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25" w:rsidRPr="008F1BEF" w:rsidRDefault="00C920DF" w:rsidP="00C920DF">
      <w:pPr>
        <w:pBdr>
          <w:bottom w:val="single" w:sz="12" w:space="1" w:color="auto"/>
        </w:pBdr>
        <w:ind w:left="708" w:firstLine="1"/>
        <w:rPr>
          <w:sz w:val="24"/>
          <w:szCs w:val="24"/>
          <w:lang w:val="en-US"/>
        </w:rPr>
      </w:pPr>
      <w:r w:rsidRPr="008F1BEF">
        <w:rPr>
          <w:sz w:val="24"/>
          <w:szCs w:val="24"/>
          <w:lang w:val="en-US"/>
        </w:rPr>
        <w:t>The basic prin</w:t>
      </w:r>
      <w:r w:rsidR="008F1BEF">
        <w:rPr>
          <w:sz w:val="24"/>
          <w:szCs w:val="24"/>
          <w:lang w:val="en-US"/>
        </w:rPr>
        <w:t>c</w:t>
      </w:r>
      <w:r w:rsidRPr="008F1BEF">
        <w:rPr>
          <w:sz w:val="24"/>
          <w:szCs w:val="24"/>
          <w:lang w:val="en-US"/>
        </w:rPr>
        <w:t>iples of applying open entries which were creat</w:t>
      </w:r>
      <w:r w:rsidR="008F1BEF">
        <w:rPr>
          <w:sz w:val="24"/>
          <w:szCs w:val="24"/>
          <w:lang w:val="en-US"/>
        </w:rPr>
        <w:t>e</w:t>
      </w:r>
      <w:r w:rsidRPr="008F1BEF">
        <w:rPr>
          <w:sz w:val="24"/>
          <w:szCs w:val="24"/>
          <w:lang w:val="en-US"/>
        </w:rPr>
        <w:t>d by posting invoic</w:t>
      </w:r>
      <w:r w:rsidR="008F1BEF">
        <w:rPr>
          <w:sz w:val="24"/>
          <w:szCs w:val="24"/>
          <w:lang w:val="en-US"/>
        </w:rPr>
        <w:t>e</w:t>
      </w:r>
      <w:r w:rsidRPr="008F1BEF">
        <w:rPr>
          <w:sz w:val="24"/>
          <w:szCs w:val="24"/>
          <w:lang w:val="en-US"/>
        </w:rPr>
        <w:t xml:space="preserve">s, payment, credit notes… </w:t>
      </w:r>
    </w:p>
    <w:p w:rsidR="00ED0285" w:rsidRDefault="00ED0285" w:rsidP="00ED0285">
      <w:pPr>
        <w:spacing w:after="0"/>
      </w:pPr>
      <w:proofErr w:type="gramStart"/>
      <w:r>
        <w:t>Vytvořil</w:t>
      </w:r>
      <w:r w:rsidR="00C920DF">
        <w:t xml:space="preserve">  (</w:t>
      </w:r>
      <w:proofErr w:type="spellStart"/>
      <w:r w:rsidR="00C920DF">
        <w:t>created</w:t>
      </w:r>
      <w:proofErr w:type="spellEnd"/>
      <w:proofErr w:type="gramEnd"/>
      <w:r w:rsidR="00C920DF">
        <w:t>)</w:t>
      </w:r>
      <w:r>
        <w:tab/>
      </w:r>
      <w:r>
        <w:tab/>
        <w:t>:</w:t>
      </w:r>
      <w:r>
        <w:tab/>
      </w:r>
      <w:proofErr w:type="spellStart"/>
      <w:r>
        <w:t>Skorkovský</w:t>
      </w:r>
      <w:proofErr w:type="spellEnd"/>
    </w:p>
    <w:p w:rsidR="00ED0285" w:rsidRDefault="00ED0285" w:rsidP="00ED0285">
      <w:pPr>
        <w:spacing w:after="0"/>
      </w:pPr>
      <w:r>
        <w:t>Datum</w:t>
      </w:r>
      <w:r>
        <w:tab/>
      </w:r>
      <w:r w:rsidR="00C920DF">
        <w:t>(</w:t>
      </w:r>
      <w:proofErr w:type="spellStart"/>
      <w:r w:rsidR="00C920DF">
        <w:t>date</w:t>
      </w:r>
      <w:proofErr w:type="spellEnd"/>
      <w:r w:rsidR="00C920DF">
        <w:t>)</w:t>
      </w:r>
      <w:r w:rsidR="00C920DF">
        <w:tab/>
      </w:r>
      <w:r w:rsidR="00C920DF">
        <w:tab/>
      </w:r>
      <w:r>
        <w:tab/>
        <w:t>:</w:t>
      </w:r>
      <w:r>
        <w:tab/>
      </w:r>
      <w:proofErr w:type="gramStart"/>
      <w:r>
        <w:t>1</w:t>
      </w:r>
      <w:r w:rsidR="00C920DF">
        <w:t>6</w:t>
      </w:r>
      <w:r>
        <w:t>.11.2010</w:t>
      </w:r>
      <w:proofErr w:type="gramEnd"/>
    </w:p>
    <w:p w:rsidR="00ED0285" w:rsidRDefault="00ED0285" w:rsidP="00ED0285">
      <w:pPr>
        <w:pBdr>
          <w:bottom w:val="single" w:sz="12" w:space="1" w:color="auto"/>
        </w:pBdr>
        <w:spacing w:after="0"/>
      </w:pPr>
      <w:r>
        <w:t>Důvod</w:t>
      </w:r>
      <w:r>
        <w:tab/>
      </w:r>
      <w:r w:rsidR="00C920DF">
        <w:t>(</w:t>
      </w:r>
      <w:proofErr w:type="spellStart"/>
      <w:r w:rsidR="00C920DF">
        <w:t>reason</w:t>
      </w:r>
      <w:proofErr w:type="spellEnd"/>
      <w:r w:rsidR="00C920DF">
        <w:t>)</w:t>
      </w:r>
      <w:r w:rsidR="00C920DF">
        <w:tab/>
      </w:r>
      <w:r>
        <w:tab/>
        <w:t>:</w:t>
      </w:r>
      <w:r>
        <w:tab/>
      </w:r>
      <w:proofErr w:type="gramStart"/>
      <w:r>
        <w:t>učební  text</w:t>
      </w:r>
      <w:proofErr w:type="gramEnd"/>
      <w:r w:rsidR="00C920DF">
        <w:t xml:space="preserve"> (study </w:t>
      </w:r>
      <w:proofErr w:type="spellStart"/>
      <w:r w:rsidR="00C920DF">
        <w:t>material</w:t>
      </w:r>
      <w:proofErr w:type="spellEnd"/>
      <w:r w:rsidR="00C920DF">
        <w:t xml:space="preserve">) </w:t>
      </w:r>
    </w:p>
    <w:p w:rsidR="00ED0285" w:rsidRDefault="00ED0285" w:rsidP="00ED0285">
      <w:pPr>
        <w:spacing w:after="0"/>
      </w:pPr>
    </w:p>
    <w:p w:rsidR="008F1BEF" w:rsidRDefault="008F1BEF" w:rsidP="00ED0285">
      <w:pPr>
        <w:spacing w:after="0"/>
      </w:pPr>
      <w:proofErr w:type="spellStart"/>
      <w:r>
        <w:t>Invoice</w:t>
      </w:r>
      <w:proofErr w:type="spellEnd"/>
      <w:r>
        <w:t xml:space="preserve"> &lt;-&gt;</w:t>
      </w:r>
      <w:proofErr w:type="spellStart"/>
      <w:r>
        <w:t>Credit</w:t>
      </w:r>
      <w:proofErr w:type="spellEnd"/>
      <w:r>
        <w:t xml:space="preserve"> Notes </w:t>
      </w:r>
    </w:p>
    <w:p w:rsidR="008F1BEF" w:rsidRDefault="008F1BEF" w:rsidP="00ED0285">
      <w:pPr>
        <w:spacing w:after="0"/>
      </w:pPr>
    </w:p>
    <w:p w:rsidR="008F1BEF" w:rsidRDefault="008F1BEF" w:rsidP="008F1BEF">
      <w:pPr>
        <w:pStyle w:val="Odstavecseseznamem"/>
        <w:numPr>
          <w:ilvl w:val="0"/>
          <w:numId w:val="1"/>
        </w:numPr>
        <w:spacing w:after="0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 by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:</w:t>
      </w:r>
    </w:p>
    <w:p w:rsidR="008F1BEF" w:rsidRDefault="008F1BEF" w:rsidP="008F1BEF">
      <w:pPr>
        <w:spacing w:after="0"/>
        <w:ind w:left="709" w:firstLine="0"/>
      </w:pPr>
      <w:r>
        <w:t xml:space="preserve"> </w:t>
      </w:r>
    </w:p>
    <w:p w:rsidR="008F1BEF" w:rsidRDefault="008F1BEF" w:rsidP="008F1BEF">
      <w:pPr>
        <w:spacing w:after="0"/>
      </w:pPr>
    </w:p>
    <w:p w:rsidR="008F1BEF" w:rsidRDefault="008F1BEF" w:rsidP="008F1BEF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2424396"/>
            <wp:effectExtent l="19050" t="0" r="0" b="0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EF" w:rsidRDefault="008F1BEF" w:rsidP="008F1BEF">
      <w:pPr>
        <w:spacing w:after="0"/>
      </w:pPr>
    </w:p>
    <w:p w:rsidR="008F1BEF" w:rsidRDefault="008F1BEF" w:rsidP="008F1BEF">
      <w:pPr>
        <w:pStyle w:val="Odstavecseseznamem"/>
        <w:numPr>
          <w:ilvl w:val="0"/>
          <w:numId w:val="1"/>
        </w:numPr>
        <w:spacing w:after="0"/>
      </w:pPr>
      <w:r>
        <w:t xml:space="preserve">Post </w:t>
      </w:r>
      <w:proofErr w:type="spellStart"/>
      <w:r>
        <w:t>it</w:t>
      </w:r>
      <w:proofErr w:type="spellEnd"/>
      <w:r>
        <w:t xml:space="preserve"> by F11 </w:t>
      </w:r>
      <w:proofErr w:type="spellStart"/>
      <w:r>
        <w:t>and</w:t>
      </w:r>
      <w:proofErr w:type="spellEnd"/>
      <w:r>
        <w:t xml:space="preserve"> go to </w:t>
      </w:r>
      <w:proofErr w:type="spellStart"/>
      <w:r>
        <w:t>Customer</w:t>
      </w:r>
      <w:proofErr w:type="spellEnd"/>
      <w:r>
        <w:t xml:space="preserve"> 40000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Ctrel</w:t>
      </w:r>
      <w:proofErr w:type="spellEnd"/>
      <w:r>
        <w:t xml:space="preserve">-F5 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:</w:t>
      </w:r>
    </w:p>
    <w:p w:rsidR="008F1BEF" w:rsidRDefault="008F1BEF" w:rsidP="008F1BEF">
      <w:pPr>
        <w:spacing w:after="0"/>
      </w:pPr>
    </w:p>
    <w:p w:rsidR="008F1BEF" w:rsidRDefault="008F1BEF" w:rsidP="008F1BEF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657720"/>
            <wp:effectExtent l="19050" t="0" r="0" b="0"/>
            <wp:docPr id="1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EF" w:rsidRDefault="008F1BEF" w:rsidP="008F1BEF">
      <w:pPr>
        <w:spacing w:after="0"/>
      </w:pPr>
    </w:p>
    <w:p w:rsidR="008F1BEF" w:rsidRDefault="008F1BEF" w:rsidP="008F1BEF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 w:rsidRPr="008F1BEF">
        <w:rPr>
          <w:lang w:val="en-GB"/>
        </w:rPr>
        <w:t>Create manua</w:t>
      </w:r>
      <w:r>
        <w:rPr>
          <w:lang w:val="en-GB"/>
        </w:rPr>
        <w:t>l</w:t>
      </w:r>
      <w:r w:rsidRPr="008F1BEF">
        <w:rPr>
          <w:lang w:val="en-GB"/>
        </w:rPr>
        <w:t xml:space="preserve">ly Return Order   </w:t>
      </w:r>
      <w:r>
        <w:rPr>
          <w:lang w:val="en-GB"/>
        </w:rPr>
        <w:t xml:space="preserve">(mind you that you have to show in the selling line a field Apply from Item Entry see marked filed where you </w:t>
      </w:r>
      <w:proofErr w:type="spellStart"/>
      <w:r>
        <w:rPr>
          <w:lang w:val="en-GB"/>
        </w:rPr>
        <w:t>wiil</w:t>
      </w:r>
      <w:proofErr w:type="spellEnd"/>
      <w:r>
        <w:rPr>
          <w:lang w:val="en-GB"/>
        </w:rPr>
        <w:t xml:space="preserve"> choose </w:t>
      </w:r>
      <w:proofErr w:type="spellStart"/>
      <w:r>
        <w:rPr>
          <w:lang w:val="en-GB"/>
        </w:rPr>
        <w:t>appropriame</w:t>
      </w:r>
      <w:proofErr w:type="spellEnd"/>
      <w:r>
        <w:rPr>
          <w:lang w:val="en-GB"/>
        </w:rPr>
        <w:t xml:space="preserve"> sales entry by F6 </w:t>
      </w:r>
    </w:p>
    <w:p w:rsidR="008F1BEF" w:rsidRDefault="008F1BEF" w:rsidP="008F1BEF">
      <w:pPr>
        <w:spacing w:after="0"/>
        <w:rPr>
          <w:lang w:val="en-GB"/>
        </w:rPr>
      </w:pPr>
    </w:p>
    <w:p w:rsidR="008F1BEF" w:rsidRDefault="008F1BEF" w:rsidP="008F1BEF">
      <w:pPr>
        <w:spacing w:after="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1494750"/>
            <wp:effectExtent l="19050" t="0" r="0" b="0"/>
            <wp:docPr id="1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EF" w:rsidRDefault="008F1BEF" w:rsidP="008F1BEF">
      <w:pPr>
        <w:spacing w:after="0"/>
        <w:rPr>
          <w:lang w:val="en-GB"/>
        </w:rPr>
      </w:pPr>
    </w:p>
    <w:p w:rsidR="008F1BEF" w:rsidRDefault="008F1BEF" w:rsidP="008F1BEF">
      <w:pPr>
        <w:spacing w:after="0"/>
        <w:rPr>
          <w:lang w:val="en-GB"/>
        </w:rPr>
      </w:pPr>
    </w:p>
    <w:p w:rsidR="008F1BEF" w:rsidRDefault="008F1BEF" w:rsidP="008F1BEF">
      <w:pPr>
        <w:spacing w:after="0"/>
        <w:rPr>
          <w:lang w:val="en-GB"/>
        </w:rPr>
      </w:pPr>
    </w:p>
    <w:p w:rsidR="008F1BEF" w:rsidRDefault="008F1BEF" w:rsidP="008F1BEF">
      <w:pPr>
        <w:spacing w:after="0"/>
        <w:rPr>
          <w:lang w:val="en-GB"/>
        </w:rPr>
      </w:pPr>
    </w:p>
    <w:p w:rsidR="008F1BEF" w:rsidRDefault="008F1BEF" w:rsidP="008F1BEF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lastRenderedPageBreak/>
        <w:t xml:space="preserve">Post it by F11  and you will </w:t>
      </w:r>
      <w:proofErr w:type="spellStart"/>
      <w:r>
        <w:rPr>
          <w:lang w:val="en-GB"/>
        </w:rPr>
        <w:t>se</w:t>
      </w:r>
      <w:proofErr w:type="spellEnd"/>
      <w:r>
        <w:rPr>
          <w:lang w:val="en-GB"/>
        </w:rPr>
        <w:t xml:space="preserve"> customer ledger entries as follows :</w:t>
      </w:r>
    </w:p>
    <w:p w:rsidR="008F1BEF" w:rsidRDefault="008F1BEF" w:rsidP="008F1BEF">
      <w:pPr>
        <w:spacing w:after="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702362"/>
            <wp:effectExtent l="19050" t="0" r="0" b="0"/>
            <wp:docPr id="1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EF" w:rsidRDefault="008F1BEF" w:rsidP="008F1BEF">
      <w:pPr>
        <w:spacing w:after="0"/>
        <w:rPr>
          <w:lang w:val="en-GB"/>
        </w:rPr>
      </w:pPr>
    </w:p>
    <w:p w:rsidR="008F1BEF" w:rsidRDefault="008F1BEF" w:rsidP="00B10232">
      <w:pPr>
        <w:spacing w:after="0"/>
        <w:ind w:left="708" w:firstLine="1"/>
        <w:rPr>
          <w:lang w:val="en-GB"/>
        </w:rPr>
      </w:pPr>
      <w:r>
        <w:rPr>
          <w:lang w:val="en-GB"/>
        </w:rPr>
        <w:t xml:space="preserve">As you can </w:t>
      </w:r>
      <w:proofErr w:type="gramStart"/>
      <w:r>
        <w:rPr>
          <w:lang w:val="en-GB"/>
        </w:rPr>
        <w:t>see ,</w:t>
      </w:r>
      <w:proofErr w:type="gramEnd"/>
      <w:r>
        <w:rPr>
          <w:lang w:val="en-GB"/>
        </w:rPr>
        <w:t xml:space="preserve"> when manually created return order (not by using function copy document) the credit  </w:t>
      </w:r>
      <w:r w:rsidR="00B10232">
        <w:rPr>
          <w:lang w:val="en-GB"/>
        </w:rPr>
        <w:t xml:space="preserve">note is created, but  is t not applied to any invoice. </w:t>
      </w:r>
    </w:p>
    <w:p w:rsidR="00B10232" w:rsidRDefault="00B10232" w:rsidP="00B10232">
      <w:pPr>
        <w:spacing w:after="0"/>
        <w:ind w:left="708" w:firstLine="1"/>
        <w:rPr>
          <w:lang w:val="en-GB"/>
        </w:rPr>
      </w:pPr>
    </w:p>
    <w:p w:rsidR="00B10232" w:rsidRDefault="00B10232" w:rsidP="00B10232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From Customer Ledger Entries window use button Function-&gt;Apply Entries (Shift-F9) </w:t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  <w:r>
        <w:rPr>
          <w:lang w:val="en-GB"/>
        </w:rPr>
        <w:t xml:space="preserve">And you will </w:t>
      </w:r>
      <w:proofErr w:type="gramStart"/>
      <w:r>
        <w:rPr>
          <w:lang w:val="en-GB"/>
        </w:rPr>
        <w:t>get  :</w:t>
      </w:r>
      <w:proofErr w:type="gramEnd"/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1270829"/>
            <wp:effectExtent l="19050" t="0" r="0" b="0"/>
            <wp:docPr id="2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  <w:r>
        <w:rPr>
          <w:lang w:val="en-GB"/>
        </w:rPr>
        <w:t>Where first and third line should be applied by tools as it will be shown:</w:t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Put the cursor to one lien – e.g. Credit note and from the button Application (</w:t>
      </w:r>
      <w:proofErr w:type="spellStart"/>
      <w:r>
        <w:rPr>
          <w:lang w:val="en-GB"/>
        </w:rPr>
        <w:t>Vyrovnání</w:t>
      </w:r>
      <w:proofErr w:type="spellEnd"/>
      <w:r>
        <w:rPr>
          <w:lang w:val="en-GB"/>
        </w:rPr>
        <w:t xml:space="preserve">) make a choice of Set </w:t>
      </w:r>
      <w:proofErr w:type="gramStart"/>
      <w:r>
        <w:rPr>
          <w:lang w:val="en-GB"/>
        </w:rPr>
        <w:t>Applying  Entry</w:t>
      </w:r>
      <w:proofErr w:type="gramEnd"/>
      <w:r>
        <w:rPr>
          <w:lang w:val="en-GB"/>
        </w:rPr>
        <w:t xml:space="preserve"> (Shift-F9) . The amount will be transferred to </w:t>
      </w:r>
      <w:proofErr w:type="spellStart"/>
      <w:r>
        <w:rPr>
          <w:lang w:val="en-GB"/>
        </w:rPr>
        <w:t>th</w:t>
      </w:r>
      <w:proofErr w:type="spellEnd"/>
      <w:r>
        <w:rPr>
          <w:lang w:val="en-GB"/>
        </w:rPr>
        <w:t xml:space="preserve"> header of the window  and on the lower part of the window you will get only two lines :</w:t>
      </w:r>
    </w:p>
    <w:p w:rsidR="00B10232" w:rsidRPr="00B10232" w:rsidRDefault="00B10232" w:rsidP="00B10232">
      <w:pPr>
        <w:spacing w:after="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1169005"/>
            <wp:effectExtent l="19050" t="0" r="0" b="0"/>
            <wp:docPr id="2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Move cursor to the entry which will be applied and mark it by F9  (See Application button for meaning of it(Set Apply to ID):</w:t>
      </w:r>
    </w:p>
    <w:p w:rsidR="00B10232" w:rsidRDefault="00B10232" w:rsidP="00B10232">
      <w:pPr>
        <w:spacing w:after="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1164401"/>
            <wp:effectExtent l="19050" t="0" r="0" b="0"/>
            <wp:docPr id="23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32" w:rsidRDefault="00B10232" w:rsidP="00B10232">
      <w:pPr>
        <w:spacing w:after="0"/>
        <w:rPr>
          <w:lang w:val="en-GB"/>
        </w:rPr>
      </w:pPr>
      <w:r>
        <w:rPr>
          <w:lang w:val="en-GB"/>
        </w:rPr>
        <w:tab/>
      </w:r>
    </w:p>
    <w:p w:rsidR="00B10232" w:rsidRDefault="00B10232" w:rsidP="00B10232">
      <w:pPr>
        <w:spacing w:after="0"/>
        <w:rPr>
          <w:lang w:val="en-GB"/>
        </w:rPr>
      </w:pPr>
      <w:r>
        <w:rPr>
          <w:lang w:val="en-GB"/>
        </w:rPr>
        <w:t xml:space="preserve">Instead of *** </w:t>
      </w:r>
      <w:r w:rsidRPr="00B10232">
        <w:rPr>
          <w:lang w:val="en-GB"/>
        </w:rPr>
        <w:t xml:space="preserve">  </w:t>
      </w:r>
      <w:r>
        <w:rPr>
          <w:lang w:val="en-GB"/>
        </w:rPr>
        <w:t xml:space="preserve">you will have 1 because this is the ID of the User. </w:t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lastRenderedPageBreak/>
        <w:t>Post Application by F11 and you will get :</w:t>
      </w:r>
    </w:p>
    <w:p w:rsidR="00B10232" w:rsidRP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2476500" cy="866775"/>
            <wp:effectExtent l="19050" t="0" r="0" b="0"/>
            <wp:docPr id="24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Make OK  button :</w:t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2524125" cy="1171575"/>
            <wp:effectExtent l="19050" t="0" r="9525" b="0"/>
            <wp:docPr id="2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entries will be closed (applied) :</w:t>
      </w:r>
    </w:p>
    <w:p w:rsidR="00B10232" w:rsidRDefault="00B10232" w:rsidP="00B10232">
      <w:pPr>
        <w:spacing w:after="0"/>
        <w:rPr>
          <w:lang w:val="en-GB"/>
        </w:rPr>
      </w:pPr>
    </w:p>
    <w:p w:rsidR="00B10232" w:rsidRDefault="00B10232" w:rsidP="00B10232">
      <w:pPr>
        <w:spacing w:after="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1288002"/>
            <wp:effectExtent l="19050" t="0" r="0" b="0"/>
            <wp:docPr id="27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10232" w:rsidRDefault="00B10232" w:rsidP="00B10232">
      <w:pPr>
        <w:spacing w:after="0"/>
        <w:rPr>
          <w:lang w:val="en-GB"/>
        </w:rPr>
      </w:pPr>
    </w:p>
    <w:p w:rsidR="0073238A" w:rsidRDefault="0073238A" w:rsidP="0073238A">
      <w:pPr>
        <w:pStyle w:val="Odstavecseseznamem"/>
        <w:numPr>
          <w:ilvl w:val="0"/>
          <w:numId w:val="1"/>
        </w:numPr>
        <w:spacing w:after="0"/>
        <w:rPr>
          <w:lang w:val="en-GB"/>
        </w:rPr>
      </w:pPr>
      <w:r w:rsidRPr="0073238A">
        <w:rPr>
          <w:lang w:val="en-GB"/>
        </w:rPr>
        <w:t xml:space="preserve">To </w:t>
      </w:r>
      <w:r>
        <w:rPr>
          <w:lang w:val="en-GB"/>
        </w:rPr>
        <w:t xml:space="preserve">make </w:t>
      </w:r>
      <w:proofErr w:type="gramStart"/>
      <w:r>
        <w:rPr>
          <w:lang w:val="en-GB"/>
        </w:rPr>
        <w:t>a training</w:t>
      </w:r>
      <w:proofErr w:type="gramEnd"/>
      <w:r>
        <w:rPr>
          <w:lang w:val="en-GB"/>
        </w:rPr>
        <w:t xml:space="preserve"> you can from the button Function make a </w:t>
      </w:r>
      <w:proofErr w:type="spellStart"/>
      <w:r>
        <w:rPr>
          <w:lang w:val="en-GB"/>
        </w:rPr>
        <w:t>Unapply</w:t>
      </w:r>
      <w:proofErr w:type="spellEnd"/>
      <w:r>
        <w:rPr>
          <w:lang w:val="en-GB"/>
        </w:rPr>
        <w:t xml:space="preserve"> Entries and start again to Apply by Shift-F9. </w:t>
      </w:r>
    </w:p>
    <w:p w:rsidR="0073238A" w:rsidRDefault="0073238A" w:rsidP="0073238A">
      <w:pPr>
        <w:spacing w:after="0"/>
        <w:rPr>
          <w:lang w:val="en-GB"/>
        </w:rPr>
      </w:pPr>
    </w:p>
    <w:p w:rsidR="0073238A" w:rsidRDefault="0073238A" w:rsidP="0073238A">
      <w:pPr>
        <w:spacing w:after="0"/>
        <w:rPr>
          <w:lang w:val="en-GB"/>
        </w:rPr>
      </w:pPr>
    </w:p>
    <w:p w:rsidR="00B10232" w:rsidRPr="0073238A" w:rsidRDefault="0073238A" w:rsidP="0073238A">
      <w:pPr>
        <w:spacing w:after="0"/>
        <w:rPr>
          <w:lang w:val="en-GB"/>
        </w:rPr>
      </w:pPr>
      <w:r w:rsidRPr="0073238A">
        <w:rPr>
          <w:lang w:val="en-GB"/>
        </w:rPr>
        <w:t xml:space="preserve"> </w:t>
      </w:r>
    </w:p>
    <w:p w:rsidR="00B10232" w:rsidRDefault="00B10232" w:rsidP="00B10232">
      <w:pPr>
        <w:spacing w:after="0"/>
        <w:rPr>
          <w:lang w:val="en-GB"/>
        </w:rPr>
      </w:pPr>
    </w:p>
    <w:p w:rsidR="00B10232" w:rsidRPr="00B10232" w:rsidRDefault="00B10232" w:rsidP="00B10232">
      <w:pPr>
        <w:spacing w:after="0"/>
        <w:rPr>
          <w:lang w:val="en-GB"/>
        </w:rPr>
      </w:pPr>
    </w:p>
    <w:p w:rsidR="00B10232" w:rsidRPr="00B10232" w:rsidRDefault="00B10232" w:rsidP="00B10232">
      <w:pPr>
        <w:spacing w:after="0"/>
        <w:rPr>
          <w:lang w:val="en-GB"/>
        </w:rPr>
      </w:pPr>
      <w:r w:rsidRPr="00B10232">
        <w:rPr>
          <w:lang w:val="en-GB"/>
        </w:rPr>
        <w:t xml:space="preserve"> </w:t>
      </w:r>
    </w:p>
    <w:p w:rsidR="008F1BEF" w:rsidRDefault="008F1BEF" w:rsidP="008F1BEF">
      <w:pPr>
        <w:spacing w:after="0"/>
        <w:rPr>
          <w:lang w:val="en-GB"/>
        </w:rPr>
      </w:pPr>
    </w:p>
    <w:p w:rsidR="008F1BEF" w:rsidRPr="008F1BEF" w:rsidRDefault="008F1BEF" w:rsidP="008F1BEF">
      <w:pPr>
        <w:spacing w:after="0"/>
        <w:rPr>
          <w:lang w:val="en-GB"/>
        </w:rPr>
      </w:pPr>
    </w:p>
    <w:p w:rsidR="008F1BEF" w:rsidRPr="008F1BEF" w:rsidRDefault="008F1BEF" w:rsidP="008F1BEF">
      <w:pPr>
        <w:spacing w:after="0"/>
        <w:ind w:left="709" w:firstLine="0"/>
        <w:rPr>
          <w:lang w:val="en-GB"/>
        </w:rPr>
      </w:pPr>
      <w:r>
        <w:rPr>
          <w:lang w:val="en-GB"/>
        </w:rPr>
        <w:t xml:space="preserve"> </w:t>
      </w:r>
    </w:p>
    <w:p w:rsidR="008F1BEF" w:rsidRDefault="008F1BEF" w:rsidP="008F1BEF">
      <w:pPr>
        <w:spacing w:after="0"/>
        <w:rPr>
          <w:lang w:val="en-GB"/>
        </w:rPr>
      </w:pPr>
    </w:p>
    <w:p w:rsidR="008F1BEF" w:rsidRPr="008F1BEF" w:rsidRDefault="008F1BEF" w:rsidP="008F1BEF">
      <w:pPr>
        <w:spacing w:after="0"/>
        <w:rPr>
          <w:lang w:val="en-GB"/>
        </w:rPr>
      </w:pPr>
    </w:p>
    <w:sectPr w:rsidR="008F1BEF" w:rsidRPr="008F1BEF" w:rsidSect="0050672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32" w:rsidRDefault="00B10232" w:rsidP="007B5CF6">
      <w:pPr>
        <w:spacing w:after="0"/>
      </w:pPr>
      <w:r>
        <w:separator/>
      </w:r>
    </w:p>
  </w:endnote>
  <w:endnote w:type="continuationSeparator" w:id="0">
    <w:p w:rsidR="00B10232" w:rsidRDefault="00B10232" w:rsidP="007B5C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32" w:rsidRDefault="00B10232" w:rsidP="007B5CF6">
      <w:pPr>
        <w:spacing w:after="0"/>
      </w:pPr>
      <w:r>
        <w:separator/>
      </w:r>
    </w:p>
  </w:footnote>
  <w:footnote w:type="continuationSeparator" w:id="0">
    <w:p w:rsidR="00B10232" w:rsidRDefault="00B10232" w:rsidP="007B5C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0047"/>
      <w:docPartObj>
        <w:docPartGallery w:val="Page Numbers (Top of Page)"/>
        <w:docPartUnique/>
      </w:docPartObj>
    </w:sdtPr>
    <w:sdtContent>
      <w:p w:rsidR="00B10232" w:rsidRDefault="00B10232">
        <w:pPr>
          <w:pStyle w:val="Zhlav"/>
          <w:jc w:val="center"/>
        </w:pPr>
        <w:fldSimple w:instr=" PAGE   \* MERGEFORMAT ">
          <w:r w:rsidR="0073238A">
            <w:rPr>
              <w:noProof/>
            </w:rPr>
            <w:t>1</w:t>
          </w:r>
        </w:fldSimple>
      </w:p>
    </w:sdtContent>
  </w:sdt>
  <w:p w:rsidR="00B10232" w:rsidRDefault="00B102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E06"/>
    <w:multiLevelType w:val="hybridMultilevel"/>
    <w:tmpl w:val="16FE9620"/>
    <w:lvl w:ilvl="0" w:tplc="184CA2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19F"/>
    <w:multiLevelType w:val="hybridMultilevel"/>
    <w:tmpl w:val="02D88908"/>
    <w:lvl w:ilvl="0" w:tplc="B80AEA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26390"/>
    <w:multiLevelType w:val="hybridMultilevel"/>
    <w:tmpl w:val="C1F2F8BC"/>
    <w:lvl w:ilvl="0" w:tplc="1070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49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07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C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25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C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8B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3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C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E2286"/>
    <w:multiLevelType w:val="hybridMultilevel"/>
    <w:tmpl w:val="5288B064"/>
    <w:lvl w:ilvl="0" w:tplc="829030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B011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32B6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D28A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E25E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604F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2E7A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4EFD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085F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53711"/>
    <w:multiLevelType w:val="hybridMultilevel"/>
    <w:tmpl w:val="26C01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2258C"/>
    <w:multiLevelType w:val="hybridMultilevel"/>
    <w:tmpl w:val="5A5CF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A6811"/>
    <w:multiLevelType w:val="hybridMultilevel"/>
    <w:tmpl w:val="536A71B6"/>
    <w:lvl w:ilvl="0" w:tplc="0E02DDD2">
      <w:start w:val="1"/>
      <w:numFmt w:val="lowerLetter"/>
      <w:lvlText w:val="%1)"/>
      <w:lvlJc w:val="left"/>
      <w:pPr>
        <w:ind w:left="10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9" w:hanging="360"/>
      </w:pPr>
    </w:lvl>
    <w:lvl w:ilvl="2" w:tplc="0405001B" w:tentative="1">
      <w:start w:val="1"/>
      <w:numFmt w:val="lowerRoman"/>
      <w:lvlText w:val="%3."/>
      <w:lvlJc w:val="right"/>
      <w:pPr>
        <w:ind w:left="2539" w:hanging="180"/>
      </w:pPr>
    </w:lvl>
    <w:lvl w:ilvl="3" w:tplc="0405000F" w:tentative="1">
      <w:start w:val="1"/>
      <w:numFmt w:val="decimal"/>
      <w:lvlText w:val="%4."/>
      <w:lvlJc w:val="left"/>
      <w:pPr>
        <w:ind w:left="3259" w:hanging="360"/>
      </w:pPr>
    </w:lvl>
    <w:lvl w:ilvl="4" w:tplc="04050019" w:tentative="1">
      <w:start w:val="1"/>
      <w:numFmt w:val="lowerLetter"/>
      <w:lvlText w:val="%5."/>
      <w:lvlJc w:val="left"/>
      <w:pPr>
        <w:ind w:left="3979" w:hanging="360"/>
      </w:pPr>
    </w:lvl>
    <w:lvl w:ilvl="5" w:tplc="0405001B" w:tentative="1">
      <w:start w:val="1"/>
      <w:numFmt w:val="lowerRoman"/>
      <w:lvlText w:val="%6."/>
      <w:lvlJc w:val="right"/>
      <w:pPr>
        <w:ind w:left="4699" w:hanging="180"/>
      </w:pPr>
    </w:lvl>
    <w:lvl w:ilvl="6" w:tplc="0405000F" w:tentative="1">
      <w:start w:val="1"/>
      <w:numFmt w:val="decimal"/>
      <w:lvlText w:val="%7."/>
      <w:lvlJc w:val="left"/>
      <w:pPr>
        <w:ind w:left="5419" w:hanging="360"/>
      </w:pPr>
    </w:lvl>
    <w:lvl w:ilvl="7" w:tplc="04050019" w:tentative="1">
      <w:start w:val="1"/>
      <w:numFmt w:val="lowerLetter"/>
      <w:lvlText w:val="%8."/>
      <w:lvlJc w:val="left"/>
      <w:pPr>
        <w:ind w:left="6139" w:hanging="360"/>
      </w:pPr>
    </w:lvl>
    <w:lvl w:ilvl="8" w:tplc="040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>
    <w:nsid w:val="7E2A629A"/>
    <w:multiLevelType w:val="hybridMultilevel"/>
    <w:tmpl w:val="6F44E44C"/>
    <w:lvl w:ilvl="0" w:tplc="018CD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85"/>
    <w:rsid w:val="0009122E"/>
    <w:rsid w:val="001C3136"/>
    <w:rsid w:val="00283AE8"/>
    <w:rsid w:val="00293400"/>
    <w:rsid w:val="002A1902"/>
    <w:rsid w:val="00411947"/>
    <w:rsid w:val="004C68D4"/>
    <w:rsid w:val="00506725"/>
    <w:rsid w:val="00560E36"/>
    <w:rsid w:val="005637A0"/>
    <w:rsid w:val="00565319"/>
    <w:rsid w:val="005E6567"/>
    <w:rsid w:val="00600C3B"/>
    <w:rsid w:val="00604AF8"/>
    <w:rsid w:val="0073238A"/>
    <w:rsid w:val="007B5CF6"/>
    <w:rsid w:val="007F208A"/>
    <w:rsid w:val="008F1BEF"/>
    <w:rsid w:val="00A20B35"/>
    <w:rsid w:val="00B10232"/>
    <w:rsid w:val="00B35475"/>
    <w:rsid w:val="00BB691F"/>
    <w:rsid w:val="00C920DF"/>
    <w:rsid w:val="00CC452F"/>
    <w:rsid w:val="00D03AE7"/>
    <w:rsid w:val="00D33903"/>
    <w:rsid w:val="00E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2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B5CF6"/>
  </w:style>
  <w:style w:type="paragraph" w:styleId="Zpat">
    <w:name w:val="footer"/>
    <w:basedOn w:val="Normln"/>
    <w:link w:val="ZpatChar"/>
    <w:uiPriority w:val="99"/>
    <w:semiHidden/>
    <w:unhideWhenUsed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5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49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jskorkovsky</dc:creator>
  <cp:keywords/>
  <dc:description/>
  <cp:lastModifiedBy>jskorkovsky</cp:lastModifiedBy>
  <cp:revision>2</cp:revision>
  <dcterms:created xsi:type="dcterms:W3CDTF">2010-11-16T09:58:00Z</dcterms:created>
  <dcterms:modified xsi:type="dcterms:W3CDTF">2010-11-16T09:58:00Z</dcterms:modified>
</cp:coreProperties>
</file>