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25" w:rsidRDefault="005C623E">
      <w:pPr>
        <w:rPr>
          <w:lang w:val="fr-BE"/>
        </w:rPr>
      </w:pPr>
      <w:proofErr w:type="spellStart"/>
      <w:r>
        <w:t>Voyage</w:t>
      </w:r>
      <w:proofErr w:type="spellEnd"/>
      <w:r w:rsidR="00B34019">
        <w:rPr>
          <w:lang w:val="fr-BE"/>
        </w:rPr>
        <w:t xml:space="preserve"> </w:t>
      </w:r>
    </w:p>
    <w:p w:rsidR="00747ED2" w:rsidRDefault="00747ED2" w:rsidP="003543EE">
      <w:pPr>
        <w:pStyle w:val="Bezmezer"/>
        <w:rPr>
          <w:lang w:val="fr-B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à l’avance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</w:rPr>
            </w:pPr>
            <w:proofErr w:type="spellStart"/>
            <w:r w:rsidRPr="00087E18">
              <w:rPr>
                <w:sz w:val="16"/>
                <w:szCs w:val="16"/>
              </w:rPr>
              <w:t>un</w:t>
            </w:r>
            <w:proofErr w:type="spellEnd"/>
            <w:r w:rsidRPr="00087E18">
              <w:rPr>
                <w:sz w:val="16"/>
                <w:szCs w:val="16"/>
              </w:rPr>
              <w:t xml:space="preserve"> agent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 aller-retour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 arrêt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</w:rPr>
            </w:pPr>
            <w:proofErr w:type="spellStart"/>
            <w:r w:rsidRPr="00087E18">
              <w:rPr>
                <w:sz w:val="16"/>
                <w:szCs w:val="16"/>
              </w:rPr>
              <w:t>atterir</w:t>
            </w:r>
            <w:proofErr w:type="spellEnd"/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</w:rPr>
            </w:pPr>
            <w:proofErr w:type="spellStart"/>
            <w:r w:rsidRPr="00087E18">
              <w:rPr>
                <w:sz w:val="16"/>
                <w:szCs w:val="16"/>
              </w:rPr>
              <w:t>une</w:t>
            </w:r>
            <w:proofErr w:type="spellEnd"/>
            <w:r w:rsidRPr="00087E18">
              <w:rPr>
                <w:sz w:val="16"/>
                <w:szCs w:val="16"/>
              </w:rPr>
              <w:t xml:space="preserve"> </w:t>
            </w:r>
            <w:proofErr w:type="spellStart"/>
            <w:r w:rsidRPr="00087E18">
              <w:rPr>
                <w:sz w:val="16"/>
                <w:szCs w:val="16"/>
              </w:rPr>
              <w:t>attitude</w:t>
            </w:r>
            <w:proofErr w:type="spellEnd"/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</w:rPr>
            </w:pPr>
            <w:r w:rsidRPr="00087E18">
              <w:rPr>
                <w:sz w:val="16"/>
                <w:szCs w:val="16"/>
                <w:lang w:val="fr-BE"/>
              </w:rPr>
              <w:t>un autorail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</w:rPr>
            </w:pPr>
            <w:proofErr w:type="spellStart"/>
            <w:r w:rsidRPr="00087E18">
              <w:rPr>
                <w:sz w:val="16"/>
                <w:szCs w:val="16"/>
              </w:rPr>
              <w:t>un</w:t>
            </w:r>
            <w:proofErr w:type="spellEnd"/>
            <w:r w:rsidRPr="00087E18">
              <w:rPr>
                <w:sz w:val="16"/>
                <w:szCs w:val="16"/>
              </w:rPr>
              <w:t xml:space="preserve"> </w:t>
            </w:r>
            <w:proofErr w:type="spellStart"/>
            <w:r w:rsidRPr="00087E18">
              <w:rPr>
                <w:sz w:val="16"/>
                <w:szCs w:val="16"/>
              </w:rPr>
              <w:t>bagage</w:t>
            </w:r>
            <w:proofErr w:type="spellEnd"/>
            <w:r w:rsidRPr="00087E18">
              <w:rPr>
                <w:sz w:val="16"/>
                <w:szCs w:val="16"/>
              </w:rPr>
              <w:t xml:space="preserve"> à </w:t>
            </w:r>
            <w:proofErr w:type="spellStart"/>
            <w:r w:rsidRPr="00087E18">
              <w:rPr>
                <w:sz w:val="16"/>
                <w:szCs w:val="16"/>
              </w:rPr>
              <w:t>main</w:t>
            </w:r>
            <w:proofErr w:type="spellEnd"/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</w:rPr>
            </w:pPr>
            <w:proofErr w:type="spellStart"/>
            <w:r w:rsidRPr="00087E18">
              <w:rPr>
                <w:sz w:val="16"/>
                <w:szCs w:val="16"/>
              </w:rPr>
              <w:t>une</w:t>
            </w:r>
            <w:proofErr w:type="spellEnd"/>
            <w:r w:rsidRPr="00087E18">
              <w:rPr>
                <w:sz w:val="16"/>
                <w:szCs w:val="16"/>
              </w:rPr>
              <w:t xml:space="preserve"> </w:t>
            </w:r>
            <w:proofErr w:type="spellStart"/>
            <w:r w:rsidRPr="00087E18">
              <w:rPr>
                <w:sz w:val="16"/>
                <w:szCs w:val="16"/>
              </w:rPr>
              <w:t>balade</w:t>
            </w:r>
            <w:proofErr w:type="spellEnd"/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</w:rPr>
            </w:pPr>
            <w:proofErr w:type="spellStart"/>
            <w:r w:rsidRPr="00087E18">
              <w:rPr>
                <w:sz w:val="16"/>
                <w:szCs w:val="16"/>
              </w:rPr>
              <w:t>un</w:t>
            </w:r>
            <w:proofErr w:type="spellEnd"/>
            <w:r w:rsidRPr="00087E18">
              <w:rPr>
                <w:sz w:val="16"/>
                <w:szCs w:val="16"/>
              </w:rPr>
              <w:t xml:space="preserve"> </w:t>
            </w:r>
            <w:proofErr w:type="spellStart"/>
            <w:r w:rsidRPr="00087E18">
              <w:rPr>
                <w:sz w:val="16"/>
                <w:szCs w:val="16"/>
              </w:rPr>
              <w:t>billlet</w:t>
            </w:r>
            <w:proofErr w:type="spellEnd"/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</w:rPr>
            </w:pPr>
            <w:proofErr w:type="spellStart"/>
            <w:r w:rsidRPr="00087E18">
              <w:rPr>
                <w:sz w:val="16"/>
                <w:szCs w:val="16"/>
              </w:rPr>
              <w:t>un</w:t>
            </w:r>
            <w:proofErr w:type="spellEnd"/>
            <w:r w:rsidRPr="00087E18">
              <w:rPr>
                <w:sz w:val="16"/>
                <w:szCs w:val="16"/>
              </w:rPr>
              <w:t xml:space="preserve"> </w:t>
            </w:r>
            <w:proofErr w:type="spellStart"/>
            <w:r w:rsidRPr="00087E18">
              <w:rPr>
                <w:sz w:val="16"/>
                <w:szCs w:val="16"/>
              </w:rPr>
              <w:t>bureau</w:t>
            </w:r>
            <w:proofErr w:type="spellEnd"/>
            <w:r w:rsidRPr="00087E18">
              <w:rPr>
                <w:sz w:val="16"/>
                <w:szCs w:val="16"/>
              </w:rPr>
              <w:t xml:space="preserve"> de </w:t>
            </w:r>
            <w:proofErr w:type="spellStart"/>
            <w:r w:rsidRPr="00087E18">
              <w:rPr>
                <w:sz w:val="16"/>
                <w:szCs w:val="16"/>
              </w:rPr>
              <w:t>location</w:t>
            </w:r>
            <w:proofErr w:type="spellEnd"/>
            <w:r w:rsidRPr="00087E18">
              <w:rPr>
                <w:sz w:val="16"/>
                <w:szCs w:val="16"/>
              </w:rPr>
              <w:t xml:space="preserve"> f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une carte routière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une carte de séjour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une ceinture de sécurité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changer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charger (la voiture)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 circuit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 coin fenêtre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composter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une consigne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une correspondance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une croisière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 décallage horaire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décoller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 départ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détacher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 xml:space="preserve">droits </w:t>
            </w:r>
            <w:r w:rsidRPr="00087E18">
              <w:rPr>
                <w:i/>
                <w:sz w:val="16"/>
                <w:szCs w:val="16"/>
                <w:lang w:val="fr-BE"/>
              </w:rPr>
              <w:t>m pl</w:t>
            </w:r>
            <w:r w:rsidRPr="00087E18">
              <w:rPr>
                <w:sz w:val="16"/>
                <w:szCs w:val="16"/>
                <w:lang w:val="fr-BE"/>
              </w:rPr>
              <w:t xml:space="preserve"> de douane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 écran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 embarcadère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une escalade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une escale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être en stage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 express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 xml:space="preserve">fiche </w:t>
            </w:r>
            <w:r w:rsidRPr="00087E18">
              <w:rPr>
                <w:i/>
                <w:sz w:val="16"/>
                <w:szCs w:val="16"/>
                <w:lang w:val="fr-BE"/>
              </w:rPr>
              <w:t>f</w:t>
            </w:r>
            <w:r w:rsidRPr="00087E18">
              <w:rPr>
                <w:sz w:val="16"/>
                <w:szCs w:val="16"/>
                <w:lang w:val="fr-BE"/>
              </w:rPr>
              <w:t xml:space="preserve"> horaire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 fond : à   ̴ de train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une fortification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fouiller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une franchise : en  ̴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 garagiste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gêner la circulation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i/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 xml:space="preserve">hauts lieux </w:t>
            </w:r>
            <w:r w:rsidRPr="00087E18">
              <w:rPr>
                <w:i/>
                <w:sz w:val="16"/>
                <w:szCs w:val="16"/>
                <w:lang w:val="fr-BE"/>
              </w:rPr>
              <w:t>m pl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 horaire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une hôtesse de l’air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 indicateur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 itinéraire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 machiniste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 xml:space="preserve">mal </w:t>
            </w:r>
            <w:r w:rsidRPr="00087E18">
              <w:rPr>
                <w:i/>
                <w:sz w:val="16"/>
                <w:szCs w:val="16"/>
                <w:lang w:val="fr-BE"/>
              </w:rPr>
              <w:t>m</w:t>
            </w:r>
            <w:r w:rsidRPr="00087E18">
              <w:rPr>
                <w:sz w:val="16"/>
                <w:szCs w:val="16"/>
                <w:lang w:val="fr-BE"/>
              </w:rPr>
              <w:t xml:space="preserve"> de l’air 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mal de mer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médiéval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 omnibus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 xml:space="preserve">un panneau des départs 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partir en vacances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 passager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 passeport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 péage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une pompe à essence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 rapide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réserver une place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survoler une ville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une valise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une vignette-auto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 visa</w:t>
            </w:r>
          </w:p>
        </w:tc>
      </w:tr>
      <w:tr w:rsidR="00087E18" w:rsidRPr="00087E18" w:rsidTr="00087E18"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une voie</w:t>
            </w:r>
          </w:p>
        </w:tc>
        <w:tc>
          <w:tcPr>
            <w:tcW w:w="4606" w:type="dxa"/>
          </w:tcPr>
          <w:p w:rsidR="00087E18" w:rsidRPr="00087E18" w:rsidRDefault="00087E18" w:rsidP="00A939E6">
            <w:pPr>
              <w:pStyle w:val="Bezmezer"/>
              <w:rPr>
                <w:sz w:val="16"/>
                <w:szCs w:val="16"/>
                <w:lang w:val="fr-BE"/>
              </w:rPr>
            </w:pPr>
            <w:r w:rsidRPr="00087E18">
              <w:rPr>
                <w:sz w:val="16"/>
                <w:szCs w:val="16"/>
                <w:lang w:val="fr-BE"/>
              </w:rPr>
              <w:t>un vol</w:t>
            </w:r>
          </w:p>
        </w:tc>
      </w:tr>
    </w:tbl>
    <w:p w:rsidR="003543EE" w:rsidRPr="00B34019" w:rsidRDefault="003543EE">
      <w:pPr>
        <w:rPr>
          <w:lang w:val="fr-BE"/>
        </w:rPr>
      </w:pPr>
      <w:bookmarkStart w:id="0" w:name="_GoBack"/>
      <w:bookmarkEnd w:id="0"/>
    </w:p>
    <w:sectPr w:rsidR="003543EE" w:rsidRPr="00B34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3E"/>
    <w:rsid w:val="0004165E"/>
    <w:rsid w:val="00056D0B"/>
    <w:rsid w:val="0006729E"/>
    <w:rsid w:val="00076F11"/>
    <w:rsid w:val="00087E18"/>
    <w:rsid w:val="000C59C7"/>
    <w:rsid w:val="00101504"/>
    <w:rsid w:val="001412F8"/>
    <w:rsid w:val="001712D5"/>
    <w:rsid w:val="001960CB"/>
    <w:rsid w:val="00246079"/>
    <w:rsid w:val="002601A0"/>
    <w:rsid w:val="00294BCC"/>
    <w:rsid w:val="002C0C13"/>
    <w:rsid w:val="003543EE"/>
    <w:rsid w:val="0037675A"/>
    <w:rsid w:val="003A083B"/>
    <w:rsid w:val="003F51B6"/>
    <w:rsid w:val="00401BEE"/>
    <w:rsid w:val="00423556"/>
    <w:rsid w:val="0046273B"/>
    <w:rsid w:val="0051340E"/>
    <w:rsid w:val="00513E1E"/>
    <w:rsid w:val="005A5396"/>
    <w:rsid w:val="005C623E"/>
    <w:rsid w:val="005F0B50"/>
    <w:rsid w:val="005F7C2D"/>
    <w:rsid w:val="006357AB"/>
    <w:rsid w:val="00642959"/>
    <w:rsid w:val="00666509"/>
    <w:rsid w:val="00672738"/>
    <w:rsid w:val="00686566"/>
    <w:rsid w:val="006C0EC0"/>
    <w:rsid w:val="006E00B6"/>
    <w:rsid w:val="007043BD"/>
    <w:rsid w:val="00711FB8"/>
    <w:rsid w:val="00747ED2"/>
    <w:rsid w:val="007E62C6"/>
    <w:rsid w:val="008211A1"/>
    <w:rsid w:val="0085343C"/>
    <w:rsid w:val="008A053D"/>
    <w:rsid w:val="00903F91"/>
    <w:rsid w:val="00977554"/>
    <w:rsid w:val="00A314A2"/>
    <w:rsid w:val="00A66CE5"/>
    <w:rsid w:val="00AB452E"/>
    <w:rsid w:val="00B34019"/>
    <w:rsid w:val="00BB7F68"/>
    <w:rsid w:val="00BD3BCE"/>
    <w:rsid w:val="00BE6561"/>
    <w:rsid w:val="00CA7D85"/>
    <w:rsid w:val="00CE7672"/>
    <w:rsid w:val="00CF7816"/>
    <w:rsid w:val="00E05617"/>
    <w:rsid w:val="00E32DB3"/>
    <w:rsid w:val="00E52F2F"/>
    <w:rsid w:val="00E77F25"/>
    <w:rsid w:val="00EC3E2D"/>
    <w:rsid w:val="00F1382D"/>
    <w:rsid w:val="00F30558"/>
    <w:rsid w:val="00F312A8"/>
    <w:rsid w:val="00F35160"/>
    <w:rsid w:val="00F455A5"/>
    <w:rsid w:val="00FD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43EE"/>
    <w:pPr>
      <w:spacing w:after="0" w:line="240" w:lineRule="auto"/>
    </w:pPr>
  </w:style>
  <w:style w:type="table" w:styleId="Mkatabulky">
    <w:name w:val="Table Grid"/>
    <w:basedOn w:val="Normlntabulka"/>
    <w:uiPriority w:val="59"/>
    <w:rsid w:val="00354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43EE"/>
    <w:pPr>
      <w:spacing w:after="0" w:line="240" w:lineRule="auto"/>
    </w:pPr>
  </w:style>
  <w:style w:type="table" w:styleId="Mkatabulky">
    <w:name w:val="Table Grid"/>
    <w:basedOn w:val="Normlntabulka"/>
    <w:uiPriority w:val="59"/>
    <w:rsid w:val="00354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4DFD-2C1D-413E-A43D-796FEAB7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64</cp:revision>
  <dcterms:created xsi:type="dcterms:W3CDTF">2013-03-12T15:26:00Z</dcterms:created>
  <dcterms:modified xsi:type="dcterms:W3CDTF">2013-03-12T17:58:00Z</dcterms:modified>
</cp:coreProperties>
</file>