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5E" w:rsidRPr="00C21618" w:rsidRDefault="00A8765E">
      <w:pPr>
        <w:pBdr>
          <w:bottom w:val="single" w:sz="12" w:space="1" w:color="auto"/>
        </w:pBdr>
        <w:rPr>
          <w:b/>
        </w:rPr>
      </w:pPr>
      <w:bookmarkStart w:id="0" w:name="_GoBack"/>
      <w:r w:rsidRPr="00C21618">
        <w:rPr>
          <w:b/>
        </w:rPr>
        <w:t>Vysvětlení situace vzniklé při výuce dne 26.3.2018 (MPH_RIOP,NAV-využití finančního deníku)</w:t>
      </w:r>
    </w:p>
    <w:p w:rsidR="00A8765E" w:rsidRPr="00C21618" w:rsidRDefault="00A8765E">
      <w:pPr>
        <w:rPr>
          <w:b/>
        </w:rPr>
      </w:pPr>
    </w:p>
    <w:p w:rsidR="00A8765E" w:rsidRDefault="00A8765E">
      <w:r>
        <w:t xml:space="preserve">Problém se  týkal toho, že při vyrovnávání faktury platbou se po zaúčtování objevil záznam (věcná položka) na účtu 644100 (smluvní pokuty a úroky). </w:t>
      </w:r>
    </w:p>
    <w:p w:rsidR="00DA77AC" w:rsidRDefault="00A8765E">
      <w:r>
        <w:t xml:space="preserve">Šlo o vyrovnání faktury zákazníka, který měl původně Kód platební podmínky 1M(8D,2%), což znamená, že pokud  se faktura uhradí za méně než měsíc, pak má zákazník právo na skonto 2%   z fakturované částky. Při zaúčtování faktury se toto skonto (2%) objeví i v hlavičce zaúčtované faktury. V průběhu výuky po zaúčtování faktury se změnil  Kód platební podmínky na 21D. </w:t>
      </w:r>
    </w:p>
    <w:p w:rsidR="00C21618" w:rsidRDefault="00A8765E">
      <w:r>
        <w:t>Při platbě (vyrovnání) otevřené (nespárované, nevyrovnané) faktury se algoritmus účtování finančního deníku toto skonto vypočítal</w:t>
      </w:r>
      <w:r w:rsidR="00C21618">
        <w:t xml:space="preserve"> a následně i zaúčtoval. </w:t>
      </w:r>
    </w:p>
    <w:p w:rsidR="00C21618" w:rsidRDefault="00C21618">
      <w:r>
        <w:t xml:space="preserve">Takž výsledek byl 211 (MS( =17272,50, 311(Dal) =17625 a 644100 (MD) 352,50, </w:t>
      </w:r>
    </w:p>
    <w:p w:rsidR="00A8765E" w:rsidRDefault="00C21618">
      <w:r>
        <w:t>kde 2% skonta -&gt; 352,50/17625</w:t>
      </w:r>
      <w:bookmarkEnd w:id="0"/>
      <w:r>
        <w:t xml:space="preserve">. </w:t>
      </w:r>
    </w:p>
    <w:p w:rsidR="00C21618" w:rsidRDefault="00C21618"/>
    <w:p w:rsidR="00C21618" w:rsidRDefault="00C21618"/>
    <w:sectPr w:rsidR="00C2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5E"/>
    <w:rsid w:val="00A8765E"/>
    <w:rsid w:val="00C21618"/>
    <w:rsid w:val="00D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34C6"/>
  <w15:chartTrackingRefBased/>
  <w15:docId w15:val="{83184837-2AB3-47F4-A4A0-10E50C88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Skorkovsky Jaromir</dc:creator>
  <cp:keywords/>
  <dc:description/>
  <cp:lastModifiedBy>Skorkovsky Jaromir</cp:lastModifiedBy>
  <cp:revision>1</cp:revision>
  <dcterms:created xsi:type="dcterms:W3CDTF">2018-03-26T10:31:00Z</dcterms:created>
  <dcterms:modified xsi:type="dcterms:W3CDTF">2018-03-26T10:46:00Z</dcterms:modified>
</cp:coreProperties>
</file>