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C2" w:rsidRPr="00CF4922" w:rsidRDefault="00D8224E" w:rsidP="00FB59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Účetní výkaznictví pro malé a střední podniky</w:t>
      </w:r>
      <w:r w:rsidR="006D549C" w:rsidRPr="00CF4922">
        <w:rPr>
          <w:b/>
          <w:sz w:val="28"/>
          <w:szCs w:val="28"/>
        </w:rPr>
        <w:t xml:space="preserve"> </w:t>
      </w:r>
      <w:r w:rsidR="00CF4922">
        <w:rPr>
          <w:b/>
          <w:sz w:val="28"/>
          <w:szCs w:val="28"/>
        </w:rPr>
        <w:t>–</w:t>
      </w:r>
      <w:r w:rsidR="00660DB7">
        <w:rPr>
          <w:b/>
          <w:sz w:val="28"/>
          <w:szCs w:val="28"/>
        </w:rPr>
        <w:t xml:space="preserve"> BPF_MSUV</w:t>
      </w:r>
      <w:r w:rsidR="00CA1931">
        <w:rPr>
          <w:b/>
          <w:sz w:val="28"/>
          <w:szCs w:val="28"/>
        </w:rPr>
        <w:t xml:space="preserve"> 2019</w:t>
      </w:r>
      <w:bookmarkStart w:id="0" w:name="_GoBack"/>
      <w:bookmarkEnd w:id="0"/>
    </w:p>
    <w:p w:rsidR="00FB59C2" w:rsidRPr="00CF4922" w:rsidRDefault="00FB59C2" w:rsidP="00FB59C2">
      <w:pPr>
        <w:rPr>
          <w:b/>
        </w:rPr>
      </w:pPr>
      <w:r w:rsidRPr="00CF4922">
        <w:rPr>
          <w:b/>
        </w:rPr>
        <w:t>Cíl</w:t>
      </w:r>
    </w:p>
    <w:p w:rsidR="001F388C" w:rsidRPr="00F365ED" w:rsidRDefault="001F388C" w:rsidP="001F388C">
      <w:pPr>
        <w:pStyle w:val="Textpoznpodarou"/>
        <w:rPr>
          <w:sz w:val="24"/>
          <w:szCs w:val="24"/>
        </w:rPr>
      </w:pPr>
      <w:r w:rsidRPr="00F365ED">
        <w:rPr>
          <w:sz w:val="24"/>
          <w:szCs w:val="24"/>
        </w:rPr>
        <w:t>Cílem předmětu je seznámit studenty s harmonizací účetnictví v oblasti malých a středních firem. Předmět je zaměřen na výklad metod uznávání a oceňování položek účetní závěrky v souladu s </w:t>
      </w:r>
      <w:r w:rsidR="00817360">
        <w:rPr>
          <w:sz w:val="24"/>
          <w:szCs w:val="24"/>
        </w:rPr>
        <w:t>Mezinárodním</w:t>
      </w:r>
      <w:r w:rsidRPr="00F365ED">
        <w:rPr>
          <w:sz w:val="24"/>
          <w:szCs w:val="24"/>
        </w:rPr>
        <w:t xml:space="preserve"> standardem pro malé a střední podniky (</w:t>
      </w:r>
      <w:r w:rsidRPr="0072136D">
        <w:rPr>
          <w:rStyle w:val="Siln"/>
          <w:b w:val="0"/>
          <w:sz w:val="24"/>
          <w:szCs w:val="24"/>
          <w:lang w:val="en-GB"/>
        </w:rPr>
        <w:t xml:space="preserve">IFRS for </w:t>
      </w:r>
      <w:r w:rsidR="0072136D" w:rsidRPr="0072136D">
        <w:rPr>
          <w:rStyle w:val="Siln"/>
          <w:b w:val="0"/>
          <w:sz w:val="24"/>
          <w:szCs w:val="24"/>
          <w:lang w:val="en-GB"/>
        </w:rPr>
        <w:t>S</w:t>
      </w:r>
      <w:r w:rsidRPr="0072136D">
        <w:rPr>
          <w:rStyle w:val="Siln"/>
          <w:b w:val="0"/>
          <w:sz w:val="24"/>
          <w:szCs w:val="24"/>
          <w:lang w:val="en-GB"/>
        </w:rPr>
        <w:t xml:space="preserve">mall </w:t>
      </w:r>
      <w:r w:rsidR="0072136D" w:rsidRPr="0072136D">
        <w:rPr>
          <w:rStyle w:val="Siln"/>
          <w:b w:val="0"/>
          <w:sz w:val="24"/>
          <w:szCs w:val="24"/>
          <w:lang w:val="en-GB"/>
        </w:rPr>
        <w:t>and M</w:t>
      </w:r>
      <w:r w:rsidR="007E0FFD" w:rsidRPr="0072136D">
        <w:rPr>
          <w:rStyle w:val="Siln"/>
          <w:b w:val="0"/>
          <w:sz w:val="24"/>
          <w:szCs w:val="24"/>
          <w:lang w:val="en-GB"/>
        </w:rPr>
        <w:t>edium-sized Enterprises</w:t>
      </w:r>
      <w:r w:rsidR="007E0FFD">
        <w:rPr>
          <w:rStyle w:val="Siln"/>
          <w:b w:val="0"/>
          <w:sz w:val="24"/>
          <w:szCs w:val="24"/>
        </w:rPr>
        <w:t>)</w:t>
      </w:r>
      <w:r w:rsidR="0072136D">
        <w:rPr>
          <w:rStyle w:val="Siln"/>
          <w:b w:val="0"/>
          <w:sz w:val="24"/>
          <w:szCs w:val="24"/>
        </w:rPr>
        <w:t>.</w:t>
      </w:r>
      <w:r w:rsidR="007E0FFD">
        <w:rPr>
          <w:rStyle w:val="Siln"/>
          <w:b w:val="0"/>
          <w:sz w:val="24"/>
          <w:szCs w:val="24"/>
        </w:rPr>
        <w:t xml:space="preserve"> </w:t>
      </w:r>
      <w:r>
        <w:rPr>
          <w:sz w:val="24"/>
          <w:szCs w:val="24"/>
        </w:rPr>
        <w:t>Studenti získají teoretické a praktické znalosti v obla</w:t>
      </w:r>
      <w:r w:rsidR="0018319C">
        <w:rPr>
          <w:sz w:val="24"/>
          <w:szCs w:val="24"/>
        </w:rPr>
        <w:t>sti sestavování účetních výkazů</w:t>
      </w:r>
      <w:r>
        <w:rPr>
          <w:sz w:val="24"/>
          <w:szCs w:val="24"/>
        </w:rPr>
        <w:t xml:space="preserve">, uznávání dlouhodobého a oběžného majetku, vlastních a cizích zdrojů, nákladů a výnosů a dalších specifických oblastí. </w:t>
      </w:r>
      <w:r w:rsidR="006021B9">
        <w:rPr>
          <w:sz w:val="24"/>
          <w:szCs w:val="24"/>
        </w:rPr>
        <w:t>Součástí výuky je i srovnávání s českou legislativou.</w:t>
      </w:r>
    </w:p>
    <w:p w:rsidR="00FB59C2" w:rsidRPr="00CF4922" w:rsidRDefault="00FB59C2" w:rsidP="00FB59C2"/>
    <w:p w:rsidR="00FB59C2" w:rsidRPr="00CF4922" w:rsidRDefault="00FB59C2" w:rsidP="00FB59C2">
      <w:pPr>
        <w:rPr>
          <w:b/>
        </w:rPr>
      </w:pPr>
      <w:r w:rsidRPr="00CF4922">
        <w:rPr>
          <w:b/>
        </w:rPr>
        <w:t>Literatura - povinná:</w:t>
      </w:r>
    </w:p>
    <w:p w:rsidR="00FB59C2" w:rsidRDefault="00FC0939" w:rsidP="00FC0939">
      <w:pPr>
        <w:pStyle w:val="Bullet1"/>
      </w:pPr>
      <w:r>
        <w:t xml:space="preserve">Skripta. Hýblová, E. Účetní výkaznictví pro malé a střední podniky. </w:t>
      </w:r>
      <w:r w:rsidR="00FB59C2" w:rsidRPr="00CF4922">
        <w:t>vydá</w:t>
      </w:r>
      <w:r>
        <w:t>ní I. Masarykova univerzita 2010</w:t>
      </w:r>
      <w:r w:rsidR="00FB59C2" w:rsidRPr="00CF4922">
        <w:t xml:space="preserve">. </w:t>
      </w:r>
      <w:r w:rsidR="00132C50">
        <w:t>(skripta jsou k dispozici v elektronické podobě v </w:t>
      </w:r>
      <w:proofErr w:type="gramStart"/>
      <w:r w:rsidR="00132C50">
        <w:t>ISU</w:t>
      </w:r>
      <w:proofErr w:type="gramEnd"/>
      <w:r w:rsidR="00132C50">
        <w:t>)</w:t>
      </w:r>
    </w:p>
    <w:p w:rsidR="00FC0939" w:rsidRPr="00CF4922" w:rsidRDefault="00FC0939" w:rsidP="00FC0939">
      <w:pPr>
        <w:pStyle w:val="Bullet1"/>
      </w:pPr>
      <w:r>
        <w:t>IFRS pro SME</w:t>
      </w:r>
      <w:r w:rsidR="00BD682E">
        <w:t xml:space="preserve"> (elektronická verze v ISU)</w:t>
      </w:r>
    </w:p>
    <w:p w:rsidR="00FB59C2" w:rsidRPr="00CF4922" w:rsidRDefault="00FB59C2" w:rsidP="00FB59C2"/>
    <w:p w:rsidR="00FB59C2" w:rsidRPr="00CF4922" w:rsidRDefault="00FB59C2" w:rsidP="00FB59C2"/>
    <w:p w:rsidR="00FB59C2" w:rsidRPr="00CF4922" w:rsidRDefault="00FB59C2" w:rsidP="00FB59C2">
      <w:r w:rsidRPr="00CF4922">
        <w:rPr>
          <w:b/>
        </w:rPr>
        <w:t>Forma výuky</w:t>
      </w:r>
      <w:r w:rsidRPr="00CF4922">
        <w:t xml:space="preserve">: </w:t>
      </w:r>
      <w:r w:rsidRPr="00CF4922">
        <w:tab/>
      </w:r>
      <w:r w:rsidRPr="00CF4922">
        <w:tab/>
      </w:r>
      <w:r w:rsidRPr="00CF4922">
        <w:tab/>
      </w:r>
      <w:r w:rsidRPr="00CF4922">
        <w:tab/>
      </w:r>
      <w:r w:rsidRPr="00CF4922">
        <w:tab/>
      </w:r>
      <w:r w:rsidRPr="00CF4922">
        <w:rPr>
          <w:b/>
        </w:rPr>
        <w:t>Seminář</w:t>
      </w:r>
    </w:p>
    <w:p w:rsidR="00FB59C2" w:rsidRPr="00CF4922" w:rsidRDefault="00FB59C2" w:rsidP="00FB59C2"/>
    <w:p w:rsidR="00FB59C2" w:rsidRPr="00CF4922" w:rsidRDefault="00FB59C2" w:rsidP="00FB59C2">
      <w:pPr>
        <w:rPr>
          <w:b/>
        </w:rPr>
      </w:pPr>
      <w:r w:rsidRPr="00CF4922">
        <w:rPr>
          <w:b/>
        </w:rPr>
        <w:t>Způsob ukončení předmětu</w:t>
      </w:r>
      <w:r w:rsidRPr="00CF4922">
        <w:t xml:space="preserve">: </w:t>
      </w:r>
      <w:r w:rsidRPr="00CF4922">
        <w:tab/>
      </w:r>
      <w:r w:rsidRPr="00CF4922">
        <w:tab/>
      </w:r>
      <w:r w:rsidR="00E67ACF" w:rsidRPr="00CF4922">
        <w:tab/>
      </w:r>
      <w:r w:rsidR="00DF58C2" w:rsidRPr="00CF4922">
        <w:rPr>
          <w:b/>
        </w:rPr>
        <w:t>Zkouška</w:t>
      </w:r>
    </w:p>
    <w:p w:rsidR="00FB59C2" w:rsidRPr="00CF4922" w:rsidRDefault="00FB59C2" w:rsidP="00FB59C2">
      <w:pPr>
        <w:rPr>
          <w:b/>
        </w:rPr>
      </w:pPr>
    </w:p>
    <w:p w:rsidR="00717678" w:rsidRPr="00CF4922" w:rsidRDefault="00717678" w:rsidP="00CF4922">
      <w:pPr>
        <w:rPr>
          <w:b/>
        </w:rPr>
      </w:pPr>
      <w:r w:rsidRPr="00CF4922">
        <w:rPr>
          <w:b/>
        </w:rPr>
        <w:t xml:space="preserve">Podmínky: </w:t>
      </w:r>
      <w:r w:rsidRPr="00CF4922">
        <w:rPr>
          <w:b/>
        </w:rPr>
        <w:tab/>
      </w:r>
    </w:p>
    <w:p w:rsidR="00FB59C2" w:rsidRPr="00CF4922" w:rsidRDefault="00F33F64" w:rsidP="00DF58C2">
      <w:pPr>
        <w:numPr>
          <w:ilvl w:val="0"/>
          <w:numId w:val="9"/>
        </w:numPr>
        <w:jc w:val="both"/>
        <w:rPr>
          <w:b/>
        </w:rPr>
      </w:pPr>
      <w:r>
        <w:rPr>
          <w:b/>
        </w:rPr>
        <w:t>7</w:t>
      </w:r>
      <w:r w:rsidR="00FB59C2" w:rsidRPr="00CF4922">
        <w:rPr>
          <w:b/>
        </w:rPr>
        <w:t>0 % účast</w:t>
      </w:r>
    </w:p>
    <w:p w:rsidR="00FB59C2" w:rsidRPr="00CF4922" w:rsidRDefault="00FB59C2" w:rsidP="00DF58C2">
      <w:pPr>
        <w:numPr>
          <w:ilvl w:val="0"/>
          <w:numId w:val="9"/>
        </w:numPr>
        <w:jc w:val="both"/>
      </w:pPr>
      <w:r w:rsidRPr="00CF4922">
        <w:rPr>
          <w:b/>
        </w:rPr>
        <w:t>1 aktivní prezentace teorie nebo příkladu za semestr (</w:t>
      </w:r>
      <w:r w:rsidRPr="00CF4922">
        <w:t>v případě, že student v průběhu semestru nebude mít prezentaci, na k</w:t>
      </w:r>
      <w:r w:rsidR="00717678" w:rsidRPr="00CF4922">
        <w:t>onci mu bude odečteno 10 bodů z celkového</w:t>
      </w:r>
      <w:r w:rsidR="00DF58C2" w:rsidRPr="00CF4922">
        <w:t xml:space="preserve"> součtu bodového hodnocení </w:t>
      </w:r>
      <w:r w:rsidR="00717678" w:rsidRPr="00CF4922">
        <w:t>testů, při pr</w:t>
      </w:r>
      <w:r w:rsidRPr="00CF4922">
        <w:t>ezentaci navíc se p</w:t>
      </w:r>
      <w:r w:rsidR="00717678" w:rsidRPr="00CF4922">
        <w:t>řičte 5 bodů</w:t>
      </w:r>
      <w:r w:rsidRPr="00CF4922">
        <w:t>, maximálně tak lze získat 10 bodů)</w:t>
      </w:r>
    </w:p>
    <w:p w:rsidR="00CF0DD8" w:rsidRDefault="00E67ACF" w:rsidP="00DF58C2">
      <w:pPr>
        <w:numPr>
          <w:ilvl w:val="0"/>
          <w:numId w:val="9"/>
        </w:numPr>
        <w:jc w:val="both"/>
      </w:pPr>
      <w:r w:rsidRPr="00CF4922">
        <w:rPr>
          <w:b/>
        </w:rPr>
        <w:t>Dva testy</w:t>
      </w:r>
      <w:r w:rsidR="00717678" w:rsidRPr="00CF4922">
        <w:rPr>
          <w:b/>
        </w:rPr>
        <w:t xml:space="preserve">, </w:t>
      </w:r>
      <w:r w:rsidR="00FC0939">
        <w:t>každý na 6</w:t>
      </w:r>
      <w:r w:rsidR="00717678" w:rsidRPr="00CF4922">
        <w:t>0 bodů, mi</w:t>
      </w:r>
      <w:r w:rsidR="00FC0939">
        <w:t>nimální úspěšnost 60 procent (36</w:t>
      </w:r>
      <w:r w:rsidR="00717678" w:rsidRPr="00CF4922">
        <w:t xml:space="preserve"> bodů), hodnoty testů </w:t>
      </w:r>
      <w:r w:rsidR="00FC0939">
        <w:t>se sčítají (72</w:t>
      </w:r>
      <w:r w:rsidR="00717678" w:rsidRPr="00CF4922">
        <w:t xml:space="preserve"> bodů celkem z obou testů). </w:t>
      </w:r>
    </w:p>
    <w:p w:rsidR="00CF0DD8" w:rsidRDefault="00CF0DD8" w:rsidP="00DF58C2">
      <w:pPr>
        <w:numPr>
          <w:ilvl w:val="0"/>
          <w:numId w:val="9"/>
        </w:numPr>
        <w:jc w:val="both"/>
      </w:pPr>
      <w:r w:rsidRPr="00CF0DD8">
        <w:rPr>
          <w:b/>
        </w:rPr>
        <w:t>Výsledná známka</w:t>
      </w:r>
      <w:r>
        <w:t xml:space="preserve"> vznikne součtem obou testů a prezentací. </w:t>
      </w:r>
    </w:p>
    <w:p w:rsidR="00E67ACF" w:rsidRPr="00CF4922" w:rsidRDefault="00717678" w:rsidP="00DF58C2">
      <w:pPr>
        <w:numPr>
          <w:ilvl w:val="0"/>
          <w:numId w:val="9"/>
        </w:numPr>
        <w:jc w:val="both"/>
      </w:pPr>
      <w:r w:rsidRPr="00CF4922">
        <w:t>Testy se skládají z teoretické části (testové otázky) a praktické části (příklady)</w:t>
      </w:r>
    </w:p>
    <w:p w:rsidR="00717678" w:rsidRPr="00CF4922" w:rsidRDefault="00717678" w:rsidP="00DF58C2">
      <w:pPr>
        <w:numPr>
          <w:ilvl w:val="1"/>
          <w:numId w:val="1"/>
        </w:numPr>
        <w:jc w:val="both"/>
      </w:pPr>
      <w:r w:rsidRPr="00CF4922">
        <w:t xml:space="preserve">test: </w:t>
      </w:r>
      <w:r w:rsidR="00FC0939">
        <w:t>Téma 1 – 6 v souladu s plánem výuky</w:t>
      </w:r>
    </w:p>
    <w:p w:rsidR="00717678" w:rsidRPr="00CF4922" w:rsidRDefault="00FC0939" w:rsidP="00DF58C2">
      <w:pPr>
        <w:numPr>
          <w:ilvl w:val="1"/>
          <w:numId w:val="1"/>
        </w:numPr>
        <w:jc w:val="both"/>
        <w:rPr>
          <w:b/>
        </w:rPr>
      </w:pPr>
      <w:r>
        <w:t xml:space="preserve">test: Téma </w:t>
      </w:r>
      <w:r w:rsidR="007B0F26">
        <w:t>8 – 12 v souladu s plánem výuky</w:t>
      </w:r>
    </w:p>
    <w:p w:rsidR="00DF58C2" w:rsidRPr="00CF4922" w:rsidRDefault="00DF58C2" w:rsidP="00DF58C2">
      <w:pPr>
        <w:jc w:val="both"/>
        <w:rPr>
          <w:b/>
        </w:rPr>
      </w:pPr>
    </w:p>
    <w:p w:rsidR="00DF58C2" w:rsidRPr="00CF4922" w:rsidRDefault="00DF58C2" w:rsidP="00DF58C2">
      <w:pPr>
        <w:jc w:val="both"/>
        <w:rPr>
          <w:b/>
        </w:rPr>
      </w:pPr>
      <w:r w:rsidRPr="00CF4922">
        <w:rPr>
          <w:b/>
        </w:rPr>
        <w:t>Klasifikace</w:t>
      </w:r>
    </w:p>
    <w:p w:rsidR="00DF58C2" w:rsidRPr="00CF4922" w:rsidRDefault="00DF58C2" w:rsidP="00DF58C2">
      <w:pPr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056"/>
        <w:gridCol w:w="1356"/>
      </w:tblGrid>
      <w:tr w:rsidR="00DF58C2" w:rsidRPr="00F33F64" w:rsidTr="00F33F64">
        <w:trPr>
          <w:trHeight w:val="27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F58C2" w:rsidRPr="00F33F64" w:rsidRDefault="00DF58C2" w:rsidP="00F33F64">
            <w:pPr>
              <w:jc w:val="center"/>
              <w:rPr>
                <w:b/>
                <w:bCs/>
              </w:rPr>
            </w:pPr>
            <w:r w:rsidRPr="00F33F64">
              <w:rPr>
                <w:b/>
                <w:bCs/>
              </w:rPr>
              <w:t>Známka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F58C2" w:rsidRPr="00F33F64" w:rsidRDefault="00DF58C2" w:rsidP="00F33F64">
            <w:pPr>
              <w:jc w:val="center"/>
              <w:rPr>
                <w:b/>
                <w:bCs/>
              </w:rPr>
            </w:pPr>
            <w:r w:rsidRPr="00F33F64">
              <w:rPr>
                <w:b/>
                <w:bCs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F58C2" w:rsidRPr="00F33F64" w:rsidRDefault="00DF58C2" w:rsidP="00F33F64">
            <w:pPr>
              <w:jc w:val="center"/>
              <w:rPr>
                <w:b/>
                <w:bCs/>
              </w:rPr>
            </w:pPr>
            <w:r w:rsidRPr="00F33F64">
              <w:rPr>
                <w:b/>
                <w:bCs/>
              </w:rPr>
              <w:t>Počet bodů</w:t>
            </w:r>
          </w:p>
        </w:tc>
      </w:tr>
      <w:tr w:rsidR="00DF58C2" w:rsidRPr="00CF4922" w:rsidTr="00F33F64">
        <w:trPr>
          <w:trHeight w:val="2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C2" w:rsidRPr="00F33F64" w:rsidRDefault="00DF58C2" w:rsidP="00F33F64">
            <w:pPr>
              <w:jc w:val="center"/>
              <w:rPr>
                <w:b/>
                <w:bCs/>
              </w:rPr>
            </w:pPr>
            <w:r w:rsidRPr="00F33F64">
              <w:rPr>
                <w:b/>
                <w:bCs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C2" w:rsidRPr="00F33F64" w:rsidRDefault="00DF58C2" w:rsidP="00F33F64">
            <w:pPr>
              <w:jc w:val="center"/>
              <w:rPr>
                <w:bCs/>
              </w:rPr>
            </w:pPr>
            <w:r w:rsidRPr="00F33F64">
              <w:rPr>
                <w:bCs/>
              </w:rPr>
              <w:t>100 – 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C2" w:rsidRPr="00F33F64" w:rsidRDefault="00FC0939" w:rsidP="00F33F64">
            <w:pPr>
              <w:jc w:val="center"/>
              <w:rPr>
                <w:bCs/>
              </w:rPr>
            </w:pPr>
            <w:r w:rsidRPr="00F33F64">
              <w:rPr>
                <w:bCs/>
              </w:rPr>
              <w:t>120 - 112</w:t>
            </w:r>
          </w:p>
        </w:tc>
      </w:tr>
      <w:tr w:rsidR="00DF58C2" w:rsidRPr="00CF4922" w:rsidTr="00F33F64">
        <w:trPr>
          <w:trHeight w:val="2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C2" w:rsidRPr="00F33F64" w:rsidRDefault="00DF58C2" w:rsidP="00F33F64">
            <w:pPr>
              <w:jc w:val="center"/>
              <w:rPr>
                <w:b/>
                <w:bCs/>
              </w:rPr>
            </w:pPr>
            <w:r w:rsidRPr="00F33F64">
              <w:rPr>
                <w:b/>
                <w:bCs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C2" w:rsidRPr="00F33F64" w:rsidRDefault="00DF58C2" w:rsidP="00F33F64">
            <w:pPr>
              <w:jc w:val="center"/>
              <w:rPr>
                <w:bCs/>
              </w:rPr>
            </w:pPr>
            <w:r w:rsidRPr="00F33F64">
              <w:rPr>
                <w:bCs/>
              </w:rPr>
              <w:t>92 - 86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C2" w:rsidRPr="00F33F64" w:rsidRDefault="00FC0939" w:rsidP="00F33F64">
            <w:pPr>
              <w:jc w:val="center"/>
              <w:rPr>
                <w:bCs/>
              </w:rPr>
            </w:pPr>
            <w:r w:rsidRPr="00F33F64">
              <w:rPr>
                <w:bCs/>
              </w:rPr>
              <w:t xml:space="preserve">111 - 103 </w:t>
            </w:r>
          </w:p>
        </w:tc>
      </w:tr>
      <w:tr w:rsidR="00DF58C2" w:rsidRPr="00CF4922" w:rsidTr="00F33F64">
        <w:trPr>
          <w:trHeight w:val="2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C2" w:rsidRPr="00F33F64" w:rsidRDefault="00DF58C2" w:rsidP="00F33F64">
            <w:pPr>
              <w:jc w:val="center"/>
              <w:rPr>
                <w:b/>
                <w:bCs/>
              </w:rPr>
            </w:pPr>
            <w:r w:rsidRPr="00F33F64">
              <w:rPr>
                <w:b/>
                <w:bCs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C2" w:rsidRPr="00F33F64" w:rsidRDefault="00DF58C2" w:rsidP="00F33F64">
            <w:pPr>
              <w:jc w:val="center"/>
              <w:rPr>
                <w:bCs/>
              </w:rPr>
            </w:pPr>
            <w:r w:rsidRPr="00F33F64">
              <w:rPr>
                <w:bCs/>
              </w:rPr>
              <w:t>85 – 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C2" w:rsidRPr="00F33F64" w:rsidRDefault="00FC0939" w:rsidP="00F33F64">
            <w:pPr>
              <w:jc w:val="center"/>
              <w:rPr>
                <w:bCs/>
              </w:rPr>
            </w:pPr>
            <w:r w:rsidRPr="00F33F64">
              <w:rPr>
                <w:bCs/>
              </w:rPr>
              <w:t>102 - 93</w:t>
            </w:r>
          </w:p>
        </w:tc>
      </w:tr>
      <w:tr w:rsidR="00DF58C2" w:rsidRPr="00CF4922" w:rsidTr="00F33F64">
        <w:trPr>
          <w:trHeight w:val="2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C2" w:rsidRPr="00F33F64" w:rsidRDefault="00DF58C2" w:rsidP="00F33F64">
            <w:pPr>
              <w:jc w:val="center"/>
              <w:rPr>
                <w:b/>
                <w:bCs/>
              </w:rPr>
            </w:pPr>
            <w:r w:rsidRPr="00F33F64">
              <w:rPr>
                <w:b/>
                <w:bCs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C2" w:rsidRPr="00F33F64" w:rsidRDefault="00DF58C2" w:rsidP="00F33F64">
            <w:pPr>
              <w:jc w:val="center"/>
              <w:rPr>
                <w:bCs/>
              </w:rPr>
            </w:pPr>
            <w:r w:rsidRPr="00F33F64">
              <w:rPr>
                <w:bCs/>
              </w:rPr>
              <w:t>77 – 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C2" w:rsidRPr="00F33F64" w:rsidRDefault="00FC0939" w:rsidP="00F33F64">
            <w:pPr>
              <w:jc w:val="center"/>
              <w:rPr>
                <w:bCs/>
              </w:rPr>
            </w:pPr>
            <w:r w:rsidRPr="00F33F64">
              <w:rPr>
                <w:bCs/>
              </w:rPr>
              <w:t>92 - 83</w:t>
            </w:r>
          </w:p>
        </w:tc>
      </w:tr>
      <w:tr w:rsidR="00DF58C2" w:rsidRPr="00CF4922" w:rsidTr="00F33F64">
        <w:trPr>
          <w:trHeight w:val="2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C2" w:rsidRPr="00F33F64" w:rsidRDefault="00DF58C2" w:rsidP="00F33F64">
            <w:pPr>
              <w:jc w:val="center"/>
              <w:rPr>
                <w:b/>
                <w:bCs/>
              </w:rPr>
            </w:pPr>
            <w:r w:rsidRPr="00F33F64">
              <w:rPr>
                <w:b/>
                <w:bCs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C2" w:rsidRPr="00F33F64" w:rsidRDefault="00DF58C2" w:rsidP="00F33F64">
            <w:pPr>
              <w:jc w:val="center"/>
              <w:rPr>
                <w:bCs/>
              </w:rPr>
            </w:pPr>
            <w:r w:rsidRPr="00F33F64">
              <w:rPr>
                <w:bCs/>
              </w:rPr>
              <w:t>68 – 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C2" w:rsidRPr="00F33F64" w:rsidRDefault="00FC0939" w:rsidP="00F33F64">
            <w:pPr>
              <w:jc w:val="center"/>
              <w:rPr>
                <w:bCs/>
              </w:rPr>
            </w:pPr>
            <w:r w:rsidRPr="00F33F64">
              <w:rPr>
                <w:bCs/>
              </w:rPr>
              <w:t xml:space="preserve">82 – 72 </w:t>
            </w:r>
          </w:p>
        </w:tc>
      </w:tr>
      <w:tr w:rsidR="00DF58C2" w:rsidRPr="00CF4922" w:rsidTr="00F33F64">
        <w:trPr>
          <w:trHeight w:val="2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C2" w:rsidRPr="00F33F64" w:rsidRDefault="00DF58C2" w:rsidP="00F33F64">
            <w:pPr>
              <w:jc w:val="center"/>
              <w:rPr>
                <w:b/>
                <w:bCs/>
              </w:rPr>
            </w:pPr>
            <w:r w:rsidRPr="00F33F64">
              <w:rPr>
                <w:b/>
                <w:bCs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C2" w:rsidRPr="00F33F64" w:rsidRDefault="00DF58C2" w:rsidP="00F33F64">
            <w:pPr>
              <w:jc w:val="center"/>
              <w:rPr>
                <w:bCs/>
              </w:rPr>
            </w:pPr>
            <w:r w:rsidRPr="00F33F64">
              <w:rPr>
                <w:bCs/>
              </w:rPr>
              <w:t xml:space="preserve">59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C2" w:rsidRPr="00F33F64" w:rsidRDefault="00FC0939" w:rsidP="00F33F64">
            <w:pPr>
              <w:jc w:val="center"/>
              <w:rPr>
                <w:bCs/>
              </w:rPr>
            </w:pPr>
            <w:r w:rsidRPr="00F33F64">
              <w:rPr>
                <w:bCs/>
              </w:rPr>
              <w:t>71</w:t>
            </w:r>
          </w:p>
        </w:tc>
      </w:tr>
    </w:tbl>
    <w:p w:rsidR="00DF58C2" w:rsidRPr="00CF4922" w:rsidRDefault="00DF58C2" w:rsidP="00DF58C2">
      <w:pPr>
        <w:jc w:val="both"/>
        <w:rPr>
          <w:b/>
        </w:rPr>
      </w:pPr>
    </w:p>
    <w:p w:rsidR="00660DB7" w:rsidRDefault="00660DB7" w:rsidP="00F33F64">
      <w:pPr>
        <w:pageBreakBefore/>
        <w:rPr>
          <w:b/>
        </w:rPr>
      </w:pPr>
    </w:p>
    <w:p w:rsidR="00717678" w:rsidRDefault="00717678" w:rsidP="00DF58C2">
      <w:pPr>
        <w:rPr>
          <w:b/>
        </w:rPr>
      </w:pPr>
      <w:r w:rsidRPr="007B0F26">
        <w:rPr>
          <w:b/>
        </w:rPr>
        <w:t>Přehled výuky</w:t>
      </w:r>
    </w:p>
    <w:p w:rsidR="00660DB7" w:rsidRDefault="00660DB7" w:rsidP="00DF58C2">
      <w:pPr>
        <w:rPr>
          <w:b/>
        </w:rPr>
      </w:pPr>
    </w:p>
    <w:tbl>
      <w:tblPr>
        <w:tblW w:w="9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8770"/>
      </w:tblGrid>
      <w:tr w:rsidR="00D56B81" w:rsidRPr="00D56B81" w:rsidTr="00D56B81"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63A3" w:rsidRPr="00D56B81" w:rsidRDefault="00D56B81" w:rsidP="00D56B81">
            <w:pPr>
              <w:rPr>
                <w:b/>
              </w:rPr>
            </w:pPr>
            <w:r w:rsidRPr="00D56B81">
              <w:rPr>
                <w:b/>
                <w:bCs/>
              </w:rPr>
              <w:t>Týden</w:t>
            </w:r>
          </w:p>
        </w:tc>
        <w:tc>
          <w:tcPr>
            <w:tcW w:w="87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63A3" w:rsidRPr="00D56B81" w:rsidRDefault="00D56B81" w:rsidP="00D56B81">
            <w:pPr>
              <w:rPr>
                <w:b/>
              </w:rPr>
            </w:pPr>
            <w:r w:rsidRPr="00D56B81">
              <w:rPr>
                <w:b/>
                <w:bCs/>
              </w:rPr>
              <w:t>Téma</w:t>
            </w:r>
          </w:p>
        </w:tc>
      </w:tr>
      <w:tr w:rsidR="00D56B81" w:rsidRPr="00D56B81" w:rsidTr="00D56B81">
        <w:tc>
          <w:tcPr>
            <w:tcW w:w="8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63A3" w:rsidRPr="00D56B81" w:rsidRDefault="00D56B81" w:rsidP="00D56B81">
            <w:pPr>
              <w:rPr>
                <w:b/>
              </w:rPr>
            </w:pPr>
            <w:r w:rsidRPr="00D56B81">
              <w:rPr>
                <w:b/>
                <w:bCs/>
              </w:rPr>
              <w:t>1.</w:t>
            </w:r>
          </w:p>
        </w:tc>
        <w:tc>
          <w:tcPr>
            <w:tcW w:w="87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63A3" w:rsidRPr="00D56B81" w:rsidRDefault="00D56B81" w:rsidP="00D56B81">
            <w:pPr>
              <w:rPr>
                <w:b/>
              </w:rPr>
            </w:pPr>
            <w:r w:rsidRPr="00D56B81">
              <w:rPr>
                <w:b/>
              </w:rPr>
              <w:t>Úvod do předmětu. Rozsah působnosti standardu, koncepty a základní pravidla.</w:t>
            </w:r>
          </w:p>
        </w:tc>
      </w:tr>
      <w:tr w:rsidR="00D56B81" w:rsidRPr="00D56B81" w:rsidTr="00D56B81"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63A3" w:rsidRPr="00D56B81" w:rsidRDefault="00D56B81" w:rsidP="00D56B81">
            <w:pPr>
              <w:rPr>
                <w:b/>
              </w:rPr>
            </w:pPr>
            <w:r w:rsidRPr="00D56B81">
              <w:rPr>
                <w:b/>
                <w:bCs/>
              </w:rPr>
              <w:t>2.</w:t>
            </w:r>
          </w:p>
        </w:tc>
        <w:tc>
          <w:tcPr>
            <w:tcW w:w="8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63A3" w:rsidRPr="00D56B81" w:rsidRDefault="00D56B81" w:rsidP="00D56B81">
            <w:pPr>
              <w:rPr>
                <w:b/>
              </w:rPr>
            </w:pPr>
            <w:r w:rsidRPr="00D56B81">
              <w:rPr>
                <w:b/>
              </w:rPr>
              <w:t>Individuální a konsolidovaná účetní závěrka.</w:t>
            </w:r>
          </w:p>
        </w:tc>
      </w:tr>
      <w:tr w:rsidR="00D56B81" w:rsidRPr="00D56B81" w:rsidTr="00D56B81"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63A3" w:rsidRPr="00D56B81" w:rsidRDefault="00D56B81" w:rsidP="00D56B81">
            <w:pPr>
              <w:rPr>
                <w:b/>
              </w:rPr>
            </w:pPr>
            <w:r w:rsidRPr="00D56B81">
              <w:rPr>
                <w:b/>
                <w:bCs/>
              </w:rPr>
              <w:t>3.</w:t>
            </w:r>
          </w:p>
        </w:tc>
        <w:tc>
          <w:tcPr>
            <w:tcW w:w="8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63A3" w:rsidRPr="00D56B81" w:rsidRDefault="00D56B81" w:rsidP="00D56B81">
            <w:pPr>
              <w:rPr>
                <w:b/>
              </w:rPr>
            </w:pPr>
            <w:r w:rsidRPr="00D56B81">
              <w:rPr>
                <w:b/>
              </w:rPr>
              <w:t xml:space="preserve">Účetní pravidla, opravy, chyby. </w:t>
            </w:r>
          </w:p>
        </w:tc>
      </w:tr>
      <w:tr w:rsidR="00D56B81" w:rsidRPr="00D56B81" w:rsidTr="00D56B81"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63A3" w:rsidRPr="00D56B81" w:rsidRDefault="00D56B81" w:rsidP="00D56B81">
            <w:pPr>
              <w:rPr>
                <w:b/>
              </w:rPr>
            </w:pPr>
            <w:r w:rsidRPr="00D56B81">
              <w:rPr>
                <w:b/>
                <w:bCs/>
              </w:rPr>
              <w:t xml:space="preserve">4. </w:t>
            </w:r>
          </w:p>
        </w:tc>
        <w:tc>
          <w:tcPr>
            <w:tcW w:w="8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63A3" w:rsidRPr="00D56B81" w:rsidRDefault="00D56B81" w:rsidP="00D56B81">
            <w:pPr>
              <w:rPr>
                <w:b/>
              </w:rPr>
            </w:pPr>
            <w:r w:rsidRPr="00D56B81">
              <w:rPr>
                <w:b/>
              </w:rPr>
              <w:t>Pozemky, budovy, zařízení.</w:t>
            </w:r>
          </w:p>
        </w:tc>
      </w:tr>
      <w:tr w:rsidR="00D56B81" w:rsidRPr="00D56B81" w:rsidTr="00D56B81"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63A3" w:rsidRPr="00D56B81" w:rsidRDefault="00D56B81" w:rsidP="00D56B81">
            <w:pPr>
              <w:rPr>
                <w:b/>
              </w:rPr>
            </w:pPr>
            <w:r w:rsidRPr="00D56B81">
              <w:rPr>
                <w:b/>
                <w:bCs/>
              </w:rPr>
              <w:t>5.</w:t>
            </w:r>
          </w:p>
        </w:tc>
        <w:tc>
          <w:tcPr>
            <w:tcW w:w="8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63A3" w:rsidRPr="00D56B81" w:rsidRDefault="00D56B81" w:rsidP="00D56B81">
            <w:pPr>
              <w:rPr>
                <w:b/>
              </w:rPr>
            </w:pPr>
            <w:r w:rsidRPr="00D56B81">
              <w:rPr>
                <w:b/>
              </w:rPr>
              <w:t>Aktiva určená k prodeji. Investice do nemovitostí.</w:t>
            </w:r>
          </w:p>
        </w:tc>
      </w:tr>
      <w:tr w:rsidR="00D56B81" w:rsidRPr="00D56B81" w:rsidTr="00D56B81"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63A3" w:rsidRPr="00D56B81" w:rsidRDefault="00D56B81" w:rsidP="00D56B81">
            <w:pPr>
              <w:rPr>
                <w:b/>
              </w:rPr>
            </w:pPr>
            <w:r w:rsidRPr="00D56B81">
              <w:rPr>
                <w:b/>
                <w:bCs/>
              </w:rPr>
              <w:t>6.</w:t>
            </w:r>
          </w:p>
        </w:tc>
        <w:tc>
          <w:tcPr>
            <w:tcW w:w="8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63A3" w:rsidRPr="00D56B81" w:rsidRDefault="00D56B81" w:rsidP="00D56B81">
            <w:pPr>
              <w:rPr>
                <w:b/>
              </w:rPr>
            </w:pPr>
            <w:r w:rsidRPr="00D56B81">
              <w:rPr>
                <w:b/>
              </w:rPr>
              <w:t>Leasingy. Zásoby.</w:t>
            </w:r>
          </w:p>
        </w:tc>
      </w:tr>
      <w:tr w:rsidR="00D56B81" w:rsidRPr="00D56B81" w:rsidTr="00D56B81"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63A3" w:rsidRPr="00D56B81" w:rsidRDefault="00D56B81" w:rsidP="00D56B81">
            <w:pPr>
              <w:rPr>
                <w:b/>
              </w:rPr>
            </w:pPr>
            <w:r w:rsidRPr="00D56B81">
              <w:rPr>
                <w:b/>
                <w:bCs/>
              </w:rPr>
              <w:t xml:space="preserve">7. </w:t>
            </w:r>
          </w:p>
        </w:tc>
        <w:tc>
          <w:tcPr>
            <w:tcW w:w="8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63A3" w:rsidRPr="00D56B81" w:rsidRDefault="00D56B81" w:rsidP="00D56B81">
            <w:pPr>
              <w:rPr>
                <w:b/>
              </w:rPr>
            </w:pPr>
            <w:r w:rsidRPr="00D56B81">
              <w:rPr>
                <w:b/>
              </w:rPr>
              <w:t>1. průběžný test</w:t>
            </w:r>
          </w:p>
        </w:tc>
      </w:tr>
      <w:tr w:rsidR="00D56B81" w:rsidRPr="00D56B81" w:rsidTr="00D56B81"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63A3" w:rsidRPr="00D56B81" w:rsidRDefault="00D56B81" w:rsidP="00D56B81">
            <w:pPr>
              <w:rPr>
                <w:b/>
              </w:rPr>
            </w:pPr>
            <w:r w:rsidRPr="00D56B81">
              <w:rPr>
                <w:b/>
                <w:bCs/>
              </w:rPr>
              <w:t xml:space="preserve">8. </w:t>
            </w:r>
          </w:p>
        </w:tc>
        <w:tc>
          <w:tcPr>
            <w:tcW w:w="8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63A3" w:rsidRPr="00D56B81" w:rsidRDefault="00D56B81" w:rsidP="00D56B81">
            <w:pPr>
              <w:rPr>
                <w:b/>
              </w:rPr>
            </w:pPr>
            <w:r w:rsidRPr="00D56B81">
              <w:rPr>
                <w:b/>
              </w:rPr>
              <w:t>Nehmotná aktiva, goodwill.</w:t>
            </w:r>
          </w:p>
        </w:tc>
      </w:tr>
      <w:tr w:rsidR="00D56B81" w:rsidRPr="00D56B81" w:rsidTr="00D56B81"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63A3" w:rsidRPr="00D56B81" w:rsidRDefault="00D56B81" w:rsidP="00D56B81">
            <w:pPr>
              <w:rPr>
                <w:b/>
              </w:rPr>
            </w:pPr>
            <w:r w:rsidRPr="00D56B81">
              <w:rPr>
                <w:b/>
                <w:bCs/>
              </w:rPr>
              <w:t>9.</w:t>
            </w:r>
          </w:p>
        </w:tc>
        <w:tc>
          <w:tcPr>
            <w:tcW w:w="8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63A3" w:rsidRPr="00D56B81" w:rsidRDefault="00D56B81" w:rsidP="00D56B81">
            <w:pPr>
              <w:rPr>
                <w:b/>
              </w:rPr>
            </w:pPr>
            <w:r w:rsidRPr="00D56B81">
              <w:rPr>
                <w:b/>
              </w:rPr>
              <w:t>Daně ze zisku, převody cizích měn.</w:t>
            </w:r>
          </w:p>
        </w:tc>
      </w:tr>
      <w:tr w:rsidR="00D56B81" w:rsidRPr="00D56B81" w:rsidTr="00D56B81"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63A3" w:rsidRPr="00D56B81" w:rsidRDefault="00D56B81" w:rsidP="00D56B81">
            <w:pPr>
              <w:rPr>
                <w:b/>
              </w:rPr>
            </w:pPr>
            <w:r w:rsidRPr="00D56B81">
              <w:rPr>
                <w:b/>
                <w:bCs/>
              </w:rPr>
              <w:t>10.</w:t>
            </w:r>
          </w:p>
        </w:tc>
        <w:tc>
          <w:tcPr>
            <w:tcW w:w="8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63A3" w:rsidRPr="00D56B81" w:rsidRDefault="00D56B81" w:rsidP="00D56B81">
            <w:pPr>
              <w:rPr>
                <w:b/>
              </w:rPr>
            </w:pPr>
            <w:r w:rsidRPr="00D56B81">
              <w:rPr>
                <w:b/>
              </w:rPr>
              <w:t>Rezervy, podmíněné závazky, vlastní kapitál.</w:t>
            </w:r>
          </w:p>
        </w:tc>
      </w:tr>
      <w:tr w:rsidR="00D56B81" w:rsidRPr="00D56B81" w:rsidTr="00D56B81"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63A3" w:rsidRPr="00D56B81" w:rsidRDefault="00D56B81" w:rsidP="00D56B81">
            <w:pPr>
              <w:rPr>
                <w:b/>
              </w:rPr>
            </w:pPr>
            <w:r w:rsidRPr="00D56B81">
              <w:rPr>
                <w:b/>
                <w:bCs/>
              </w:rPr>
              <w:t>11.</w:t>
            </w:r>
          </w:p>
        </w:tc>
        <w:tc>
          <w:tcPr>
            <w:tcW w:w="8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63A3" w:rsidRPr="00D56B81" w:rsidRDefault="00D56B81" w:rsidP="00D56B81">
            <w:pPr>
              <w:rPr>
                <w:b/>
              </w:rPr>
            </w:pPr>
            <w:r w:rsidRPr="00D56B81">
              <w:rPr>
                <w:b/>
              </w:rPr>
              <w:t>Výnosy, výpůjční náklady, dotace.</w:t>
            </w:r>
          </w:p>
        </w:tc>
      </w:tr>
      <w:tr w:rsidR="00D56B81" w:rsidRPr="00D56B81" w:rsidTr="00D56B81"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63A3" w:rsidRPr="00D56B81" w:rsidRDefault="00D56B81" w:rsidP="00D56B81">
            <w:pPr>
              <w:rPr>
                <w:b/>
              </w:rPr>
            </w:pPr>
            <w:r w:rsidRPr="00D56B81">
              <w:rPr>
                <w:b/>
                <w:bCs/>
              </w:rPr>
              <w:t>12.</w:t>
            </w:r>
          </w:p>
        </w:tc>
        <w:tc>
          <w:tcPr>
            <w:tcW w:w="8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63A3" w:rsidRPr="00D56B81" w:rsidRDefault="00D56B81" w:rsidP="00D56B81">
            <w:pPr>
              <w:rPr>
                <w:b/>
              </w:rPr>
            </w:pPr>
            <w:r w:rsidRPr="00D56B81">
              <w:rPr>
                <w:b/>
              </w:rPr>
              <w:t>Přechod na IFRS pro MSP.</w:t>
            </w:r>
          </w:p>
        </w:tc>
      </w:tr>
      <w:tr w:rsidR="00D56B81" w:rsidRPr="00D56B81" w:rsidTr="00D56B81"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63A3" w:rsidRPr="00D56B81" w:rsidRDefault="00D56B81" w:rsidP="00D56B81">
            <w:pPr>
              <w:rPr>
                <w:b/>
              </w:rPr>
            </w:pPr>
            <w:r w:rsidRPr="00D56B81">
              <w:rPr>
                <w:b/>
                <w:bCs/>
              </w:rPr>
              <w:t>13.</w:t>
            </w:r>
          </w:p>
        </w:tc>
        <w:tc>
          <w:tcPr>
            <w:tcW w:w="8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63A3" w:rsidRPr="00D56B81" w:rsidRDefault="00D56B81" w:rsidP="00D56B81">
            <w:pPr>
              <w:rPr>
                <w:b/>
              </w:rPr>
            </w:pPr>
            <w:r w:rsidRPr="00D56B81">
              <w:rPr>
                <w:b/>
              </w:rPr>
              <w:t>2. průběžný test</w:t>
            </w:r>
          </w:p>
        </w:tc>
      </w:tr>
    </w:tbl>
    <w:p w:rsidR="00660DB7" w:rsidRDefault="00660DB7" w:rsidP="00DF58C2">
      <w:pPr>
        <w:rPr>
          <w:b/>
        </w:rPr>
      </w:pPr>
    </w:p>
    <w:p w:rsidR="00D56B81" w:rsidRDefault="00D56B81" w:rsidP="00DF58C2">
      <w:pPr>
        <w:rPr>
          <w:b/>
        </w:rPr>
      </w:pPr>
    </w:p>
    <w:p w:rsidR="00D56B81" w:rsidRDefault="00D56B81" w:rsidP="00DF58C2">
      <w:pPr>
        <w:rPr>
          <w:b/>
        </w:rPr>
      </w:pPr>
    </w:p>
    <w:sectPr w:rsidR="00D56B81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21A4"/>
    <w:multiLevelType w:val="hybridMultilevel"/>
    <w:tmpl w:val="9E36F42A"/>
    <w:lvl w:ilvl="0" w:tplc="A5BE1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A09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7AF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E63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200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E67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589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96E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A7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8825FDC"/>
    <w:multiLevelType w:val="hybridMultilevel"/>
    <w:tmpl w:val="8FB46898"/>
    <w:lvl w:ilvl="0" w:tplc="A44EE2A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B17852"/>
    <w:multiLevelType w:val="hybridMultilevel"/>
    <w:tmpl w:val="A628F4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043382"/>
    <w:multiLevelType w:val="hybridMultilevel"/>
    <w:tmpl w:val="147E7516"/>
    <w:lvl w:ilvl="0" w:tplc="A44EE2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A362F2"/>
    <w:multiLevelType w:val="hybridMultilevel"/>
    <w:tmpl w:val="97D8C742"/>
    <w:lvl w:ilvl="0" w:tplc="875074BA">
      <w:start w:val="2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5">
    <w:nsid w:val="3A1C0A11"/>
    <w:multiLevelType w:val="hybridMultilevel"/>
    <w:tmpl w:val="DC04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E15744"/>
    <w:multiLevelType w:val="hybridMultilevel"/>
    <w:tmpl w:val="CE4E24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32284A"/>
    <w:multiLevelType w:val="hybridMultilevel"/>
    <w:tmpl w:val="6374B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E27A18"/>
    <w:multiLevelType w:val="hybridMultilevel"/>
    <w:tmpl w:val="8C9A5E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D613CC"/>
    <w:multiLevelType w:val="hybridMultilevel"/>
    <w:tmpl w:val="62F0F16A"/>
    <w:lvl w:ilvl="0" w:tplc="04050011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BC4BA6"/>
    <w:multiLevelType w:val="multilevel"/>
    <w:tmpl w:val="E9840D4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A1561C"/>
    <w:multiLevelType w:val="hybridMultilevel"/>
    <w:tmpl w:val="758011AA"/>
    <w:lvl w:ilvl="0" w:tplc="FEA6F41A">
      <w:start w:val="1"/>
      <w:numFmt w:val="bullet"/>
      <w:pStyle w:val="Styl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9D57DD"/>
    <w:multiLevelType w:val="hybridMultilevel"/>
    <w:tmpl w:val="E9840D44"/>
    <w:lvl w:ilvl="0" w:tplc="A44EE2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2687C"/>
    <w:multiLevelType w:val="hybridMultilevel"/>
    <w:tmpl w:val="6FAC9D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11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Y0NLYwNzE3NLM0MDJU0lEKTi0uzszPAykwrAUAD43CXywAAAA="/>
  </w:docVars>
  <w:rsids>
    <w:rsidRoot w:val="00FB59C2"/>
    <w:rsid w:val="00001AE7"/>
    <w:rsid w:val="00132C50"/>
    <w:rsid w:val="0018319C"/>
    <w:rsid w:val="001F388C"/>
    <w:rsid w:val="001F63A3"/>
    <w:rsid w:val="002C1DCD"/>
    <w:rsid w:val="002E7662"/>
    <w:rsid w:val="003C38BD"/>
    <w:rsid w:val="0041016B"/>
    <w:rsid w:val="004A2E21"/>
    <w:rsid w:val="004F583E"/>
    <w:rsid w:val="00564CF4"/>
    <w:rsid w:val="006021B9"/>
    <w:rsid w:val="00653706"/>
    <w:rsid w:val="00660DB7"/>
    <w:rsid w:val="00671A55"/>
    <w:rsid w:val="00691F16"/>
    <w:rsid w:val="006D549C"/>
    <w:rsid w:val="006F10EE"/>
    <w:rsid w:val="00717678"/>
    <w:rsid w:val="0072136D"/>
    <w:rsid w:val="007B0F26"/>
    <w:rsid w:val="007E0FFD"/>
    <w:rsid w:val="00817360"/>
    <w:rsid w:val="0083150E"/>
    <w:rsid w:val="00853A19"/>
    <w:rsid w:val="00895AA6"/>
    <w:rsid w:val="008B22A2"/>
    <w:rsid w:val="008E42D6"/>
    <w:rsid w:val="00925577"/>
    <w:rsid w:val="00935CB1"/>
    <w:rsid w:val="00A228F1"/>
    <w:rsid w:val="00B47376"/>
    <w:rsid w:val="00B9412D"/>
    <w:rsid w:val="00BD682E"/>
    <w:rsid w:val="00C745B3"/>
    <w:rsid w:val="00CA1931"/>
    <w:rsid w:val="00CA3F20"/>
    <w:rsid w:val="00CE4C68"/>
    <w:rsid w:val="00CF0DD8"/>
    <w:rsid w:val="00CF4922"/>
    <w:rsid w:val="00D56B81"/>
    <w:rsid w:val="00D8224E"/>
    <w:rsid w:val="00DF58C2"/>
    <w:rsid w:val="00E67ACF"/>
    <w:rsid w:val="00F33F64"/>
    <w:rsid w:val="00FB59C2"/>
    <w:rsid w:val="00FC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B59C2"/>
    <w:rPr>
      <w:sz w:val="24"/>
      <w:szCs w:val="24"/>
    </w:rPr>
  </w:style>
  <w:style w:type="paragraph" w:styleId="Nadpis1">
    <w:name w:val="heading 1"/>
    <w:basedOn w:val="Normln"/>
    <w:next w:val="Normln"/>
    <w:qFormat/>
    <w:rsid w:val="00935CB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DF58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F58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F58C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ormln"/>
    <w:rsid w:val="00CE4C68"/>
    <w:pPr>
      <w:spacing w:before="60" w:after="60"/>
      <w:ind w:firstLine="284"/>
      <w:jc w:val="both"/>
    </w:pPr>
    <w:rPr>
      <w:bCs/>
      <w:sz w:val="28"/>
      <w:szCs w:val="20"/>
    </w:rPr>
  </w:style>
  <w:style w:type="paragraph" w:customStyle="1" w:styleId="Styl3">
    <w:name w:val="Styl3"/>
    <w:basedOn w:val="Normln"/>
    <w:rsid w:val="00CE4C68"/>
    <w:pPr>
      <w:spacing w:before="60" w:after="60"/>
      <w:ind w:firstLine="284"/>
      <w:jc w:val="both"/>
    </w:pPr>
    <w:rPr>
      <w:sz w:val="28"/>
      <w:szCs w:val="20"/>
    </w:rPr>
  </w:style>
  <w:style w:type="paragraph" w:customStyle="1" w:styleId="nadpis40">
    <w:name w:val="nadpis 4"/>
    <w:basedOn w:val="Normln"/>
    <w:rsid w:val="00564CF4"/>
    <w:rPr>
      <w:b/>
      <w:caps/>
    </w:rPr>
  </w:style>
  <w:style w:type="paragraph" w:customStyle="1" w:styleId="Bullet1">
    <w:name w:val="Bullet 1"/>
    <w:basedOn w:val="Normln"/>
    <w:rsid w:val="00FB59C2"/>
    <w:pPr>
      <w:numPr>
        <w:numId w:val="1"/>
      </w:numPr>
      <w:jc w:val="both"/>
    </w:pPr>
  </w:style>
  <w:style w:type="paragraph" w:customStyle="1" w:styleId="Styl5">
    <w:name w:val="Styl5"/>
    <w:basedOn w:val="Normln"/>
    <w:rsid w:val="00FB59C2"/>
    <w:pPr>
      <w:numPr>
        <w:numId w:val="6"/>
      </w:numPr>
    </w:pPr>
  </w:style>
  <w:style w:type="table" w:styleId="Mkatabulky">
    <w:name w:val="Table Grid"/>
    <w:basedOn w:val="Normlntabulka"/>
    <w:rsid w:val="00717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1F388C"/>
    <w:pPr>
      <w:spacing w:before="60" w:after="60"/>
      <w:jc w:val="both"/>
    </w:pPr>
    <w:rPr>
      <w:bCs/>
      <w:sz w:val="20"/>
      <w:szCs w:val="20"/>
    </w:rPr>
  </w:style>
  <w:style w:type="character" w:customStyle="1" w:styleId="TextpoznpodarouChar">
    <w:name w:val="Text pozn. pod čarou Char"/>
    <w:link w:val="Textpoznpodarou"/>
    <w:rsid w:val="001F388C"/>
    <w:rPr>
      <w:bCs/>
      <w:lang w:val="cs-CZ" w:eastAsia="cs-CZ" w:bidi="ar-SA"/>
    </w:rPr>
  </w:style>
  <w:style w:type="character" w:styleId="Siln">
    <w:name w:val="Strong"/>
    <w:qFormat/>
    <w:rsid w:val="001F38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B59C2"/>
    <w:rPr>
      <w:sz w:val="24"/>
      <w:szCs w:val="24"/>
    </w:rPr>
  </w:style>
  <w:style w:type="paragraph" w:styleId="Nadpis1">
    <w:name w:val="heading 1"/>
    <w:basedOn w:val="Normln"/>
    <w:next w:val="Normln"/>
    <w:qFormat/>
    <w:rsid w:val="00935CB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DF58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F58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F58C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ormln"/>
    <w:rsid w:val="00CE4C68"/>
    <w:pPr>
      <w:spacing w:before="60" w:after="60"/>
      <w:ind w:firstLine="284"/>
      <w:jc w:val="both"/>
    </w:pPr>
    <w:rPr>
      <w:bCs/>
      <w:sz w:val="28"/>
      <w:szCs w:val="20"/>
    </w:rPr>
  </w:style>
  <w:style w:type="paragraph" w:customStyle="1" w:styleId="Styl3">
    <w:name w:val="Styl3"/>
    <w:basedOn w:val="Normln"/>
    <w:rsid w:val="00CE4C68"/>
    <w:pPr>
      <w:spacing w:before="60" w:after="60"/>
      <w:ind w:firstLine="284"/>
      <w:jc w:val="both"/>
    </w:pPr>
    <w:rPr>
      <w:sz w:val="28"/>
      <w:szCs w:val="20"/>
    </w:rPr>
  </w:style>
  <w:style w:type="paragraph" w:customStyle="1" w:styleId="nadpis40">
    <w:name w:val="nadpis 4"/>
    <w:basedOn w:val="Normln"/>
    <w:rsid w:val="00564CF4"/>
    <w:rPr>
      <w:b/>
      <w:caps/>
    </w:rPr>
  </w:style>
  <w:style w:type="paragraph" w:customStyle="1" w:styleId="Bullet1">
    <w:name w:val="Bullet 1"/>
    <w:basedOn w:val="Normln"/>
    <w:rsid w:val="00FB59C2"/>
    <w:pPr>
      <w:numPr>
        <w:numId w:val="1"/>
      </w:numPr>
      <w:jc w:val="both"/>
    </w:pPr>
  </w:style>
  <w:style w:type="paragraph" w:customStyle="1" w:styleId="Styl5">
    <w:name w:val="Styl5"/>
    <w:basedOn w:val="Normln"/>
    <w:rsid w:val="00FB59C2"/>
    <w:pPr>
      <w:numPr>
        <w:numId w:val="6"/>
      </w:numPr>
    </w:pPr>
  </w:style>
  <w:style w:type="table" w:styleId="Mkatabulky">
    <w:name w:val="Table Grid"/>
    <w:basedOn w:val="Normlntabulka"/>
    <w:rsid w:val="00717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1F388C"/>
    <w:pPr>
      <w:spacing w:before="60" w:after="60"/>
      <w:jc w:val="both"/>
    </w:pPr>
    <w:rPr>
      <w:bCs/>
      <w:sz w:val="20"/>
      <w:szCs w:val="20"/>
    </w:rPr>
  </w:style>
  <w:style w:type="character" w:customStyle="1" w:styleId="TextpoznpodarouChar">
    <w:name w:val="Text pozn. pod čarou Char"/>
    <w:link w:val="Textpoznpodarou"/>
    <w:rsid w:val="001F388C"/>
    <w:rPr>
      <w:bCs/>
      <w:lang w:val="cs-CZ" w:eastAsia="cs-CZ" w:bidi="ar-SA"/>
    </w:rPr>
  </w:style>
  <w:style w:type="character" w:styleId="Siln">
    <w:name w:val="Strong"/>
    <w:qFormat/>
    <w:rsid w:val="001F38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7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Účetnictví firem – MPF_UCFI 2010</vt:lpstr>
    </vt:vector>
  </TitlesOfParts>
  <Company>ESF - MU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Účetnictví firem – MPF_UCFI 2010</dc:title>
  <dc:creator>hyblova</dc:creator>
  <cp:lastModifiedBy>Hyblova Eva</cp:lastModifiedBy>
  <cp:revision>2</cp:revision>
  <cp:lastPrinted>2018-02-06T09:40:00Z</cp:lastPrinted>
  <dcterms:created xsi:type="dcterms:W3CDTF">2019-02-06T08:05:00Z</dcterms:created>
  <dcterms:modified xsi:type="dcterms:W3CDTF">2019-02-06T08:05:00Z</dcterms:modified>
</cp:coreProperties>
</file>