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 w:rsidP="00C778A9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C778A9">
        <w:rPr>
          <w:b/>
          <w:sz w:val="36"/>
          <w:szCs w:val="36"/>
        </w:rPr>
        <w:t xml:space="preserve">Transfery zboží mezi lokacemi </w:t>
      </w:r>
      <w:r w:rsidR="00565B1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</w:t>
      </w:r>
      <w:r w:rsidR="00B14DAB">
        <w:t>,</w:t>
      </w:r>
      <w:r w:rsidR="005D6DDF">
        <w:t>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565B16">
        <w:t>1</w:t>
      </w:r>
      <w:r w:rsidR="00BD32FA">
        <w:t>8</w:t>
      </w:r>
      <w:r w:rsidR="009402F4">
        <w:t>.</w:t>
      </w:r>
      <w:r w:rsidR="00BD32FA">
        <w:t>3</w:t>
      </w:r>
      <w:r w:rsidR="009402F4">
        <w:t>.201</w:t>
      </w:r>
      <w:r w:rsidR="00BD32FA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BD32FA">
        <w:t>Úvod do MS Dynamics_</w:t>
      </w:r>
      <w:r w:rsidR="00C778A9">
        <w:t>Transfery_</w:t>
      </w:r>
      <w:r w:rsidR="00BD32FA">
        <w:t>NAV RTC_Česká_verze_20190318</w:t>
      </w:r>
      <w:r w:rsidR="00565B16">
        <w:t xml:space="preserve"> </w:t>
      </w:r>
    </w:p>
    <w:p w:rsidR="00E76B0C" w:rsidRPr="00E76B0C" w:rsidRDefault="00093DD0" w:rsidP="009402F4">
      <w:pPr>
        <w:pBdr>
          <w:bottom w:val="single" w:sz="12" w:space="1" w:color="auto"/>
        </w:pBdr>
        <w:jc w:val="left"/>
      </w:pPr>
      <w:r>
        <w:t xml:space="preserve"> </w:t>
      </w:r>
      <w:r w:rsidR="00E76B0C" w:rsidRPr="00E76B0C">
        <w:tab/>
      </w:r>
      <w:r>
        <w:t xml:space="preserve"> </w:t>
      </w:r>
      <w:r w:rsidR="00E76B0C" w:rsidRPr="00E76B0C">
        <w:tab/>
      </w:r>
      <w:r w:rsidR="00565B16">
        <w:t xml:space="preserve"> </w:t>
      </w:r>
    </w:p>
    <w:p w:rsidR="00810829" w:rsidRDefault="00810829"/>
    <w:p w:rsidR="008B2E17" w:rsidRDefault="008B2E17">
      <w:r w:rsidRPr="008B2E17">
        <w:rPr>
          <w:b/>
        </w:rPr>
        <w:t>Základní úkoly spojené s tímto příkladem</w:t>
      </w:r>
      <w:r>
        <w:t>:</w:t>
      </w:r>
    </w:p>
    <w:p w:rsidR="008B2E17" w:rsidRDefault="008B2E17"/>
    <w:p w:rsidR="008B2E17" w:rsidRDefault="00C778A9" w:rsidP="008B2E17">
      <w:pPr>
        <w:pStyle w:val="Odstavecseseznamem"/>
        <w:numPr>
          <w:ilvl w:val="0"/>
          <w:numId w:val="9"/>
        </w:numPr>
        <w:jc w:val="left"/>
      </w:pPr>
      <w:r>
        <w:t xml:space="preserve">Ukázka nastavení lokací, tras transferu a služeb </w:t>
      </w:r>
      <w:r w:rsidR="00751DBE">
        <w:t xml:space="preserve">přepravců </w:t>
      </w:r>
      <w:r>
        <w:t xml:space="preserve"> </w:t>
      </w:r>
    </w:p>
    <w:p w:rsidR="008B2E17" w:rsidRDefault="00C778A9" w:rsidP="008B2E17">
      <w:pPr>
        <w:pStyle w:val="Odstavecseseznamem"/>
        <w:numPr>
          <w:ilvl w:val="0"/>
          <w:numId w:val="9"/>
        </w:numPr>
        <w:jc w:val="left"/>
      </w:pPr>
      <w:r>
        <w:t xml:space="preserve">Vytvoření Objednávky  transferu </w:t>
      </w:r>
    </w:p>
    <w:p w:rsidR="008B2E17" w:rsidRDefault="008B2E17" w:rsidP="008B2E17">
      <w:pPr>
        <w:pStyle w:val="Odstavecseseznamem"/>
        <w:numPr>
          <w:ilvl w:val="0"/>
          <w:numId w:val="9"/>
        </w:numPr>
        <w:jc w:val="left"/>
      </w:pPr>
      <w:r>
        <w:t>Za</w:t>
      </w:r>
      <w:r w:rsidR="00C778A9">
        <w:t>účtování Objednávky  transferu a impakty (položky zboží, atd.)</w:t>
      </w:r>
    </w:p>
    <w:p w:rsidR="008B2E17" w:rsidRDefault="008B2E17" w:rsidP="008B2E17">
      <w:pPr>
        <w:jc w:val="left"/>
      </w:pPr>
      <w:r>
        <w:t xml:space="preserve"> </w:t>
      </w:r>
      <w:r w:rsidRPr="00B555E3">
        <w:t xml:space="preserve">       </w:t>
      </w:r>
    </w:p>
    <w:p w:rsidR="008B2E17" w:rsidRDefault="00C778A9" w:rsidP="009162ED">
      <w:pPr>
        <w:pStyle w:val="Odstavecseseznamem"/>
        <w:numPr>
          <w:ilvl w:val="0"/>
          <w:numId w:val="10"/>
        </w:numPr>
        <w:jc w:val="left"/>
      </w:pPr>
      <w:r w:rsidRPr="009162ED">
        <w:t>Transfery najdete nejlépe s pomocí vyhledávacího okna</w:t>
      </w:r>
      <w:r w:rsidR="009162ED">
        <w:t xml:space="preserve"> nebo z menu Správa-&gt;</w:t>
      </w:r>
      <w:r w:rsidRPr="009162ED">
        <w:t xml:space="preserve">  </w:t>
      </w:r>
      <w:r w:rsidR="009162ED">
        <w:t xml:space="preserve">Nastavení aplikace-&gt;Sklad-&gt;Seznam-&gt;Lokace </w:t>
      </w:r>
    </w:p>
    <w:p w:rsidR="009162ED" w:rsidRDefault="009162ED" w:rsidP="00C778A9">
      <w:pPr>
        <w:jc w:val="left"/>
      </w:pPr>
    </w:p>
    <w:p w:rsidR="009162ED" w:rsidRPr="009162ED" w:rsidRDefault="009162ED" w:rsidP="00C778A9">
      <w:pPr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1050925</wp:posOffset>
                </wp:positionV>
                <wp:extent cx="400050" cy="0"/>
                <wp:effectExtent l="0" t="76200" r="19050" b="1143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81.4pt;margin-top:82.75pt;width:3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9A3A6B3" wp14:editId="0B1F11E5">
            <wp:extent cx="1095375" cy="1625767"/>
            <wp:effectExtent l="19050" t="19050" r="9525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6255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  <w:r>
        <w:rPr>
          <w:noProof/>
          <w:lang w:eastAsia="cs-CZ"/>
        </w:rPr>
        <w:drawing>
          <wp:inline distT="0" distB="0" distL="0" distR="0" wp14:anchorId="52EB8D9E" wp14:editId="02B3B7CA">
            <wp:extent cx="2716004" cy="1638300"/>
            <wp:effectExtent l="19050" t="19050" r="27305" b="190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0498" cy="16410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162ED" w:rsidRPr="009162ED" w:rsidRDefault="009162ED" w:rsidP="00C778A9">
      <w:pPr>
        <w:jc w:val="left"/>
      </w:pPr>
    </w:p>
    <w:p w:rsidR="009162ED" w:rsidRDefault="009162ED" w:rsidP="009162ED">
      <w:pPr>
        <w:pStyle w:val="Odstavecseseznamem"/>
        <w:numPr>
          <w:ilvl w:val="0"/>
          <w:numId w:val="10"/>
        </w:numPr>
        <w:jc w:val="left"/>
      </w:pPr>
      <w:r>
        <w:t xml:space="preserve">Nastavení doby zaskladnění  a vyskladnění  </w:t>
      </w:r>
      <w:r w:rsidR="00751DBE">
        <w:t>(</w:t>
      </w:r>
      <w:r w:rsidR="00751DBE" w:rsidRPr="00751DBE">
        <w:rPr>
          <w:b/>
          <w:color w:val="0070C0"/>
        </w:rPr>
        <w:t xml:space="preserve">Modrá </w:t>
      </w:r>
      <w:r w:rsidR="00751DBE">
        <w:t xml:space="preserve">lokace). </w:t>
      </w:r>
      <w:r w:rsidR="00751DBE" w:rsidRPr="00751DBE">
        <w:rPr>
          <w:b/>
          <w:color w:val="FF0000"/>
        </w:rPr>
        <w:t>Červená</w:t>
      </w:r>
      <w:r w:rsidR="00751DBE">
        <w:t xml:space="preserve"> lokace má dobu zaskladnění =3D. Tyto doby  vedle doby na cestě ovlivňují  dobu transferu. </w:t>
      </w:r>
    </w:p>
    <w:p w:rsidR="009162ED" w:rsidRDefault="009162ED" w:rsidP="009162ED">
      <w:pPr>
        <w:ind w:left="360"/>
        <w:jc w:val="left"/>
      </w:pPr>
      <w:r>
        <w:t xml:space="preserve"> </w:t>
      </w:r>
    </w:p>
    <w:p w:rsidR="009162ED" w:rsidRDefault="009162ED" w:rsidP="009162ED">
      <w:pPr>
        <w:ind w:left="360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24F1E6B1" wp14:editId="6F2BCE38">
            <wp:extent cx="3771900" cy="853339"/>
            <wp:effectExtent l="19050" t="19050" r="19050" b="2349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8532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9162ED" w:rsidRDefault="009162ED" w:rsidP="009162ED">
      <w:pPr>
        <w:ind w:left="360"/>
        <w:jc w:val="left"/>
      </w:pPr>
    </w:p>
    <w:p w:rsidR="009162ED" w:rsidRDefault="009162ED" w:rsidP="009162ED">
      <w:pPr>
        <w:pStyle w:val="Odstavecseseznamem"/>
        <w:numPr>
          <w:ilvl w:val="0"/>
          <w:numId w:val="10"/>
        </w:numPr>
        <w:jc w:val="left"/>
      </w:pPr>
      <w:r>
        <w:t xml:space="preserve">Matice tras transferu, ve které si můžete volit buď </w:t>
      </w:r>
      <w:r w:rsidR="0017707D">
        <w:t>Kód s</w:t>
      </w:r>
      <w:r>
        <w:t>lužby přepravců , K</w:t>
      </w:r>
      <w:r w:rsidR="0017707D">
        <w:t>ód přepravce nebo  Kód na cestě</w:t>
      </w:r>
    </w:p>
    <w:p w:rsidR="008B2E17" w:rsidRDefault="008B2E17" w:rsidP="008B2E17">
      <w:pPr>
        <w:tabs>
          <w:tab w:val="left" w:pos="0"/>
        </w:tabs>
        <w:spacing w:after="120"/>
        <w:jc w:val="left"/>
      </w:pPr>
      <w:r>
        <w:t xml:space="preserve"> </w:t>
      </w:r>
    </w:p>
    <w:p w:rsidR="009162ED" w:rsidRDefault="009162ED" w:rsidP="008B2E17">
      <w:pPr>
        <w:tabs>
          <w:tab w:val="left" w:pos="0"/>
        </w:tabs>
        <w:spacing w:after="120"/>
        <w:jc w:val="left"/>
      </w:pPr>
      <w:r>
        <w:t xml:space="preserve"> </w:t>
      </w:r>
      <w:r>
        <w:tab/>
      </w:r>
      <w:r>
        <w:rPr>
          <w:noProof/>
          <w:lang w:eastAsia="cs-CZ"/>
        </w:rPr>
        <w:drawing>
          <wp:inline distT="0" distB="0" distL="0" distR="0" wp14:anchorId="59F86E32" wp14:editId="176BDB07">
            <wp:extent cx="3086100" cy="1324399"/>
            <wp:effectExtent l="19050" t="19050" r="19050" b="285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5715" cy="13242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1DBE" w:rsidRDefault="00751DBE" w:rsidP="008B2E17">
      <w:pPr>
        <w:tabs>
          <w:tab w:val="left" w:pos="0"/>
        </w:tabs>
        <w:spacing w:after="120"/>
        <w:jc w:val="left"/>
      </w:pPr>
    </w:p>
    <w:p w:rsidR="00F5030A" w:rsidRDefault="0017707D" w:rsidP="0017707D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  <w:rPr>
          <w:b/>
          <w:color w:val="002060"/>
        </w:rPr>
      </w:pPr>
      <w:r>
        <w:rPr>
          <w:b/>
          <w:color w:val="002060"/>
        </w:rPr>
        <w:t xml:space="preserve">Doba dodávky na základě rozklíčování Kód služby přepravce </w:t>
      </w:r>
    </w:p>
    <w:p w:rsidR="0017707D" w:rsidRDefault="0017707D" w:rsidP="0017707D">
      <w:pPr>
        <w:tabs>
          <w:tab w:val="left" w:pos="0"/>
        </w:tabs>
        <w:spacing w:after="120"/>
        <w:jc w:val="left"/>
        <w:rPr>
          <w:b/>
          <w:color w:val="002060"/>
        </w:rPr>
      </w:pPr>
    </w:p>
    <w:p w:rsidR="0017707D" w:rsidRDefault="0017707D" w:rsidP="0017707D">
      <w:pPr>
        <w:tabs>
          <w:tab w:val="left" w:pos="0"/>
        </w:tabs>
        <w:spacing w:after="120"/>
        <w:jc w:val="left"/>
        <w:rPr>
          <w:b/>
          <w:color w:val="002060"/>
        </w:rPr>
      </w:pPr>
      <w:r>
        <w:rPr>
          <w:noProof/>
          <w:lang w:eastAsia="cs-CZ"/>
        </w:rPr>
        <w:drawing>
          <wp:inline distT="0" distB="0" distL="0" distR="0" wp14:anchorId="2B60CDCF" wp14:editId="74D45BED">
            <wp:extent cx="2238375" cy="1012299"/>
            <wp:effectExtent l="19050" t="19050" r="9525" b="165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10121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</w:rPr>
        <w:t xml:space="preserve"> </w:t>
      </w:r>
    </w:p>
    <w:p w:rsidR="0017707D" w:rsidRDefault="0017707D" w:rsidP="0017707D">
      <w:pPr>
        <w:tabs>
          <w:tab w:val="left" w:pos="0"/>
        </w:tabs>
        <w:spacing w:after="120"/>
        <w:jc w:val="left"/>
        <w:rPr>
          <w:b/>
          <w:color w:val="002060"/>
        </w:rPr>
      </w:pPr>
    </w:p>
    <w:p w:rsidR="0017707D" w:rsidRDefault="0017707D" w:rsidP="0017707D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  <w:rPr>
          <w:color w:val="002060"/>
        </w:rPr>
      </w:pPr>
      <w:r w:rsidRPr="0017707D">
        <w:rPr>
          <w:color w:val="002060"/>
        </w:rPr>
        <w:t>Vytvoření Objednávky transferu</w:t>
      </w:r>
      <w:r>
        <w:rPr>
          <w:color w:val="002060"/>
        </w:rPr>
        <w:t xml:space="preserve"> (dále jen OT)</w:t>
      </w:r>
      <w:r w:rsidRPr="0017707D">
        <w:rPr>
          <w:color w:val="002060"/>
        </w:rPr>
        <w:t>, ke které se dostanete s pomocí vyhledávacího okna nebo z menu (Nákup-&gt;Zpracování objednávek-&gt;Objednávky transferu nebo např. Výroba-&gt;Plánování-Objednávky transferu)</w:t>
      </w:r>
      <w:r>
        <w:rPr>
          <w:color w:val="002060"/>
        </w:rPr>
        <w:t xml:space="preserve">. Vytvořte novou  OT s pomocí ikony Nový nebo kombinací kláves </w:t>
      </w:r>
      <w:r w:rsidRPr="0017707D">
        <w:rPr>
          <w:b/>
          <w:color w:val="002060"/>
        </w:rPr>
        <w:t>Ctrl-N</w:t>
      </w:r>
      <w:r w:rsidRPr="0017707D">
        <w:rPr>
          <w:color w:val="002060"/>
        </w:rPr>
        <w:t xml:space="preserve">.  Do hlavičky zadejte lokaci </w:t>
      </w:r>
      <w:r w:rsidRPr="0017707D">
        <w:rPr>
          <w:b/>
          <w:color w:val="0070C0"/>
        </w:rPr>
        <w:t xml:space="preserve">Modrý </w:t>
      </w:r>
      <w:r w:rsidRPr="0017707D">
        <w:rPr>
          <w:color w:val="002060"/>
        </w:rPr>
        <w:t xml:space="preserve">(odkud) </w:t>
      </w:r>
      <w:r>
        <w:rPr>
          <w:color w:val="002060"/>
        </w:rPr>
        <w:t xml:space="preserve"> </w:t>
      </w:r>
      <w:r w:rsidRPr="0017707D">
        <w:rPr>
          <w:color w:val="002060"/>
        </w:rPr>
        <w:t>a</w:t>
      </w:r>
      <w:r>
        <w:rPr>
          <w:color w:val="002060"/>
        </w:rPr>
        <w:t xml:space="preserve"> </w:t>
      </w:r>
      <w:r w:rsidRPr="0017707D">
        <w:rPr>
          <w:color w:val="002060"/>
        </w:rPr>
        <w:t xml:space="preserve"> </w:t>
      </w:r>
      <w:r w:rsidRPr="0017707D">
        <w:rPr>
          <w:b/>
          <w:color w:val="FF0000"/>
        </w:rPr>
        <w:t xml:space="preserve">Červený </w:t>
      </w:r>
      <w:r w:rsidRPr="0017707D">
        <w:rPr>
          <w:color w:val="002060"/>
        </w:rPr>
        <w:t>(kam)</w:t>
      </w:r>
      <w:r>
        <w:rPr>
          <w:color w:val="002060"/>
        </w:rPr>
        <w:t xml:space="preserve">. Z matice, kterou ukážeme  níže se automaticky do pole Kód na  cestě zobrazí  Kód= </w:t>
      </w:r>
      <w:r w:rsidRPr="0017707D">
        <w:rPr>
          <w:b/>
          <w:color w:val="002060"/>
        </w:rPr>
        <w:t>Cizí</w:t>
      </w:r>
      <w:r>
        <w:rPr>
          <w:color w:val="002060"/>
        </w:rPr>
        <w:t>, což v našem případě znamená, že použijeme pro dopravu služby  externí  firmy</w:t>
      </w:r>
      <w:bookmarkStart w:id="0" w:name="_GoBack"/>
      <w:bookmarkEnd w:id="0"/>
      <w:r>
        <w:rPr>
          <w:color w:val="002060"/>
        </w:rPr>
        <w:t xml:space="preserve">. </w:t>
      </w:r>
    </w:p>
    <w:p w:rsidR="0017707D" w:rsidRPr="0017707D" w:rsidRDefault="0017707D" w:rsidP="0017707D">
      <w:pPr>
        <w:tabs>
          <w:tab w:val="left" w:pos="0"/>
        </w:tabs>
        <w:spacing w:after="120"/>
        <w:ind w:left="720"/>
        <w:jc w:val="left"/>
        <w:rPr>
          <w:color w:val="002060"/>
        </w:rPr>
      </w:pPr>
      <w:r>
        <w:rPr>
          <w:color w:val="002060"/>
        </w:rPr>
        <w:t xml:space="preserve">Do řádků zadejte zboží 1936-S a 2 ks . Dostaneme:  </w:t>
      </w:r>
      <w:r w:rsidRPr="0017707D">
        <w:rPr>
          <w:color w:val="002060"/>
        </w:rPr>
        <w:t xml:space="preserve"> </w:t>
      </w:r>
    </w:p>
    <w:p w:rsidR="0017707D" w:rsidRDefault="0017707D" w:rsidP="0017707D">
      <w:pPr>
        <w:tabs>
          <w:tab w:val="left" w:pos="0"/>
        </w:tabs>
        <w:spacing w:after="120"/>
        <w:jc w:val="left"/>
        <w:rPr>
          <w:b/>
          <w:color w:val="002060"/>
        </w:rPr>
      </w:pPr>
    </w:p>
    <w:p w:rsidR="0017707D" w:rsidRDefault="0017707D" w:rsidP="0017707D">
      <w:pPr>
        <w:tabs>
          <w:tab w:val="left" w:pos="0"/>
        </w:tabs>
        <w:spacing w:after="120"/>
        <w:jc w:val="left"/>
        <w:rPr>
          <w:b/>
          <w:color w:val="002060"/>
        </w:rPr>
      </w:pPr>
      <w:r>
        <w:rPr>
          <w:noProof/>
          <w:lang w:eastAsia="cs-CZ"/>
        </w:rPr>
        <w:drawing>
          <wp:inline distT="0" distB="0" distL="0" distR="0" wp14:anchorId="1EB01335" wp14:editId="092259D8">
            <wp:extent cx="4152900" cy="2468516"/>
            <wp:effectExtent l="19050" t="19050" r="19050" b="273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8659" cy="24719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5140" w:rsidRDefault="00B45140" w:rsidP="00B45140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  <w:rPr>
          <w:color w:val="002060"/>
        </w:rPr>
      </w:pPr>
      <w:r w:rsidRPr="00B45140">
        <w:rPr>
          <w:color w:val="002060"/>
        </w:rPr>
        <w:t>Pokud v trasách transferu nastavíme Kód na cestě, dostaneme tuto matici, ze které jasně vyplývá</w:t>
      </w:r>
      <w:r>
        <w:rPr>
          <w:color w:val="002060"/>
        </w:rPr>
        <w:t>,</w:t>
      </w:r>
      <w:r w:rsidRPr="00B45140">
        <w:rPr>
          <w:color w:val="002060"/>
        </w:rPr>
        <w:t xml:space="preserve"> proč budeme využívat služby spediční firmy.</w:t>
      </w:r>
      <w:r>
        <w:rPr>
          <w:color w:val="002060"/>
        </w:rPr>
        <w:t xml:space="preserve"> </w:t>
      </w:r>
    </w:p>
    <w:p w:rsidR="0017707D" w:rsidRPr="00B45140" w:rsidRDefault="00B45140" w:rsidP="00B45140">
      <w:pPr>
        <w:tabs>
          <w:tab w:val="left" w:pos="0"/>
        </w:tabs>
        <w:spacing w:after="120"/>
        <w:ind w:left="360"/>
        <w:jc w:val="left"/>
        <w:rPr>
          <w:color w:val="002060"/>
        </w:rPr>
      </w:pPr>
      <w:r>
        <w:rPr>
          <w:color w:val="002060"/>
        </w:rPr>
        <w:t xml:space="preserve"> </w:t>
      </w:r>
      <w:r w:rsidRPr="00B45140">
        <w:rPr>
          <w:color w:val="002060"/>
        </w:rPr>
        <w:t xml:space="preserve">   </w:t>
      </w:r>
    </w:p>
    <w:p w:rsidR="0017707D" w:rsidRPr="00B45140" w:rsidRDefault="00B45140" w:rsidP="00B45140">
      <w:pPr>
        <w:tabs>
          <w:tab w:val="left" w:pos="0"/>
        </w:tabs>
        <w:spacing w:after="120"/>
        <w:ind w:left="360"/>
        <w:jc w:val="left"/>
        <w:rPr>
          <w:b/>
          <w:color w:val="002060"/>
        </w:rPr>
      </w:pPr>
      <w:r>
        <w:rPr>
          <w:b/>
          <w:color w:val="002060"/>
        </w:rPr>
        <w:lastRenderedPageBreak/>
        <w:t xml:space="preserve"> </w:t>
      </w:r>
      <w:r>
        <w:rPr>
          <w:noProof/>
          <w:lang w:eastAsia="cs-CZ"/>
        </w:rPr>
        <w:drawing>
          <wp:inline distT="0" distB="0" distL="0" distR="0" wp14:anchorId="118004C0" wp14:editId="77430559">
            <wp:extent cx="4251807" cy="1924050"/>
            <wp:effectExtent l="19050" t="19050" r="15875" b="190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6517" cy="19261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7707D" w:rsidRPr="00B45140">
        <w:rPr>
          <w:b/>
          <w:color w:val="002060"/>
        </w:rPr>
        <w:tab/>
      </w:r>
      <w:r>
        <w:rPr>
          <w:b/>
          <w:color w:val="002060"/>
        </w:rPr>
        <w:t xml:space="preserve"> </w:t>
      </w:r>
    </w:p>
    <w:p w:rsidR="0017707D" w:rsidRDefault="0017707D" w:rsidP="0017707D">
      <w:pPr>
        <w:tabs>
          <w:tab w:val="left" w:pos="0"/>
        </w:tabs>
        <w:spacing w:after="120"/>
        <w:jc w:val="left"/>
        <w:rPr>
          <w:b/>
          <w:color w:val="002060"/>
        </w:rPr>
      </w:pPr>
    </w:p>
    <w:p w:rsidR="00B45140" w:rsidRPr="00727543" w:rsidRDefault="00B45140" w:rsidP="00B45140">
      <w:pPr>
        <w:pStyle w:val="Odstavecseseznamem"/>
        <w:numPr>
          <w:ilvl w:val="0"/>
          <w:numId w:val="10"/>
        </w:numPr>
        <w:tabs>
          <w:tab w:val="left" w:pos="0"/>
        </w:tabs>
        <w:spacing w:after="120"/>
        <w:jc w:val="left"/>
        <w:rPr>
          <w:b/>
          <w:color w:val="002060"/>
        </w:rPr>
      </w:pPr>
      <w:r w:rsidRPr="00B45140">
        <w:rPr>
          <w:color w:val="002060"/>
        </w:rPr>
        <w:t xml:space="preserve">OT zaúčtujeme a to ve dvou krocích. Půjde o transfer z lokace </w:t>
      </w:r>
      <w:r w:rsidRPr="00B45140">
        <w:rPr>
          <w:b/>
          <w:color w:val="0070C0"/>
        </w:rPr>
        <w:t>Modrý</w:t>
      </w:r>
      <w:r w:rsidRPr="00B45140">
        <w:rPr>
          <w:color w:val="0070C0"/>
        </w:rPr>
        <w:t xml:space="preserve"> </w:t>
      </w:r>
      <w:r w:rsidRPr="00B45140">
        <w:rPr>
          <w:color w:val="002060"/>
        </w:rPr>
        <w:t xml:space="preserve">na lokaci Cizí a dále pak transfer z lokace Cizí (dopravní prostředek) na lokaci </w:t>
      </w:r>
      <w:r w:rsidRPr="00B45140">
        <w:rPr>
          <w:b/>
          <w:color w:val="FF0000"/>
        </w:rPr>
        <w:t>Červený</w:t>
      </w:r>
      <w:r>
        <w:rPr>
          <w:b/>
          <w:color w:val="FF0000"/>
        </w:rPr>
        <w:t>.  </w:t>
      </w:r>
      <w:r>
        <w:rPr>
          <w:color w:val="002060"/>
        </w:rPr>
        <w:t>V m</w:t>
      </w:r>
      <w:r w:rsidRPr="00B45140">
        <w:rPr>
          <w:color w:val="002060"/>
        </w:rPr>
        <w:t>ezikroku kdy bude zboží na cestě se podíváme na kartu zboží a v sekci Navig</w:t>
      </w:r>
      <w:r w:rsidR="00751DBE">
        <w:rPr>
          <w:color w:val="002060"/>
        </w:rPr>
        <w:t>ace</w:t>
      </w:r>
      <w:r w:rsidRPr="00B45140">
        <w:rPr>
          <w:color w:val="002060"/>
        </w:rPr>
        <w:t xml:space="preserve"> na ikonu </w:t>
      </w:r>
      <w:r w:rsidRPr="00751DBE">
        <w:rPr>
          <w:b/>
          <w:color w:val="002060"/>
        </w:rPr>
        <w:t>Zboží dle lokací</w:t>
      </w:r>
      <w:r w:rsidRPr="00B45140">
        <w:rPr>
          <w:color w:val="002060"/>
        </w:rPr>
        <w:t xml:space="preserve"> se zatržením políčka </w:t>
      </w:r>
      <w:r w:rsidR="00727543" w:rsidRPr="00727543">
        <w:rPr>
          <w:b/>
          <w:color w:val="002060"/>
        </w:rPr>
        <w:t>Zobrazit zboží n</w:t>
      </w:r>
      <w:r w:rsidRPr="00727543">
        <w:rPr>
          <w:b/>
          <w:color w:val="002060"/>
        </w:rPr>
        <w:t xml:space="preserve">a cestě  </w:t>
      </w:r>
      <w:r w:rsidR="00751DBE" w:rsidRPr="00751DBE">
        <w:rPr>
          <w:color w:val="002060"/>
        </w:rPr>
        <w:t>a  ikonu</w:t>
      </w:r>
      <w:r w:rsidR="00751DBE">
        <w:rPr>
          <w:b/>
          <w:color w:val="002060"/>
        </w:rPr>
        <w:t xml:space="preserve">  Zobrazit matici</w:t>
      </w:r>
    </w:p>
    <w:p w:rsidR="00B45140" w:rsidRDefault="00B45140" w:rsidP="00B45140">
      <w:pPr>
        <w:tabs>
          <w:tab w:val="left" w:pos="0"/>
        </w:tabs>
        <w:spacing w:after="120"/>
        <w:jc w:val="left"/>
        <w:rPr>
          <w:color w:val="002060"/>
        </w:rPr>
      </w:pPr>
    </w:p>
    <w:p w:rsidR="00B45140" w:rsidRDefault="00B45140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ab/>
      </w:r>
      <w:r>
        <w:rPr>
          <w:noProof/>
          <w:lang w:eastAsia="cs-CZ"/>
        </w:rPr>
        <w:drawing>
          <wp:inline distT="0" distB="0" distL="0" distR="0" wp14:anchorId="1195BE65" wp14:editId="34088C94">
            <wp:extent cx="1158876" cy="695325"/>
            <wp:effectExtent l="19050" t="19050" r="22225" b="285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3609" cy="698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0B65" w:rsidRDefault="00630B65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ab/>
        <w:t xml:space="preserve">Takto vypadá řádek OT po zaúčtování prvního kroku (Dodat) </w:t>
      </w:r>
    </w:p>
    <w:p w:rsidR="00630B65" w:rsidRDefault="00630B65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4DE6C398" wp14:editId="455AD107">
            <wp:extent cx="5760720" cy="787000"/>
            <wp:effectExtent l="19050" t="19050" r="11430" b="133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630B65" w:rsidRDefault="003F1040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 xml:space="preserve">Zde vidím, že </w:t>
      </w:r>
      <w:r w:rsidR="00751DBE">
        <w:rPr>
          <w:color w:val="002060"/>
        </w:rPr>
        <w:t xml:space="preserve">rozdíl mezi datem odeslání a datem příjmu je 6 dní (1 den </w:t>
      </w:r>
      <w:r>
        <w:rPr>
          <w:color w:val="002060"/>
        </w:rPr>
        <w:t xml:space="preserve"> </w:t>
      </w:r>
      <w:r w:rsidR="00751DBE">
        <w:rPr>
          <w:color w:val="002060"/>
        </w:rPr>
        <w:t>doprava , vyskladnění z </w:t>
      </w:r>
      <w:r w:rsidR="00751DBE" w:rsidRPr="00751DBE">
        <w:rPr>
          <w:b/>
          <w:color w:val="0070C0"/>
        </w:rPr>
        <w:t xml:space="preserve">Modré </w:t>
      </w:r>
      <w:r w:rsidR="00751DBE">
        <w:rPr>
          <w:color w:val="002060"/>
        </w:rPr>
        <w:t xml:space="preserve">lokace =2D a zaskladnění na </w:t>
      </w:r>
      <w:r w:rsidR="00751DBE" w:rsidRPr="00751DBE">
        <w:rPr>
          <w:b/>
          <w:color w:val="FF0000"/>
        </w:rPr>
        <w:t>Červenou</w:t>
      </w:r>
      <w:r w:rsidR="00751DBE">
        <w:rPr>
          <w:color w:val="002060"/>
        </w:rPr>
        <w:t xml:space="preserve"> lokaci =3D)</w:t>
      </w:r>
      <w:r w:rsidR="00C82E33">
        <w:rPr>
          <w:color w:val="002060"/>
        </w:rPr>
        <w:t xml:space="preserve">. </w:t>
      </w:r>
      <w:r w:rsidR="00630B65">
        <w:rPr>
          <w:color w:val="002060"/>
        </w:rPr>
        <w:t>Toto je matice Zboží dle lokací po prvním kroku. Napřed</w:t>
      </w:r>
      <w:r w:rsidR="00C82E33">
        <w:rPr>
          <w:color w:val="002060"/>
        </w:rPr>
        <w:t xml:space="preserve"> </w:t>
      </w:r>
      <w:r w:rsidR="00751DBE">
        <w:rPr>
          <w:color w:val="002060"/>
        </w:rPr>
        <w:t xml:space="preserve"> </w:t>
      </w:r>
      <w:r w:rsidR="00C82E33">
        <w:rPr>
          <w:color w:val="002060"/>
        </w:rPr>
        <w:t xml:space="preserve">ovšem </w:t>
      </w:r>
      <w:r w:rsidR="00630B65">
        <w:rPr>
          <w:color w:val="002060"/>
        </w:rPr>
        <w:t>ukážeme</w:t>
      </w:r>
      <w:r w:rsidR="00C82E33">
        <w:rPr>
          <w:color w:val="002060"/>
        </w:rPr>
        <w:t xml:space="preserve"> </w:t>
      </w:r>
      <w:r w:rsidR="00630B65">
        <w:rPr>
          <w:color w:val="002060"/>
        </w:rPr>
        <w:t xml:space="preserve"> jak se k matici dos</w:t>
      </w:r>
      <w:r w:rsidR="00727543">
        <w:rPr>
          <w:color w:val="002060"/>
        </w:rPr>
        <w:t>taneme</w:t>
      </w:r>
      <w:r w:rsidR="00630B65">
        <w:rPr>
          <w:color w:val="002060"/>
        </w:rPr>
        <w:t>:</w:t>
      </w:r>
      <w:r w:rsidR="00C82E33">
        <w:rPr>
          <w:color w:val="002060"/>
        </w:rPr>
        <w:t xml:space="preserve"> </w:t>
      </w:r>
    </w:p>
    <w:p w:rsidR="00630B65" w:rsidRDefault="00630B65" w:rsidP="00B45140">
      <w:pPr>
        <w:tabs>
          <w:tab w:val="left" w:pos="0"/>
        </w:tabs>
        <w:spacing w:after="120"/>
        <w:jc w:val="left"/>
        <w:rPr>
          <w:color w:val="002060"/>
        </w:rPr>
      </w:pPr>
    </w:p>
    <w:p w:rsidR="00630B65" w:rsidRDefault="00630B65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383E60E3" wp14:editId="04D567C1">
            <wp:extent cx="5404629" cy="1981200"/>
            <wp:effectExtent l="19050" t="19050" r="24765" b="190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8707" cy="1982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 </w:t>
      </w:r>
    </w:p>
    <w:p w:rsidR="00630B65" w:rsidRDefault="00630B65" w:rsidP="00B45140">
      <w:pPr>
        <w:tabs>
          <w:tab w:val="left" w:pos="0"/>
        </w:tabs>
        <w:spacing w:after="120"/>
        <w:jc w:val="left"/>
        <w:rPr>
          <w:color w:val="002060"/>
        </w:rPr>
      </w:pPr>
    </w:p>
    <w:p w:rsidR="00630B65" w:rsidRDefault="00630B65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lastRenderedPageBreak/>
        <w:drawing>
          <wp:inline distT="0" distB="0" distL="0" distR="0" wp14:anchorId="2CC758C8" wp14:editId="4C9C1241">
            <wp:extent cx="2057400" cy="1518125"/>
            <wp:effectExtent l="19050" t="19050" r="19050" b="2540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60055" cy="15200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27543">
        <w:rPr>
          <w:color w:val="002060"/>
        </w:rPr>
        <w:t xml:space="preserve"> </w:t>
      </w:r>
    </w:p>
    <w:p w:rsidR="00727543" w:rsidRDefault="00727543" w:rsidP="00B45140">
      <w:pPr>
        <w:tabs>
          <w:tab w:val="left" w:pos="0"/>
        </w:tabs>
        <w:spacing w:after="120"/>
        <w:jc w:val="left"/>
        <w:rPr>
          <w:color w:val="002060"/>
        </w:rPr>
      </w:pPr>
    </w:p>
    <w:p w:rsidR="00727543" w:rsidRDefault="00727543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 xml:space="preserve">Pokud si rozklikneme kalkulované pole (v našem případě číslo 7) dostaneme všechny transfery reprezentované položkami  zboží , tedy i námi vytvořenou  OT, na které právě pracujeme.  </w:t>
      </w:r>
    </w:p>
    <w:p w:rsidR="00727543" w:rsidRDefault="00727543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4384913B" wp14:editId="265FCC94">
            <wp:extent cx="5760720" cy="856207"/>
            <wp:effectExtent l="19050" t="19050" r="11430" b="203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62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1040" w:rsidRDefault="003F1040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 xml:space="preserve">Dále provedeme další zaúčtování OT (tentokráte půjde o </w:t>
      </w:r>
      <w:r w:rsidR="00C82E33">
        <w:rPr>
          <w:color w:val="002060"/>
        </w:rPr>
        <w:t xml:space="preserve">pohyb typu </w:t>
      </w:r>
      <w:r>
        <w:rPr>
          <w:color w:val="002060"/>
        </w:rPr>
        <w:t xml:space="preserve">Příjem)  </w:t>
      </w:r>
    </w:p>
    <w:p w:rsidR="003F1040" w:rsidRDefault="003F1040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105C337F" wp14:editId="242D3F0D">
            <wp:extent cx="1190625" cy="758181"/>
            <wp:effectExtent l="19050" t="19050" r="9525" b="2349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90477" cy="7580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3F1040" w:rsidRDefault="003F1040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 xml:space="preserve">A dostaneme hlášku, že OT byla zaúčtována a převedena do oblasti zaúčtovaných dokladů.   </w:t>
      </w:r>
    </w:p>
    <w:p w:rsidR="003F1040" w:rsidRDefault="003F1040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43A7172E" wp14:editId="7FE527F7">
            <wp:extent cx="2505075" cy="417513"/>
            <wp:effectExtent l="19050" t="19050" r="9525" b="209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4764" cy="4174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3F1040" w:rsidRDefault="003F1040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>Tento doklad najdeme takto: Sklad-&gt;Archiv-&gt;Zaúčtované doklady -&gt;Účtované příjemky transferu</w:t>
      </w:r>
    </w:p>
    <w:p w:rsidR="003F1040" w:rsidRDefault="003F1040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5984E79E" wp14:editId="156A0700">
            <wp:extent cx="2852513" cy="1400175"/>
            <wp:effectExtent l="19050" t="19050" r="2413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8018" cy="1402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:rsidR="00C82E33" w:rsidRDefault="00C82E33" w:rsidP="00B45140">
      <w:pPr>
        <w:tabs>
          <w:tab w:val="left" w:pos="0"/>
        </w:tabs>
        <w:spacing w:after="120"/>
        <w:jc w:val="left"/>
        <w:rPr>
          <w:color w:val="002060"/>
        </w:rPr>
      </w:pPr>
    </w:p>
    <w:p w:rsidR="00C82E33" w:rsidRDefault="00751DBE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color w:val="002060"/>
        </w:rPr>
        <w:t>Položky zboží pak budou vypadat takto</w:t>
      </w:r>
      <w:r w:rsidR="00C82E33">
        <w:rPr>
          <w:color w:val="002060"/>
        </w:rPr>
        <w:t>:</w:t>
      </w:r>
      <w:r>
        <w:rPr>
          <w:color w:val="002060"/>
        </w:rPr>
        <w:t xml:space="preserve"> </w:t>
      </w:r>
    </w:p>
    <w:p w:rsidR="00630B65" w:rsidRDefault="00751DBE" w:rsidP="00B45140">
      <w:pPr>
        <w:tabs>
          <w:tab w:val="left" w:pos="0"/>
        </w:tabs>
        <w:spacing w:after="120"/>
        <w:jc w:val="left"/>
        <w:rPr>
          <w:color w:val="002060"/>
        </w:rPr>
      </w:pPr>
      <w:r>
        <w:rPr>
          <w:noProof/>
          <w:lang w:eastAsia="cs-CZ"/>
        </w:rPr>
        <w:drawing>
          <wp:inline distT="0" distB="0" distL="0" distR="0" wp14:anchorId="084FE5D7" wp14:editId="7C311649">
            <wp:extent cx="5934075" cy="1104338"/>
            <wp:effectExtent l="19050" t="19050" r="9525" b="196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3602" cy="1104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0B65" w:rsidRPr="00B45140" w:rsidRDefault="00B45140" w:rsidP="00B45140">
      <w:pPr>
        <w:tabs>
          <w:tab w:val="left" w:pos="0"/>
        </w:tabs>
        <w:spacing w:after="120"/>
        <w:ind w:left="720"/>
        <w:jc w:val="left"/>
        <w:rPr>
          <w:color w:val="002060"/>
        </w:rPr>
      </w:pPr>
      <w:r>
        <w:rPr>
          <w:color w:val="002060"/>
        </w:rPr>
        <w:t xml:space="preserve">  </w:t>
      </w:r>
      <w:r w:rsidRPr="00B45140">
        <w:rPr>
          <w:color w:val="002060"/>
        </w:rPr>
        <w:t xml:space="preserve">   </w:t>
      </w:r>
      <w:r w:rsidR="00630B65">
        <w:rPr>
          <w:color w:val="002060"/>
        </w:rPr>
        <w:t xml:space="preserve"> </w:t>
      </w:r>
    </w:p>
    <w:sectPr w:rsidR="00630B65" w:rsidRPr="00B45140" w:rsidSect="00506725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E7" w:rsidRDefault="00F10EE7" w:rsidP="00894429">
      <w:r>
        <w:separator/>
      </w:r>
    </w:p>
  </w:endnote>
  <w:endnote w:type="continuationSeparator" w:id="0">
    <w:p w:rsidR="00F10EE7" w:rsidRDefault="00F10EE7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E7" w:rsidRDefault="00F10EE7" w:rsidP="00894429">
      <w:r>
        <w:separator/>
      </w:r>
    </w:p>
  </w:footnote>
  <w:footnote w:type="continuationSeparator" w:id="0">
    <w:p w:rsidR="00F10EE7" w:rsidRDefault="00F10EE7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C0">
          <w:rPr>
            <w:noProof/>
          </w:rPr>
          <w:t>2</w:t>
        </w:r>
        <w:r>
          <w:fldChar w:fldCharType="end"/>
        </w:r>
      </w:p>
    </w:sdtContent>
  </w:sdt>
  <w:p w:rsidR="00ED1460" w:rsidRDefault="00ED14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C0CF3"/>
    <w:multiLevelType w:val="hybridMultilevel"/>
    <w:tmpl w:val="A43E6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gFAHzRf74tAAAA"/>
  </w:docVars>
  <w:rsids>
    <w:rsidRoot w:val="00810829"/>
    <w:rsid w:val="000121C7"/>
    <w:rsid w:val="00061801"/>
    <w:rsid w:val="00077EC0"/>
    <w:rsid w:val="00080988"/>
    <w:rsid w:val="00093DD0"/>
    <w:rsid w:val="00094ACF"/>
    <w:rsid w:val="00132505"/>
    <w:rsid w:val="00133D05"/>
    <w:rsid w:val="00165E0E"/>
    <w:rsid w:val="0017707D"/>
    <w:rsid w:val="001B58FA"/>
    <w:rsid w:val="001B6D5A"/>
    <w:rsid w:val="001E7DCF"/>
    <w:rsid w:val="002537C2"/>
    <w:rsid w:val="00290757"/>
    <w:rsid w:val="002D3FD2"/>
    <w:rsid w:val="00311531"/>
    <w:rsid w:val="0032560D"/>
    <w:rsid w:val="00345D33"/>
    <w:rsid w:val="00370A0C"/>
    <w:rsid w:val="00372A77"/>
    <w:rsid w:val="00374A04"/>
    <w:rsid w:val="003B43AF"/>
    <w:rsid w:val="003F1040"/>
    <w:rsid w:val="00411947"/>
    <w:rsid w:val="00444B97"/>
    <w:rsid w:val="00460DAC"/>
    <w:rsid w:val="00462855"/>
    <w:rsid w:val="00464F1D"/>
    <w:rsid w:val="004D2AE0"/>
    <w:rsid w:val="004E2CC2"/>
    <w:rsid w:val="004E6507"/>
    <w:rsid w:val="00506725"/>
    <w:rsid w:val="005145E5"/>
    <w:rsid w:val="005509EB"/>
    <w:rsid w:val="00555D3C"/>
    <w:rsid w:val="005637A0"/>
    <w:rsid w:val="00565B16"/>
    <w:rsid w:val="00594A76"/>
    <w:rsid w:val="005D350F"/>
    <w:rsid w:val="005D6DDF"/>
    <w:rsid w:val="005D7AA6"/>
    <w:rsid w:val="005F61B9"/>
    <w:rsid w:val="00620D6A"/>
    <w:rsid w:val="00630B65"/>
    <w:rsid w:val="0069459C"/>
    <w:rsid w:val="006E4A9F"/>
    <w:rsid w:val="006F2EA0"/>
    <w:rsid w:val="00727543"/>
    <w:rsid w:val="00751DBE"/>
    <w:rsid w:val="0078286F"/>
    <w:rsid w:val="007829FA"/>
    <w:rsid w:val="007A3555"/>
    <w:rsid w:val="007A763B"/>
    <w:rsid w:val="00801928"/>
    <w:rsid w:val="00810829"/>
    <w:rsid w:val="0081775A"/>
    <w:rsid w:val="008448E5"/>
    <w:rsid w:val="00894429"/>
    <w:rsid w:val="008B2E17"/>
    <w:rsid w:val="008B6A24"/>
    <w:rsid w:val="008D1A5A"/>
    <w:rsid w:val="008D24AF"/>
    <w:rsid w:val="008E3760"/>
    <w:rsid w:val="008F1ECF"/>
    <w:rsid w:val="008F62C8"/>
    <w:rsid w:val="009162ED"/>
    <w:rsid w:val="00920AA1"/>
    <w:rsid w:val="009402F4"/>
    <w:rsid w:val="0094285D"/>
    <w:rsid w:val="0096133E"/>
    <w:rsid w:val="00996DB2"/>
    <w:rsid w:val="009A33FB"/>
    <w:rsid w:val="009A6D59"/>
    <w:rsid w:val="009C224A"/>
    <w:rsid w:val="00A203B5"/>
    <w:rsid w:val="00A54F46"/>
    <w:rsid w:val="00A737BD"/>
    <w:rsid w:val="00A753EE"/>
    <w:rsid w:val="00AA01E9"/>
    <w:rsid w:val="00AD68B8"/>
    <w:rsid w:val="00AE13B6"/>
    <w:rsid w:val="00B14DAB"/>
    <w:rsid w:val="00B45140"/>
    <w:rsid w:val="00B81ABC"/>
    <w:rsid w:val="00BD32FA"/>
    <w:rsid w:val="00BE4DF9"/>
    <w:rsid w:val="00BF4C7E"/>
    <w:rsid w:val="00BF660F"/>
    <w:rsid w:val="00C235E7"/>
    <w:rsid w:val="00C67E09"/>
    <w:rsid w:val="00C778A9"/>
    <w:rsid w:val="00C82E33"/>
    <w:rsid w:val="00CA319A"/>
    <w:rsid w:val="00CD3EE7"/>
    <w:rsid w:val="00CD4AB0"/>
    <w:rsid w:val="00D33FE6"/>
    <w:rsid w:val="00D4382D"/>
    <w:rsid w:val="00D56B23"/>
    <w:rsid w:val="00D729F1"/>
    <w:rsid w:val="00D90944"/>
    <w:rsid w:val="00DF323B"/>
    <w:rsid w:val="00E6758E"/>
    <w:rsid w:val="00E76B0C"/>
    <w:rsid w:val="00EC7EF1"/>
    <w:rsid w:val="00ED1460"/>
    <w:rsid w:val="00EF2877"/>
    <w:rsid w:val="00F06E35"/>
    <w:rsid w:val="00F10EE7"/>
    <w:rsid w:val="00F34621"/>
    <w:rsid w:val="00F41C21"/>
    <w:rsid w:val="00F5030A"/>
    <w:rsid w:val="00F87F97"/>
    <w:rsid w:val="00F96B16"/>
    <w:rsid w:val="00FC7C9E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6</cp:revision>
  <cp:lastPrinted>2017-11-13T09:33:00Z</cp:lastPrinted>
  <dcterms:created xsi:type="dcterms:W3CDTF">2019-03-13T09:26:00Z</dcterms:created>
  <dcterms:modified xsi:type="dcterms:W3CDTF">2019-03-13T10:59:00Z</dcterms:modified>
</cp:coreProperties>
</file>