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22" w:rsidRDefault="001C49D8" w:rsidP="00F81257">
      <w:pPr>
        <w:spacing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MPR_REP2 – s</w:t>
      </w:r>
      <w:r w:rsidR="00F81257" w:rsidRPr="00F81257">
        <w:rPr>
          <w:rFonts w:ascii="Times New Roman" w:hAnsi="Times New Roman" w:cs="Times New Roman"/>
          <w:b/>
          <w:sz w:val="26"/>
          <w:szCs w:val="26"/>
        </w:rPr>
        <w:t>cénář cvičení</w:t>
      </w:r>
      <w:r>
        <w:rPr>
          <w:rFonts w:ascii="Times New Roman" w:hAnsi="Times New Roman" w:cs="Times New Roman"/>
          <w:b/>
          <w:sz w:val="26"/>
          <w:szCs w:val="26"/>
        </w:rPr>
        <w:t xml:space="preserve"> 1: Percepce významných výzev 21. století</w:t>
      </w:r>
    </w:p>
    <w:p w:rsidR="001C49D8" w:rsidRDefault="00F81257" w:rsidP="00F812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1257">
        <w:rPr>
          <w:rFonts w:ascii="Times New Roman" w:hAnsi="Times New Roman" w:cs="Times New Roman"/>
          <w:sz w:val="26"/>
          <w:szCs w:val="26"/>
        </w:rPr>
        <w:t xml:space="preserve">Počet studentů – 38 (nezahrnuta </w:t>
      </w:r>
      <w:r w:rsidR="001C49D8">
        <w:rPr>
          <w:rFonts w:ascii="Times New Roman" w:hAnsi="Times New Roman" w:cs="Times New Roman"/>
          <w:sz w:val="26"/>
          <w:szCs w:val="26"/>
        </w:rPr>
        <w:t xml:space="preserve">1 studentka na </w:t>
      </w:r>
      <w:r w:rsidRPr="00F81257">
        <w:rPr>
          <w:rFonts w:ascii="Times New Roman" w:hAnsi="Times New Roman" w:cs="Times New Roman"/>
          <w:sz w:val="26"/>
          <w:szCs w:val="26"/>
        </w:rPr>
        <w:t>stáž</w:t>
      </w:r>
      <w:r w:rsidR="001C49D8">
        <w:rPr>
          <w:rFonts w:ascii="Times New Roman" w:hAnsi="Times New Roman" w:cs="Times New Roman"/>
          <w:sz w:val="26"/>
          <w:szCs w:val="26"/>
        </w:rPr>
        <w:t>i</w:t>
      </w:r>
      <w:r w:rsidRPr="00F81257">
        <w:rPr>
          <w:rFonts w:ascii="Times New Roman" w:hAnsi="Times New Roman" w:cs="Times New Roman"/>
          <w:sz w:val="26"/>
          <w:szCs w:val="26"/>
        </w:rPr>
        <w:t>)</w:t>
      </w:r>
      <w:r w:rsidR="001C49D8">
        <w:rPr>
          <w:rFonts w:ascii="Times New Roman" w:hAnsi="Times New Roman" w:cs="Times New Roman"/>
          <w:sz w:val="26"/>
          <w:szCs w:val="26"/>
        </w:rPr>
        <w:t>.</w:t>
      </w:r>
    </w:p>
    <w:p w:rsidR="007E1122" w:rsidRDefault="001C49D8" w:rsidP="00F812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F81257" w:rsidRPr="00F81257">
        <w:rPr>
          <w:rFonts w:ascii="Times New Roman" w:hAnsi="Times New Roman" w:cs="Times New Roman"/>
          <w:sz w:val="26"/>
          <w:szCs w:val="26"/>
        </w:rPr>
        <w:t xml:space="preserve">očet skupin – 6 </w:t>
      </w:r>
      <w:r>
        <w:rPr>
          <w:rFonts w:ascii="Times New Roman" w:hAnsi="Times New Roman" w:cs="Times New Roman"/>
          <w:sz w:val="26"/>
          <w:szCs w:val="26"/>
        </w:rPr>
        <w:t xml:space="preserve"> (4</w:t>
      </w:r>
      <w:r w:rsidR="00F81257" w:rsidRPr="00F81257">
        <w:rPr>
          <w:rFonts w:ascii="Times New Roman" w:hAnsi="Times New Roman" w:cs="Times New Roman"/>
          <w:sz w:val="26"/>
          <w:szCs w:val="26"/>
        </w:rPr>
        <w:t xml:space="preserve">  skupiny po 6 </w:t>
      </w:r>
      <w:r>
        <w:rPr>
          <w:rFonts w:ascii="Times New Roman" w:hAnsi="Times New Roman" w:cs="Times New Roman"/>
          <w:sz w:val="26"/>
          <w:szCs w:val="26"/>
        </w:rPr>
        <w:t>a</w:t>
      </w:r>
      <w:r w:rsidR="00F81257" w:rsidRPr="00F81257">
        <w:rPr>
          <w:rFonts w:ascii="Times New Roman" w:hAnsi="Times New Roman" w:cs="Times New Roman"/>
          <w:sz w:val="26"/>
          <w:szCs w:val="26"/>
        </w:rPr>
        <w:t xml:space="preserve"> 2 skupiny po 7 studentech</w:t>
      </w:r>
      <w:r>
        <w:rPr>
          <w:rFonts w:ascii="Times New Roman" w:hAnsi="Times New Roman" w:cs="Times New Roman"/>
          <w:sz w:val="26"/>
          <w:szCs w:val="26"/>
        </w:rPr>
        <w:t>)</w:t>
      </w:r>
      <w:r w:rsidR="00F8125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zařazení studentů do skupin – viz tabulka prezence</w:t>
      </w:r>
      <w:r w:rsidR="00F812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257" w:rsidRDefault="00F81257" w:rsidP="00F81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(6)</w:t>
      </w:r>
      <w:r w:rsidR="001C4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257" w:rsidRDefault="00F81257" w:rsidP="00F81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(6)</w:t>
      </w:r>
      <w:r w:rsidR="001C49D8" w:rsidRPr="001C49D8">
        <w:t xml:space="preserve"> </w:t>
      </w:r>
    </w:p>
    <w:p w:rsidR="00F81257" w:rsidRDefault="00F81257" w:rsidP="00F81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(7)</w:t>
      </w:r>
      <w:r w:rsidR="001C49D8" w:rsidRPr="001C49D8">
        <w:t xml:space="preserve"> </w:t>
      </w:r>
    </w:p>
    <w:p w:rsidR="00F81257" w:rsidRDefault="00F81257" w:rsidP="00F81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(6)</w:t>
      </w:r>
      <w:r w:rsidR="001C49D8" w:rsidRPr="001C49D8">
        <w:t xml:space="preserve"> </w:t>
      </w:r>
    </w:p>
    <w:p w:rsidR="00F81257" w:rsidRDefault="00F81257" w:rsidP="00F812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(6)</w:t>
      </w:r>
      <w:r w:rsidR="001C49D8" w:rsidRPr="001C49D8">
        <w:t xml:space="preserve"> </w:t>
      </w:r>
    </w:p>
    <w:p w:rsidR="00F81257" w:rsidRDefault="00F81257" w:rsidP="001C49D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(7)</w:t>
      </w:r>
      <w:r w:rsidR="001C49D8" w:rsidRPr="001C49D8">
        <w:t xml:space="preserve"> </w:t>
      </w:r>
    </w:p>
    <w:p w:rsidR="005D0D0B" w:rsidRDefault="0004618C" w:rsidP="005D0D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18C">
        <w:rPr>
          <w:rFonts w:ascii="Times New Roman" w:hAnsi="Times New Roman" w:cs="Times New Roman"/>
          <w:b/>
          <w:sz w:val="26"/>
          <w:szCs w:val="26"/>
        </w:rPr>
        <w:t>T</w:t>
      </w:r>
      <w:r w:rsidR="000749B3" w:rsidRPr="0004618C">
        <w:rPr>
          <w:rFonts w:ascii="Times New Roman" w:hAnsi="Times New Roman" w:cs="Times New Roman"/>
          <w:b/>
          <w:sz w:val="26"/>
          <w:szCs w:val="26"/>
        </w:rPr>
        <w:t>éma</w:t>
      </w:r>
      <w:r w:rsidR="001C49D8">
        <w:rPr>
          <w:rFonts w:ascii="Times New Roman" w:hAnsi="Times New Roman" w:cs="Times New Roman"/>
          <w:b/>
          <w:sz w:val="26"/>
          <w:szCs w:val="26"/>
        </w:rPr>
        <w:t xml:space="preserve"> 1. cvičení</w:t>
      </w:r>
      <w:r w:rsidRPr="0004618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749B3" w:rsidRPr="0004618C">
        <w:rPr>
          <w:rFonts w:ascii="Times New Roman" w:hAnsi="Times New Roman" w:cs="Times New Roman"/>
          <w:b/>
          <w:sz w:val="26"/>
          <w:szCs w:val="26"/>
        </w:rPr>
        <w:t>percepce největších výzev 21. století</w:t>
      </w:r>
      <w:r w:rsidR="005D0D0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D1CA7">
        <w:rPr>
          <w:rFonts w:ascii="Times New Roman" w:hAnsi="Times New Roman" w:cs="Times New Roman"/>
          <w:b/>
          <w:sz w:val="26"/>
          <w:szCs w:val="26"/>
        </w:rPr>
        <w:t>dynamik</w:t>
      </w:r>
      <w:r w:rsidR="005D0D0B">
        <w:rPr>
          <w:rFonts w:ascii="Times New Roman" w:hAnsi="Times New Roman" w:cs="Times New Roman"/>
          <w:b/>
          <w:sz w:val="26"/>
          <w:szCs w:val="26"/>
        </w:rPr>
        <w:t xml:space="preserve">a a prostorová diferenciace – jednotlivé skupiny </w:t>
      </w:r>
      <w:r w:rsidR="005D0D0B">
        <w:rPr>
          <w:rFonts w:ascii="Times New Roman" w:hAnsi="Times New Roman" w:cs="Times New Roman"/>
          <w:b/>
          <w:sz w:val="26"/>
          <w:szCs w:val="26"/>
        </w:rPr>
        <w:t>připraví</w:t>
      </w:r>
      <w:r w:rsidR="005D0D0B">
        <w:rPr>
          <w:rFonts w:ascii="Times New Roman" w:hAnsi="Times New Roman" w:cs="Times New Roman"/>
          <w:b/>
          <w:sz w:val="26"/>
          <w:szCs w:val="26"/>
        </w:rPr>
        <w:t xml:space="preserve"> samostatné prezentace v rozsahu cca </w:t>
      </w:r>
      <w:r w:rsidR="0082427E">
        <w:rPr>
          <w:rFonts w:ascii="Times New Roman" w:hAnsi="Times New Roman" w:cs="Times New Roman"/>
          <w:b/>
          <w:sz w:val="26"/>
          <w:szCs w:val="26"/>
        </w:rPr>
        <w:t>2</w:t>
      </w:r>
      <w:r w:rsidR="005D0D0B">
        <w:rPr>
          <w:rFonts w:ascii="Times New Roman" w:hAnsi="Times New Roman" w:cs="Times New Roman"/>
          <w:b/>
          <w:sz w:val="26"/>
          <w:szCs w:val="26"/>
        </w:rPr>
        <w:t xml:space="preserve"> strany na příští cvičení dne 11. března</w:t>
      </w:r>
    </w:p>
    <w:p w:rsidR="001C49D8" w:rsidRDefault="005D0D0B" w:rsidP="001C49D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04618C" w:rsidRPr="0004618C">
        <w:rPr>
          <w:rFonts w:ascii="Times New Roman" w:hAnsi="Times New Roman" w:cs="Times New Roman"/>
          <w:sz w:val="26"/>
          <w:szCs w:val="26"/>
        </w:rPr>
        <w:t>tručný popis</w:t>
      </w:r>
      <w:r>
        <w:rPr>
          <w:rFonts w:ascii="Times New Roman" w:hAnsi="Times New Roman" w:cs="Times New Roman"/>
          <w:sz w:val="26"/>
          <w:szCs w:val="26"/>
        </w:rPr>
        <w:t xml:space="preserve"> výzvy</w:t>
      </w:r>
      <w:r w:rsidR="0004618C" w:rsidRPr="0004618C">
        <w:rPr>
          <w:rFonts w:ascii="Times New Roman" w:hAnsi="Times New Roman" w:cs="Times New Roman"/>
          <w:sz w:val="26"/>
          <w:szCs w:val="26"/>
        </w:rPr>
        <w:t xml:space="preserve">, hlavní ovlivňující </w:t>
      </w:r>
      <w:bookmarkEnd w:id="0"/>
      <w:r w:rsidR="0004618C" w:rsidRPr="0004618C">
        <w:rPr>
          <w:rFonts w:ascii="Times New Roman" w:hAnsi="Times New Roman" w:cs="Times New Roman"/>
          <w:sz w:val="26"/>
          <w:szCs w:val="26"/>
        </w:rPr>
        <w:t xml:space="preserve">faktory, </w:t>
      </w:r>
      <w:r>
        <w:rPr>
          <w:rFonts w:ascii="Times New Roman" w:hAnsi="Times New Roman" w:cs="Times New Roman"/>
          <w:sz w:val="26"/>
          <w:szCs w:val="26"/>
        </w:rPr>
        <w:t xml:space="preserve">pozitivní a negativní dopady na </w:t>
      </w:r>
      <w:r w:rsidR="0082427E">
        <w:rPr>
          <w:rFonts w:ascii="Times New Roman" w:hAnsi="Times New Roman" w:cs="Times New Roman"/>
          <w:sz w:val="26"/>
          <w:szCs w:val="26"/>
        </w:rPr>
        <w:t xml:space="preserve">společenský rozvoj </w:t>
      </w:r>
      <w:r w:rsidR="002B03C7">
        <w:rPr>
          <w:rFonts w:ascii="Times New Roman" w:hAnsi="Times New Roman" w:cs="Times New Roman"/>
          <w:sz w:val="26"/>
          <w:szCs w:val="26"/>
        </w:rPr>
        <w:t>po</w:t>
      </w:r>
      <w:r w:rsidR="0082427E">
        <w:rPr>
          <w:rFonts w:ascii="Times New Roman" w:hAnsi="Times New Roman" w:cs="Times New Roman"/>
          <w:sz w:val="26"/>
          <w:szCs w:val="26"/>
        </w:rPr>
        <w:t xml:space="preserve">dle </w:t>
      </w:r>
      <w:r w:rsidR="002B03C7">
        <w:rPr>
          <w:rFonts w:ascii="Times New Roman" w:hAnsi="Times New Roman" w:cs="Times New Roman"/>
          <w:sz w:val="26"/>
          <w:szCs w:val="26"/>
        </w:rPr>
        <w:t xml:space="preserve">nejvýznamnějších globálních makroregionů </w:t>
      </w:r>
      <w:r w:rsidR="0082427E">
        <w:rPr>
          <w:rFonts w:ascii="Times New Roman" w:hAnsi="Times New Roman" w:cs="Times New Roman"/>
          <w:sz w:val="26"/>
          <w:szCs w:val="26"/>
        </w:rPr>
        <w:t>(Evropa, Severní Amerika, Jižní Amerika, Asie, Afrika)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04618C" w:rsidRPr="0004618C">
        <w:rPr>
          <w:rFonts w:ascii="Times New Roman" w:hAnsi="Times New Roman" w:cs="Times New Roman"/>
          <w:sz w:val="26"/>
          <w:szCs w:val="26"/>
        </w:rPr>
        <w:t xml:space="preserve">možnosti ovlivnění </w:t>
      </w:r>
      <w:r w:rsidR="0082427E">
        <w:rPr>
          <w:rFonts w:ascii="Times New Roman" w:hAnsi="Times New Roman" w:cs="Times New Roman"/>
          <w:sz w:val="26"/>
          <w:szCs w:val="26"/>
        </w:rPr>
        <w:t>–</w:t>
      </w:r>
      <w:r w:rsidR="0004618C" w:rsidRPr="0004618C">
        <w:rPr>
          <w:rFonts w:ascii="Times New Roman" w:hAnsi="Times New Roman" w:cs="Times New Roman"/>
          <w:sz w:val="26"/>
          <w:szCs w:val="26"/>
        </w:rPr>
        <w:t xml:space="preserve"> globální, evropsk</w:t>
      </w:r>
      <w:r w:rsidR="0082427E">
        <w:rPr>
          <w:rFonts w:ascii="Times New Roman" w:hAnsi="Times New Roman" w:cs="Times New Roman"/>
          <w:sz w:val="26"/>
          <w:szCs w:val="26"/>
        </w:rPr>
        <w:t xml:space="preserve">á (EU) </w:t>
      </w:r>
      <w:r w:rsidR="0004618C" w:rsidRPr="0004618C">
        <w:rPr>
          <w:rFonts w:ascii="Times New Roman" w:hAnsi="Times New Roman" w:cs="Times New Roman"/>
          <w:sz w:val="26"/>
          <w:szCs w:val="26"/>
        </w:rPr>
        <w:t xml:space="preserve">a národní (ČR) </w:t>
      </w:r>
      <w:r w:rsidR="00CF5660">
        <w:rPr>
          <w:rFonts w:ascii="Times New Roman" w:hAnsi="Times New Roman" w:cs="Times New Roman"/>
          <w:sz w:val="26"/>
          <w:szCs w:val="26"/>
        </w:rPr>
        <w:t xml:space="preserve">příp. </w:t>
      </w:r>
      <w:r w:rsidR="00CF5660">
        <w:rPr>
          <w:rFonts w:ascii="Times New Roman" w:hAnsi="Times New Roman" w:cs="Times New Roman"/>
          <w:sz w:val="26"/>
          <w:szCs w:val="26"/>
        </w:rPr>
        <w:t>vybraných světadílů</w:t>
      </w:r>
      <w:r w:rsidR="00CF5660">
        <w:rPr>
          <w:rFonts w:ascii="Times New Roman" w:hAnsi="Times New Roman" w:cs="Times New Roman"/>
          <w:sz w:val="26"/>
          <w:szCs w:val="26"/>
        </w:rPr>
        <w:t xml:space="preserve"> (Evropa/EU)</w:t>
      </w:r>
    </w:p>
    <w:p w:rsidR="000749B3" w:rsidRDefault="000A7CB7" w:rsidP="00F812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CB7">
        <w:rPr>
          <w:rFonts w:ascii="Times New Roman" w:hAnsi="Times New Roman" w:cs="Times New Roman"/>
          <w:b/>
          <w:sz w:val="26"/>
          <w:szCs w:val="26"/>
        </w:rPr>
        <w:t>Vybrané výzvy</w:t>
      </w:r>
      <w:r w:rsidR="00CF56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5660" w:rsidRPr="00CF5660" w:rsidRDefault="00CF5660" w:rsidP="00CF5660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660">
        <w:rPr>
          <w:rFonts w:ascii="Times New Roman" w:hAnsi="Times New Roman" w:cs="Times New Roman"/>
          <w:b/>
          <w:sz w:val="26"/>
          <w:szCs w:val="26"/>
        </w:rPr>
        <w:t xml:space="preserve">a) </w:t>
      </w:r>
      <w:r>
        <w:rPr>
          <w:rFonts w:ascii="Times New Roman" w:hAnsi="Times New Roman" w:cs="Times New Roman"/>
          <w:b/>
          <w:sz w:val="26"/>
          <w:szCs w:val="26"/>
        </w:rPr>
        <w:t>– globální makroregiony</w:t>
      </w:r>
      <w:r w:rsidRPr="000A7CB7">
        <w:rPr>
          <w:rFonts w:ascii="Times New Roman" w:hAnsi="Times New Roman" w:cs="Times New Roman"/>
          <w:b/>
          <w:sz w:val="26"/>
          <w:szCs w:val="26"/>
        </w:rPr>
        <w:t>:</w:t>
      </w:r>
    </w:p>
    <w:p w:rsidR="000749B3" w:rsidRDefault="008D1CA7" w:rsidP="00CF5660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0749B3">
        <w:rPr>
          <w:rFonts w:ascii="Times New Roman" w:hAnsi="Times New Roman" w:cs="Times New Roman"/>
          <w:sz w:val="26"/>
          <w:szCs w:val="26"/>
        </w:rPr>
        <w:t>emografi</w:t>
      </w:r>
      <w:r>
        <w:rPr>
          <w:rFonts w:ascii="Times New Roman" w:hAnsi="Times New Roman" w:cs="Times New Roman"/>
          <w:sz w:val="26"/>
          <w:szCs w:val="26"/>
        </w:rPr>
        <w:t>cký vývoj (</w:t>
      </w:r>
      <w:r w:rsidR="003D6562">
        <w:rPr>
          <w:rFonts w:ascii="Times New Roman" w:hAnsi="Times New Roman" w:cs="Times New Roman"/>
          <w:sz w:val="26"/>
          <w:szCs w:val="26"/>
        </w:rPr>
        <w:t>preferovaná</w:t>
      </w:r>
      <w:r>
        <w:rPr>
          <w:rFonts w:ascii="Times New Roman" w:hAnsi="Times New Roman" w:cs="Times New Roman"/>
          <w:sz w:val="26"/>
          <w:szCs w:val="26"/>
        </w:rPr>
        <w:t xml:space="preserve"> témata </w:t>
      </w:r>
      <w:r w:rsidR="003D6562">
        <w:rPr>
          <w:rFonts w:ascii="Times New Roman" w:hAnsi="Times New Roman" w:cs="Times New Roman"/>
          <w:sz w:val="26"/>
          <w:szCs w:val="26"/>
        </w:rPr>
        <w:t xml:space="preserve">– </w:t>
      </w:r>
      <w:r w:rsidR="003D6562">
        <w:rPr>
          <w:rFonts w:ascii="Times New Roman" w:hAnsi="Times New Roman" w:cs="Times New Roman"/>
          <w:sz w:val="26"/>
          <w:szCs w:val="26"/>
        </w:rPr>
        <w:t xml:space="preserve">stárnutí populace, </w:t>
      </w:r>
      <w:r w:rsidR="003D6562">
        <w:rPr>
          <w:rFonts w:ascii="Times New Roman" w:hAnsi="Times New Roman" w:cs="Times New Roman"/>
          <w:sz w:val="26"/>
          <w:szCs w:val="26"/>
        </w:rPr>
        <w:t xml:space="preserve">dětská populace, </w:t>
      </w:r>
      <w:r>
        <w:rPr>
          <w:rFonts w:ascii="Times New Roman" w:hAnsi="Times New Roman" w:cs="Times New Roman"/>
          <w:sz w:val="26"/>
          <w:szCs w:val="26"/>
        </w:rPr>
        <w:t>migrace, diferenciace)</w:t>
      </w:r>
      <w:r w:rsidR="003D656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49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B60" w:rsidRPr="00053027" w:rsidRDefault="008D1CA7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027">
        <w:rPr>
          <w:rFonts w:ascii="Times New Roman" w:hAnsi="Times New Roman" w:cs="Times New Roman"/>
          <w:sz w:val="26"/>
          <w:szCs w:val="26"/>
        </w:rPr>
        <w:t>životní prostředí (</w:t>
      </w:r>
      <w:r w:rsidR="00053027" w:rsidRPr="00053027">
        <w:rPr>
          <w:rFonts w:ascii="Times New Roman" w:hAnsi="Times New Roman" w:cs="Times New Roman"/>
          <w:sz w:val="26"/>
          <w:szCs w:val="26"/>
        </w:rPr>
        <w:t xml:space="preserve">preferovaná témata – </w:t>
      </w:r>
      <w:r w:rsidRPr="00053027">
        <w:rPr>
          <w:rFonts w:ascii="Times New Roman" w:hAnsi="Times New Roman" w:cs="Times New Roman"/>
          <w:sz w:val="26"/>
          <w:szCs w:val="26"/>
        </w:rPr>
        <w:t xml:space="preserve">klimatická změna, </w:t>
      </w:r>
      <w:r w:rsidR="00053027" w:rsidRPr="00053027">
        <w:rPr>
          <w:rFonts w:ascii="Times New Roman" w:hAnsi="Times New Roman" w:cs="Times New Roman"/>
          <w:sz w:val="26"/>
          <w:szCs w:val="26"/>
        </w:rPr>
        <w:t xml:space="preserve">biodiverzita, </w:t>
      </w:r>
      <w:r w:rsidRPr="00053027">
        <w:rPr>
          <w:rFonts w:ascii="Times New Roman" w:hAnsi="Times New Roman" w:cs="Times New Roman"/>
          <w:sz w:val="26"/>
          <w:szCs w:val="26"/>
        </w:rPr>
        <w:t>ekologická infrastruktura)</w:t>
      </w:r>
      <w:r w:rsidR="00E020CB">
        <w:rPr>
          <w:rFonts w:ascii="Times New Roman" w:hAnsi="Times New Roman" w:cs="Times New Roman"/>
          <w:sz w:val="26"/>
          <w:szCs w:val="26"/>
        </w:rPr>
        <w:t>,</w:t>
      </w:r>
    </w:p>
    <w:p w:rsidR="008D1CA7" w:rsidRPr="00E020CB" w:rsidRDefault="00053027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027">
        <w:rPr>
          <w:rFonts w:ascii="Times New Roman" w:hAnsi="Times New Roman" w:cs="Times New Roman"/>
          <w:sz w:val="26"/>
          <w:szCs w:val="26"/>
        </w:rPr>
        <w:t>vědecko-</w:t>
      </w:r>
      <w:r w:rsidR="008D1CA7" w:rsidRPr="0033401E">
        <w:rPr>
          <w:rFonts w:ascii="Times New Roman" w:hAnsi="Times New Roman" w:cs="Times New Roman"/>
          <w:sz w:val="26"/>
          <w:szCs w:val="26"/>
        </w:rPr>
        <w:t>technický pokrok (</w:t>
      </w:r>
      <w:r w:rsidRPr="0033401E">
        <w:rPr>
          <w:rFonts w:ascii="Times New Roman" w:hAnsi="Times New Roman" w:cs="Times New Roman"/>
          <w:sz w:val="26"/>
          <w:szCs w:val="26"/>
        </w:rPr>
        <w:t xml:space="preserve">preferovaná </w:t>
      </w:r>
      <w:r w:rsidRPr="00E020CB">
        <w:rPr>
          <w:rFonts w:ascii="Times New Roman" w:hAnsi="Times New Roman" w:cs="Times New Roman"/>
          <w:sz w:val="26"/>
          <w:szCs w:val="26"/>
        </w:rPr>
        <w:t xml:space="preserve">témata – </w:t>
      </w:r>
      <w:r w:rsidR="0033401E" w:rsidRPr="00E020CB">
        <w:rPr>
          <w:rFonts w:ascii="Times New Roman" w:hAnsi="Times New Roman" w:cs="Times New Roman"/>
          <w:sz w:val="26"/>
          <w:szCs w:val="26"/>
        </w:rPr>
        <w:t xml:space="preserve">nejvýznamnější potenciální oblasti, </w:t>
      </w:r>
      <w:r w:rsidR="008D1CA7" w:rsidRPr="00E020CB">
        <w:rPr>
          <w:rFonts w:ascii="Times New Roman" w:hAnsi="Times New Roman" w:cs="Times New Roman"/>
          <w:sz w:val="26"/>
          <w:szCs w:val="26"/>
        </w:rPr>
        <w:t xml:space="preserve"> </w:t>
      </w:r>
      <w:r w:rsidR="0033401E" w:rsidRPr="00E020CB">
        <w:rPr>
          <w:rFonts w:ascii="Times New Roman" w:hAnsi="Times New Roman" w:cs="Times New Roman"/>
          <w:sz w:val="26"/>
          <w:szCs w:val="26"/>
        </w:rPr>
        <w:t>„chytrá“ města, „</w:t>
      </w:r>
      <w:r w:rsidR="0033401E" w:rsidRPr="00E020CB">
        <w:rPr>
          <w:rFonts w:ascii="Times New Roman" w:hAnsi="Times New Roman" w:cs="Times New Roman"/>
          <w:sz w:val="26"/>
          <w:szCs w:val="26"/>
        </w:rPr>
        <w:t>zelená ekonomika</w:t>
      </w:r>
      <w:r w:rsidR="0033401E" w:rsidRPr="00E020CB">
        <w:rPr>
          <w:rFonts w:ascii="Times New Roman" w:hAnsi="Times New Roman" w:cs="Times New Roman"/>
          <w:sz w:val="26"/>
          <w:szCs w:val="26"/>
        </w:rPr>
        <w:t>“</w:t>
      </w:r>
      <w:r w:rsidR="008D1CA7" w:rsidRPr="00E020CB">
        <w:rPr>
          <w:rFonts w:ascii="Times New Roman" w:hAnsi="Times New Roman" w:cs="Times New Roman"/>
          <w:sz w:val="26"/>
          <w:szCs w:val="26"/>
        </w:rPr>
        <w:t>)</w:t>
      </w:r>
      <w:r w:rsidR="00E020CB" w:rsidRPr="00E020CB">
        <w:rPr>
          <w:rFonts w:ascii="Times New Roman" w:hAnsi="Times New Roman" w:cs="Times New Roman"/>
          <w:sz w:val="26"/>
          <w:szCs w:val="26"/>
        </w:rPr>
        <w:t>,</w:t>
      </w:r>
      <w:r w:rsidR="008D1CA7" w:rsidRPr="00E020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C9A" w:rsidRPr="00E020CB" w:rsidRDefault="0033401E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0CB">
        <w:rPr>
          <w:rFonts w:ascii="Times New Roman" w:hAnsi="Times New Roman" w:cs="Times New Roman"/>
          <w:sz w:val="26"/>
          <w:szCs w:val="26"/>
        </w:rPr>
        <w:t>kvalita života</w:t>
      </w:r>
      <w:r w:rsidR="00BE4C9A" w:rsidRPr="00E020CB">
        <w:rPr>
          <w:rFonts w:ascii="Times New Roman" w:hAnsi="Times New Roman" w:cs="Times New Roman"/>
          <w:sz w:val="26"/>
          <w:szCs w:val="26"/>
        </w:rPr>
        <w:t xml:space="preserve"> (</w:t>
      </w:r>
      <w:r w:rsidR="00053027" w:rsidRPr="00E020CB">
        <w:rPr>
          <w:rFonts w:ascii="Times New Roman" w:hAnsi="Times New Roman" w:cs="Times New Roman"/>
          <w:sz w:val="26"/>
          <w:szCs w:val="26"/>
        </w:rPr>
        <w:t>preferovaná témata –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 r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ovnováha mezi </w:t>
      </w:r>
      <w:r w:rsidR="00E020CB" w:rsidRPr="00E020CB">
        <w:rPr>
          <w:rFonts w:ascii="Times New Roman" w:hAnsi="Times New Roman" w:cs="Times New Roman"/>
          <w:sz w:val="26"/>
          <w:szCs w:val="26"/>
        </w:rPr>
        <w:t>hospodářským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 růstem a kvalitou života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, snižování resp. zvyšování společenské </w:t>
      </w:r>
      <w:r w:rsidR="00E020CB" w:rsidRPr="00E020CB">
        <w:rPr>
          <w:rFonts w:ascii="Times New Roman" w:hAnsi="Times New Roman" w:cs="Times New Roman"/>
          <w:sz w:val="26"/>
          <w:szCs w:val="26"/>
        </w:rPr>
        <w:t>diferenciace</w:t>
      </w:r>
      <w:r w:rsidR="00E020CB" w:rsidRPr="00E020CB">
        <w:rPr>
          <w:rFonts w:ascii="Times New Roman" w:hAnsi="Times New Roman" w:cs="Times New Roman"/>
          <w:sz w:val="26"/>
          <w:szCs w:val="26"/>
        </w:rPr>
        <w:t>, volný čas</w:t>
      </w:r>
      <w:r w:rsidR="00BE4C9A" w:rsidRPr="00E020CB">
        <w:rPr>
          <w:rFonts w:ascii="Times New Roman" w:hAnsi="Times New Roman" w:cs="Times New Roman"/>
          <w:sz w:val="26"/>
          <w:szCs w:val="26"/>
        </w:rPr>
        <w:t>)</w:t>
      </w:r>
      <w:r w:rsidR="00E020CB" w:rsidRPr="00E020CB">
        <w:rPr>
          <w:rFonts w:ascii="Times New Roman" w:hAnsi="Times New Roman" w:cs="Times New Roman"/>
          <w:sz w:val="26"/>
          <w:szCs w:val="26"/>
        </w:rPr>
        <w:t>,</w:t>
      </w:r>
      <w:r w:rsidR="00BE4C9A" w:rsidRPr="00E020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CA7" w:rsidRDefault="008D1CA7" w:rsidP="00CF5660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20CB">
        <w:rPr>
          <w:rFonts w:ascii="Times New Roman" w:hAnsi="Times New Roman" w:cs="Times New Roman"/>
          <w:sz w:val="26"/>
          <w:szCs w:val="26"/>
        </w:rPr>
        <w:t xml:space="preserve">globální ideové soupeření 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na </w:t>
      </w:r>
      <w:proofErr w:type="spellStart"/>
      <w:r w:rsidR="00E020CB" w:rsidRPr="00E020CB">
        <w:rPr>
          <w:rFonts w:ascii="Times New Roman" w:hAnsi="Times New Roman" w:cs="Times New Roman"/>
          <w:sz w:val="26"/>
          <w:szCs w:val="26"/>
        </w:rPr>
        <w:t>makroregionální</w:t>
      </w:r>
      <w:proofErr w:type="spellEnd"/>
      <w:r w:rsidR="00E020CB" w:rsidRPr="00E020CB">
        <w:rPr>
          <w:rFonts w:ascii="Times New Roman" w:hAnsi="Times New Roman" w:cs="Times New Roman"/>
          <w:sz w:val="26"/>
          <w:szCs w:val="26"/>
        </w:rPr>
        <w:t xml:space="preserve"> úrovni </w:t>
      </w:r>
      <w:r w:rsidRPr="00E020CB">
        <w:rPr>
          <w:rFonts w:ascii="Times New Roman" w:hAnsi="Times New Roman" w:cs="Times New Roman"/>
          <w:sz w:val="26"/>
          <w:szCs w:val="26"/>
        </w:rPr>
        <w:t>(</w:t>
      </w:r>
      <w:r w:rsidR="00053027" w:rsidRPr="00E020CB">
        <w:rPr>
          <w:rFonts w:ascii="Times New Roman" w:hAnsi="Times New Roman" w:cs="Times New Roman"/>
          <w:sz w:val="26"/>
          <w:szCs w:val="26"/>
        </w:rPr>
        <w:t>preferovaná témata –</w:t>
      </w:r>
      <w:r w:rsidR="00E020CB" w:rsidRPr="00E020CB">
        <w:rPr>
          <w:rFonts w:ascii="Times New Roman" w:hAnsi="Times New Roman" w:cs="Times New Roman"/>
          <w:sz w:val="26"/>
          <w:szCs w:val="26"/>
        </w:rPr>
        <w:t xml:space="preserve"> odpovídající role </w:t>
      </w:r>
      <w:r w:rsidRPr="00E020CB">
        <w:rPr>
          <w:rFonts w:ascii="Times New Roman" w:hAnsi="Times New Roman" w:cs="Times New Roman"/>
          <w:sz w:val="26"/>
          <w:szCs w:val="26"/>
        </w:rPr>
        <w:t xml:space="preserve">hlavních civilizačních okruhů </w:t>
      </w:r>
      <w:r w:rsidR="00E020CB" w:rsidRPr="00E020CB">
        <w:rPr>
          <w:rFonts w:ascii="Times New Roman" w:hAnsi="Times New Roman" w:cs="Times New Roman"/>
          <w:sz w:val="26"/>
          <w:szCs w:val="26"/>
        </w:rPr>
        <w:t>po</w:t>
      </w:r>
      <w:r w:rsidR="00401B90" w:rsidRPr="00E020CB">
        <w:rPr>
          <w:rFonts w:ascii="Times New Roman" w:hAnsi="Times New Roman" w:cs="Times New Roman"/>
          <w:sz w:val="26"/>
          <w:szCs w:val="26"/>
        </w:rPr>
        <w:t>dle</w:t>
      </w:r>
      <w:r w:rsidRPr="00E020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20CB">
        <w:rPr>
          <w:rFonts w:ascii="Times New Roman" w:hAnsi="Times New Roman" w:cs="Times New Roman"/>
          <w:sz w:val="26"/>
          <w:szCs w:val="26"/>
        </w:rPr>
        <w:t>Huntington</w:t>
      </w:r>
      <w:r w:rsidR="00401B90" w:rsidRPr="00E020C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020CB">
        <w:rPr>
          <w:rFonts w:ascii="Times New Roman" w:hAnsi="Times New Roman" w:cs="Times New Roman"/>
          <w:sz w:val="26"/>
          <w:szCs w:val="26"/>
        </w:rPr>
        <w:t xml:space="preserve">, </w:t>
      </w:r>
      <w:r w:rsidR="00BE4C9A" w:rsidRPr="00E020CB">
        <w:rPr>
          <w:rFonts w:ascii="Times New Roman" w:hAnsi="Times New Roman" w:cs="Times New Roman"/>
          <w:sz w:val="26"/>
          <w:szCs w:val="26"/>
        </w:rPr>
        <w:t>možné typy potenciálních konfliktů, možnosti řešení)</w:t>
      </w:r>
      <w:r w:rsidR="00CF5660">
        <w:rPr>
          <w:rFonts w:ascii="Times New Roman" w:hAnsi="Times New Roman" w:cs="Times New Roman"/>
          <w:sz w:val="26"/>
          <w:szCs w:val="26"/>
        </w:rPr>
        <w:t>.</w:t>
      </w:r>
    </w:p>
    <w:p w:rsidR="00CF5660" w:rsidRPr="00CF5660" w:rsidRDefault="00CF5660" w:rsidP="00CF56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660">
        <w:rPr>
          <w:rFonts w:ascii="Times New Roman" w:hAnsi="Times New Roman" w:cs="Times New Roman"/>
          <w:b/>
          <w:sz w:val="26"/>
          <w:szCs w:val="26"/>
        </w:rPr>
        <w:t xml:space="preserve">b) </w:t>
      </w:r>
      <w:r>
        <w:rPr>
          <w:rFonts w:ascii="Times New Roman" w:hAnsi="Times New Roman" w:cs="Times New Roman"/>
          <w:b/>
          <w:sz w:val="26"/>
          <w:szCs w:val="26"/>
        </w:rPr>
        <w:t>– vybrané makroregiony</w:t>
      </w:r>
    </w:p>
    <w:p w:rsidR="00BE4C9A" w:rsidRPr="00E020CB" w:rsidRDefault="00E020CB" w:rsidP="00E020C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0CB">
        <w:rPr>
          <w:rFonts w:ascii="Times New Roman" w:hAnsi="Times New Roman" w:cs="Times New Roman"/>
          <w:sz w:val="26"/>
          <w:szCs w:val="26"/>
        </w:rPr>
        <w:t xml:space="preserve">demokratizace </w:t>
      </w:r>
      <w:r w:rsidR="00BE4C9A" w:rsidRPr="00E020CB">
        <w:rPr>
          <w:rFonts w:ascii="Times New Roman" w:hAnsi="Times New Roman" w:cs="Times New Roman"/>
          <w:sz w:val="26"/>
          <w:szCs w:val="26"/>
        </w:rPr>
        <w:t>veřejn</w:t>
      </w:r>
      <w:r w:rsidRPr="00E020CB">
        <w:rPr>
          <w:rFonts w:ascii="Times New Roman" w:hAnsi="Times New Roman" w:cs="Times New Roman"/>
          <w:sz w:val="26"/>
          <w:szCs w:val="26"/>
        </w:rPr>
        <w:t>é</w:t>
      </w:r>
      <w:r w:rsidR="00BE4C9A" w:rsidRPr="00E020CB">
        <w:rPr>
          <w:rFonts w:ascii="Times New Roman" w:hAnsi="Times New Roman" w:cs="Times New Roman"/>
          <w:sz w:val="26"/>
          <w:szCs w:val="26"/>
        </w:rPr>
        <w:t xml:space="preserve"> správ</w:t>
      </w:r>
      <w:r w:rsidRPr="00E020CB">
        <w:rPr>
          <w:rFonts w:ascii="Times New Roman" w:hAnsi="Times New Roman" w:cs="Times New Roman"/>
          <w:sz w:val="26"/>
          <w:szCs w:val="26"/>
        </w:rPr>
        <w:t>y</w:t>
      </w:r>
      <w:r w:rsidR="00BE4C9A" w:rsidRPr="00E020CB">
        <w:rPr>
          <w:rFonts w:ascii="Times New Roman" w:hAnsi="Times New Roman" w:cs="Times New Roman"/>
          <w:sz w:val="26"/>
          <w:szCs w:val="26"/>
        </w:rPr>
        <w:t xml:space="preserve"> (</w:t>
      </w:r>
      <w:r w:rsidR="00053027" w:rsidRPr="00E020CB">
        <w:rPr>
          <w:rFonts w:ascii="Times New Roman" w:hAnsi="Times New Roman" w:cs="Times New Roman"/>
          <w:sz w:val="26"/>
          <w:szCs w:val="26"/>
        </w:rPr>
        <w:t>preferovaná témata –</w:t>
      </w:r>
      <w:r w:rsidRPr="00E020CB">
        <w:rPr>
          <w:rFonts w:ascii="Times New Roman" w:hAnsi="Times New Roman" w:cs="Times New Roman"/>
          <w:sz w:val="26"/>
          <w:szCs w:val="26"/>
        </w:rPr>
        <w:t xml:space="preserve"> </w:t>
      </w:r>
      <w:r w:rsidRPr="00E020CB">
        <w:rPr>
          <w:rFonts w:ascii="Times New Roman" w:hAnsi="Times New Roman" w:cs="Times New Roman"/>
          <w:sz w:val="26"/>
          <w:szCs w:val="26"/>
        </w:rPr>
        <w:t>centralizace versus decentralizace</w:t>
      </w:r>
      <w:r w:rsidRPr="00E020CB">
        <w:rPr>
          <w:rFonts w:ascii="Times New Roman" w:hAnsi="Times New Roman" w:cs="Times New Roman"/>
          <w:sz w:val="26"/>
          <w:szCs w:val="26"/>
        </w:rPr>
        <w:t xml:space="preserve">, </w:t>
      </w:r>
      <w:r w:rsidRPr="00E020CB">
        <w:rPr>
          <w:rFonts w:ascii="Times New Roman" w:hAnsi="Times New Roman" w:cs="Times New Roman"/>
          <w:sz w:val="26"/>
          <w:szCs w:val="26"/>
        </w:rPr>
        <w:t xml:space="preserve"> </w:t>
      </w:r>
      <w:r w:rsidRPr="00E020CB">
        <w:rPr>
          <w:rFonts w:ascii="Times New Roman" w:hAnsi="Times New Roman" w:cs="Times New Roman"/>
          <w:sz w:val="26"/>
          <w:szCs w:val="26"/>
        </w:rPr>
        <w:t xml:space="preserve">příklady „dobré praxe“, </w:t>
      </w:r>
      <w:r w:rsidRPr="00E020CB">
        <w:rPr>
          <w:rFonts w:ascii="Times New Roman" w:hAnsi="Times New Roman" w:cs="Times New Roman"/>
          <w:sz w:val="26"/>
          <w:szCs w:val="26"/>
        </w:rPr>
        <w:t>spolupráce veřejného a s</w:t>
      </w:r>
      <w:r w:rsidRPr="00E020CB">
        <w:rPr>
          <w:rFonts w:ascii="Times New Roman" w:hAnsi="Times New Roman" w:cs="Times New Roman"/>
          <w:sz w:val="26"/>
          <w:szCs w:val="26"/>
        </w:rPr>
        <w:t>oukromého sektoru</w:t>
      </w:r>
      <w:r w:rsidR="004165E5" w:rsidRPr="00E020CB">
        <w:rPr>
          <w:rFonts w:ascii="Times New Roman" w:hAnsi="Times New Roman" w:cs="Times New Roman"/>
          <w:sz w:val="26"/>
          <w:szCs w:val="26"/>
        </w:rPr>
        <w:t>)</w:t>
      </w:r>
      <w:r w:rsidR="00CF5660">
        <w:rPr>
          <w:rFonts w:ascii="Times New Roman" w:hAnsi="Times New Roman" w:cs="Times New Roman"/>
          <w:sz w:val="26"/>
          <w:szCs w:val="26"/>
        </w:rPr>
        <w:t>,</w:t>
      </w:r>
    </w:p>
    <w:p w:rsidR="00F81257" w:rsidRPr="003D6562" w:rsidRDefault="00BE4C9A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20CB">
        <w:rPr>
          <w:rFonts w:ascii="Times New Roman" w:hAnsi="Times New Roman" w:cs="Times New Roman"/>
          <w:sz w:val="26"/>
          <w:szCs w:val="26"/>
        </w:rPr>
        <w:t>regionální politika (</w:t>
      </w:r>
      <w:r w:rsidR="00053027" w:rsidRPr="00CF5660">
        <w:rPr>
          <w:rFonts w:ascii="Times New Roman" w:hAnsi="Times New Roman" w:cs="Times New Roman"/>
          <w:sz w:val="26"/>
          <w:szCs w:val="26"/>
        </w:rPr>
        <w:t xml:space="preserve">preferovaná témata – </w:t>
      </w:r>
      <w:r w:rsidRPr="00CF5660">
        <w:rPr>
          <w:rFonts w:ascii="Times New Roman" w:hAnsi="Times New Roman" w:cs="Times New Roman"/>
          <w:sz w:val="26"/>
          <w:szCs w:val="26"/>
        </w:rPr>
        <w:t xml:space="preserve">konvergence versus divergence, </w:t>
      </w:r>
      <w:r w:rsidR="00CF5660">
        <w:rPr>
          <w:rFonts w:ascii="Times New Roman" w:hAnsi="Times New Roman" w:cs="Times New Roman"/>
          <w:sz w:val="26"/>
          <w:szCs w:val="26"/>
        </w:rPr>
        <w:t>parciální a komplexní přístupy,</w:t>
      </w:r>
      <w:r w:rsidRPr="00CF5660">
        <w:rPr>
          <w:rFonts w:ascii="Times New Roman" w:hAnsi="Times New Roman" w:cs="Times New Roman"/>
          <w:sz w:val="26"/>
          <w:szCs w:val="26"/>
        </w:rPr>
        <w:t xml:space="preserve"> aplikace principu územní integrace)</w:t>
      </w:r>
      <w:r w:rsidR="00CF5660">
        <w:rPr>
          <w:rFonts w:ascii="Times New Roman" w:hAnsi="Times New Roman" w:cs="Times New Roman"/>
          <w:sz w:val="26"/>
          <w:szCs w:val="26"/>
        </w:rPr>
        <w:t>.</w:t>
      </w:r>
    </w:p>
    <w:p w:rsidR="00BE4C9A" w:rsidRPr="00CF5660" w:rsidRDefault="00BE4C9A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60">
        <w:rPr>
          <w:rFonts w:ascii="Times New Roman" w:hAnsi="Times New Roman" w:cs="Times New Roman"/>
          <w:sz w:val="26"/>
          <w:szCs w:val="26"/>
        </w:rPr>
        <w:t>možnosti využití tzv. place</w:t>
      </w:r>
      <w:r w:rsidR="00CF566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F5660">
        <w:rPr>
          <w:rFonts w:ascii="Times New Roman" w:hAnsi="Times New Roman" w:cs="Times New Roman"/>
          <w:sz w:val="26"/>
          <w:szCs w:val="26"/>
        </w:rPr>
        <w:t>based</w:t>
      </w:r>
      <w:proofErr w:type="spellEnd"/>
      <w:r w:rsidRPr="00CF5660">
        <w:rPr>
          <w:rFonts w:ascii="Times New Roman" w:hAnsi="Times New Roman" w:cs="Times New Roman"/>
          <w:sz w:val="26"/>
          <w:szCs w:val="26"/>
        </w:rPr>
        <w:t xml:space="preserve"> přístupů (</w:t>
      </w:r>
      <w:r w:rsidR="00053027" w:rsidRPr="00CF5660">
        <w:rPr>
          <w:rFonts w:ascii="Times New Roman" w:hAnsi="Times New Roman" w:cs="Times New Roman"/>
          <w:sz w:val="26"/>
          <w:szCs w:val="26"/>
        </w:rPr>
        <w:t xml:space="preserve">preferovaná témata – </w:t>
      </w:r>
      <w:r w:rsidR="00CF5660" w:rsidRPr="00CF5660">
        <w:rPr>
          <w:rFonts w:ascii="Times New Roman" w:hAnsi="Times New Roman" w:cs="Times New Roman"/>
          <w:sz w:val="26"/>
          <w:szCs w:val="26"/>
        </w:rPr>
        <w:t>metropolitní oblasti, venkovské oblasti, inspirativn</w:t>
      </w:r>
      <w:r w:rsidR="00CF5660">
        <w:rPr>
          <w:rFonts w:ascii="Times New Roman" w:hAnsi="Times New Roman" w:cs="Times New Roman"/>
          <w:sz w:val="26"/>
          <w:szCs w:val="26"/>
        </w:rPr>
        <w:t>í</w:t>
      </w:r>
      <w:r w:rsidR="00CF5660" w:rsidRPr="00CF5660">
        <w:rPr>
          <w:rFonts w:ascii="Times New Roman" w:hAnsi="Times New Roman" w:cs="Times New Roman"/>
          <w:sz w:val="26"/>
          <w:szCs w:val="26"/>
        </w:rPr>
        <w:t xml:space="preserve"> </w:t>
      </w:r>
      <w:r w:rsidRPr="00CF5660">
        <w:rPr>
          <w:rFonts w:ascii="Times New Roman" w:hAnsi="Times New Roman" w:cs="Times New Roman"/>
          <w:sz w:val="26"/>
          <w:szCs w:val="26"/>
        </w:rPr>
        <w:t>příklady z </w:t>
      </w:r>
      <w:r w:rsidR="00CF5660" w:rsidRPr="00CF5660">
        <w:rPr>
          <w:rFonts w:ascii="Times New Roman" w:hAnsi="Times New Roman" w:cs="Times New Roman"/>
          <w:sz w:val="26"/>
          <w:szCs w:val="26"/>
        </w:rPr>
        <w:t>Č</w:t>
      </w:r>
      <w:r w:rsidRPr="00CF5660">
        <w:rPr>
          <w:rFonts w:ascii="Times New Roman" w:hAnsi="Times New Roman" w:cs="Times New Roman"/>
          <w:sz w:val="26"/>
          <w:szCs w:val="26"/>
        </w:rPr>
        <w:t>R a EU, komunitní iniciativy)</w:t>
      </w:r>
      <w:r w:rsidR="00CF5660">
        <w:rPr>
          <w:rFonts w:ascii="Times New Roman" w:hAnsi="Times New Roman" w:cs="Times New Roman"/>
          <w:sz w:val="26"/>
          <w:szCs w:val="26"/>
        </w:rPr>
        <w:t>,</w:t>
      </w:r>
    </w:p>
    <w:p w:rsidR="00E020CB" w:rsidRPr="00CF5660" w:rsidRDefault="00E020CB" w:rsidP="00E020C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0CB">
        <w:rPr>
          <w:rFonts w:ascii="Times New Roman" w:hAnsi="Times New Roman" w:cs="Times New Roman"/>
          <w:sz w:val="26"/>
          <w:szCs w:val="26"/>
        </w:rPr>
        <w:t xml:space="preserve">rozvoj vzdělanosti (preferovaná témata – role společenských </w:t>
      </w:r>
      <w:r w:rsidRPr="00CF5660">
        <w:rPr>
          <w:rFonts w:ascii="Times New Roman" w:hAnsi="Times New Roman" w:cs="Times New Roman"/>
          <w:sz w:val="26"/>
          <w:szCs w:val="26"/>
        </w:rPr>
        <w:t>věd, optimalizace vzdělávacích systémů,  úspěšné vzory a  možnosti jejich převzetí)</w:t>
      </w:r>
      <w:r w:rsidR="00CF5660">
        <w:rPr>
          <w:rFonts w:ascii="Times New Roman" w:hAnsi="Times New Roman" w:cs="Times New Roman"/>
          <w:sz w:val="26"/>
          <w:szCs w:val="26"/>
        </w:rPr>
        <w:t>,</w:t>
      </w:r>
    </w:p>
    <w:p w:rsidR="00401B90" w:rsidRPr="00BE4C9A" w:rsidRDefault="00401B90" w:rsidP="0005302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vybrané parciální výzvy (</w:t>
      </w:r>
      <w:r w:rsidR="00053027" w:rsidRPr="00053027">
        <w:rPr>
          <w:rFonts w:ascii="Times New Roman" w:hAnsi="Times New Roman" w:cs="Times New Roman"/>
          <w:sz w:val="26"/>
          <w:szCs w:val="26"/>
        </w:rPr>
        <w:t xml:space="preserve">preferovaná témata – </w:t>
      </w:r>
      <w:r w:rsidR="00CF5660">
        <w:rPr>
          <w:rFonts w:ascii="Times New Roman" w:hAnsi="Times New Roman" w:cs="Times New Roman"/>
          <w:sz w:val="26"/>
          <w:szCs w:val="26"/>
        </w:rPr>
        <w:t>energetika</w:t>
      </w:r>
      <w:r w:rsidR="00CF566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turistický ruch, studentská mobilita)</w:t>
      </w:r>
      <w:r w:rsidR="00CF5660">
        <w:rPr>
          <w:rFonts w:ascii="Times New Roman" w:hAnsi="Times New Roman" w:cs="Times New Roman"/>
          <w:sz w:val="26"/>
          <w:szCs w:val="26"/>
        </w:rPr>
        <w:t>.</w:t>
      </w:r>
    </w:p>
    <w:p w:rsidR="00313D06" w:rsidRPr="00EB68AA" w:rsidRDefault="00313D06" w:rsidP="00313D06">
      <w:pPr>
        <w:spacing w:before="60" w:after="60"/>
        <w:ind w:left="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13D06" w:rsidRPr="00EB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FD6"/>
    <w:multiLevelType w:val="hybridMultilevel"/>
    <w:tmpl w:val="88245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1B"/>
    <w:multiLevelType w:val="hybridMultilevel"/>
    <w:tmpl w:val="A86A9C2E"/>
    <w:lvl w:ilvl="0" w:tplc="3B442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B2474"/>
    <w:multiLevelType w:val="hybridMultilevel"/>
    <w:tmpl w:val="FE409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B50FD"/>
    <w:multiLevelType w:val="hybridMultilevel"/>
    <w:tmpl w:val="469A0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38"/>
    <w:rsid w:val="0004618C"/>
    <w:rsid w:val="00053027"/>
    <w:rsid w:val="000749B3"/>
    <w:rsid w:val="000A7CB7"/>
    <w:rsid w:val="000C1EE0"/>
    <w:rsid w:val="00110548"/>
    <w:rsid w:val="0015097E"/>
    <w:rsid w:val="00181468"/>
    <w:rsid w:val="001C49D8"/>
    <w:rsid w:val="002408CB"/>
    <w:rsid w:val="0026337B"/>
    <w:rsid w:val="002B03C7"/>
    <w:rsid w:val="00303239"/>
    <w:rsid w:val="00313D06"/>
    <w:rsid w:val="0033401E"/>
    <w:rsid w:val="003D6562"/>
    <w:rsid w:val="00401B90"/>
    <w:rsid w:val="004165E5"/>
    <w:rsid w:val="004D4F69"/>
    <w:rsid w:val="00504938"/>
    <w:rsid w:val="005537B0"/>
    <w:rsid w:val="005D0D0B"/>
    <w:rsid w:val="00625B60"/>
    <w:rsid w:val="007E1122"/>
    <w:rsid w:val="00810BEB"/>
    <w:rsid w:val="0082427E"/>
    <w:rsid w:val="008D1CA7"/>
    <w:rsid w:val="00954234"/>
    <w:rsid w:val="00BB31D1"/>
    <w:rsid w:val="00BE4C9A"/>
    <w:rsid w:val="00C97F1A"/>
    <w:rsid w:val="00CF5660"/>
    <w:rsid w:val="00D551D7"/>
    <w:rsid w:val="00E020CB"/>
    <w:rsid w:val="00EB68AA"/>
    <w:rsid w:val="00F3110F"/>
    <w:rsid w:val="00F81257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88C"/>
  <w15:docId w15:val="{A6203107-DB13-4CD8-9099-B7BB5A20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8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Viturka Milan</dc:creator>
  <cp:lastModifiedBy>Viturka Milan</cp:lastModifiedBy>
  <cp:revision>18</cp:revision>
  <cp:lastPrinted>2019-04-23T11:37:00Z</cp:lastPrinted>
  <dcterms:created xsi:type="dcterms:W3CDTF">2020-02-24T14:21:00Z</dcterms:created>
  <dcterms:modified xsi:type="dcterms:W3CDTF">2020-02-26T08:09:00Z</dcterms:modified>
</cp:coreProperties>
</file>