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9A717" w14:textId="6B380FDB" w:rsidR="00A832A1" w:rsidRDefault="00BC41EA" w:rsidP="00BC41EA">
      <w:pPr>
        <w:jc w:val="both"/>
        <w:rPr>
          <w:lang w:val="cs-CZ"/>
        </w:rPr>
      </w:pPr>
      <w:r>
        <w:rPr>
          <w:lang w:val="cs-CZ"/>
        </w:rPr>
        <w:t xml:space="preserve">Byli jste osloveni českým výrobcem aut ŠKODA, abyste zjistili prostřednictvím analýzy kritické ztráty, jestli segment SUV představuje </w:t>
      </w:r>
      <w:r w:rsidR="00B936D8">
        <w:rPr>
          <w:lang w:val="cs-CZ"/>
        </w:rPr>
        <w:t xml:space="preserve">v ČR </w:t>
      </w:r>
      <w:r>
        <w:rPr>
          <w:lang w:val="cs-CZ"/>
        </w:rPr>
        <w:t>samostatný relevantní trh. ŠKODA vám poskytla pro vymezení relevantního trhu následující údaje:</w:t>
      </w:r>
    </w:p>
    <w:p w14:paraId="76FA97B0" w14:textId="402AC215" w:rsidR="002865E2" w:rsidRDefault="002865E2" w:rsidP="00BC41EA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ŠKODA zajímá zvýšení cen o 10%</w:t>
      </w:r>
    </w:p>
    <w:p w14:paraId="6F0D6F7A" w14:textId="40C23F13" w:rsidR="00BC41EA" w:rsidRDefault="00BC41EA" w:rsidP="00BC41EA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Na segmentu SUV </w:t>
      </w:r>
      <w:r w:rsidR="00B936D8">
        <w:rPr>
          <w:lang w:val="cs-CZ"/>
        </w:rPr>
        <w:t>je průměrná marže</w:t>
      </w:r>
      <w:r>
        <w:rPr>
          <w:lang w:val="cs-CZ"/>
        </w:rPr>
        <w:t xml:space="preserve"> 10%</w:t>
      </w:r>
    </w:p>
    <w:p w14:paraId="13707276" w14:textId="2DFC4D2D" w:rsidR="00BC41EA" w:rsidRDefault="00BC41EA" w:rsidP="00BC41EA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Elasticita poptávky pro segment SUV si ŠKODA určila prostřednictvím </w:t>
      </w:r>
      <w:proofErr w:type="spellStart"/>
      <w:r>
        <w:rPr>
          <w:lang w:val="cs-CZ"/>
        </w:rPr>
        <w:t>logit</w:t>
      </w:r>
      <w:proofErr w:type="spellEnd"/>
      <w:r>
        <w:rPr>
          <w:lang w:val="cs-CZ"/>
        </w:rPr>
        <w:t xml:space="preserve"> modelu jako </w:t>
      </w:r>
      <w:r w:rsidR="00710D36">
        <w:rPr>
          <w:lang w:val="cs-CZ"/>
        </w:rPr>
        <w:t>2,2</w:t>
      </w:r>
    </w:p>
    <w:p w14:paraId="32A15AAF" w14:textId="60C52284" w:rsidR="00BC41EA" w:rsidRDefault="00BC41EA" w:rsidP="00BC41EA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Na segmentu SUV působí kromě ŠKODA auto i další značky jako BMW, Audi, či Mercedes-Benz. Ka</w:t>
      </w:r>
      <w:r w:rsidR="00555134">
        <w:rPr>
          <w:lang w:val="cs-CZ"/>
        </w:rPr>
        <w:t>ždá značka dosahuje tržního podílu do 10%</w:t>
      </w:r>
    </w:p>
    <w:p w14:paraId="05CA19C4" w14:textId="468D0AD6" w:rsidR="00B936D8" w:rsidRDefault="00B936D8" w:rsidP="00B936D8">
      <w:pPr>
        <w:jc w:val="both"/>
        <w:rPr>
          <w:lang w:val="cs-CZ"/>
        </w:rPr>
      </w:pPr>
      <w:r>
        <w:rPr>
          <w:lang w:val="cs-CZ"/>
        </w:rPr>
        <w:t>Představuje tedy segment SUV v ČR samostatný relevantní trh?</w:t>
      </w:r>
    </w:p>
    <w:p w14:paraId="2BE59C1E" w14:textId="22A305B7" w:rsidR="0036478D" w:rsidRDefault="0036478D" w:rsidP="00B936D8">
      <w:pPr>
        <w:jc w:val="both"/>
        <w:rPr>
          <w:lang w:val="cs-CZ"/>
        </w:rPr>
      </w:pPr>
    </w:p>
    <w:p w14:paraId="631EF6A6" w14:textId="35E92ED9" w:rsidR="0036478D" w:rsidRDefault="0036478D" w:rsidP="00B936D8">
      <w:pPr>
        <w:jc w:val="both"/>
        <w:rPr>
          <w:lang w:val="cs-CZ"/>
        </w:rPr>
      </w:pPr>
    </w:p>
    <w:p w14:paraId="2A56E35A" w14:textId="1477C2AD" w:rsidR="0036478D" w:rsidRDefault="0036478D" w:rsidP="00B936D8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>Kritická ztráta (CL) = ZC/ZC + M</w:t>
      </w:r>
    </w:p>
    <w:p w14:paraId="11B51603" w14:textId="789F789D" w:rsidR="0036478D" w:rsidRDefault="0036478D" w:rsidP="00B936D8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  <w:t xml:space="preserve">= 10 </w:t>
      </w:r>
      <w:proofErr w:type="gramStart"/>
      <w:r>
        <w:rPr>
          <w:b/>
          <w:bCs/>
          <w:lang w:val="cs-CZ"/>
        </w:rPr>
        <w:t>/(</w:t>
      </w:r>
      <w:proofErr w:type="gramEnd"/>
      <w:r>
        <w:rPr>
          <w:b/>
          <w:bCs/>
          <w:lang w:val="cs-CZ"/>
        </w:rPr>
        <w:t>10 +10)</w:t>
      </w:r>
    </w:p>
    <w:p w14:paraId="18E315CD" w14:textId="736B35FC" w:rsidR="0036478D" w:rsidRDefault="0036478D" w:rsidP="00B936D8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  <w:t>= 0,5 = 50%</w:t>
      </w:r>
    </w:p>
    <w:p w14:paraId="73030233" w14:textId="64350D9E" w:rsidR="0036478D" w:rsidRDefault="0036478D" w:rsidP="00B936D8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>Skutečná ztráta (AL) = e * ZC</w:t>
      </w:r>
    </w:p>
    <w:p w14:paraId="194BFAC6" w14:textId="6FB369AC" w:rsidR="0036478D" w:rsidRDefault="0036478D" w:rsidP="00B936D8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  <w:t>= 2,2 * 10</w:t>
      </w:r>
    </w:p>
    <w:p w14:paraId="64366B13" w14:textId="3060B610" w:rsidR="0036478D" w:rsidRDefault="0036478D" w:rsidP="00B936D8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  <w:t>= 22%</w:t>
      </w:r>
    </w:p>
    <w:p w14:paraId="093560CD" w14:textId="5FCF5BE8" w:rsidR="0036478D" w:rsidRDefault="0036478D" w:rsidP="00B936D8">
      <w:pPr>
        <w:jc w:val="both"/>
        <w:rPr>
          <w:b/>
          <w:bCs/>
          <w:lang w:val="cs-CZ"/>
        </w:rPr>
      </w:pPr>
    </w:p>
    <w:p w14:paraId="3105BF67" w14:textId="157A8F3E" w:rsidR="0036478D" w:rsidRPr="0036478D" w:rsidRDefault="0036478D" w:rsidP="00B936D8">
      <w:pPr>
        <w:jc w:val="both"/>
        <w:rPr>
          <w:b/>
          <w:bCs/>
          <w:lang w:val="cs-CZ"/>
        </w:rPr>
      </w:pPr>
      <w:proofErr w:type="gramStart"/>
      <w:r>
        <w:rPr>
          <w:b/>
          <w:bCs/>
          <w:lang w:val="cs-CZ"/>
        </w:rPr>
        <w:t xml:space="preserve">CL </w:t>
      </w:r>
      <w:r w:rsidRPr="0036478D">
        <w:rPr>
          <w:b/>
          <w:bCs/>
        </w:rPr>
        <w:t>&gt;</w:t>
      </w:r>
      <w:proofErr w:type="gramEnd"/>
      <w:r w:rsidRPr="0036478D">
        <w:rPr>
          <w:b/>
          <w:bCs/>
        </w:rPr>
        <w:t xml:space="preserve"> AL =&gt; SUV je </w:t>
      </w:r>
      <w:r w:rsidRPr="0036478D">
        <w:rPr>
          <w:b/>
          <w:bCs/>
          <w:lang w:val="cs-CZ"/>
        </w:rPr>
        <w:t>vlastní</w:t>
      </w:r>
      <w:r>
        <w:rPr>
          <w:b/>
          <w:bCs/>
          <w:lang w:val="cs-CZ"/>
        </w:rPr>
        <w:t xml:space="preserve"> relevantní trh</w:t>
      </w:r>
    </w:p>
    <w:sectPr w:rsidR="0036478D" w:rsidRPr="00364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55676"/>
    <w:multiLevelType w:val="hybridMultilevel"/>
    <w:tmpl w:val="88CC9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2M7cwNTMwMTEyNTFU0lEKTi0uzszPAykwrAUA7b1CEiwAAAA="/>
  </w:docVars>
  <w:rsids>
    <w:rsidRoot w:val="00BC41EA"/>
    <w:rsid w:val="002865E2"/>
    <w:rsid w:val="0036478D"/>
    <w:rsid w:val="00555134"/>
    <w:rsid w:val="006A6284"/>
    <w:rsid w:val="00710D36"/>
    <w:rsid w:val="00782A98"/>
    <w:rsid w:val="00A832A1"/>
    <w:rsid w:val="00B936D8"/>
    <w:rsid w:val="00B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5BB4"/>
  <w15:chartTrackingRefBased/>
  <w15:docId w15:val="{134BEDFA-CCFB-4540-B99D-CE4D585F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Chini</dc:creator>
  <cp:keywords/>
  <dc:description/>
  <cp:lastModifiedBy>Jakub Chini</cp:lastModifiedBy>
  <cp:revision>4</cp:revision>
  <dcterms:created xsi:type="dcterms:W3CDTF">2021-03-11T15:20:00Z</dcterms:created>
  <dcterms:modified xsi:type="dcterms:W3CDTF">2021-03-16T13:06:00Z</dcterms:modified>
</cp:coreProperties>
</file>