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A7A46" w14:textId="60BE0B62" w:rsidR="00225E02" w:rsidRPr="00932427" w:rsidRDefault="00225E02">
      <w:pPr>
        <w:rPr>
          <w:rFonts w:ascii="Times New Roman" w:hAnsi="Times New Roman" w:cs="Times New Roman"/>
          <w:sz w:val="24"/>
          <w:szCs w:val="24"/>
        </w:rPr>
      </w:pPr>
      <w:r w:rsidRPr="008B655B">
        <w:rPr>
          <w:rFonts w:ascii="Times New Roman" w:hAnsi="Times New Roman" w:cs="Times New Roman"/>
          <w:b/>
          <w:bCs/>
          <w:sz w:val="48"/>
          <w:szCs w:val="48"/>
        </w:rPr>
        <w:t>Case</w:t>
      </w:r>
      <w:r w:rsidR="00F15096">
        <w:rPr>
          <w:rFonts w:ascii="Times New Roman" w:hAnsi="Times New Roman" w:cs="Times New Roman"/>
          <w:b/>
          <w:bCs/>
          <w:sz w:val="48"/>
          <w:szCs w:val="48"/>
        </w:rPr>
        <w:t xml:space="preserve"> #1</w:t>
      </w:r>
      <w:r w:rsidR="00DE672F">
        <w:rPr>
          <w:rFonts w:ascii="Times New Roman" w:hAnsi="Times New Roman" w:cs="Times New Roman"/>
          <w:b/>
          <w:bCs/>
          <w:sz w:val="48"/>
          <w:szCs w:val="48"/>
        </w:rPr>
        <w:t>1</w:t>
      </w:r>
      <w:r w:rsidR="008B655B">
        <w:rPr>
          <w:rFonts w:ascii="Times New Roman" w:hAnsi="Times New Roman" w:cs="Times New Roman"/>
          <w:b/>
          <w:bCs/>
          <w:sz w:val="48"/>
          <w:szCs w:val="48"/>
        </w:rPr>
        <w:t xml:space="preserve">.  </w:t>
      </w:r>
      <w:r w:rsidRPr="008B655B">
        <w:rPr>
          <w:rFonts w:ascii="Times New Roman" w:hAnsi="Times New Roman" w:cs="Times New Roman"/>
          <w:b/>
          <w:bCs/>
          <w:sz w:val="48"/>
          <w:szCs w:val="48"/>
        </w:rPr>
        <w:t xml:space="preserve"> </w:t>
      </w:r>
      <w:r w:rsidR="008B655B" w:rsidRPr="008B655B">
        <w:rPr>
          <w:rFonts w:ascii="Times New Roman" w:hAnsi="Times New Roman" w:cs="Times New Roman"/>
          <w:b/>
          <w:bCs/>
          <w:sz w:val="48"/>
          <w:szCs w:val="48"/>
        </w:rPr>
        <w:t>Who “Owns” the Finn</w:t>
      </w:r>
      <w:r w:rsidRPr="008B655B">
        <w:rPr>
          <w:rFonts w:ascii="Times New Roman" w:hAnsi="Times New Roman" w:cs="Times New Roman"/>
          <w:b/>
          <w:bCs/>
          <w:sz w:val="48"/>
          <w:szCs w:val="48"/>
        </w:rPr>
        <w:t>ish Forests</w:t>
      </w:r>
      <w:r w:rsidR="008B655B" w:rsidRPr="008B655B">
        <w:rPr>
          <w:rFonts w:ascii="Times New Roman" w:hAnsi="Times New Roman" w:cs="Times New Roman"/>
          <w:b/>
          <w:bCs/>
          <w:sz w:val="48"/>
          <w:szCs w:val="48"/>
        </w:rPr>
        <w:t>?</w:t>
      </w:r>
      <w:r w:rsidR="00B73E95" w:rsidRPr="008B655B">
        <w:rPr>
          <w:rFonts w:ascii="Times New Roman" w:hAnsi="Times New Roman" w:cs="Times New Roman"/>
          <w:b/>
          <w:bCs/>
          <w:sz w:val="48"/>
          <w:szCs w:val="48"/>
        </w:rPr>
        <w:br/>
      </w:r>
      <w:r w:rsidR="00B73E95" w:rsidRPr="008B655B">
        <w:rPr>
          <w:rFonts w:ascii="Times New Roman" w:hAnsi="Times New Roman" w:cs="Times New Roman"/>
          <w:sz w:val="28"/>
          <w:szCs w:val="28"/>
        </w:rPr>
        <w:br/>
      </w:r>
      <w:r w:rsidR="00645612" w:rsidRPr="00932427">
        <w:rPr>
          <w:rFonts w:ascii="Times New Roman" w:hAnsi="Times New Roman" w:cs="Times New Roman"/>
          <w:sz w:val="24"/>
          <w:szCs w:val="24"/>
        </w:rPr>
        <w:t>The management of</w:t>
      </w:r>
      <w:r w:rsidRPr="00932427">
        <w:rPr>
          <w:rFonts w:ascii="Times New Roman" w:hAnsi="Times New Roman" w:cs="Times New Roman"/>
          <w:sz w:val="24"/>
          <w:szCs w:val="24"/>
        </w:rPr>
        <w:t xml:space="preserve"> Finland’s forests,</w:t>
      </w:r>
      <w:r w:rsidR="00645612" w:rsidRPr="00932427">
        <w:rPr>
          <w:rFonts w:ascii="Times New Roman" w:hAnsi="Times New Roman" w:cs="Times New Roman"/>
          <w:sz w:val="24"/>
          <w:szCs w:val="24"/>
        </w:rPr>
        <w:t xml:space="preserve"> and the uses to which its wood is put</w:t>
      </w:r>
      <w:r w:rsidRPr="00932427">
        <w:rPr>
          <w:rFonts w:ascii="Times New Roman" w:hAnsi="Times New Roman" w:cs="Times New Roman"/>
          <w:sz w:val="24"/>
          <w:szCs w:val="24"/>
        </w:rPr>
        <w:t>,</w:t>
      </w:r>
      <w:r w:rsidR="00645612" w:rsidRPr="00932427">
        <w:rPr>
          <w:rFonts w:ascii="Times New Roman" w:hAnsi="Times New Roman" w:cs="Times New Roman"/>
          <w:sz w:val="24"/>
          <w:szCs w:val="24"/>
        </w:rPr>
        <w:t xml:space="preserve"> </w:t>
      </w:r>
      <w:r w:rsidRPr="00932427">
        <w:rPr>
          <w:rFonts w:ascii="Times New Roman" w:hAnsi="Times New Roman" w:cs="Times New Roman"/>
          <w:sz w:val="24"/>
          <w:szCs w:val="24"/>
        </w:rPr>
        <w:t>is</w:t>
      </w:r>
      <w:r w:rsidR="00B73E95" w:rsidRPr="00932427">
        <w:rPr>
          <w:rFonts w:ascii="Times New Roman" w:hAnsi="Times New Roman" w:cs="Times New Roman"/>
          <w:sz w:val="24"/>
          <w:szCs w:val="24"/>
        </w:rPr>
        <w:t xml:space="preserve"> </w:t>
      </w:r>
      <w:r w:rsidR="00645612" w:rsidRPr="00932427">
        <w:rPr>
          <w:rFonts w:ascii="Times New Roman" w:hAnsi="Times New Roman" w:cs="Times New Roman"/>
          <w:sz w:val="24"/>
          <w:szCs w:val="24"/>
        </w:rPr>
        <w:t xml:space="preserve">a central issue </w:t>
      </w:r>
      <w:r w:rsidR="00B73E95" w:rsidRPr="00932427">
        <w:rPr>
          <w:rFonts w:ascii="Times New Roman" w:hAnsi="Times New Roman" w:cs="Times New Roman"/>
          <w:sz w:val="24"/>
          <w:szCs w:val="24"/>
        </w:rPr>
        <w:t xml:space="preserve">in the EU’s green strategy and its </w:t>
      </w:r>
      <w:r w:rsidR="00645612" w:rsidRPr="00932427">
        <w:rPr>
          <w:rFonts w:ascii="Times New Roman" w:hAnsi="Times New Roman" w:cs="Times New Roman"/>
          <w:sz w:val="24"/>
          <w:szCs w:val="24"/>
        </w:rPr>
        <w:t>pursuit of</w:t>
      </w:r>
      <w:r w:rsidR="00B73E95" w:rsidRPr="00932427">
        <w:rPr>
          <w:rFonts w:ascii="Times New Roman" w:hAnsi="Times New Roman" w:cs="Times New Roman"/>
          <w:sz w:val="24"/>
          <w:szCs w:val="24"/>
        </w:rPr>
        <w:t xml:space="preserve"> carbon emissions </w:t>
      </w:r>
      <w:r w:rsidR="00645612" w:rsidRPr="00932427">
        <w:rPr>
          <w:rFonts w:ascii="Times New Roman" w:hAnsi="Times New Roman" w:cs="Times New Roman"/>
          <w:sz w:val="24"/>
          <w:szCs w:val="24"/>
        </w:rPr>
        <w:t>goals</w:t>
      </w:r>
      <w:r w:rsidR="008B655B" w:rsidRPr="00932427">
        <w:rPr>
          <w:rFonts w:ascii="Times New Roman" w:hAnsi="Times New Roman" w:cs="Times New Roman"/>
          <w:sz w:val="24"/>
          <w:szCs w:val="24"/>
        </w:rPr>
        <w:t xml:space="preserve"> for 2030 and beyond</w:t>
      </w:r>
      <w:r w:rsidR="00B73E95" w:rsidRPr="00932427">
        <w:rPr>
          <w:rFonts w:ascii="Times New Roman" w:hAnsi="Times New Roman" w:cs="Times New Roman"/>
          <w:sz w:val="24"/>
          <w:szCs w:val="24"/>
        </w:rPr>
        <w:t>.</w:t>
      </w:r>
      <w:r w:rsidR="00645612" w:rsidRPr="00932427">
        <w:rPr>
          <w:rFonts w:ascii="Times New Roman" w:hAnsi="Times New Roman" w:cs="Times New Roman"/>
          <w:sz w:val="24"/>
          <w:szCs w:val="24"/>
        </w:rPr>
        <w:t xml:space="preserve"> </w:t>
      </w:r>
    </w:p>
    <w:p w14:paraId="39F52274" w14:textId="2134DE3D" w:rsidR="005D58FE" w:rsidRPr="00932427" w:rsidRDefault="008B655B">
      <w:pPr>
        <w:rPr>
          <w:rFonts w:ascii="Times New Roman" w:hAnsi="Times New Roman" w:cs="Times New Roman"/>
          <w:sz w:val="24"/>
          <w:szCs w:val="24"/>
        </w:rPr>
      </w:pPr>
      <w:r w:rsidRPr="00932427">
        <w:rPr>
          <w:rFonts w:ascii="Times New Roman" w:hAnsi="Times New Roman" w:cs="Times New Roman"/>
          <w:sz w:val="24"/>
          <w:szCs w:val="24"/>
        </w:rPr>
        <w:t>The prevailing conflict centers on</w:t>
      </w:r>
      <w:r w:rsidR="00B73E95" w:rsidRPr="00932427">
        <w:rPr>
          <w:rFonts w:ascii="Times New Roman" w:hAnsi="Times New Roman" w:cs="Times New Roman"/>
          <w:sz w:val="24"/>
          <w:szCs w:val="24"/>
        </w:rPr>
        <w:t xml:space="preserve"> </w:t>
      </w:r>
      <w:r w:rsidR="00645612" w:rsidRPr="00932427">
        <w:rPr>
          <w:rFonts w:ascii="Times New Roman" w:hAnsi="Times New Roman" w:cs="Times New Roman"/>
          <w:sz w:val="24"/>
          <w:szCs w:val="24"/>
        </w:rPr>
        <w:t xml:space="preserve">whether the Finnish forests </w:t>
      </w:r>
      <w:r w:rsidR="00225E02" w:rsidRPr="00932427">
        <w:rPr>
          <w:rFonts w:ascii="Times New Roman" w:hAnsi="Times New Roman" w:cs="Times New Roman"/>
          <w:sz w:val="24"/>
          <w:szCs w:val="24"/>
        </w:rPr>
        <w:t xml:space="preserve">are </w:t>
      </w:r>
      <w:r w:rsidR="00B73E95" w:rsidRPr="00932427">
        <w:rPr>
          <w:rFonts w:ascii="Times New Roman" w:hAnsi="Times New Roman" w:cs="Times New Roman"/>
          <w:sz w:val="24"/>
          <w:szCs w:val="24"/>
        </w:rPr>
        <w:t xml:space="preserve">primarily </w:t>
      </w:r>
      <w:r w:rsidRPr="00932427">
        <w:rPr>
          <w:rFonts w:ascii="Times New Roman" w:hAnsi="Times New Roman" w:cs="Times New Roman"/>
          <w:sz w:val="24"/>
          <w:szCs w:val="24"/>
        </w:rPr>
        <w:t xml:space="preserve">to </w:t>
      </w:r>
      <w:r w:rsidR="00B73E95" w:rsidRPr="00932427">
        <w:rPr>
          <w:rFonts w:ascii="Times New Roman" w:hAnsi="Times New Roman" w:cs="Times New Roman"/>
          <w:sz w:val="24"/>
          <w:szCs w:val="24"/>
        </w:rPr>
        <w:t>be viewed as carbon sinks</w:t>
      </w:r>
      <w:r w:rsidR="00225E02" w:rsidRPr="00932427">
        <w:rPr>
          <w:rFonts w:ascii="Times New Roman" w:hAnsi="Times New Roman" w:cs="Times New Roman"/>
          <w:sz w:val="24"/>
          <w:szCs w:val="24"/>
        </w:rPr>
        <w:t xml:space="preserve"> </w:t>
      </w:r>
      <w:r w:rsidR="00B73E95" w:rsidRPr="00932427">
        <w:rPr>
          <w:rFonts w:ascii="Times New Roman" w:hAnsi="Times New Roman" w:cs="Times New Roman"/>
          <w:sz w:val="24"/>
          <w:szCs w:val="24"/>
        </w:rPr>
        <w:t>as environmentalists claim</w:t>
      </w:r>
      <w:r w:rsidR="00225E02" w:rsidRPr="00932427">
        <w:rPr>
          <w:rFonts w:ascii="Times New Roman" w:hAnsi="Times New Roman" w:cs="Times New Roman"/>
          <w:sz w:val="24"/>
          <w:szCs w:val="24"/>
        </w:rPr>
        <w:t>, o</w:t>
      </w:r>
      <w:r w:rsidR="00B73E95" w:rsidRPr="00932427">
        <w:rPr>
          <w:rFonts w:ascii="Times New Roman" w:hAnsi="Times New Roman" w:cs="Times New Roman"/>
          <w:sz w:val="24"/>
          <w:szCs w:val="24"/>
        </w:rPr>
        <w:t xml:space="preserve">r, as </w:t>
      </w:r>
      <w:r w:rsidR="00225E02" w:rsidRPr="00932427">
        <w:rPr>
          <w:rFonts w:ascii="Times New Roman" w:hAnsi="Times New Roman" w:cs="Times New Roman"/>
          <w:sz w:val="24"/>
          <w:szCs w:val="24"/>
        </w:rPr>
        <w:t xml:space="preserve">Finland’s big forestry </w:t>
      </w:r>
      <w:r w:rsidR="00B73E95" w:rsidRPr="00932427">
        <w:rPr>
          <w:rFonts w:ascii="Times New Roman" w:hAnsi="Times New Roman" w:cs="Times New Roman"/>
          <w:sz w:val="24"/>
          <w:szCs w:val="24"/>
        </w:rPr>
        <w:t xml:space="preserve">companies and the Finnish government </w:t>
      </w:r>
      <w:r w:rsidR="00DB2A1A" w:rsidRPr="00932427">
        <w:rPr>
          <w:rFonts w:ascii="Times New Roman" w:hAnsi="Times New Roman" w:cs="Times New Roman"/>
          <w:sz w:val="24"/>
          <w:szCs w:val="24"/>
        </w:rPr>
        <w:t>c</w:t>
      </w:r>
      <w:r w:rsidR="00225E02" w:rsidRPr="00932427">
        <w:rPr>
          <w:rFonts w:ascii="Times New Roman" w:hAnsi="Times New Roman" w:cs="Times New Roman"/>
          <w:sz w:val="24"/>
          <w:szCs w:val="24"/>
        </w:rPr>
        <w:t xml:space="preserve">laim, </w:t>
      </w:r>
      <w:r w:rsidR="00B73E95" w:rsidRPr="00932427">
        <w:rPr>
          <w:rFonts w:ascii="Times New Roman" w:hAnsi="Times New Roman" w:cs="Times New Roman"/>
          <w:sz w:val="24"/>
          <w:szCs w:val="24"/>
        </w:rPr>
        <w:t xml:space="preserve">seen </w:t>
      </w:r>
      <w:r w:rsidRPr="00932427">
        <w:rPr>
          <w:rFonts w:ascii="Times New Roman" w:hAnsi="Times New Roman" w:cs="Times New Roman"/>
          <w:sz w:val="24"/>
          <w:szCs w:val="24"/>
        </w:rPr>
        <w:t xml:space="preserve">primarily </w:t>
      </w:r>
      <w:r w:rsidR="00B73E95" w:rsidRPr="00932427">
        <w:rPr>
          <w:rFonts w:ascii="Times New Roman" w:hAnsi="Times New Roman" w:cs="Times New Roman"/>
          <w:sz w:val="24"/>
          <w:szCs w:val="24"/>
        </w:rPr>
        <w:t>as a source of possible replacements for fossil fuels</w:t>
      </w:r>
      <w:r w:rsidR="00DB2A1A" w:rsidRPr="00932427">
        <w:rPr>
          <w:rFonts w:ascii="Times New Roman" w:hAnsi="Times New Roman" w:cs="Times New Roman"/>
          <w:sz w:val="24"/>
          <w:szCs w:val="24"/>
        </w:rPr>
        <w:t>?</w:t>
      </w:r>
      <w:r w:rsidRPr="00932427">
        <w:rPr>
          <w:rFonts w:ascii="Times New Roman" w:hAnsi="Times New Roman" w:cs="Times New Roman"/>
          <w:sz w:val="24"/>
          <w:szCs w:val="24"/>
        </w:rPr>
        <w:t xml:space="preserve">  Currently, Finnish forests provided carbon sinks to cover half of Finland’s carbon emissions.</w:t>
      </w:r>
    </w:p>
    <w:p w14:paraId="1ED19F68" w14:textId="0B571810" w:rsidR="00E42347" w:rsidRPr="00932427" w:rsidRDefault="00E42347">
      <w:pPr>
        <w:rPr>
          <w:rFonts w:ascii="Times New Roman" w:eastAsia="Times New Roman" w:hAnsi="Times New Roman" w:cs="Times New Roman"/>
          <w:sz w:val="24"/>
          <w:szCs w:val="24"/>
        </w:rPr>
      </w:pPr>
      <w:r w:rsidRPr="00932427">
        <w:rPr>
          <w:rFonts w:ascii="Times New Roman" w:eastAsia="Times New Roman" w:hAnsi="Times New Roman" w:cs="Times New Roman"/>
          <w:sz w:val="24"/>
          <w:szCs w:val="24"/>
        </w:rPr>
        <w:t>Forests are considered the nation’s ‘green gold’ in Finland</w:t>
      </w:r>
      <w:r w:rsidRPr="00932427">
        <w:rPr>
          <w:rFonts w:ascii="Times New Roman" w:hAnsi="Times New Roman" w:cs="Times New Roman"/>
          <w:sz w:val="24"/>
          <w:szCs w:val="24"/>
        </w:rPr>
        <w:t xml:space="preserve">.  </w:t>
      </w:r>
      <w:r w:rsidRPr="00932427">
        <w:rPr>
          <w:rFonts w:ascii="Times New Roman" w:eastAsia="Times New Roman" w:hAnsi="Times New Roman" w:cs="Times New Roman"/>
          <w:sz w:val="24"/>
          <w:szCs w:val="24"/>
        </w:rPr>
        <w:t>Finland is a ‘forest giant’, with roughly sixteen times more forest per capita on average than other European countries.</w:t>
      </w:r>
      <w:r w:rsidR="008B655B" w:rsidRPr="00932427">
        <w:rPr>
          <w:rFonts w:ascii="Times New Roman" w:eastAsia="Times New Roman" w:hAnsi="Times New Roman" w:cs="Times New Roman"/>
          <w:sz w:val="24"/>
          <w:szCs w:val="24"/>
        </w:rPr>
        <w:t xml:space="preserve">  </w:t>
      </w:r>
      <w:r w:rsidR="008B655B" w:rsidRPr="00932427">
        <w:rPr>
          <w:rFonts w:ascii="Times New Roman" w:hAnsi="Times New Roman" w:cs="Times New Roman"/>
          <w:sz w:val="24"/>
          <w:szCs w:val="24"/>
        </w:rPr>
        <w:t>73 per cent of the Finnish landmass is covered by forests and more than 10 per cent of the population owns some forest property.</w:t>
      </w:r>
    </w:p>
    <w:p w14:paraId="491D4B67" w14:textId="325E9B18" w:rsidR="005D58FE" w:rsidRPr="00932427" w:rsidRDefault="00225E02">
      <w:pPr>
        <w:rPr>
          <w:rFonts w:ascii="Times New Roman" w:hAnsi="Times New Roman" w:cs="Times New Roman"/>
          <w:sz w:val="24"/>
          <w:szCs w:val="24"/>
        </w:rPr>
      </w:pPr>
      <w:r w:rsidRPr="00932427">
        <w:rPr>
          <w:rFonts w:ascii="Times New Roman" w:hAnsi="Times New Roman" w:cs="Times New Roman"/>
          <w:sz w:val="24"/>
          <w:szCs w:val="24"/>
        </w:rPr>
        <w:t>The forest products industry jumpstarted the industrialization</w:t>
      </w:r>
      <w:r w:rsidR="00B73E95" w:rsidRPr="00932427">
        <w:rPr>
          <w:rFonts w:ascii="Times New Roman" w:hAnsi="Times New Roman" w:cs="Times New Roman"/>
          <w:sz w:val="24"/>
          <w:szCs w:val="24"/>
        </w:rPr>
        <w:t xml:space="preserve"> of Finland in the 19th century</w:t>
      </w:r>
      <w:r w:rsidRPr="00932427">
        <w:rPr>
          <w:rFonts w:ascii="Times New Roman" w:hAnsi="Times New Roman" w:cs="Times New Roman"/>
          <w:sz w:val="24"/>
          <w:szCs w:val="24"/>
        </w:rPr>
        <w:t xml:space="preserve">, in particular </w:t>
      </w:r>
      <w:r w:rsidR="00505F3C" w:rsidRPr="00932427">
        <w:rPr>
          <w:rFonts w:ascii="Times New Roman" w:hAnsi="Times New Roman" w:cs="Times New Roman"/>
          <w:sz w:val="24"/>
          <w:szCs w:val="24"/>
        </w:rPr>
        <w:t xml:space="preserve">the production of pulp and </w:t>
      </w:r>
      <w:r w:rsidR="00B73E95" w:rsidRPr="00932427">
        <w:rPr>
          <w:rFonts w:ascii="Times New Roman" w:hAnsi="Times New Roman" w:cs="Times New Roman"/>
          <w:sz w:val="24"/>
          <w:szCs w:val="24"/>
        </w:rPr>
        <w:t>paper</w:t>
      </w:r>
      <w:r w:rsidRPr="00932427">
        <w:rPr>
          <w:rFonts w:ascii="Times New Roman" w:hAnsi="Times New Roman" w:cs="Times New Roman"/>
          <w:sz w:val="24"/>
          <w:szCs w:val="24"/>
        </w:rPr>
        <w:t>.  Despite many modern technology companies like Nokia, t</w:t>
      </w:r>
      <w:r w:rsidR="00B73E95" w:rsidRPr="00932427">
        <w:rPr>
          <w:rFonts w:ascii="Times New Roman" w:hAnsi="Times New Roman" w:cs="Times New Roman"/>
          <w:sz w:val="24"/>
          <w:szCs w:val="24"/>
        </w:rPr>
        <w:t xml:space="preserve">he forestry sector still </w:t>
      </w:r>
      <w:r w:rsidR="008B655B" w:rsidRPr="00932427">
        <w:rPr>
          <w:rFonts w:ascii="Times New Roman" w:hAnsi="Times New Roman" w:cs="Times New Roman"/>
          <w:sz w:val="24"/>
          <w:szCs w:val="24"/>
        </w:rPr>
        <w:t xml:space="preserve">is central to the Finnish economy and </w:t>
      </w:r>
      <w:r w:rsidR="00B73E95" w:rsidRPr="00932427">
        <w:rPr>
          <w:rFonts w:ascii="Times New Roman" w:hAnsi="Times New Roman" w:cs="Times New Roman"/>
          <w:sz w:val="24"/>
          <w:szCs w:val="24"/>
        </w:rPr>
        <w:t xml:space="preserve">accounts for a fifth of </w:t>
      </w:r>
      <w:r w:rsidR="00505F3C" w:rsidRPr="00932427">
        <w:rPr>
          <w:rFonts w:ascii="Times New Roman" w:hAnsi="Times New Roman" w:cs="Times New Roman"/>
          <w:sz w:val="24"/>
          <w:szCs w:val="24"/>
        </w:rPr>
        <w:t xml:space="preserve">Finland’s </w:t>
      </w:r>
      <w:r w:rsidR="00B73E95" w:rsidRPr="00932427">
        <w:rPr>
          <w:rFonts w:ascii="Times New Roman" w:hAnsi="Times New Roman" w:cs="Times New Roman"/>
          <w:sz w:val="24"/>
          <w:szCs w:val="24"/>
        </w:rPr>
        <w:t>$70bn</w:t>
      </w:r>
      <w:r w:rsidR="008B655B" w:rsidRPr="00932427">
        <w:rPr>
          <w:rFonts w:ascii="Times New Roman" w:hAnsi="Times New Roman" w:cs="Times New Roman"/>
          <w:sz w:val="24"/>
          <w:szCs w:val="24"/>
        </w:rPr>
        <w:t>($60bn euros)</w:t>
      </w:r>
      <w:r w:rsidR="00B73E95" w:rsidRPr="00932427">
        <w:rPr>
          <w:rFonts w:ascii="Times New Roman" w:hAnsi="Times New Roman" w:cs="Times New Roman"/>
          <w:sz w:val="24"/>
          <w:szCs w:val="24"/>
        </w:rPr>
        <w:t xml:space="preserve"> of annual exports.</w:t>
      </w:r>
    </w:p>
    <w:p w14:paraId="6A2913FE" w14:textId="77777777" w:rsidR="008B655B" w:rsidRPr="00932427" w:rsidRDefault="008B655B" w:rsidP="00E42347">
      <w:pPr>
        <w:rPr>
          <w:rFonts w:ascii="Times New Roman" w:hAnsi="Times New Roman" w:cs="Times New Roman"/>
          <w:sz w:val="24"/>
          <w:szCs w:val="24"/>
        </w:rPr>
      </w:pPr>
      <w:r w:rsidRPr="00932427">
        <w:rPr>
          <w:rFonts w:ascii="Times New Roman" w:hAnsi="Times New Roman" w:cs="Times New Roman"/>
          <w:sz w:val="24"/>
          <w:szCs w:val="24"/>
        </w:rPr>
        <w:t xml:space="preserve">In recent years, </w:t>
      </w:r>
      <w:proofErr w:type="gramStart"/>
      <w:r w:rsidRPr="00932427">
        <w:rPr>
          <w:rFonts w:ascii="Times New Roman" w:hAnsi="Times New Roman" w:cs="Times New Roman"/>
          <w:sz w:val="24"/>
          <w:szCs w:val="24"/>
        </w:rPr>
        <w:t>a number of</w:t>
      </w:r>
      <w:proofErr w:type="gramEnd"/>
      <w:r w:rsidRPr="00932427">
        <w:rPr>
          <w:rFonts w:ascii="Times New Roman" w:hAnsi="Times New Roman" w:cs="Times New Roman"/>
          <w:sz w:val="24"/>
          <w:szCs w:val="24"/>
        </w:rPr>
        <w:t xml:space="preserve"> </w:t>
      </w:r>
      <w:r w:rsidR="00505F3C" w:rsidRPr="00932427">
        <w:rPr>
          <w:rFonts w:ascii="Times New Roman" w:hAnsi="Times New Roman" w:cs="Times New Roman"/>
          <w:sz w:val="24"/>
          <w:szCs w:val="24"/>
        </w:rPr>
        <w:t>F</w:t>
      </w:r>
      <w:r w:rsidRPr="00932427">
        <w:rPr>
          <w:rFonts w:ascii="Times New Roman" w:hAnsi="Times New Roman" w:cs="Times New Roman"/>
          <w:sz w:val="24"/>
          <w:szCs w:val="24"/>
        </w:rPr>
        <w:t>i</w:t>
      </w:r>
      <w:r w:rsidR="00505F3C" w:rsidRPr="00932427">
        <w:rPr>
          <w:rFonts w:ascii="Times New Roman" w:hAnsi="Times New Roman" w:cs="Times New Roman"/>
          <w:sz w:val="24"/>
          <w:szCs w:val="24"/>
        </w:rPr>
        <w:t>n</w:t>
      </w:r>
      <w:r w:rsidRPr="00932427">
        <w:rPr>
          <w:rFonts w:ascii="Times New Roman" w:hAnsi="Times New Roman" w:cs="Times New Roman"/>
          <w:sz w:val="24"/>
          <w:szCs w:val="24"/>
        </w:rPr>
        <w:t>n</w:t>
      </w:r>
      <w:r w:rsidR="00505F3C" w:rsidRPr="00932427">
        <w:rPr>
          <w:rFonts w:ascii="Times New Roman" w:hAnsi="Times New Roman" w:cs="Times New Roman"/>
          <w:sz w:val="24"/>
          <w:szCs w:val="24"/>
        </w:rPr>
        <w:t>ish forest products c</w:t>
      </w:r>
      <w:r w:rsidR="00B73E95" w:rsidRPr="00932427">
        <w:rPr>
          <w:rFonts w:ascii="Times New Roman" w:hAnsi="Times New Roman" w:cs="Times New Roman"/>
          <w:sz w:val="24"/>
          <w:szCs w:val="24"/>
        </w:rPr>
        <w:t>ompanies</w:t>
      </w:r>
      <w:r w:rsidR="00505F3C" w:rsidRPr="00932427">
        <w:rPr>
          <w:rFonts w:ascii="Times New Roman" w:hAnsi="Times New Roman" w:cs="Times New Roman"/>
          <w:sz w:val="24"/>
          <w:szCs w:val="24"/>
        </w:rPr>
        <w:t xml:space="preserve"> </w:t>
      </w:r>
      <w:r w:rsidR="00B73E95" w:rsidRPr="00932427">
        <w:rPr>
          <w:rFonts w:ascii="Times New Roman" w:hAnsi="Times New Roman" w:cs="Times New Roman"/>
          <w:sz w:val="24"/>
          <w:szCs w:val="24"/>
        </w:rPr>
        <w:t xml:space="preserve">are moving away from producing paper to </w:t>
      </w:r>
      <w:r w:rsidR="00505F3C" w:rsidRPr="00932427">
        <w:rPr>
          <w:rFonts w:ascii="Times New Roman" w:hAnsi="Times New Roman" w:cs="Times New Roman"/>
          <w:sz w:val="24"/>
          <w:szCs w:val="24"/>
        </w:rPr>
        <w:t xml:space="preserve">focus on </w:t>
      </w:r>
      <w:r w:rsidR="00B73E95" w:rsidRPr="00932427">
        <w:rPr>
          <w:rFonts w:ascii="Times New Roman" w:hAnsi="Times New Roman" w:cs="Times New Roman"/>
          <w:sz w:val="24"/>
          <w:szCs w:val="24"/>
        </w:rPr>
        <w:t xml:space="preserve">wood as a biomaterial capable of being turned into </w:t>
      </w:r>
      <w:r w:rsidR="00505F3C" w:rsidRPr="00932427">
        <w:rPr>
          <w:rFonts w:ascii="Times New Roman" w:hAnsi="Times New Roman" w:cs="Times New Roman"/>
          <w:sz w:val="24"/>
          <w:szCs w:val="24"/>
        </w:rPr>
        <w:t>products like bio</w:t>
      </w:r>
      <w:r w:rsidR="00B73E95" w:rsidRPr="00932427">
        <w:rPr>
          <w:rFonts w:ascii="Times New Roman" w:hAnsi="Times New Roman" w:cs="Times New Roman"/>
          <w:sz w:val="24"/>
          <w:szCs w:val="24"/>
        </w:rPr>
        <w:t>fuel</w:t>
      </w:r>
      <w:r w:rsidR="00505F3C" w:rsidRPr="00932427">
        <w:rPr>
          <w:rFonts w:ascii="Times New Roman" w:hAnsi="Times New Roman" w:cs="Times New Roman"/>
          <w:sz w:val="24"/>
          <w:szCs w:val="24"/>
        </w:rPr>
        <w:t>s and biochemicals</w:t>
      </w:r>
      <w:r w:rsidRPr="00932427">
        <w:rPr>
          <w:rFonts w:ascii="Times New Roman" w:hAnsi="Times New Roman" w:cs="Times New Roman"/>
          <w:sz w:val="24"/>
          <w:szCs w:val="24"/>
        </w:rPr>
        <w:t>, i.e., as an alternative to fossil fuels.</w:t>
      </w:r>
    </w:p>
    <w:p w14:paraId="2BC9EAF9" w14:textId="77777777" w:rsidR="008B655B" w:rsidRPr="00932427" w:rsidRDefault="008B655B" w:rsidP="00E42347">
      <w:pPr>
        <w:rPr>
          <w:rFonts w:ascii="Times New Roman" w:hAnsi="Times New Roman" w:cs="Times New Roman"/>
          <w:b/>
          <w:bCs/>
          <w:sz w:val="24"/>
          <w:szCs w:val="24"/>
        </w:rPr>
      </w:pPr>
      <w:r w:rsidRPr="00932427">
        <w:rPr>
          <w:rFonts w:ascii="Times New Roman" w:hAnsi="Times New Roman" w:cs="Times New Roman"/>
          <w:b/>
          <w:bCs/>
          <w:sz w:val="24"/>
          <w:szCs w:val="24"/>
        </w:rPr>
        <w:t>EU Forest Policy</w:t>
      </w:r>
    </w:p>
    <w:p w14:paraId="6AEC8B0F" w14:textId="06847EFE" w:rsidR="00E42347" w:rsidRPr="00932427" w:rsidRDefault="00505F3C" w:rsidP="00E42347">
      <w:pPr>
        <w:rPr>
          <w:rFonts w:ascii="Times New Roman" w:hAnsi="Times New Roman" w:cs="Times New Roman"/>
          <w:sz w:val="24"/>
          <w:szCs w:val="24"/>
        </w:rPr>
      </w:pPr>
      <w:r w:rsidRPr="00932427">
        <w:rPr>
          <w:rFonts w:ascii="Times New Roman" w:hAnsi="Times New Roman" w:cs="Times New Roman"/>
          <w:sz w:val="24"/>
          <w:szCs w:val="24"/>
        </w:rPr>
        <w:t xml:space="preserve">The June 2021 </w:t>
      </w:r>
      <w:r w:rsidR="00B73E95" w:rsidRPr="00932427">
        <w:rPr>
          <w:rFonts w:ascii="Times New Roman" w:hAnsi="Times New Roman" w:cs="Times New Roman"/>
          <w:sz w:val="24"/>
          <w:szCs w:val="24"/>
        </w:rPr>
        <w:t>draft of the EU’s new forest</w:t>
      </w:r>
      <w:r w:rsidR="008B655B" w:rsidRPr="00932427">
        <w:rPr>
          <w:rFonts w:ascii="Times New Roman" w:hAnsi="Times New Roman" w:cs="Times New Roman"/>
          <w:sz w:val="24"/>
          <w:szCs w:val="24"/>
        </w:rPr>
        <w:t>ry sector</w:t>
      </w:r>
      <w:r w:rsidR="00B73E95" w:rsidRPr="00932427">
        <w:rPr>
          <w:rFonts w:ascii="Times New Roman" w:hAnsi="Times New Roman" w:cs="Times New Roman"/>
          <w:sz w:val="24"/>
          <w:szCs w:val="24"/>
        </w:rPr>
        <w:t xml:space="preserve"> strategy </w:t>
      </w:r>
      <w:r w:rsidR="008B655B" w:rsidRPr="00932427">
        <w:rPr>
          <w:rFonts w:ascii="Times New Roman" w:hAnsi="Times New Roman" w:cs="Times New Roman"/>
          <w:sz w:val="24"/>
          <w:szCs w:val="24"/>
        </w:rPr>
        <w:t xml:space="preserve">initially </w:t>
      </w:r>
      <w:r w:rsidRPr="00932427">
        <w:rPr>
          <w:rFonts w:ascii="Times New Roman" w:hAnsi="Times New Roman" w:cs="Times New Roman"/>
          <w:sz w:val="24"/>
          <w:szCs w:val="24"/>
        </w:rPr>
        <w:t xml:space="preserve">focused on </w:t>
      </w:r>
      <w:r w:rsidR="00B73E95" w:rsidRPr="00932427">
        <w:rPr>
          <w:rFonts w:ascii="Times New Roman" w:hAnsi="Times New Roman" w:cs="Times New Roman"/>
          <w:sz w:val="24"/>
          <w:szCs w:val="24"/>
        </w:rPr>
        <w:t>forests as carbon sinks</w:t>
      </w:r>
      <w:r w:rsidRPr="00932427">
        <w:rPr>
          <w:rFonts w:ascii="Times New Roman" w:hAnsi="Times New Roman" w:cs="Times New Roman"/>
          <w:sz w:val="24"/>
          <w:szCs w:val="24"/>
        </w:rPr>
        <w:t xml:space="preserve"> to the detriment of forest products. </w:t>
      </w:r>
      <w:r w:rsidR="008B655B" w:rsidRPr="00932427">
        <w:rPr>
          <w:rFonts w:ascii="Times New Roman" w:hAnsi="Times New Roman" w:cs="Times New Roman"/>
          <w:sz w:val="24"/>
          <w:szCs w:val="24"/>
        </w:rPr>
        <w:t>(</w:t>
      </w:r>
      <w:r w:rsidR="006A146D" w:rsidRPr="00932427">
        <w:rPr>
          <w:rFonts w:ascii="Times New Roman" w:hAnsi="Times New Roman" w:cs="Times New Roman"/>
          <w:sz w:val="24"/>
          <w:szCs w:val="24"/>
        </w:rPr>
        <w:t xml:space="preserve">The forestry sector is </w:t>
      </w:r>
      <w:r w:rsidR="00E42347" w:rsidRPr="00932427">
        <w:rPr>
          <w:rFonts w:ascii="Times New Roman" w:eastAsia="Times New Roman" w:hAnsi="Times New Roman" w:cs="Times New Roman"/>
          <w:sz w:val="24"/>
          <w:szCs w:val="24"/>
        </w:rPr>
        <w:t>defined as ‘Land Use, Land Use Change and Forestry’ (LULUCF) in climate jargon</w:t>
      </w:r>
      <w:r w:rsidR="006A146D" w:rsidRPr="00932427">
        <w:rPr>
          <w:rFonts w:ascii="Times New Roman" w:eastAsia="Times New Roman" w:hAnsi="Times New Roman" w:cs="Times New Roman"/>
          <w:sz w:val="24"/>
          <w:szCs w:val="24"/>
        </w:rPr>
        <w:t xml:space="preserve"> and EU policy.</w:t>
      </w:r>
      <w:r w:rsidR="008B655B" w:rsidRPr="00932427">
        <w:rPr>
          <w:rFonts w:ascii="Times New Roman" w:eastAsia="Times New Roman" w:hAnsi="Times New Roman" w:cs="Times New Roman"/>
          <w:sz w:val="24"/>
          <w:szCs w:val="24"/>
        </w:rPr>
        <w:t>)</w:t>
      </w:r>
    </w:p>
    <w:p w14:paraId="5B1140B9" w14:textId="6F6AE1F2" w:rsidR="008B655B" w:rsidRPr="00932427" w:rsidRDefault="00B73E95">
      <w:pPr>
        <w:rPr>
          <w:rFonts w:ascii="Times New Roman" w:hAnsi="Times New Roman" w:cs="Times New Roman"/>
          <w:sz w:val="24"/>
          <w:szCs w:val="24"/>
        </w:rPr>
      </w:pPr>
      <w:r w:rsidRPr="00932427">
        <w:rPr>
          <w:rFonts w:ascii="Times New Roman" w:hAnsi="Times New Roman" w:cs="Times New Roman"/>
          <w:b/>
          <w:bCs/>
          <w:sz w:val="24"/>
          <w:szCs w:val="24"/>
        </w:rPr>
        <w:t xml:space="preserve">Finland’s </w:t>
      </w:r>
      <w:r w:rsidR="008B655B" w:rsidRPr="00932427">
        <w:rPr>
          <w:rFonts w:ascii="Times New Roman" w:hAnsi="Times New Roman" w:cs="Times New Roman"/>
          <w:b/>
          <w:bCs/>
          <w:sz w:val="24"/>
          <w:szCs w:val="24"/>
        </w:rPr>
        <w:t>Ministry</w:t>
      </w:r>
      <w:r w:rsidRPr="00932427">
        <w:rPr>
          <w:rFonts w:ascii="Times New Roman" w:hAnsi="Times New Roman" w:cs="Times New Roman"/>
          <w:b/>
          <w:bCs/>
          <w:sz w:val="24"/>
          <w:szCs w:val="24"/>
        </w:rPr>
        <w:t xml:space="preserve"> for </w:t>
      </w:r>
      <w:r w:rsidR="008B655B" w:rsidRPr="00932427">
        <w:rPr>
          <w:rFonts w:ascii="Times New Roman" w:hAnsi="Times New Roman" w:cs="Times New Roman"/>
          <w:b/>
          <w:bCs/>
          <w:sz w:val="24"/>
          <w:szCs w:val="24"/>
        </w:rPr>
        <w:t>A</w:t>
      </w:r>
      <w:r w:rsidRPr="00932427">
        <w:rPr>
          <w:rFonts w:ascii="Times New Roman" w:hAnsi="Times New Roman" w:cs="Times New Roman"/>
          <w:b/>
          <w:bCs/>
          <w:sz w:val="24"/>
          <w:szCs w:val="24"/>
        </w:rPr>
        <w:t xml:space="preserve">griculture and </w:t>
      </w:r>
      <w:r w:rsidR="008B655B" w:rsidRPr="00932427">
        <w:rPr>
          <w:rFonts w:ascii="Times New Roman" w:hAnsi="Times New Roman" w:cs="Times New Roman"/>
          <w:b/>
          <w:bCs/>
          <w:sz w:val="24"/>
          <w:szCs w:val="24"/>
        </w:rPr>
        <w:t>F</w:t>
      </w:r>
      <w:r w:rsidRPr="00932427">
        <w:rPr>
          <w:rFonts w:ascii="Times New Roman" w:hAnsi="Times New Roman" w:cs="Times New Roman"/>
          <w:b/>
          <w:bCs/>
          <w:sz w:val="24"/>
          <w:szCs w:val="24"/>
        </w:rPr>
        <w:t>orestry</w:t>
      </w:r>
      <w:r w:rsidR="00505F3C" w:rsidRPr="00932427">
        <w:rPr>
          <w:rFonts w:ascii="Times New Roman" w:hAnsi="Times New Roman" w:cs="Times New Roman"/>
          <w:b/>
          <w:bCs/>
          <w:sz w:val="24"/>
          <w:szCs w:val="24"/>
        </w:rPr>
        <w:t xml:space="preserve"> </w:t>
      </w:r>
      <w:r w:rsidR="00505F3C" w:rsidRPr="00932427">
        <w:rPr>
          <w:rFonts w:ascii="Times New Roman" w:hAnsi="Times New Roman" w:cs="Times New Roman"/>
          <w:sz w:val="24"/>
          <w:szCs w:val="24"/>
        </w:rPr>
        <w:t>and the</w:t>
      </w:r>
      <w:r w:rsidR="00505F3C" w:rsidRPr="00932427">
        <w:rPr>
          <w:rFonts w:ascii="Times New Roman" w:hAnsi="Times New Roman" w:cs="Times New Roman"/>
          <w:b/>
          <w:bCs/>
          <w:sz w:val="24"/>
          <w:szCs w:val="24"/>
        </w:rPr>
        <w:t xml:space="preserve"> Finnish Forest </w:t>
      </w:r>
      <w:r w:rsidR="00DB2A1A" w:rsidRPr="00932427">
        <w:rPr>
          <w:rFonts w:ascii="Times New Roman" w:hAnsi="Times New Roman" w:cs="Times New Roman"/>
          <w:b/>
          <w:bCs/>
          <w:sz w:val="24"/>
          <w:szCs w:val="24"/>
        </w:rPr>
        <w:t>Industries Federation</w:t>
      </w:r>
      <w:r w:rsidR="00505F3C" w:rsidRPr="00932427">
        <w:rPr>
          <w:rFonts w:ascii="Times New Roman" w:hAnsi="Times New Roman" w:cs="Times New Roman"/>
          <w:b/>
          <w:bCs/>
          <w:sz w:val="24"/>
          <w:szCs w:val="24"/>
        </w:rPr>
        <w:t xml:space="preserve"> Association</w:t>
      </w:r>
      <w:r w:rsidR="00DB2A1A" w:rsidRPr="00932427">
        <w:rPr>
          <w:rFonts w:ascii="Times New Roman" w:hAnsi="Times New Roman" w:cs="Times New Roman"/>
          <w:b/>
          <w:bCs/>
          <w:sz w:val="24"/>
          <w:szCs w:val="24"/>
        </w:rPr>
        <w:t xml:space="preserve"> (FIFA) </w:t>
      </w:r>
      <w:r w:rsidR="008B655B" w:rsidRPr="00932427">
        <w:rPr>
          <w:rFonts w:ascii="Times New Roman" w:hAnsi="Times New Roman" w:cs="Times New Roman"/>
          <w:sz w:val="24"/>
          <w:szCs w:val="24"/>
        </w:rPr>
        <w:t>mobilized in opposition when they</w:t>
      </w:r>
      <w:r w:rsidR="00505F3C" w:rsidRPr="00932427">
        <w:rPr>
          <w:rFonts w:ascii="Times New Roman" w:hAnsi="Times New Roman" w:cs="Times New Roman"/>
          <w:b/>
          <w:bCs/>
          <w:sz w:val="24"/>
          <w:szCs w:val="24"/>
        </w:rPr>
        <w:t xml:space="preserve"> </w:t>
      </w:r>
      <w:r w:rsidR="00505F3C" w:rsidRPr="00932427">
        <w:rPr>
          <w:rFonts w:ascii="Times New Roman" w:hAnsi="Times New Roman" w:cs="Times New Roman"/>
          <w:sz w:val="24"/>
          <w:szCs w:val="24"/>
        </w:rPr>
        <w:t xml:space="preserve">saw the </w:t>
      </w:r>
      <w:r w:rsidR="008B655B" w:rsidRPr="00932427">
        <w:rPr>
          <w:rFonts w:ascii="Times New Roman" w:hAnsi="Times New Roman" w:cs="Times New Roman"/>
          <w:sz w:val="24"/>
          <w:szCs w:val="24"/>
        </w:rPr>
        <w:t xml:space="preserve">proposed </w:t>
      </w:r>
      <w:r w:rsidR="00505F3C" w:rsidRPr="00932427">
        <w:rPr>
          <w:rFonts w:ascii="Times New Roman" w:hAnsi="Times New Roman" w:cs="Times New Roman"/>
          <w:sz w:val="24"/>
          <w:szCs w:val="24"/>
        </w:rPr>
        <w:t xml:space="preserve">policy as a </w:t>
      </w:r>
      <w:r w:rsidRPr="00932427">
        <w:rPr>
          <w:rFonts w:ascii="Times New Roman" w:hAnsi="Times New Roman" w:cs="Times New Roman"/>
          <w:sz w:val="24"/>
          <w:szCs w:val="24"/>
        </w:rPr>
        <w:t>threat</w:t>
      </w:r>
      <w:r w:rsidR="00505F3C" w:rsidRPr="00932427">
        <w:rPr>
          <w:rFonts w:ascii="Times New Roman" w:hAnsi="Times New Roman" w:cs="Times New Roman"/>
          <w:sz w:val="24"/>
          <w:szCs w:val="24"/>
        </w:rPr>
        <w:t xml:space="preserve"> to</w:t>
      </w:r>
      <w:r w:rsidRPr="00932427">
        <w:rPr>
          <w:rFonts w:ascii="Times New Roman" w:hAnsi="Times New Roman" w:cs="Times New Roman"/>
          <w:sz w:val="24"/>
          <w:szCs w:val="24"/>
        </w:rPr>
        <w:t xml:space="preserve"> the transformation of Finland’s industry by failing to endorse the role wood could play in bioenergy and “short</w:t>
      </w:r>
      <w:r w:rsidR="00DB2A1A" w:rsidRPr="00932427">
        <w:rPr>
          <w:rFonts w:ascii="Times New Roman" w:hAnsi="Times New Roman" w:cs="Times New Roman"/>
          <w:sz w:val="24"/>
          <w:szCs w:val="24"/>
        </w:rPr>
        <w:t>-</w:t>
      </w:r>
      <w:r w:rsidRPr="00932427">
        <w:rPr>
          <w:rFonts w:ascii="Times New Roman" w:hAnsi="Times New Roman" w:cs="Times New Roman"/>
          <w:sz w:val="24"/>
          <w:szCs w:val="24"/>
        </w:rPr>
        <w:t xml:space="preserve">lived products”. </w:t>
      </w:r>
      <w:r w:rsidR="00DB2A1A" w:rsidRPr="00932427">
        <w:rPr>
          <w:rFonts w:ascii="Times New Roman" w:hAnsi="Times New Roman" w:cs="Times New Roman"/>
          <w:sz w:val="24"/>
          <w:szCs w:val="24"/>
        </w:rPr>
        <w:t>In  the Finnish view,</w:t>
      </w:r>
      <w:r w:rsidR="00781150" w:rsidRPr="00932427">
        <w:rPr>
          <w:rFonts w:ascii="Times New Roman" w:hAnsi="Times New Roman" w:cs="Times New Roman"/>
          <w:sz w:val="24"/>
          <w:szCs w:val="24"/>
        </w:rPr>
        <w:t xml:space="preserve"> which was joined by Sweden, </w:t>
      </w:r>
      <w:r w:rsidRPr="00932427">
        <w:rPr>
          <w:rFonts w:ascii="Times New Roman" w:hAnsi="Times New Roman" w:cs="Times New Roman"/>
          <w:sz w:val="24"/>
          <w:szCs w:val="24"/>
        </w:rPr>
        <w:t xml:space="preserve">EU policy should encourage the replacement of fossil products with renewable materials. </w:t>
      </w:r>
    </w:p>
    <w:p w14:paraId="4548651F" w14:textId="03A15F2F" w:rsidR="005D58FE" w:rsidRPr="00932427" w:rsidRDefault="00282D14">
      <w:pPr>
        <w:rPr>
          <w:rFonts w:ascii="Times New Roman" w:hAnsi="Times New Roman" w:cs="Times New Roman"/>
          <w:sz w:val="24"/>
          <w:szCs w:val="24"/>
        </w:rPr>
      </w:pPr>
      <w:r w:rsidRPr="00932427">
        <w:rPr>
          <w:rFonts w:ascii="Times New Roman" w:hAnsi="Times New Roman" w:cs="Times New Roman"/>
          <w:sz w:val="24"/>
          <w:szCs w:val="24"/>
        </w:rPr>
        <w:t>T</w:t>
      </w:r>
      <w:r w:rsidR="00B73E95" w:rsidRPr="00932427">
        <w:rPr>
          <w:rFonts w:ascii="Times New Roman" w:hAnsi="Times New Roman" w:cs="Times New Roman"/>
          <w:sz w:val="24"/>
          <w:szCs w:val="24"/>
        </w:rPr>
        <w:t xml:space="preserve">he </w:t>
      </w:r>
      <w:r w:rsidRPr="00932427">
        <w:rPr>
          <w:rFonts w:ascii="Times New Roman" w:hAnsi="Times New Roman" w:cs="Times New Roman"/>
          <w:sz w:val="24"/>
          <w:szCs w:val="24"/>
        </w:rPr>
        <w:t>Finnish</w:t>
      </w:r>
      <w:r w:rsidR="00781150" w:rsidRPr="00932427">
        <w:rPr>
          <w:rFonts w:ascii="Times New Roman" w:hAnsi="Times New Roman" w:cs="Times New Roman"/>
          <w:sz w:val="24"/>
          <w:szCs w:val="24"/>
        </w:rPr>
        <w:t>-led</w:t>
      </w:r>
      <w:r w:rsidRPr="00932427">
        <w:rPr>
          <w:rFonts w:ascii="Times New Roman" w:hAnsi="Times New Roman" w:cs="Times New Roman"/>
          <w:sz w:val="24"/>
          <w:szCs w:val="24"/>
        </w:rPr>
        <w:t xml:space="preserve"> resistance </w:t>
      </w:r>
      <w:r w:rsidR="00B73E95" w:rsidRPr="00932427">
        <w:rPr>
          <w:rFonts w:ascii="Times New Roman" w:hAnsi="Times New Roman" w:cs="Times New Roman"/>
          <w:sz w:val="24"/>
          <w:szCs w:val="24"/>
        </w:rPr>
        <w:t xml:space="preserve">worked. The EU’s final forestry strategy, published in mid-July, was more favorable towards Finland, making allowances for the possibility of wood products being used to replace fossil ones. </w:t>
      </w:r>
    </w:p>
    <w:p w14:paraId="3CCDC5B2" w14:textId="34358BD5" w:rsidR="005D58FE" w:rsidRPr="00932427" w:rsidRDefault="00B73E95">
      <w:pPr>
        <w:rPr>
          <w:rFonts w:ascii="Times New Roman" w:hAnsi="Times New Roman" w:cs="Times New Roman"/>
          <w:sz w:val="24"/>
          <w:szCs w:val="24"/>
        </w:rPr>
      </w:pPr>
      <w:r w:rsidRPr="00932427">
        <w:rPr>
          <w:rFonts w:ascii="Times New Roman" w:hAnsi="Times New Roman" w:cs="Times New Roman"/>
          <w:sz w:val="24"/>
          <w:szCs w:val="24"/>
        </w:rPr>
        <w:t xml:space="preserve">Furthermore, the controversial clear-cutting technique that is </w:t>
      </w:r>
      <w:r w:rsidR="00282D14" w:rsidRPr="00932427">
        <w:rPr>
          <w:rFonts w:ascii="Times New Roman" w:hAnsi="Times New Roman" w:cs="Times New Roman"/>
          <w:sz w:val="24"/>
          <w:szCs w:val="24"/>
        </w:rPr>
        <w:t xml:space="preserve">widely </w:t>
      </w:r>
      <w:r w:rsidRPr="00932427">
        <w:rPr>
          <w:rFonts w:ascii="Times New Roman" w:hAnsi="Times New Roman" w:cs="Times New Roman"/>
          <w:sz w:val="24"/>
          <w:szCs w:val="24"/>
        </w:rPr>
        <w:t xml:space="preserve">used in </w:t>
      </w:r>
      <w:r w:rsidR="00282D14" w:rsidRPr="00932427">
        <w:rPr>
          <w:rFonts w:ascii="Times New Roman" w:hAnsi="Times New Roman" w:cs="Times New Roman"/>
          <w:sz w:val="24"/>
          <w:szCs w:val="24"/>
        </w:rPr>
        <w:t xml:space="preserve">Finland </w:t>
      </w:r>
      <w:r w:rsidRPr="00932427">
        <w:rPr>
          <w:rFonts w:ascii="Times New Roman" w:hAnsi="Times New Roman" w:cs="Times New Roman"/>
          <w:sz w:val="24"/>
          <w:szCs w:val="24"/>
        </w:rPr>
        <w:t xml:space="preserve"> — where all trees in an area are </w:t>
      </w:r>
      <w:r w:rsidR="00282D14" w:rsidRPr="00932427">
        <w:rPr>
          <w:rFonts w:ascii="Times New Roman" w:hAnsi="Times New Roman" w:cs="Times New Roman"/>
          <w:sz w:val="24"/>
          <w:szCs w:val="24"/>
        </w:rPr>
        <w:t>harvest</w:t>
      </w:r>
      <w:r w:rsidRPr="00932427">
        <w:rPr>
          <w:rFonts w:ascii="Times New Roman" w:hAnsi="Times New Roman" w:cs="Times New Roman"/>
          <w:sz w:val="24"/>
          <w:szCs w:val="24"/>
        </w:rPr>
        <w:t>ed,— w</w:t>
      </w:r>
      <w:r w:rsidR="00282D14" w:rsidRPr="00932427">
        <w:rPr>
          <w:rFonts w:ascii="Times New Roman" w:hAnsi="Times New Roman" w:cs="Times New Roman"/>
          <w:sz w:val="24"/>
          <w:szCs w:val="24"/>
        </w:rPr>
        <w:t>as</w:t>
      </w:r>
      <w:r w:rsidRPr="00932427">
        <w:rPr>
          <w:rFonts w:ascii="Times New Roman" w:hAnsi="Times New Roman" w:cs="Times New Roman"/>
          <w:sz w:val="24"/>
          <w:szCs w:val="24"/>
        </w:rPr>
        <w:t xml:space="preserve"> not outlawed, as the leaked draft had </w:t>
      </w:r>
      <w:proofErr w:type="gramStart"/>
      <w:r w:rsidRPr="00932427">
        <w:rPr>
          <w:rFonts w:ascii="Times New Roman" w:hAnsi="Times New Roman" w:cs="Times New Roman"/>
          <w:sz w:val="24"/>
          <w:szCs w:val="24"/>
        </w:rPr>
        <w:t>hinted</w:t>
      </w:r>
      <w:proofErr w:type="gramEnd"/>
      <w:r w:rsidRPr="00932427">
        <w:rPr>
          <w:rFonts w:ascii="Times New Roman" w:hAnsi="Times New Roman" w:cs="Times New Roman"/>
          <w:sz w:val="24"/>
          <w:szCs w:val="24"/>
        </w:rPr>
        <w:t xml:space="preserve"> they should be. </w:t>
      </w:r>
    </w:p>
    <w:p w14:paraId="1D2DB09E" w14:textId="647F648B" w:rsidR="00781150" w:rsidRPr="00932427" w:rsidRDefault="00781150">
      <w:pPr>
        <w:rPr>
          <w:rFonts w:ascii="Times New Roman" w:hAnsi="Times New Roman" w:cs="Times New Roman"/>
          <w:b/>
          <w:bCs/>
          <w:sz w:val="24"/>
          <w:szCs w:val="24"/>
          <w:u w:val="single"/>
        </w:rPr>
      </w:pPr>
      <w:r w:rsidRPr="00932427">
        <w:rPr>
          <w:rFonts w:ascii="Times New Roman" w:hAnsi="Times New Roman" w:cs="Times New Roman"/>
          <w:b/>
          <w:bCs/>
          <w:sz w:val="24"/>
          <w:szCs w:val="24"/>
        </w:rPr>
        <w:t>NGO Response</w:t>
      </w:r>
    </w:p>
    <w:p w14:paraId="7843EE56" w14:textId="4D8FB55E" w:rsidR="005D58FE" w:rsidRPr="00932427" w:rsidRDefault="00B73E95">
      <w:pPr>
        <w:rPr>
          <w:rFonts w:ascii="Times New Roman" w:hAnsi="Times New Roman" w:cs="Times New Roman"/>
          <w:sz w:val="24"/>
          <w:szCs w:val="24"/>
        </w:rPr>
      </w:pPr>
      <w:r w:rsidRPr="00932427">
        <w:rPr>
          <w:rFonts w:ascii="Times New Roman" w:hAnsi="Times New Roman" w:cs="Times New Roman"/>
          <w:b/>
          <w:bCs/>
          <w:sz w:val="24"/>
          <w:szCs w:val="24"/>
        </w:rPr>
        <w:lastRenderedPageBreak/>
        <w:t>Greenpeace</w:t>
      </w:r>
      <w:r w:rsidR="00282D14" w:rsidRPr="00932427">
        <w:rPr>
          <w:rFonts w:ascii="Times New Roman" w:hAnsi="Times New Roman" w:cs="Times New Roman"/>
          <w:b/>
          <w:bCs/>
          <w:sz w:val="24"/>
          <w:szCs w:val="24"/>
        </w:rPr>
        <w:t xml:space="preserve"> </w:t>
      </w:r>
      <w:r w:rsidRPr="00932427">
        <w:rPr>
          <w:rFonts w:ascii="Times New Roman" w:hAnsi="Times New Roman" w:cs="Times New Roman"/>
          <w:sz w:val="24"/>
          <w:szCs w:val="24"/>
        </w:rPr>
        <w:t>argu</w:t>
      </w:r>
      <w:r w:rsidR="00282D14" w:rsidRPr="00932427">
        <w:rPr>
          <w:rFonts w:ascii="Times New Roman" w:hAnsi="Times New Roman" w:cs="Times New Roman"/>
          <w:sz w:val="24"/>
          <w:szCs w:val="24"/>
        </w:rPr>
        <w:t>ed</w:t>
      </w:r>
      <w:r w:rsidRPr="00932427">
        <w:rPr>
          <w:rFonts w:ascii="Times New Roman" w:hAnsi="Times New Roman" w:cs="Times New Roman"/>
          <w:sz w:val="24"/>
          <w:szCs w:val="24"/>
        </w:rPr>
        <w:t xml:space="preserve"> that Finland and Sweden succeeded in </w:t>
      </w:r>
      <w:r w:rsidR="00FB3723" w:rsidRPr="00932427">
        <w:rPr>
          <w:rFonts w:ascii="Times New Roman" w:hAnsi="Times New Roman" w:cs="Times New Roman"/>
          <w:sz w:val="24"/>
          <w:szCs w:val="24"/>
        </w:rPr>
        <w:t xml:space="preserve">frustrating </w:t>
      </w:r>
      <w:r w:rsidRPr="00932427">
        <w:rPr>
          <w:rFonts w:ascii="Times New Roman" w:hAnsi="Times New Roman" w:cs="Times New Roman"/>
          <w:sz w:val="24"/>
          <w:szCs w:val="24"/>
        </w:rPr>
        <w:t>the EU’s strategy to protect corporate and economic interests</w:t>
      </w:r>
      <w:r w:rsidR="00FB3723" w:rsidRPr="00932427">
        <w:rPr>
          <w:rFonts w:ascii="Times New Roman" w:hAnsi="Times New Roman" w:cs="Times New Roman"/>
          <w:sz w:val="24"/>
          <w:szCs w:val="24"/>
        </w:rPr>
        <w:t>,</w:t>
      </w:r>
      <w:r w:rsidRPr="00932427">
        <w:rPr>
          <w:rFonts w:ascii="Times New Roman" w:hAnsi="Times New Roman" w:cs="Times New Roman"/>
          <w:sz w:val="24"/>
          <w:szCs w:val="24"/>
        </w:rPr>
        <w:t xml:space="preserve"> </w:t>
      </w:r>
      <w:r w:rsidR="00FB3723" w:rsidRPr="00932427">
        <w:rPr>
          <w:rFonts w:ascii="Times New Roman" w:hAnsi="Times New Roman" w:cs="Times New Roman"/>
          <w:sz w:val="24"/>
          <w:szCs w:val="24"/>
        </w:rPr>
        <w:t>insist</w:t>
      </w:r>
      <w:r w:rsidR="00282D14" w:rsidRPr="00932427">
        <w:rPr>
          <w:rFonts w:ascii="Times New Roman" w:hAnsi="Times New Roman" w:cs="Times New Roman"/>
          <w:sz w:val="24"/>
          <w:szCs w:val="24"/>
        </w:rPr>
        <w:t>ing</w:t>
      </w:r>
      <w:r w:rsidRPr="00932427">
        <w:rPr>
          <w:rFonts w:ascii="Times New Roman" w:hAnsi="Times New Roman" w:cs="Times New Roman"/>
          <w:sz w:val="24"/>
          <w:szCs w:val="24"/>
        </w:rPr>
        <w:t xml:space="preserve"> that wood could not replace all fossil fuels, and that forests </w:t>
      </w:r>
      <w:r w:rsidR="00FB3723" w:rsidRPr="00932427">
        <w:rPr>
          <w:rFonts w:ascii="Times New Roman" w:hAnsi="Times New Roman" w:cs="Times New Roman"/>
          <w:sz w:val="24"/>
          <w:szCs w:val="24"/>
        </w:rPr>
        <w:t xml:space="preserve">should not have </w:t>
      </w:r>
      <w:r w:rsidR="00282D14" w:rsidRPr="00932427">
        <w:rPr>
          <w:rFonts w:ascii="Times New Roman" w:hAnsi="Times New Roman" w:cs="Times New Roman"/>
          <w:sz w:val="24"/>
          <w:szCs w:val="24"/>
        </w:rPr>
        <w:t xml:space="preserve">a narrow focus on forest </w:t>
      </w:r>
      <w:r w:rsidR="00282D14" w:rsidRPr="00932427">
        <w:rPr>
          <w:rFonts w:ascii="Times New Roman" w:hAnsi="Times New Roman" w:cs="Times New Roman"/>
          <w:sz w:val="24"/>
          <w:szCs w:val="24"/>
          <w:u w:val="single"/>
        </w:rPr>
        <w:t>products</w:t>
      </w:r>
      <w:r w:rsidRPr="00932427">
        <w:rPr>
          <w:rFonts w:ascii="Times New Roman" w:hAnsi="Times New Roman" w:cs="Times New Roman"/>
          <w:sz w:val="24"/>
          <w:szCs w:val="24"/>
        </w:rPr>
        <w:t xml:space="preserve">. </w:t>
      </w:r>
    </w:p>
    <w:p w14:paraId="0A9167A1" w14:textId="20729BBA" w:rsidR="005D58FE" w:rsidRPr="00932427" w:rsidRDefault="00FB3723">
      <w:pPr>
        <w:rPr>
          <w:rFonts w:ascii="Times New Roman" w:hAnsi="Times New Roman" w:cs="Times New Roman"/>
          <w:sz w:val="24"/>
          <w:szCs w:val="24"/>
        </w:rPr>
      </w:pPr>
      <w:r w:rsidRPr="00932427">
        <w:rPr>
          <w:rFonts w:ascii="Times New Roman" w:hAnsi="Times New Roman" w:cs="Times New Roman"/>
          <w:sz w:val="24"/>
          <w:szCs w:val="24"/>
        </w:rPr>
        <w:t xml:space="preserve">The Finnish response was to insist </w:t>
      </w:r>
      <w:r w:rsidR="00B73E95" w:rsidRPr="00932427">
        <w:rPr>
          <w:rFonts w:ascii="Times New Roman" w:hAnsi="Times New Roman" w:cs="Times New Roman"/>
          <w:sz w:val="24"/>
          <w:szCs w:val="24"/>
        </w:rPr>
        <w:t xml:space="preserve">that forests can be both carbon sinks and, </w:t>
      </w:r>
      <w:r w:rsidRPr="00932427">
        <w:rPr>
          <w:rFonts w:ascii="Times New Roman" w:hAnsi="Times New Roman" w:cs="Times New Roman"/>
          <w:sz w:val="24"/>
          <w:szCs w:val="24"/>
        </w:rPr>
        <w:t xml:space="preserve">with </w:t>
      </w:r>
      <w:r w:rsidR="00B73E95" w:rsidRPr="00932427">
        <w:rPr>
          <w:rFonts w:ascii="Times New Roman" w:hAnsi="Times New Roman" w:cs="Times New Roman"/>
          <w:sz w:val="24"/>
          <w:szCs w:val="24"/>
        </w:rPr>
        <w:t xml:space="preserve">active management, the source of wood-based products that are renewable substitutes for </w:t>
      </w:r>
      <w:r w:rsidRPr="00932427">
        <w:rPr>
          <w:rFonts w:ascii="Times New Roman" w:hAnsi="Times New Roman" w:cs="Times New Roman"/>
          <w:sz w:val="24"/>
          <w:szCs w:val="24"/>
        </w:rPr>
        <w:t xml:space="preserve">fossil fuels.  </w:t>
      </w:r>
    </w:p>
    <w:p w14:paraId="05514773" w14:textId="3427EA83" w:rsidR="00BA0B39" w:rsidRPr="00932427" w:rsidRDefault="00E42347">
      <w:pPr>
        <w:rPr>
          <w:rFonts w:ascii="Times New Roman" w:eastAsia="Times New Roman" w:hAnsi="Times New Roman" w:cs="Times New Roman"/>
          <w:sz w:val="24"/>
          <w:szCs w:val="24"/>
        </w:rPr>
      </w:pPr>
      <w:r w:rsidRPr="00932427">
        <w:rPr>
          <w:rFonts w:ascii="Times New Roman" w:eastAsia="Times New Roman" w:hAnsi="Times New Roman" w:cs="Times New Roman"/>
          <w:sz w:val="24"/>
          <w:szCs w:val="24"/>
        </w:rPr>
        <w:t xml:space="preserve">The </w:t>
      </w:r>
      <w:r w:rsidRPr="00932427">
        <w:rPr>
          <w:rFonts w:ascii="Times New Roman" w:eastAsia="Times New Roman" w:hAnsi="Times New Roman" w:cs="Times New Roman"/>
          <w:b/>
          <w:bCs/>
          <w:sz w:val="24"/>
          <w:szCs w:val="24"/>
        </w:rPr>
        <w:t>Finnish Natural Resources Institute</w:t>
      </w:r>
      <w:r w:rsidR="00BA0B39" w:rsidRPr="00932427">
        <w:rPr>
          <w:rFonts w:ascii="Times New Roman" w:eastAsia="Times New Roman" w:hAnsi="Times New Roman" w:cs="Times New Roman"/>
          <w:b/>
          <w:bCs/>
          <w:sz w:val="24"/>
          <w:szCs w:val="24"/>
        </w:rPr>
        <w:t xml:space="preserve"> (LUKE in Finnish)</w:t>
      </w:r>
      <w:r w:rsidRPr="00932427">
        <w:rPr>
          <w:rFonts w:ascii="Times New Roman" w:eastAsia="Times New Roman" w:hAnsi="Times New Roman" w:cs="Times New Roman"/>
          <w:sz w:val="24"/>
          <w:szCs w:val="24"/>
        </w:rPr>
        <w:t xml:space="preserve"> has predicted that this will mean Finland’s forest carbon sink will halve, from -26.6 million tonnes down to -13.3, something Finland’s own forest strategy also foresees, and the </w:t>
      </w:r>
      <w:r w:rsidR="00BA0B39" w:rsidRPr="00932427">
        <w:rPr>
          <w:rFonts w:ascii="Times New Roman" w:eastAsia="Times New Roman" w:hAnsi="Times New Roman" w:cs="Times New Roman"/>
          <w:sz w:val="24"/>
          <w:szCs w:val="24"/>
        </w:rPr>
        <w:t xml:space="preserve">Finnish </w:t>
      </w:r>
      <w:r w:rsidRPr="00932427">
        <w:rPr>
          <w:rFonts w:ascii="Times New Roman" w:eastAsia="Times New Roman" w:hAnsi="Times New Roman" w:cs="Times New Roman"/>
          <w:sz w:val="24"/>
          <w:szCs w:val="24"/>
        </w:rPr>
        <w:t>national Energy and Climate Strategy 2016 further confirms.</w:t>
      </w:r>
      <w:r w:rsidR="00BA0B39" w:rsidRPr="00932427">
        <w:rPr>
          <w:rFonts w:ascii="Times New Roman" w:eastAsia="Times New Roman" w:hAnsi="Times New Roman" w:cs="Times New Roman"/>
          <w:sz w:val="24"/>
          <w:szCs w:val="24"/>
        </w:rPr>
        <w:t xml:space="preserve"> (LUKE is a quasi-governmental organization with more than a thousand “r</w:t>
      </w:r>
      <w:r w:rsidR="00BA0B39" w:rsidRPr="00932427">
        <w:rPr>
          <w:rFonts w:ascii="Times New Roman" w:hAnsi="Times New Roman" w:cs="Times New Roman"/>
          <w:sz w:val="24"/>
          <w:szCs w:val="24"/>
        </w:rPr>
        <w:t>esearchers and specialists working to provide new solutions towards the sustainable development of the Finnish bioeconomy and the promotion of new biobased businesses.”)</w:t>
      </w:r>
      <w:r w:rsidR="00BA0B39" w:rsidRPr="00932427">
        <w:rPr>
          <w:rFonts w:ascii="Times New Roman" w:eastAsia="Times New Roman" w:hAnsi="Times New Roman" w:cs="Times New Roman"/>
          <w:sz w:val="24"/>
          <w:szCs w:val="24"/>
        </w:rPr>
        <w:t xml:space="preserve"> For details of the LUKE argument for a strong Finnish “bioeconomy,”  see the pdf on its website, </w:t>
      </w:r>
      <w:hyperlink r:id="rId5" w:history="1">
        <w:r w:rsidR="00BA0B39" w:rsidRPr="00932427">
          <w:rPr>
            <w:rStyle w:val="Hyperlink"/>
            <w:rFonts w:ascii="Times New Roman" w:eastAsia="Times New Roman" w:hAnsi="Times New Roman" w:cs="Times New Roman"/>
            <w:sz w:val="24"/>
            <w:szCs w:val="24"/>
          </w:rPr>
          <w:t>www.luke.fi/en/</w:t>
        </w:r>
      </w:hyperlink>
      <w:r w:rsidR="00BA0B39" w:rsidRPr="00932427">
        <w:rPr>
          <w:rFonts w:ascii="Times New Roman" w:eastAsia="Times New Roman" w:hAnsi="Times New Roman" w:cs="Times New Roman"/>
          <w:sz w:val="24"/>
          <w:szCs w:val="24"/>
        </w:rPr>
        <w:t>)</w:t>
      </w:r>
    </w:p>
    <w:p w14:paraId="31C6EDC7" w14:textId="7480451C" w:rsidR="006A146D" w:rsidRPr="00932427" w:rsidRDefault="006A146D" w:rsidP="006A146D">
      <w:pPr>
        <w:spacing w:before="100" w:beforeAutospacing="1" w:after="100" w:afterAutospacing="1" w:line="240" w:lineRule="auto"/>
        <w:outlineLvl w:val="0"/>
        <w:rPr>
          <w:rFonts w:ascii="Times New Roman" w:eastAsia="Times New Roman" w:hAnsi="Times New Roman" w:cs="Times New Roman"/>
          <w:kern w:val="36"/>
          <w:sz w:val="24"/>
          <w:szCs w:val="24"/>
        </w:rPr>
      </w:pPr>
      <w:r w:rsidRPr="00932427">
        <w:rPr>
          <w:rFonts w:ascii="Times New Roman" w:hAnsi="Times New Roman" w:cs="Times New Roman"/>
          <w:b/>
          <w:bCs/>
          <w:sz w:val="24"/>
          <w:szCs w:val="24"/>
        </w:rPr>
        <w:t>Fern</w:t>
      </w:r>
      <w:r w:rsidRPr="00932427">
        <w:rPr>
          <w:rFonts w:ascii="Times New Roman" w:hAnsi="Times New Roman" w:cs="Times New Roman"/>
          <w:sz w:val="24"/>
          <w:szCs w:val="24"/>
        </w:rPr>
        <w:t>, a Europe-based NGO whose declared mission is to achieve greater environmental and social justice, focusing on forests and forest peoples’ rights in the policies and practices of the European Union, is highly critical of the Finish forest industry position.  In a 2019 article entitle</w:t>
      </w:r>
      <w:r w:rsidR="00AB474D" w:rsidRPr="00932427">
        <w:rPr>
          <w:rFonts w:ascii="Times New Roman" w:hAnsi="Times New Roman" w:cs="Times New Roman"/>
          <w:sz w:val="24"/>
          <w:szCs w:val="24"/>
        </w:rPr>
        <w:t>d</w:t>
      </w:r>
      <w:r w:rsidRPr="00932427">
        <w:rPr>
          <w:rFonts w:ascii="Times New Roman" w:hAnsi="Times New Roman" w:cs="Times New Roman"/>
          <w:sz w:val="24"/>
          <w:szCs w:val="24"/>
        </w:rPr>
        <w:t>, “</w:t>
      </w:r>
      <w:r w:rsidRPr="00932427">
        <w:rPr>
          <w:rFonts w:ascii="Times New Roman" w:eastAsia="Times New Roman" w:hAnsi="Times New Roman" w:cs="Times New Roman"/>
          <w:kern w:val="36"/>
          <w:sz w:val="24"/>
          <w:szCs w:val="24"/>
        </w:rPr>
        <w:t xml:space="preserve">Finland’s forestry myth undermines its radical climate ambition,” Fern argues </w:t>
      </w:r>
      <w:r w:rsidRPr="00932427">
        <w:rPr>
          <w:rFonts w:ascii="Times New Roman" w:eastAsia="Times New Roman" w:hAnsi="Times New Roman" w:cs="Times New Roman"/>
          <w:sz w:val="24"/>
          <w:szCs w:val="24"/>
        </w:rPr>
        <w:t xml:space="preserve">Finland’s  forestry industry is </w:t>
      </w:r>
      <w:r w:rsidR="00781150" w:rsidRPr="00932427">
        <w:rPr>
          <w:rFonts w:ascii="Times New Roman" w:eastAsia="Times New Roman" w:hAnsi="Times New Roman" w:cs="Times New Roman"/>
          <w:sz w:val="24"/>
          <w:szCs w:val="24"/>
        </w:rPr>
        <w:t>“</w:t>
      </w:r>
      <w:r w:rsidRPr="00932427">
        <w:rPr>
          <w:rFonts w:ascii="Times New Roman" w:eastAsia="Times New Roman" w:hAnsi="Times New Roman" w:cs="Times New Roman"/>
          <w:sz w:val="24"/>
          <w:szCs w:val="24"/>
        </w:rPr>
        <w:t>bad for carbon emissions, biodiversity and its indigenous Sámi people.</w:t>
      </w:r>
      <w:r w:rsidR="00781150" w:rsidRPr="00932427">
        <w:rPr>
          <w:rFonts w:ascii="Times New Roman" w:eastAsia="Times New Roman" w:hAnsi="Times New Roman" w:cs="Times New Roman"/>
          <w:sz w:val="24"/>
          <w:szCs w:val="24"/>
        </w:rPr>
        <w:t xml:space="preserve">” (Sami people are </w:t>
      </w:r>
      <w:r w:rsidR="00781150" w:rsidRPr="00932427">
        <w:rPr>
          <w:rFonts w:ascii="Times New Roman" w:hAnsi="Times New Roman" w:cs="Times New Roman"/>
          <w:sz w:val="24"/>
          <w:szCs w:val="24"/>
        </w:rPr>
        <w:t xml:space="preserve">indigenous Finno-Ugric-speaking people inhabiting </w:t>
      </w:r>
      <w:proofErr w:type="spellStart"/>
      <w:r w:rsidR="00781150" w:rsidRPr="00932427">
        <w:rPr>
          <w:rFonts w:ascii="Times New Roman" w:hAnsi="Times New Roman" w:cs="Times New Roman"/>
          <w:sz w:val="24"/>
          <w:szCs w:val="24"/>
        </w:rPr>
        <w:t>Sápmi</w:t>
      </w:r>
      <w:proofErr w:type="spellEnd"/>
      <w:r w:rsidR="00781150" w:rsidRPr="00932427">
        <w:rPr>
          <w:rFonts w:ascii="Times New Roman" w:hAnsi="Times New Roman" w:cs="Times New Roman"/>
          <w:sz w:val="24"/>
          <w:szCs w:val="24"/>
        </w:rPr>
        <w:t xml:space="preserve">, which today encompasses large northern parts of Norway, Sweden, </w:t>
      </w:r>
      <w:proofErr w:type="gramStart"/>
      <w:r w:rsidR="00781150" w:rsidRPr="00932427">
        <w:rPr>
          <w:rFonts w:ascii="Times New Roman" w:hAnsi="Times New Roman" w:cs="Times New Roman"/>
          <w:sz w:val="24"/>
          <w:szCs w:val="24"/>
        </w:rPr>
        <w:t>Finland</w:t>
      </w:r>
      <w:proofErr w:type="gramEnd"/>
      <w:r w:rsidR="00781150" w:rsidRPr="00932427">
        <w:rPr>
          <w:rFonts w:ascii="Times New Roman" w:hAnsi="Times New Roman" w:cs="Times New Roman"/>
          <w:sz w:val="24"/>
          <w:szCs w:val="24"/>
        </w:rPr>
        <w:t xml:space="preserve"> and the Kola Peninsula within the Murmansk Oblast of Russia.)</w:t>
      </w:r>
    </w:p>
    <w:p w14:paraId="6CEADC37" w14:textId="77777777" w:rsidR="00AB474D" w:rsidRPr="00932427" w:rsidRDefault="00AB474D" w:rsidP="00AB474D">
      <w:pPr>
        <w:spacing w:before="100" w:beforeAutospacing="1" w:after="100" w:afterAutospacing="1" w:line="240" w:lineRule="auto"/>
        <w:rPr>
          <w:rFonts w:ascii="Times New Roman" w:eastAsia="Times New Roman" w:hAnsi="Times New Roman" w:cs="Times New Roman"/>
          <w:sz w:val="24"/>
          <w:szCs w:val="24"/>
        </w:rPr>
      </w:pPr>
      <w:r w:rsidRPr="00932427">
        <w:rPr>
          <w:rFonts w:ascii="Times New Roman" w:hAnsi="Times New Roman" w:cs="Times New Roman"/>
          <w:sz w:val="24"/>
          <w:szCs w:val="24"/>
        </w:rPr>
        <w:t xml:space="preserve">In </w:t>
      </w:r>
      <w:r w:rsidRPr="00932427">
        <w:rPr>
          <w:rFonts w:ascii="Times New Roman" w:hAnsi="Times New Roman" w:cs="Times New Roman"/>
          <w:b/>
          <w:bCs/>
          <w:sz w:val="24"/>
          <w:szCs w:val="24"/>
        </w:rPr>
        <w:t>Fern</w:t>
      </w:r>
      <w:r w:rsidRPr="00932427">
        <w:rPr>
          <w:rFonts w:ascii="Times New Roman" w:hAnsi="Times New Roman" w:cs="Times New Roman"/>
          <w:sz w:val="24"/>
          <w:szCs w:val="24"/>
        </w:rPr>
        <w:t>’s view, “</w:t>
      </w:r>
      <w:r w:rsidRPr="00932427">
        <w:rPr>
          <w:rFonts w:ascii="Times New Roman" w:eastAsia="Times New Roman" w:hAnsi="Times New Roman" w:cs="Times New Roman"/>
          <w:sz w:val="24"/>
          <w:szCs w:val="24"/>
        </w:rPr>
        <w:t xml:space="preserve">Finnish policymakers’ embrace of the bioeconomy, however, wasn’t about solving the climate crisis, but solving the crisis in Finland’s economy. It wasn’t about saving forests, but saving the Finnish welfare state. What’s more, it fitted </w:t>
      </w:r>
      <w:r w:rsidRPr="00932427">
        <w:rPr>
          <w:rFonts w:ascii="Times New Roman" w:eastAsia="Times New Roman" w:hAnsi="Times New Roman" w:cs="Times New Roman"/>
          <w:sz w:val="24"/>
          <w:szCs w:val="24"/>
          <w:u w:val="single"/>
        </w:rPr>
        <w:t xml:space="preserve">a </w:t>
      </w:r>
      <w:proofErr w:type="spellStart"/>
      <w:r w:rsidRPr="00932427">
        <w:rPr>
          <w:rFonts w:ascii="Times New Roman" w:eastAsia="Times New Roman" w:hAnsi="Times New Roman" w:cs="Times New Roman"/>
          <w:sz w:val="24"/>
          <w:szCs w:val="24"/>
        </w:rPr>
        <w:t>time-honoured</w:t>
      </w:r>
      <w:proofErr w:type="spellEnd"/>
      <w:r w:rsidRPr="00932427">
        <w:rPr>
          <w:rFonts w:ascii="Times New Roman" w:eastAsia="Times New Roman" w:hAnsi="Times New Roman" w:cs="Times New Roman"/>
          <w:sz w:val="24"/>
          <w:szCs w:val="24"/>
        </w:rPr>
        <w:t xml:space="preserve"> Finnish narrative that what’s good for forest corporations, is good for the state and for the </w:t>
      </w:r>
      <w:proofErr w:type="gramStart"/>
      <w:r w:rsidRPr="00932427">
        <w:rPr>
          <w:rFonts w:ascii="Times New Roman" w:eastAsia="Times New Roman" w:hAnsi="Times New Roman" w:cs="Times New Roman"/>
          <w:sz w:val="24"/>
          <w:szCs w:val="24"/>
        </w:rPr>
        <w:t>country as a whole</w:t>
      </w:r>
      <w:proofErr w:type="gramEnd"/>
      <w:r w:rsidRPr="00932427">
        <w:rPr>
          <w:rFonts w:ascii="Times New Roman" w:eastAsia="Times New Roman" w:hAnsi="Times New Roman" w:cs="Times New Roman"/>
          <w:sz w:val="24"/>
          <w:szCs w:val="24"/>
        </w:rPr>
        <w:t xml:space="preserve">.” </w:t>
      </w:r>
      <w:hyperlink r:id="rId6" w:history="1">
        <w:r w:rsidRPr="00932427">
          <w:rPr>
            <w:rStyle w:val="Hyperlink"/>
            <w:rFonts w:ascii="Times New Roman" w:eastAsia="Times New Roman" w:hAnsi="Times New Roman" w:cs="Times New Roman"/>
            <w:sz w:val="24"/>
            <w:szCs w:val="24"/>
          </w:rPr>
          <w:t>https://www.fern.org/publications-insight/finlands-forestry-myth-undermines-its-radical-climate-ambition-1990/</w:t>
        </w:r>
      </w:hyperlink>
    </w:p>
    <w:p w14:paraId="04507B79" w14:textId="090F0F83" w:rsidR="00AB474D" w:rsidRPr="00932427" w:rsidRDefault="00AB474D" w:rsidP="00AB474D">
      <w:pPr>
        <w:spacing w:before="100" w:beforeAutospacing="1" w:after="100" w:afterAutospacing="1" w:line="240" w:lineRule="auto"/>
        <w:rPr>
          <w:rFonts w:ascii="Times New Roman" w:eastAsia="Times New Roman" w:hAnsi="Times New Roman" w:cs="Times New Roman"/>
          <w:sz w:val="24"/>
          <w:szCs w:val="24"/>
        </w:rPr>
      </w:pPr>
    </w:p>
    <w:p w14:paraId="08D61BBC" w14:textId="77777777" w:rsidR="00857848" w:rsidRPr="00932427" w:rsidRDefault="00857848" w:rsidP="00857848">
      <w:pPr>
        <w:rPr>
          <w:rFonts w:ascii="Times New Roman" w:hAnsi="Times New Roman" w:cs="Times New Roman"/>
          <w:b/>
          <w:bCs/>
          <w:sz w:val="24"/>
          <w:szCs w:val="24"/>
        </w:rPr>
      </w:pPr>
      <w:r w:rsidRPr="00932427">
        <w:rPr>
          <w:rFonts w:ascii="Times New Roman" w:hAnsi="Times New Roman" w:cs="Times New Roman"/>
          <w:b/>
          <w:bCs/>
          <w:sz w:val="24"/>
          <w:szCs w:val="24"/>
        </w:rPr>
        <w:t>World Wildlife Fund</w:t>
      </w:r>
    </w:p>
    <w:p w14:paraId="4AF35F54" w14:textId="77777777" w:rsidR="00857848" w:rsidRPr="00932427" w:rsidRDefault="00857848" w:rsidP="00857848">
      <w:pPr>
        <w:pStyle w:val="NormalWeb"/>
      </w:pPr>
      <w:r w:rsidRPr="00932427">
        <w:rPr>
          <w:i/>
          <w:iCs/>
        </w:rPr>
        <w:t>Posted on 16 July 2021</w:t>
      </w:r>
    </w:p>
    <w:p w14:paraId="759CF5D3" w14:textId="1C63E161" w:rsidR="00857848" w:rsidRPr="00932427" w:rsidRDefault="00857848" w:rsidP="00857848">
      <w:pPr>
        <w:rPr>
          <w:rFonts w:ascii="Times New Roman" w:hAnsi="Times New Roman" w:cs="Times New Roman"/>
          <w:color w:val="000000" w:themeColor="text1"/>
          <w:sz w:val="24"/>
          <w:szCs w:val="24"/>
        </w:rPr>
      </w:pPr>
      <w:r w:rsidRPr="00932427">
        <w:rPr>
          <w:rFonts w:ascii="Times New Roman" w:hAnsi="Times New Roman" w:cs="Times New Roman"/>
          <w:color w:val="000000" w:themeColor="text1"/>
          <w:sz w:val="24"/>
          <w:szCs w:val="24"/>
        </w:rPr>
        <w:t xml:space="preserve">The new EU Forest Strategy was intended to chart a more sustainable path for the management of EU forests, but pressure from some Member States and industry puts economic gains ahead of many climate, </w:t>
      </w:r>
      <w:proofErr w:type="gramStart"/>
      <w:r w:rsidRPr="00932427">
        <w:rPr>
          <w:rFonts w:ascii="Times New Roman" w:hAnsi="Times New Roman" w:cs="Times New Roman"/>
          <w:color w:val="000000" w:themeColor="text1"/>
          <w:sz w:val="24"/>
          <w:szCs w:val="24"/>
        </w:rPr>
        <w:t>biodiversity</w:t>
      </w:r>
      <w:proofErr w:type="gramEnd"/>
      <w:r w:rsidRPr="00932427">
        <w:rPr>
          <w:rFonts w:ascii="Times New Roman" w:hAnsi="Times New Roman" w:cs="Times New Roman"/>
          <w:color w:val="000000" w:themeColor="text1"/>
          <w:sz w:val="24"/>
          <w:szCs w:val="24"/>
        </w:rPr>
        <w:t xml:space="preserve"> and social considerations.</w:t>
      </w:r>
    </w:p>
    <w:p w14:paraId="218F9777" w14:textId="30737B37" w:rsidR="00857848" w:rsidRDefault="00857848" w:rsidP="00857848">
      <w:pPr>
        <w:rPr>
          <w:sz w:val="24"/>
          <w:szCs w:val="24"/>
        </w:rPr>
      </w:pPr>
      <w:r w:rsidRPr="00932427">
        <w:rPr>
          <w:rFonts w:ascii="Times New Roman" w:hAnsi="Times New Roman" w:cs="Times New Roman"/>
          <w:color w:val="000000" w:themeColor="text1"/>
          <w:sz w:val="24"/>
          <w:szCs w:val="24"/>
        </w:rPr>
        <w:t>The European Commission has adopted its new forest strategy, which aims to improve the health and resilience of EU forests by encouraging management practices that are better for nature, climate and people.</w:t>
      </w:r>
      <w:r w:rsidRPr="00932427">
        <w:rPr>
          <w:rFonts w:ascii="Times New Roman" w:hAnsi="Times New Roman" w:cs="Times New Roman"/>
          <w:color w:val="000000" w:themeColor="text1"/>
          <w:sz w:val="24"/>
          <w:szCs w:val="24"/>
        </w:rPr>
        <w:br/>
      </w:r>
      <w:r w:rsidRPr="00932427">
        <w:rPr>
          <w:rFonts w:ascii="Times New Roman" w:hAnsi="Times New Roman" w:cs="Times New Roman"/>
          <w:color w:val="000000" w:themeColor="text1"/>
          <w:sz w:val="24"/>
          <w:szCs w:val="24"/>
        </w:rPr>
        <w:br/>
      </w:r>
      <w:r w:rsidRPr="00932427">
        <w:rPr>
          <w:rFonts w:ascii="Times New Roman" w:hAnsi="Times New Roman" w:cs="Times New Roman"/>
          <w:color w:val="000000" w:themeColor="text1"/>
          <w:sz w:val="24"/>
          <w:szCs w:val="24"/>
        </w:rPr>
        <w:lastRenderedPageBreak/>
        <w:t xml:space="preserve">Compared to a draft from June, which </w:t>
      </w:r>
      <w:hyperlink r:id="rId7" w:history="1">
        <w:r w:rsidRPr="00932427">
          <w:rPr>
            <w:rStyle w:val="Hyperlink"/>
            <w:rFonts w:ascii="Times New Roman" w:hAnsi="Times New Roman" w:cs="Times New Roman"/>
            <w:color w:val="000000" w:themeColor="text1"/>
            <w:sz w:val="24"/>
            <w:szCs w:val="24"/>
            <w:u w:val="none"/>
          </w:rPr>
          <w:t>showed the Commission taking important steps</w:t>
        </w:r>
      </w:hyperlink>
      <w:r w:rsidRPr="00932427">
        <w:rPr>
          <w:rFonts w:ascii="Times New Roman" w:hAnsi="Times New Roman" w:cs="Times New Roman"/>
          <w:color w:val="000000" w:themeColor="text1"/>
          <w:sz w:val="24"/>
          <w:szCs w:val="24"/>
        </w:rPr>
        <w:t xml:space="preserve"> towards addressing EU citizens’ concerns about the state of Europe’s forests, the final version retains the emphasis on the need for a unified effort to restore their health and resilience but it weakens certain important elements. While it still contains a plan to come up with a legislative proposal for an EU-wide forest observation and reporting framework [1], for example, this proposal has been weakened. The previous draft contained a mandatory set of criteria for assessing whether a forest is 'sustainably managed' [2]. These have been dropped from the legal proposal and will only be used on a voluntary basis.</w:t>
      </w:r>
      <w:r w:rsidRPr="00932427">
        <w:rPr>
          <w:rFonts w:ascii="Times New Roman" w:hAnsi="Times New Roman" w:cs="Times New Roman"/>
          <w:color w:val="000000" w:themeColor="text1"/>
          <w:sz w:val="24"/>
          <w:szCs w:val="24"/>
        </w:rPr>
        <w:br/>
      </w:r>
      <w:r w:rsidRPr="00932427">
        <w:rPr>
          <w:rFonts w:ascii="Times New Roman" w:hAnsi="Times New Roman" w:cs="Times New Roman"/>
          <w:color w:val="000000" w:themeColor="text1"/>
          <w:sz w:val="24"/>
          <w:szCs w:val="24"/>
        </w:rPr>
        <w:br/>
        <w:t>The last-minute changes came after some Member States and the forest industry claimed that the EU has no competence on forest-related issues and accused the Commission of “reducing forests to environmental considerations” and “not taking into account socio-economic aspects”.</w:t>
      </w:r>
      <w:r w:rsidRPr="00932427">
        <w:rPr>
          <w:rFonts w:ascii="Times New Roman" w:hAnsi="Times New Roman" w:cs="Times New Roman"/>
          <w:color w:val="000000" w:themeColor="text1"/>
          <w:sz w:val="24"/>
          <w:szCs w:val="24"/>
        </w:rPr>
        <w:br/>
      </w:r>
      <w:r w:rsidRPr="00932427">
        <w:rPr>
          <w:rFonts w:ascii="Times New Roman" w:hAnsi="Times New Roman" w:cs="Times New Roman"/>
          <w:color w:val="000000" w:themeColor="text1"/>
          <w:sz w:val="24"/>
          <w:szCs w:val="24"/>
        </w:rPr>
        <w:br/>
        <w:t xml:space="preserve">“This kind of false rhetoric completely misses the bigger picture,” said </w:t>
      </w:r>
      <w:proofErr w:type="spellStart"/>
      <w:r w:rsidRPr="00932427">
        <w:rPr>
          <w:rStyle w:val="Strong"/>
          <w:rFonts w:ascii="Times New Roman" w:hAnsi="Times New Roman" w:cs="Times New Roman"/>
          <w:color w:val="000000" w:themeColor="text1"/>
          <w:sz w:val="24"/>
          <w:szCs w:val="24"/>
        </w:rPr>
        <w:t>Sabien</w:t>
      </w:r>
      <w:proofErr w:type="spellEnd"/>
      <w:r w:rsidRPr="00932427">
        <w:rPr>
          <w:rStyle w:val="Strong"/>
          <w:rFonts w:ascii="Times New Roman" w:hAnsi="Times New Roman" w:cs="Times New Roman"/>
          <w:color w:val="000000" w:themeColor="text1"/>
          <w:sz w:val="24"/>
          <w:szCs w:val="24"/>
        </w:rPr>
        <w:t xml:space="preserve"> </w:t>
      </w:r>
      <w:proofErr w:type="spellStart"/>
      <w:r w:rsidRPr="00932427">
        <w:rPr>
          <w:rStyle w:val="Strong"/>
          <w:rFonts w:ascii="Times New Roman" w:hAnsi="Times New Roman" w:cs="Times New Roman"/>
          <w:color w:val="000000" w:themeColor="text1"/>
          <w:sz w:val="24"/>
          <w:szCs w:val="24"/>
        </w:rPr>
        <w:t>Leemans</w:t>
      </w:r>
      <w:proofErr w:type="spellEnd"/>
      <w:r w:rsidRPr="00932427">
        <w:rPr>
          <w:rStyle w:val="Strong"/>
          <w:rFonts w:ascii="Times New Roman" w:hAnsi="Times New Roman" w:cs="Times New Roman"/>
          <w:color w:val="000000" w:themeColor="text1"/>
          <w:sz w:val="24"/>
          <w:szCs w:val="24"/>
        </w:rPr>
        <w:t>, Senior Biodiversity Policy Officer at WWF European Policy Office</w:t>
      </w:r>
      <w:r w:rsidRPr="00932427">
        <w:rPr>
          <w:rFonts w:ascii="Times New Roman" w:hAnsi="Times New Roman" w:cs="Times New Roman"/>
          <w:color w:val="000000" w:themeColor="text1"/>
          <w:sz w:val="24"/>
          <w:szCs w:val="24"/>
        </w:rPr>
        <w:t xml:space="preserve"> in reaction to the Member States’ position. “Unless we urgently act on climate change and biodiversity loss, we will have no healthy and resilient forests left to speak of. By putting short-term economic gains ahead of other considerations, the industry and farming ministers have shown that they do not understand the scale of the crisis. Arguing for increased harvesting and exploitation is misguided on so many fronts when forests across the EU are losing their ability to capture and store greenhouse gases and their health is deteriorating.”</w:t>
      </w:r>
      <w:r w:rsidRPr="00932427">
        <w:rPr>
          <w:rFonts w:ascii="Times New Roman" w:hAnsi="Times New Roman" w:cs="Times New Roman"/>
          <w:color w:val="000000" w:themeColor="text1"/>
          <w:sz w:val="24"/>
          <w:szCs w:val="24"/>
        </w:rPr>
        <w:br/>
      </w:r>
      <w:r w:rsidRPr="00932427">
        <w:rPr>
          <w:rFonts w:ascii="Times New Roman" w:hAnsi="Times New Roman" w:cs="Times New Roman"/>
          <w:color w:val="000000" w:themeColor="text1"/>
          <w:sz w:val="24"/>
          <w:szCs w:val="24"/>
        </w:rPr>
        <w:br/>
      </w:r>
      <w:r w:rsidRPr="00932427">
        <w:rPr>
          <w:rStyle w:val="Strong"/>
          <w:rFonts w:ascii="Times New Roman" w:hAnsi="Times New Roman" w:cs="Times New Roman"/>
          <w:color w:val="000000" w:themeColor="text1"/>
          <w:sz w:val="24"/>
          <w:szCs w:val="24"/>
        </w:rPr>
        <w:t>The good:</w:t>
      </w:r>
      <w:r w:rsidRPr="00932427">
        <w:rPr>
          <w:rFonts w:ascii="Times New Roman" w:hAnsi="Times New Roman" w:cs="Times New Roman"/>
          <w:color w:val="000000" w:themeColor="text1"/>
          <w:sz w:val="24"/>
          <w:szCs w:val="24"/>
        </w:rPr>
        <w:t xml:space="preserve"> As it stands, the forest strategy </w:t>
      </w:r>
      <w:proofErr w:type="spellStart"/>
      <w:r w:rsidRPr="00932427">
        <w:rPr>
          <w:rFonts w:ascii="Times New Roman" w:hAnsi="Times New Roman" w:cs="Times New Roman"/>
          <w:color w:val="000000" w:themeColor="text1"/>
          <w:sz w:val="24"/>
          <w:szCs w:val="24"/>
        </w:rPr>
        <w:t>recognises</w:t>
      </w:r>
      <w:proofErr w:type="spellEnd"/>
      <w:r w:rsidRPr="00932427">
        <w:rPr>
          <w:rFonts w:ascii="Times New Roman" w:hAnsi="Times New Roman" w:cs="Times New Roman"/>
          <w:color w:val="000000" w:themeColor="text1"/>
          <w:sz w:val="24"/>
          <w:szCs w:val="24"/>
        </w:rPr>
        <w:t xml:space="preserve"> the need to strengthen the protection and restoration of forests and the need for more biodiversity-friendly sustainable forest management to ensure their resilience and productive capacity for decades to come. </w:t>
      </w:r>
      <w:r w:rsidRPr="00932427">
        <w:rPr>
          <w:rFonts w:ascii="Times New Roman" w:hAnsi="Times New Roman" w:cs="Times New Roman"/>
          <w:color w:val="000000" w:themeColor="text1"/>
          <w:sz w:val="24"/>
          <w:szCs w:val="24"/>
        </w:rPr>
        <w:br/>
      </w:r>
      <w:r w:rsidRPr="00932427">
        <w:rPr>
          <w:rFonts w:ascii="Times New Roman" w:hAnsi="Times New Roman" w:cs="Times New Roman"/>
          <w:color w:val="000000" w:themeColor="text1"/>
          <w:sz w:val="24"/>
          <w:szCs w:val="24"/>
        </w:rPr>
        <w:br/>
        <w:t xml:space="preserve">The strategy also </w:t>
      </w:r>
      <w:proofErr w:type="spellStart"/>
      <w:r w:rsidRPr="00932427">
        <w:rPr>
          <w:rFonts w:ascii="Times New Roman" w:hAnsi="Times New Roman" w:cs="Times New Roman"/>
          <w:color w:val="000000" w:themeColor="text1"/>
          <w:sz w:val="24"/>
          <w:szCs w:val="24"/>
        </w:rPr>
        <w:t>emphasises</w:t>
      </w:r>
      <w:proofErr w:type="spellEnd"/>
      <w:r w:rsidRPr="00932427">
        <w:rPr>
          <w:rFonts w:ascii="Times New Roman" w:hAnsi="Times New Roman" w:cs="Times New Roman"/>
          <w:color w:val="000000" w:themeColor="text1"/>
          <w:sz w:val="24"/>
          <w:szCs w:val="24"/>
        </w:rPr>
        <w:t xml:space="preserve"> the need to set up schemes to reward forest owners for ecosystem services other than timber production - like water retention, climate regulation, and recreational services - and for adopting climate- and biodiversity-friendly forest management practices.</w:t>
      </w:r>
      <w:r w:rsidRPr="00932427">
        <w:rPr>
          <w:rFonts w:ascii="Times New Roman" w:hAnsi="Times New Roman" w:cs="Times New Roman"/>
          <w:color w:val="000000" w:themeColor="text1"/>
          <w:sz w:val="24"/>
          <w:szCs w:val="24"/>
        </w:rPr>
        <w:br/>
      </w:r>
      <w:r w:rsidRPr="00932427">
        <w:rPr>
          <w:rFonts w:ascii="Times New Roman" w:hAnsi="Times New Roman" w:cs="Times New Roman"/>
          <w:color w:val="000000" w:themeColor="text1"/>
          <w:sz w:val="24"/>
          <w:szCs w:val="24"/>
        </w:rPr>
        <w:br/>
      </w:r>
      <w:r w:rsidRPr="00932427">
        <w:rPr>
          <w:rStyle w:val="Strong"/>
          <w:rFonts w:ascii="Times New Roman" w:hAnsi="Times New Roman" w:cs="Times New Roman"/>
          <w:color w:val="000000" w:themeColor="text1"/>
          <w:sz w:val="24"/>
          <w:szCs w:val="24"/>
        </w:rPr>
        <w:t xml:space="preserve">The bad: </w:t>
      </w:r>
      <w:r w:rsidRPr="00932427">
        <w:rPr>
          <w:rFonts w:ascii="Times New Roman" w:hAnsi="Times New Roman" w:cs="Times New Roman"/>
          <w:color w:val="000000" w:themeColor="text1"/>
          <w:sz w:val="24"/>
          <w:szCs w:val="24"/>
        </w:rPr>
        <w:t>However, while the strategy states that the bio-economy should be “boosted within sustainable boundaries”, it lacks concrete safeguards to prevent intensified forest management and harvesting that go against the EU’s climate and biodiversity objectives.</w:t>
      </w:r>
      <w:r w:rsidRPr="00932427">
        <w:rPr>
          <w:rFonts w:ascii="Times New Roman" w:hAnsi="Times New Roman" w:cs="Times New Roman"/>
          <w:color w:val="000000" w:themeColor="text1"/>
          <w:sz w:val="24"/>
          <w:szCs w:val="24"/>
        </w:rPr>
        <w:br/>
      </w:r>
      <w:r w:rsidRPr="00932427">
        <w:rPr>
          <w:rFonts w:ascii="Times New Roman" w:hAnsi="Times New Roman" w:cs="Times New Roman"/>
          <w:color w:val="000000" w:themeColor="text1"/>
          <w:sz w:val="24"/>
          <w:szCs w:val="24"/>
        </w:rPr>
        <w:br/>
        <w:t xml:space="preserve">This is a double blow given the Commission’s </w:t>
      </w:r>
      <w:hyperlink r:id="rId8" w:history="1">
        <w:r w:rsidRPr="00932427">
          <w:rPr>
            <w:rStyle w:val="Hyperlink"/>
            <w:rFonts w:ascii="Times New Roman" w:hAnsi="Times New Roman" w:cs="Times New Roman"/>
            <w:color w:val="000000" w:themeColor="text1"/>
            <w:sz w:val="24"/>
            <w:szCs w:val="24"/>
            <w:u w:val="none"/>
          </w:rPr>
          <w:t>shameful decision this week</w:t>
        </w:r>
      </w:hyperlink>
      <w:r w:rsidRPr="00932427">
        <w:rPr>
          <w:rFonts w:ascii="Times New Roman" w:hAnsi="Times New Roman" w:cs="Times New Roman"/>
          <w:color w:val="000000" w:themeColor="text1"/>
          <w:sz w:val="24"/>
          <w:szCs w:val="24"/>
        </w:rPr>
        <w:t xml:space="preserve"> to side with the biomass industry lobby and reject any meaningful revision to the rules on bioenergy in the renewable energy directive (RED). This means the RED will continue to </w:t>
      </w:r>
      <w:proofErr w:type="spellStart"/>
      <w:r w:rsidRPr="00932427">
        <w:rPr>
          <w:rFonts w:ascii="Times New Roman" w:hAnsi="Times New Roman" w:cs="Times New Roman"/>
          <w:color w:val="000000" w:themeColor="text1"/>
          <w:sz w:val="24"/>
          <w:szCs w:val="24"/>
        </w:rPr>
        <w:t>incentivise</w:t>
      </w:r>
      <w:proofErr w:type="spellEnd"/>
      <w:r w:rsidRPr="00932427">
        <w:rPr>
          <w:rFonts w:ascii="Times New Roman" w:hAnsi="Times New Roman" w:cs="Times New Roman"/>
          <w:color w:val="000000" w:themeColor="text1"/>
          <w:sz w:val="24"/>
          <w:szCs w:val="24"/>
        </w:rPr>
        <w:t xml:space="preserve"> burning trees for energy, increasing emissions compared to fossil fuels and putting forests under ever greater pressure. “The forest strategy is not a legal instrument, and so will not be able to drive the necessary change for our forests if its principles are not mirrored in the relevant legislation like RED and LULUCF,” added </w:t>
      </w:r>
      <w:proofErr w:type="spellStart"/>
      <w:r w:rsidRPr="00932427">
        <w:rPr>
          <w:rStyle w:val="Strong"/>
          <w:rFonts w:ascii="Times New Roman" w:hAnsi="Times New Roman" w:cs="Times New Roman"/>
          <w:color w:val="000000" w:themeColor="text1"/>
          <w:sz w:val="24"/>
          <w:szCs w:val="24"/>
        </w:rPr>
        <w:t>Sabien</w:t>
      </w:r>
      <w:proofErr w:type="spellEnd"/>
      <w:r w:rsidRPr="00932427">
        <w:rPr>
          <w:rStyle w:val="Strong"/>
          <w:rFonts w:ascii="Times New Roman" w:hAnsi="Times New Roman" w:cs="Times New Roman"/>
          <w:color w:val="000000" w:themeColor="text1"/>
          <w:sz w:val="24"/>
          <w:szCs w:val="24"/>
        </w:rPr>
        <w:t xml:space="preserve"> </w:t>
      </w:r>
      <w:proofErr w:type="spellStart"/>
      <w:r w:rsidRPr="00932427">
        <w:rPr>
          <w:rStyle w:val="Strong"/>
          <w:rFonts w:ascii="Times New Roman" w:hAnsi="Times New Roman" w:cs="Times New Roman"/>
          <w:color w:val="000000" w:themeColor="text1"/>
          <w:sz w:val="24"/>
          <w:szCs w:val="24"/>
        </w:rPr>
        <w:t>Leemans</w:t>
      </w:r>
      <w:proofErr w:type="spellEnd"/>
      <w:r w:rsidRPr="00932427">
        <w:rPr>
          <w:rFonts w:ascii="Times New Roman" w:hAnsi="Times New Roman" w:cs="Times New Roman"/>
          <w:color w:val="000000" w:themeColor="text1"/>
          <w:sz w:val="24"/>
          <w:szCs w:val="24"/>
        </w:rPr>
        <w:t>.</w:t>
      </w:r>
      <w:r w:rsidRPr="00932427">
        <w:rPr>
          <w:sz w:val="24"/>
          <w:szCs w:val="24"/>
        </w:rPr>
        <w:br/>
        <w:t xml:space="preserve">  </w:t>
      </w:r>
    </w:p>
    <w:p w14:paraId="5ADCE8A4" w14:textId="77777777" w:rsidR="00932427" w:rsidRDefault="00932427" w:rsidP="00932427">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Actors in the Case</w:t>
      </w:r>
    </w:p>
    <w:p w14:paraId="67D5CB85" w14:textId="77777777" w:rsidR="00932427" w:rsidRPr="00DE672F" w:rsidRDefault="00932427" w:rsidP="00932427">
      <w:pPr>
        <w:rPr>
          <w:rFonts w:ascii="Times New Roman" w:hAnsi="Times New Roman" w:cs="Times New Roman"/>
          <w:b/>
          <w:bCs/>
          <w:sz w:val="28"/>
          <w:szCs w:val="28"/>
        </w:rPr>
      </w:pPr>
      <w:r w:rsidRPr="00DE672F">
        <w:rPr>
          <w:rFonts w:ascii="Times New Roman" w:hAnsi="Times New Roman" w:cs="Times New Roman"/>
          <w:b/>
          <w:bCs/>
          <w:sz w:val="28"/>
          <w:szCs w:val="28"/>
        </w:rPr>
        <w:t xml:space="preserve">Finland’s Ministry for Agriculture and Forestry </w:t>
      </w:r>
    </w:p>
    <w:p w14:paraId="0FED9565" w14:textId="77777777" w:rsidR="00932427" w:rsidRPr="00DE672F" w:rsidRDefault="00932427" w:rsidP="00932427">
      <w:pPr>
        <w:rPr>
          <w:rFonts w:ascii="Times New Roman" w:hAnsi="Times New Roman" w:cs="Times New Roman"/>
          <w:b/>
          <w:bCs/>
          <w:sz w:val="28"/>
          <w:szCs w:val="28"/>
        </w:rPr>
      </w:pPr>
      <w:r w:rsidRPr="00DE672F">
        <w:rPr>
          <w:rFonts w:ascii="Times New Roman" w:hAnsi="Times New Roman" w:cs="Times New Roman"/>
          <w:b/>
          <w:bCs/>
          <w:sz w:val="28"/>
          <w:szCs w:val="28"/>
        </w:rPr>
        <w:t>Finnish Forest Industries Federation Association (FIFA)</w:t>
      </w:r>
    </w:p>
    <w:p w14:paraId="288902A2" w14:textId="77777777" w:rsidR="00932427" w:rsidRPr="00DE672F" w:rsidRDefault="00932427" w:rsidP="00932427">
      <w:pPr>
        <w:rPr>
          <w:rFonts w:ascii="Times New Roman" w:eastAsia="Times New Roman" w:hAnsi="Times New Roman" w:cs="Times New Roman"/>
          <w:b/>
          <w:bCs/>
          <w:sz w:val="28"/>
          <w:szCs w:val="28"/>
        </w:rPr>
      </w:pPr>
      <w:r w:rsidRPr="00DE672F">
        <w:rPr>
          <w:rFonts w:ascii="Times New Roman" w:eastAsia="Times New Roman" w:hAnsi="Times New Roman" w:cs="Times New Roman"/>
          <w:b/>
          <w:bCs/>
          <w:sz w:val="28"/>
          <w:szCs w:val="28"/>
        </w:rPr>
        <w:t>Finnish Natural Resources Institute (LUKE in Finnish)</w:t>
      </w:r>
    </w:p>
    <w:p w14:paraId="2B36CA82" w14:textId="77777777" w:rsidR="00932427" w:rsidRPr="00DE672F" w:rsidRDefault="00932427" w:rsidP="00932427">
      <w:pPr>
        <w:rPr>
          <w:rFonts w:ascii="Times New Roman" w:eastAsia="Times New Roman" w:hAnsi="Times New Roman" w:cs="Times New Roman"/>
          <w:b/>
          <w:bCs/>
          <w:color w:val="000000" w:themeColor="text1"/>
          <w:sz w:val="28"/>
          <w:szCs w:val="28"/>
        </w:rPr>
      </w:pPr>
      <w:r w:rsidRPr="00DE672F">
        <w:rPr>
          <w:rFonts w:ascii="Times New Roman" w:hAnsi="Times New Roman" w:cs="Times New Roman"/>
          <w:b/>
          <w:bCs/>
          <w:color w:val="000000" w:themeColor="text1"/>
          <w:sz w:val="28"/>
          <w:szCs w:val="28"/>
        </w:rPr>
        <w:t xml:space="preserve">EU </w:t>
      </w:r>
      <w:hyperlink r:id="rId9" w:tgtFrame="_blank" w:history="1">
        <w:r w:rsidRPr="00DE672F">
          <w:rPr>
            <w:rFonts w:ascii="Times New Roman" w:eastAsia="Times New Roman" w:hAnsi="Times New Roman" w:cs="Times New Roman"/>
            <w:b/>
            <w:bCs/>
            <w:color w:val="000000" w:themeColor="text1"/>
            <w:sz w:val="28"/>
            <w:szCs w:val="28"/>
          </w:rPr>
          <w:t>Standing Forestry Committee</w:t>
        </w:r>
      </w:hyperlink>
    </w:p>
    <w:p w14:paraId="7003A5E8" w14:textId="77777777" w:rsidR="00932427" w:rsidRPr="00DE672F" w:rsidRDefault="00932427" w:rsidP="00932427">
      <w:pPr>
        <w:rPr>
          <w:rFonts w:ascii="Times New Roman" w:eastAsia="Times New Roman" w:hAnsi="Times New Roman" w:cs="Times New Roman"/>
          <w:b/>
          <w:bCs/>
          <w:color w:val="000000" w:themeColor="text1"/>
          <w:sz w:val="28"/>
          <w:szCs w:val="28"/>
        </w:rPr>
      </w:pPr>
      <w:r w:rsidRPr="00DE672F">
        <w:rPr>
          <w:rFonts w:ascii="Times New Roman" w:eastAsia="Times New Roman" w:hAnsi="Times New Roman" w:cs="Times New Roman"/>
          <w:b/>
          <w:bCs/>
          <w:color w:val="000000" w:themeColor="text1"/>
          <w:sz w:val="28"/>
          <w:szCs w:val="28"/>
        </w:rPr>
        <w:t>European Commission</w:t>
      </w:r>
    </w:p>
    <w:p w14:paraId="57009676" w14:textId="77777777" w:rsidR="00932427" w:rsidRPr="00DE672F" w:rsidRDefault="00932427" w:rsidP="00932427">
      <w:pPr>
        <w:rPr>
          <w:rFonts w:ascii="Times New Roman" w:hAnsi="Times New Roman" w:cs="Times New Roman"/>
          <w:b/>
          <w:bCs/>
          <w:sz w:val="24"/>
          <w:szCs w:val="24"/>
        </w:rPr>
      </w:pPr>
    </w:p>
    <w:p w14:paraId="4C991D56" w14:textId="77777777" w:rsidR="00932427" w:rsidRDefault="00932427" w:rsidP="00932427">
      <w:pPr>
        <w:rPr>
          <w:rFonts w:ascii="Times New Roman" w:hAnsi="Times New Roman" w:cs="Times New Roman"/>
          <w:b/>
          <w:bCs/>
          <w:sz w:val="28"/>
          <w:szCs w:val="28"/>
        </w:rPr>
      </w:pPr>
      <w:r>
        <w:rPr>
          <w:rFonts w:ascii="Times New Roman" w:hAnsi="Times New Roman" w:cs="Times New Roman"/>
          <w:b/>
          <w:bCs/>
          <w:sz w:val="28"/>
          <w:szCs w:val="28"/>
        </w:rPr>
        <w:t>Environmental NGOs (</w:t>
      </w:r>
      <w:r w:rsidRPr="00781150">
        <w:rPr>
          <w:rFonts w:ascii="Times New Roman" w:hAnsi="Times New Roman" w:cs="Times New Roman"/>
          <w:b/>
          <w:bCs/>
          <w:sz w:val="28"/>
          <w:szCs w:val="28"/>
        </w:rPr>
        <w:t>Fern</w:t>
      </w:r>
      <w:r w:rsidRPr="008B655B">
        <w:rPr>
          <w:rFonts w:ascii="Times New Roman" w:hAnsi="Times New Roman" w:cs="Times New Roman"/>
          <w:sz w:val="28"/>
          <w:szCs w:val="28"/>
        </w:rPr>
        <w:t>,</w:t>
      </w:r>
      <w:r>
        <w:rPr>
          <w:rFonts w:ascii="Times New Roman" w:hAnsi="Times New Roman" w:cs="Times New Roman"/>
          <w:sz w:val="28"/>
          <w:szCs w:val="28"/>
        </w:rPr>
        <w:t xml:space="preserve"> </w:t>
      </w:r>
      <w:r w:rsidRPr="008B655B">
        <w:rPr>
          <w:rFonts w:ascii="Times New Roman" w:hAnsi="Times New Roman" w:cs="Times New Roman"/>
          <w:b/>
          <w:bCs/>
          <w:sz w:val="28"/>
          <w:szCs w:val="28"/>
        </w:rPr>
        <w:t>Greenpeace</w:t>
      </w:r>
      <w:r>
        <w:rPr>
          <w:rFonts w:ascii="Times New Roman" w:hAnsi="Times New Roman" w:cs="Times New Roman"/>
          <w:b/>
          <w:bCs/>
          <w:sz w:val="28"/>
          <w:szCs w:val="28"/>
        </w:rPr>
        <w:t>, and World Wildlife Fund)</w:t>
      </w:r>
    </w:p>
    <w:p w14:paraId="2907385F" w14:textId="77777777" w:rsidR="00932427" w:rsidRDefault="00932427" w:rsidP="00932427">
      <w:pPr>
        <w:rPr>
          <w:rFonts w:ascii="Times New Roman" w:hAnsi="Times New Roman" w:cs="Times New Roman"/>
          <w:b/>
          <w:bCs/>
          <w:sz w:val="28"/>
          <w:szCs w:val="28"/>
          <w:u w:val="single"/>
        </w:rPr>
      </w:pPr>
    </w:p>
    <w:p w14:paraId="150A5CF8" w14:textId="77777777" w:rsidR="00932427" w:rsidRDefault="00932427" w:rsidP="00932427">
      <w:pPr>
        <w:rPr>
          <w:rFonts w:ascii="Times New Roman" w:hAnsi="Times New Roman" w:cs="Times New Roman"/>
          <w:b/>
          <w:bCs/>
          <w:sz w:val="28"/>
          <w:szCs w:val="28"/>
          <w:u w:val="single"/>
        </w:rPr>
      </w:pPr>
    </w:p>
    <w:p w14:paraId="499D625F" w14:textId="77777777" w:rsidR="00932427" w:rsidRDefault="00932427" w:rsidP="00932427">
      <w:pPr>
        <w:rPr>
          <w:rFonts w:ascii="Times New Roman" w:hAnsi="Times New Roman" w:cs="Times New Roman"/>
          <w:b/>
          <w:bCs/>
          <w:sz w:val="28"/>
          <w:szCs w:val="28"/>
          <w:u w:val="single"/>
        </w:rPr>
      </w:pPr>
      <w:r>
        <w:rPr>
          <w:rFonts w:ascii="Times New Roman" w:hAnsi="Times New Roman" w:cs="Times New Roman"/>
          <w:b/>
          <w:bCs/>
          <w:sz w:val="28"/>
          <w:szCs w:val="28"/>
          <w:u w:val="single"/>
        </w:rPr>
        <w:t>Case Questions</w:t>
      </w:r>
    </w:p>
    <w:p w14:paraId="35D3ACE8" w14:textId="77777777" w:rsidR="00932427" w:rsidRPr="00781150" w:rsidRDefault="00932427" w:rsidP="00932427">
      <w:pPr>
        <w:rPr>
          <w:rFonts w:ascii="Times New Roman" w:hAnsi="Times New Roman" w:cs="Times New Roman"/>
          <w:sz w:val="28"/>
          <w:szCs w:val="28"/>
        </w:rPr>
      </w:pPr>
      <w:r>
        <w:rPr>
          <w:rFonts w:ascii="Times New Roman" w:hAnsi="Times New Roman" w:cs="Times New Roman"/>
          <w:sz w:val="28"/>
          <w:szCs w:val="28"/>
        </w:rPr>
        <w:t>The prevailing conflict centers on</w:t>
      </w:r>
      <w:r w:rsidRPr="008B655B">
        <w:rPr>
          <w:rFonts w:ascii="Times New Roman" w:hAnsi="Times New Roman" w:cs="Times New Roman"/>
          <w:sz w:val="28"/>
          <w:szCs w:val="28"/>
        </w:rPr>
        <w:t xml:space="preserve"> whether the Finnish forests are primarily to be viewed as carbon sinks as environmentalists claim, or, as Finland’s big forestry companies and the Finnish government claim, seen </w:t>
      </w:r>
      <w:r>
        <w:rPr>
          <w:rFonts w:ascii="Times New Roman" w:hAnsi="Times New Roman" w:cs="Times New Roman"/>
          <w:sz w:val="28"/>
          <w:szCs w:val="28"/>
        </w:rPr>
        <w:t xml:space="preserve">primarily </w:t>
      </w:r>
      <w:r w:rsidRPr="008B655B">
        <w:rPr>
          <w:rFonts w:ascii="Times New Roman" w:hAnsi="Times New Roman" w:cs="Times New Roman"/>
          <w:sz w:val="28"/>
          <w:szCs w:val="28"/>
        </w:rPr>
        <w:t>as a source of possible replacements for fossil fuels?</w:t>
      </w:r>
      <w:r>
        <w:rPr>
          <w:rFonts w:ascii="Times New Roman" w:hAnsi="Times New Roman" w:cs="Times New Roman"/>
          <w:sz w:val="28"/>
          <w:szCs w:val="28"/>
        </w:rPr>
        <w:t xml:space="preserve">  </w:t>
      </w:r>
    </w:p>
    <w:p w14:paraId="149D0452" w14:textId="77777777" w:rsidR="00932427" w:rsidRDefault="00932427" w:rsidP="00932427">
      <w:pPr>
        <w:rPr>
          <w:rFonts w:ascii="Times New Roman" w:hAnsi="Times New Roman" w:cs="Times New Roman"/>
          <w:b/>
          <w:bCs/>
          <w:sz w:val="28"/>
          <w:szCs w:val="28"/>
          <w:u w:val="single"/>
        </w:rPr>
      </w:pPr>
    </w:p>
    <w:p w14:paraId="1F49D4F4" w14:textId="5CAF1C9A" w:rsidR="00DE672F" w:rsidRDefault="00932427" w:rsidP="00932427">
      <w:pPr>
        <w:pStyle w:val="ListParagraph"/>
        <w:numPr>
          <w:ilvl w:val="1"/>
          <w:numId w:val="2"/>
        </w:numPr>
        <w:rPr>
          <w:rFonts w:ascii="Times New Roman" w:eastAsia="Times New Roman" w:hAnsi="Times New Roman" w:cs="Times New Roman"/>
          <w:b/>
          <w:bCs/>
          <w:color w:val="000000" w:themeColor="text1"/>
          <w:sz w:val="24"/>
          <w:szCs w:val="24"/>
        </w:rPr>
      </w:pPr>
      <w:r w:rsidRPr="009F4D9C">
        <w:rPr>
          <w:rFonts w:ascii="Times New Roman" w:hAnsi="Times New Roman" w:cs="Times New Roman"/>
          <w:b/>
          <w:bCs/>
          <w:sz w:val="24"/>
          <w:szCs w:val="24"/>
        </w:rPr>
        <w:t>(</w:t>
      </w:r>
      <w:r w:rsidR="00DE672F">
        <w:rPr>
          <w:rFonts w:ascii="Times New Roman" w:hAnsi="Times New Roman" w:cs="Times New Roman"/>
          <w:b/>
          <w:bCs/>
          <w:sz w:val="24"/>
          <w:szCs w:val="24"/>
        </w:rPr>
        <w:t>2</w:t>
      </w:r>
      <w:r w:rsidRPr="009F4D9C">
        <w:rPr>
          <w:rFonts w:ascii="Times New Roman" w:hAnsi="Times New Roman" w:cs="Times New Roman"/>
          <w:b/>
          <w:bCs/>
          <w:sz w:val="24"/>
          <w:szCs w:val="24"/>
        </w:rPr>
        <w:t xml:space="preserve">) If you were the FIFA, what would be the </w:t>
      </w:r>
      <w:r w:rsidRPr="00DE672F">
        <w:rPr>
          <w:rFonts w:ascii="Times New Roman" w:hAnsi="Times New Roman" w:cs="Times New Roman"/>
          <w:b/>
          <w:bCs/>
          <w:sz w:val="24"/>
          <w:szCs w:val="24"/>
          <w:u w:val="single"/>
        </w:rPr>
        <w:t>main</w:t>
      </w:r>
      <w:r w:rsidRPr="009F4D9C">
        <w:rPr>
          <w:rFonts w:ascii="Times New Roman" w:hAnsi="Times New Roman" w:cs="Times New Roman"/>
          <w:b/>
          <w:bCs/>
          <w:sz w:val="24"/>
          <w:szCs w:val="24"/>
        </w:rPr>
        <w:t xml:space="preserve"> issues and actors you would monitor as you seek to influence the ongoing work of the  </w:t>
      </w:r>
      <w:r w:rsidRPr="009F4D9C">
        <w:rPr>
          <w:rFonts w:ascii="Times New Roman" w:hAnsi="Times New Roman" w:cs="Times New Roman"/>
          <w:b/>
          <w:bCs/>
          <w:color w:val="000000" w:themeColor="text1"/>
          <w:sz w:val="24"/>
          <w:szCs w:val="24"/>
        </w:rPr>
        <w:t xml:space="preserve">EU </w:t>
      </w:r>
      <w:hyperlink r:id="rId10" w:tgtFrame="_blank" w:history="1">
        <w:r w:rsidRPr="009F4D9C">
          <w:rPr>
            <w:rFonts w:ascii="Times New Roman" w:eastAsia="Times New Roman" w:hAnsi="Times New Roman" w:cs="Times New Roman"/>
            <w:b/>
            <w:bCs/>
            <w:color w:val="000000" w:themeColor="text1"/>
            <w:sz w:val="24"/>
            <w:szCs w:val="24"/>
          </w:rPr>
          <w:t>Standing Forestry Committee</w:t>
        </w:r>
      </w:hyperlink>
      <w:r>
        <w:rPr>
          <w:rFonts w:ascii="Times New Roman" w:eastAsia="Times New Roman" w:hAnsi="Times New Roman" w:cs="Times New Roman"/>
          <w:b/>
          <w:bCs/>
          <w:color w:val="000000" w:themeColor="text1"/>
          <w:sz w:val="24"/>
          <w:szCs w:val="24"/>
        </w:rPr>
        <w:t xml:space="preserve"> </w:t>
      </w:r>
    </w:p>
    <w:p w14:paraId="0B6AAE7D" w14:textId="08CD3C0F" w:rsidR="00DE672F" w:rsidRPr="00DE672F" w:rsidRDefault="00DE672F" w:rsidP="00DE672F">
      <w:pPr>
        <w:pStyle w:val="ListParagraph"/>
        <w:ind w:left="1440"/>
        <w:rPr>
          <w:rFonts w:ascii="Times New Roman" w:eastAsia="Times New Roman" w:hAnsi="Times New Roman" w:cs="Times New Roman"/>
          <w:b/>
          <w:bCs/>
          <w:i/>
          <w:iCs/>
          <w:color w:val="000000" w:themeColor="text1"/>
          <w:sz w:val="24"/>
          <w:szCs w:val="24"/>
        </w:rPr>
      </w:pPr>
      <w:r>
        <w:rPr>
          <w:rFonts w:ascii="Times New Roman" w:hAnsi="Times New Roman" w:cs="Times New Roman"/>
          <w:b/>
          <w:bCs/>
          <w:i/>
          <w:iCs/>
          <w:sz w:val="24"/>
          <w:szCs w:val="24"/>
        </w:rPr>
        <w:t>Format: I’d monitor______ because__________.</w:t>
      </w:r>
    </w:p>
    <w:p w14:paraId="66BB6E91" w14:textId="2A627C5D" w:rsidR="00932427" w:rsidRPr="009F4D9C" w:rsidRDefault="00932427" w:rsidP="00DE672F">
      <w:pPr>
        <w:pStyle w:val="ListParagraph"/>
        <w:ind w:left="1440"/>
        <w:rPr>
          <w:rFonts w:ascii="Times New Roman" w:eastAsia="Times New Roman" w:hAnsi="Times New Roman" w:cs="Times New Roman"/>
          <w:b/>
          <w:bCs/>
          <w:color w:val="000000" w:themeColor="text1"/>
          <w:sz w:val="24"/>
          <w:szCs w:val="24"/>
        </w:rPr>
      </w:pPr>
      <w:r w:rsidRPr="009F4D9C">
        <w:rPr>
          <w:rFonts w:ascii="Times New Roman" w:hAnsi="Times New Roman" w:cs="Times New Roman"/>
          <w:b/>
          <w:bCs/>
          <w:color w:val="FF0000"/>
          <w:sz w:val="24"/>
          <w:szCs w:val="24"/>
        </w:rPr>
        <w:t>(maximum words: 80)</w:t>
      </w:r>
    </w:p>
    <w:p w14:paraId="3F8D9408" w14:textId="77777777" w:rsidR="00932427" w:rsidRPr="007E3923" w:rsidRDefault="00932427" w:rsidP="00932427">
      <w:pPr>
        <w:pStyle w:val="ListParagraph"/>
        <w:ind w:left="1440"/>
        <w:rPr>
          <w:rFonts w:ascii="Times New Roman" w:hAnsi="Times New Roman" w:cs="Times New Roman"/>
          <w:b/>
          <w:bCs/>
          <w:sz w:val="24"/>
          <w:szCs w:val="24"/>
        </w:rPr>
      </w:pPr>
    </w:p>
    <w:p w14:paraId="64A6F505" w14:textId="7B693247" w:rsidR="00DE672F" w:rsidRPr="00DE672F" w:rsidRDefault="00DE672F" w:rsidP="00932427">
      <w:pPr>
        <w:pStyle w:val="ListParagraph"/>
        <w:numPr>
          <w:ilvl w:val="1"/>
          <w:numId w:val="2"/>
        </w:numPr>
        <w:rPr>
          <w:rFonts w:ascii="Times New Roman" w:hAnsi="Times New Roman" w:cs="Times New Roman"/>
          <w:b/>
          <w:bCs/>
          <w:sz w:val="24"/>
          <w:szCs w:val="24"/>
        </w:rPr>
      </w:pPr>
      <w:r>
        <w:rPr>
          <w:rFonts w:ascii="Times New Roman" w:hAnsi="Times New Roman" w:cs="Times New Roman"/>
          <w:b/>
          <w:bCs/>
          <w:sz w:val="24"/>
          <w:szCs w:val="24"/>
        </w:rPr>
        <w:t xml:space="preserve">(3) Summarize the power situation in the case </w:t>
      </w:r>
      <w:r>
        <w:rPr>
          <w:rFonts w:ascii="Times New Roman" w:hAnsi="Times New Roman" w:cs="Times New Roman"/>
          <w:b/>
          <w:bCs/>
          <w:color w:val="FF0000"/>
          <w:sz w:val="24"/>
          <w:szCs w:val="24"/>
        </w:rPr>
        <w:t>(maximum 100 words)</w:t>
      </w:r>
    </w:p>
    <w:p w14:paraId="0DBAC59B" w14:textId="77777777" w:rsidR="00DE672F" w:rsidRPr="00DE672F" w:rsidRDefault="00DE672F" w:rsidP="00DE672F">
      <w:pPr>
        <w:pStyle w:val="ListParagraph"/>
        <w:ind w:left="1440"/>
        <w:rPr>
          <w:rFonts w:ascii="Times New Roman" w:hAnsi="Times New Roman" w:cs="Times New Roman"/>
          <w:b/>
          <w:bCs/>
          <w:sz w:val="24"/>
          <w:szCs w:val="24"/>
        </w:rPr>
      </w:pPr>
    </w:p>
    <w:p w14:paraId="51AED43D" w14:textId="750B1934" w:rsidR="00932427" w:rsidRPr="00DE672F" w:rsidRDefault="00932427" w:rsidP="00DE672F">
      <w:pPr>
        <w:pStyle w:val="ListParagraph"/>
        <w:numPr>
          <w:ilvl w:val="1"/>
          <w:numId w:val="2"/>
        </w:numPr>
        <w:rPr>
          <w:rFonts w:ascii="Times New Roman" w:hAnsi="Times New Roman" w:cs="Times New Roman"/>
          <w:b/>
          <w:bCs/>
          <w:sz w:val="24"/>
          <w:szCs w:val="24"/>
        </w:rPr>
      </w:pPr>
      <w:r w:rsidRPr="00DE672F">
        <w:rPr>
          <w:rFonts w:ascii="Times New Roman" w:hAnsi="Times New Roman" w:cs="Times New Roman"/>
          <w:b/>
          <w:bCs/>
          <w:sz w:val="24"/>
          <w:szCs w:val="24"/>
        </w:rPr>
        <w:t>(</w:t>
      </w:r>
      <w:r w:rsidR="00DE672F">
        <w:rPr>
          <w:rFonts w:ascii="Times New Roman" w:hAnsi="Times New Roman" w:cs="Times New Roman"/>
          <w:b/>
          <w:bCs/>
          <w:sz w:val="24"/>
          <w:szCs w:val="24"/>
        </w:rPr>
        <w:t>3</w:t>
      </w:r>
      <w:r w:rsidRPr="00DE672F">
        <w:rPr>
          <w:rFonts w:ascii="Times New Roman" w:hAnsi="Times New Roman" w:cs="Times New Roman"/>
          <w:b/>
          <w:bCs/>
          <w:sz w:val="24"/>
          <w:szCs w:val="24"/>
        </w:rPr>
        <w:t>) A</w:t>
      </w:r>
      <w:r w:rsidR="00DE672F" w:rsidRPr="00DE672F">
        <w:rPr>
          <w:rFonts w:ascii="Times New Roman" w:hAnsi="Times New Roman" w:cs="Times New Roman"/>
          <w:b/>
          <w:bCs/>
          <w:sz w:val="24"/>
          <w:szCs w:val="24"/>
        </w:rPr>
        <w:t>s</w:t>
      </w:r>
      <w:r w:rsidRPr="00DE672F">
        <w:rPr>
          <w:rFonts w:ascii="Times New Roman" w:hAnsi="Times New Roman" w:cs="Times New Roman"/>
          <w:b/>
          <w:bCs/>
          <w:sz w:val="24"/>
          <w:szCs w:val="24"/>
        </w:rPr>
        <w:t xml:space="preserve"> FIFA, what is your most likely scenario on how EU forest policy will unfold (</w:t>
      </w:r>
      <w:r w:rsidRPr="00DE672F">
        <w:rPr>
          <w:rFonts w:ascii="Times New Roman" w:hAnsi="Times New Roman" w:cs="Times New Roman"/>
          <w:b/>
          <w:bCs/>
          <w:sz w:val="24"/>
          <w:szCs w:val="24"/>
          <w:u w:val="single"/>
        </w:rPr>
        <w:t>without active intervention on your part</w:t>
      </w:r>
      <w:r w:rsidRPr="00DE672F">
        <w:rPr>
          <w:rFonts w:ascii="Times New Roman" w:hAnsi="Times New Roman" w:cs="Times New Roman"/>
          <w:b/>
          <w:bCs/>
          <w:sz w:val="24"/>
          <w:szCs w:val="24"/>
        </w:rPr>
        <w:t>) as the European Commission Green Deal is implemented?</w:t>
      </w:r>
    </w:p>
    <w:p w14:paraId="3B10FFE7" w14:textId="77777777" w:rsidR="00932427" w:rsidRPr="00932427" w:rsidRDefault="00932427" w:rsidP="00932427">
      <w:pPr>
        <w:pStyle w:val="ListParagraph"/>
        <w:rPr>
          <w:rFonts w:ascii="Times New Roman" w:hAnsi="Times New Roman" w:cs="Times New Roman"/>
          <w:b/>
          <w:bCs/>
          <w:sz w:val="24"/>
          <w:szCs w:val="24"/>
        </w:rPr>
      </w:pPr>
    </w:p>
    <w:p w14:paraId="25CFD9EE" w14:textId="7546C3F4" w:rsidR="00932427" w:rsidRPr="00932427" w:rsidRDefault="00932427" w:rsidP="00932427">
      <w:pPr>
        <w:pStyle w:val="ListParagraph"/>
        <w:numPr>
          <w:ilvl w:val="1"/>
          <w:numId w:val="2"/>
        </w:numPr>
        <w:rPr>
          <w:rFonts w:ascii="Times New Roman" w:hAnsi="Times New Roman" w:cs="Times New Roman"/>
          <w:b/>
          <w:bCs/>
          <w:sz w:val="24"/>
          <w:szCs w:val="24"/>
        </w:rPr>
      </w:pPr>
      <w:r w:rsidRPr="00932427">
        <w:rPr>
          <w:rFonts w:ascii="Times New Roman" w:hAnsi="Times New Roman" w:cs="Times New Roman"/>
          <w:b/>
          <w:bCs/>
          <w:sz w:val="24"/>
          <w:szCs w:val="24"/>
        </w:rPr>
        <w:t xml:space="preserve">(1) What public policy model do you think will best describe how the </w:t>
      </w:r>
      <w:r w:rsidRPr="00932427">
        <w:rPr>
          <w:rFonts w:ascii="Times New Roman" w:hAnsi="Times New Roman" w:cs="Times New Roman"/>
          <w:b/>
          <w:bCs/>
          <w:color w:val="000000" w:themeColor="text1"/>
          <w:sz w:val="24"/>
          <w:szCs w:val="24"/>
        </w:rPr>
        <w:t xml:space="preserve">EU </w:t>
      </w:r>
      <w:hyperlink r:id="rId11" w:tgtFrame="_blank" w:history="1">
        <w:r w:rsidRPr="00932427">
          <w:rPr>
            <w:rFonts w:ascii="Times New Roman" w:eastAsia="Times New Roman" w:hAnsi="Times New Roman" w:cs="Times New Roman"/>
            <w:b/>
            <w:bCs/>
            <w:color w:val="000000" w:themeColor="text1"/>
            <w:sz w:val="24"/>
            <w:szCs w:val="24"/>
          </w:rPr>
          <w:t>Standing Forestry Committee</w:t>
        </w:r>
      </w:hyperlink>
      <w:r w:rsidRPr="00932427">
        <w:rPr>
          <w:rFonts w:ascii="Times New Roman" w:eastAsia="Times New Roman" w:hAnsi="Times New Roman" w:cs="Times New Roman"/>
          <w:b/>
          <w:bCs/>
          <w:color w:val="000000" w:themeColor="text1"/>
          <w:sz w:val="24"/>
          <w:szCs w:val="24"/>
        </w:rPr>
        <w:t xml:space="preserve"> will formulate and implement EU forest policy</w:t>
      </w:r>
      <w:r w:rsidRPr="00932427">
        <w:rPr>
          <w:rFonts w:ascii="Times New Roman" w:hAnsi="Times New Roman" w:cs="Times New Roman"/>
          <w:b/>
          <w:bCs/>
          <w:sz w:val="24"/>
          <w:szCs w:val="24"/>
        </w:rPr>
        <w:t xml:space="preserve">? Explain your choice </w:t>
      </w:r>
      <w:r w:rsidRPr="00932427">
        <w:rPr>
          <w:rFonts w:ascii="Times New Roman" w:hAnsi="Times New Roman" w:cs="Times New Roman"/>
          <w:b/>
          <w:bCs/>
          <w:color w:val="FF0000"/>
          <w:sz w:val="24"/>
          <w:szCs w:val="24"/>
        </w:rPr>
        <w:t>(maximum words: 40)</w:t>
      </w:r>
    </w:p>
    <w:p w14:paraId="31E85854" w14:textId="77777777" w:rsidR="00932427" w:rsidRPr="007E3923" w:rsidRDefault="00932427" w:rsidP="00932427">
      <w:pPr>
        <w:pStyle w:val="ListParagraph"/>
        <w:rPr>
          <w:rFonts w:ascii="Times New Roman" w:hAnsi="Times New Roman" w:cs="Times New Roman"/>
          <w:b/>
          <w:bCs/>
          <w:sz w:val="24"/>
          <w:szCs w:val="24"/>
        </w:rPr>
      </w:pPr>
    </w:p>
    <w:p w14:paraId="39915254" w14:textId="60A8E5C9" w:rsidR="00932427" w:rsidRPr="004E557D" w:rsidRDefault="00932427" w:rsidP="00932427">
      <w:pPr>
        <w:pStyle w:val="ListParagraph"/>
        <w:numPr>
          <w:ilvl w:val="1"/>
          <w:numId w:val="2"/>
        </w:numPr>
        <w:rPr>
          <w:rFonts w:ascii="Times New Roman" w:hAnsi="Times New Roman" w:cs="Times New Roman"/>
          <w:b/>
          <w:bCs/>
          <w:sz w:val="24"/>
          <w:szCs w:val="24"/>
        </w:rPr>
      </w:pPr>
      <w:r w:rsidRPr="004E557D">
        <w:rPr>
          <w:rFonts w:ascii="Times New Roman" w:hAnsi="Times New Roman" w:cs="Times New Roman"/>
          <w:b/>
          <w:bCs/>
          <w:sz w:val="24"/>
          <w:szCs w:val="24"/>
        </w:rPr>
        <w:t>(</w:t>
      </w:r>
      <w:r w:rsidR="00DE672F">
        <w:rPr>
          <w:rFonts w:ascii="Times New Roman" w:hAnsi="Times New Roman" w:cs="Times New Roman"/>
          <w:b/>
          <w:bCs/>
          <w:sz w:val="24"/>
          <w:szCs w:val="24"/>
        </w:rPr>
        <w:t>6</w:t>
      </w:r>
      <w:r w:rsidRPr="004E557D">
        <w:rPr>
          <w:rFonts w:ascii="Times New Roman" w:hAnsi="Times New Roman" w:cs="Times New Roman"/>
          <w:b/>
          <w:bCs/>
          <w:sz w:val="24"/>
          <w:szCs w:val="24"/>
        </w:rPr>
        <w:t>)</w:t>
      </w:r>
      <w:r>
        <w:t xml:space="preserve"> </w:t>
      </w:r>
      <w:r w:rsidRPr="00A46D35">
        <w:rPr>
          <w:rFonts w:ascii="Times New Roman" w:hAnsi="Times New Roman" w:cs="Times New Roman"/>
          <w:b/>
          <w:bCs/>
          <w:sz w:val="24"/>
          <w:szCs w:val="24"/>
        </w:rPr>
        <w:t xml:space="preserve">Given </w:t>
      </w:r>
      <w:r w:rsidR="00DE672F">
        <w:rPr>
          <w:rFonts w:ascii="Times New Roman" w:hAnsi="Times New Roman" w:cs="Times New Roman"/>
          <w:b/>
          <w:bCs/>
          <w:sz w:val="24"/>
          <w:szCs w:val="24"/>
        </w:rPr>
        <w:t>your power summary,</w:t>
      </w:r>
      <w:r w:rsidRPr="00A46D35">
        <w:rPr>
          <w:rFonts w:ascii="Times New Roman" w:hAnsi="Times New Roman" w:cs="Times New Roman"/>
          <w:b/>
          <w:bCs/>
          <w:sz w:val="24"/>
          <w:szCs w:val="24"/>
        </w:rPr>
        <w:t xml:space="preserve"> scenario and public policy model, </w:t>
      </w:r>
      <w:r>
        <w:rPr>
          <w:rFonts w:ascii="Times New Roman" w:hAnsi="Times New Roman" w:cs="Times New Roman"/>
          <w:b/>
          <w:bCs/>
          <w:sz w:val="24"/>
          <w:szCs w:val="24"/>
        </w:rPr>
        <w:t xml:space="preserve">as FIFA, </w:t>
      </w:r>
      <w:r w:rsidRPr="00A46D35">
        <w:rPr>
          <w:rFonts w:ascii="Times New Roman" w:hAnsi="Times New Roman" w:cs="Times New Roman"/>
          <w:b/>
          <w:bCs/>
          <w:sz w:val="24"/>
          <w:szCs w:val="24"/>
        </w:rPr>
        <w:t>what</w:t>
      </w:r>
      <w:r w:rsidRPr="004E557D">
        <w:rPr>
          <w:rFonts w:ascii="Times New Roman" w:hAnsi="Times New Roman" w:cs="Times New Roman"/>
          <w:b/>
          <w:bCs/>
          <w:sz w:val="24"/>
          <w:szCs w:val="24"/>
        </w:rPr>
        <w:t xml:space="preserve"> will be your strategy going forward </w:t>
      </w:r>
      <w:r>
        <w:rPr>
          <w:rFonts w:ascii="Times New Roman" w:hAnsi="Times New Roman" w:cs="Times New Roman"/>
          <w:b/>
          <w:bCs/>
          <w:sz w:val="24"/>
          <w:szCs w:val="24"/>
        </w:rPr>
        <w:t>t</w:t>
      </w:r>
      <w:r w:rsidRPr="004E557D">
        <w:rPr>
          <w:rFonts w:ascii="Times New Roman" w:hAnsi="Times New Roman" w:cs="Times New Roman"/>
          <w:b/>
          <w:bCs/>
          <w:sz w:val="24"/>
          <w:szCs w:val="24"/>
        </w:rPr>
        <w:t xml:space="preserve">o maximize the possibility </w:t>
      </w:r>
      <w:r>
        <w:rPr>
          <w:rFonts w:ascii="Times New Roman" w:hAnsi="Times New Roman" w:cs="Times New Roman"/>
          <w:b/>
          <w:bCs/>
          <w:sz w:val="24"/>
          <w:szCs w:val="24"/>
        </w:rPr>
        <w:t xml:space="preserve">that the </w:t>
      </w:r>
      <w:r>
        <w:rPr>
          <w:rFonts w:ascii="Times New Roman" w:hAnsi="Times New Roman" w:cs="Times New Roman"/>
          <w:b/>
          <w:bCs/>
          <w:sz w:val="24"/>
          <w:szCs w:val="24"/>
        </w:rPr>
        <w:lastRenderedPageBreak/>
        <w:t xml:space="preserve">Finnish government and FIFA will together be able to formulate and implement Finnish forest policy without EU interference? </w:t>
      </w:r>
      <w:r w:rsidRPr="004E557D">
        <w:rPr>
          <w:rFonts w:ascii="Times New Roman" w:hAnsi="Times New Roman" w:cs="Times New Roman"/>
          <w:b/>
          <w:bCs/>
          <w:color w:val="FF0000"/>
          <w:sz w:val="24"/>
          <w:szCs w:val="24"/>
        </w:rPr>
        <w:t xml:space="preserve">(maximum words: </w:t>
      </w:r>
      <w:r>
        <w:rPr>
          <w:rFonts w:ascii="Times New Roman" w:hAnsi="Times New Roman" w:cs="Times New Roman"/>
          <w:b/>
          <w:bCs/>
          <w:color w:val="FF0000"/>
          <w:sz w:val="24"/>
          <w:szCs w:val="24"/>
        </w:rPr>
        <w:t>15</w:t>
      </w:r>
      <w:r w:rsidRPr="004E557D">
        <w:rPr>
          <w:rFonts w:ascii="Times New Roman" w:hAnsi="Times New Roman" w:cs="Times New Roman"/>
          <w:b/>
          <w:bCs/>
          <w:color w:val="FF0000"/>
          <w:sz w:val="24"/>
          <w:szCs w:val="24"/>
        </w:rPr>
        <w:t>0)</w:t>
      </w:r>
    </w:p>
    <w:p w14:paraId="171022C1" w14:textId="77777777" w:rsidR="00932427" w:rsidRPr="00561EDC" w:rsidRDefault="00932427" w:rsidP="00932427">
      <w:pPr>
        <w:pStyle w:val="NormalWeb"/>
        <w:rPr>
          <w:color w:val="000000" w:themeColor="text1"/>
        </w:rPr>
      </w:pPr>
    </w:p>
    <w:p w14:paraId="594AA70C" w14:textId="77777777" w:rsidR="00932427" w:rsidRPr="00932427" w:rsidRDefault="00932427" w:rsidP="00857848">
      <w:pPr>
        <w:rPr>
          <w:sz w:val="24"/>
          <w:szCs w:val="24"/>
        </w:rPr>
      </w:pPr>
    </w:p>
    <w:p w14:paraId="35D4A67D" w14:textId="1CB274CB" w:rsidR="006A146D" w:rsidRPr="00932427" w:rsidRDefault="006A146D" w:rsidP="006A146D">
      <w:pPr>
        <w:spacing w:before="100" w:beforeAutospacing="1" w:after="100" w:afterAutospacing="1" w:line="240" w:lineRule="auto"/>
        <w:rPr>
          <w:rFonts w:ascii="Times New Roman" w:eastAsia="Times New Roman" w:hAnsi="Times New Roman" w:cs="Times New Roman"/>
          <w:sz w:val="24"/>
          <w:szCs w:val="24"/>
        </w:rPr>
      </w:pPr>
    </w:p>
    <w:p w14:paraId="4592AEFF" w14:textId="712E318C" w:rsidR="001434EF" w:rsidRPr="00932427" w:rsidRDefault="00E42347">
      <w:pPr>
        <w:rPr>
          <w:rFonts w:ascii="Times New Roman" w:eastAsia="Times New Roman" w:hAnsi="Times New Roman" w:cs="Times New Roman"/>
          <w:sz w:val="24"/>
          <w:szCs w:val="24"/>
        </w:rPr>
      </w:pPr>
      <w:r w:rsidRPr="00932427">
        <w:rPr>
          <w:rFonts w:ascii="Times New Roman" w:eastAsia="Times New Roman" w:hAnsi="Times New Roman" w:cs="Times New Roman"/>
          <w:sz w:val="24"/>
          <w:szCs w:val="24"/>
        </w:rPr>
        <w:t xml:space="preserve">. </w:t>
      </w:r>
    </w:p>
    <w:p w14:paraId="0FD03877" w14:textId="4987F854" w:rsidR="001434EF" w:rsidRPr="005C74C0" w:rsidRDefault="001434EF" w:rsidP="005C74C0">
      <w:pPr>
        <w:jc w:val="center"/>
        <w:rPr>
          <w:rFonts w:ascii="Times New Roman" w:eastAsia="Times New Roman" w:hAnsi="Times New Roman" w:cs="Times New Roman"/>
          <w:b/>
          <w:bCs/>
          <w:kern w:val="36"/>
          <w:sz w:val="44"/>
          <w:szCs w:val="44"/>
        </w:rPr>
      </w:pPr>
      <w:r w:rsidRPr="00932427">
        <w:rPr>
          <w:rFonts w:ascii="Times New Roman" w:eastAsia="Times New Roman" w:hAnsi="Times New Roman" w:cs="Times New Roman"/>
          <w:sz w:val="24"/>
          <w:szCs w:val="24"/>
        </w:rPr>
        <w:br w:type="page"/>
      </w:r>
      <w:r w:rsidRPr="005C74C0">
        <w:rPr>
          <w:rFonts w:ascii="Times New Roman" w:eastAsia="Times New Roman" w:hAnsi="Times New Roman" w:cs="Times New Roman"/>
          <w:b/>
          <w:bCs/>
          <w:kern w:val="36"/>
          <w:sz w:val="44"/>
          <w:szCs w:val="44"/>
        </w:rPr>
        <w:lastRenderedPageBreak/>
        <w:t>Appendix A. EU Forest policies</w:t>
      </w:r>
    </w:p>
    <w:p w14:paraId="4212F1DD" w14:textId="77777777" w:rsidR="001434EF" w:rsidRPr="00525C47" w:rsidRDefault="00DE672F" w:rsidP="001434EF">
      <w:pPr>
        <w:spacing w:before="100" w:beforeAutospacing="1" w:after="100" w:afterAutospacing="1" w:line="240" w:lineRule="auto"/>
        <w:jc w:val="center"/>
        <w:rPr>
          <w:rFonts w:ascii="Times New Roman" w:eastAsia="Times New Roman" w:hAnsi="Times New Roman" w:cs="Times New Roman"/>
          <w:b/>
          <w:bCs/>
          <w:sz w:val="28"/>
          <w:szCs w:val="28"/>
        </w:rPr>
      </w:pPr>
      <w:hyperlink r:id="rId12" w:history="1">
        <w:r w:rsidR="001434EF" w:rsidRPr="00525C47">
          <w:rPr>
            <w:rStyle w:val="Hyperlink"/>
            <w:rFonts w:ascii="Times New Roman" w:eastAsia="Times New Roman" w:hAnsi="Times New Roman" w:cs="Times New Roman"/>
            <w:b/>
            <w:bCs/>
            <w:sz w:val="28"/>
            <w:szCs w:val="28"/>
          </w:rPr>
          <w:t>https://ec.europa.eu/environment/forests/fpolicies.htm</w:t>
        </w:r>
      </w:hyperlink>
    </w:p>
    <w:p w14:paraId="6BD593CF" w14:textId="266E65A7" w:rsidR="001434EF" w:rsidRPr="00525C47" w:rsidRDefault="001434EF" w:rsidP="001434EF">
      <w:pPr>
        <w:spacing w:before="100" w:beforeAutospacing="1" w:after="100" w:afterAutospacing="1" w:line="240" w:lineRule="auto"/>
        <w:rPr>
          <w:rFonts w:ascii="Times New Roman" w:eastAsia="Times New Roman" w:hAnsi="Times New Roman" w:cs="Times New Roman"/>
          <w:sz w:val="28"/>
          <w:szCs w:val="28"/>
        </w:rPr>
      </w:pPr>
      <w:r w:rsidRPr="00525C47">
        <w:rPr>
          <w:rFonts w:ascii="Times New Roman" w:eastAsia="Times New Roman" w:hAnsi="Times New Roman" w:cs="Times New Roman"/>
          <w:b/>
          <w:bCs/>
          <w:sz w:val="28"/>
          <w:szCs w:val="28"/>
        </w:rPr>
        <w:t>In the European Union the formulation of forest policies is the responsibility of the Member States..</w:t>
      </w:r>
      <w:r w:rsidRPr="00525C47">
        <w:rPr>
          <w:rFonts w:ascii="Times New Roman" w:eastAsia="Times New Roman" w:hAnsi="Times New Roman" w:cs="Times New Roman"/>
          <w:sz w:val="28"/>
          <w:szCs w:val="28"/>
        </w:rPr>
        <w:t xml:space="preserve">. Although the Treaties for the European Union make no provision for a common forest policy, there is a long history of EU measures supporting certain forest-related activities, coordinated with </w:t>
      </w:r>
      <w:r w:rsidR="00922ACC">
        <w:rPr>
          <w:rFonts w:ascii="Times New Roman" w:eastAsia="Times New Roman" w:hAnsi="Times New Roman" w:cs="Times New Roman"/>
          <w:sz w:val="28"/>
          <w:szCs w:val="28"/>
        </w:rPr>
        <w:t xml:space="preserve">EU </w:t>
      </w:r>
      <w:r w:rsidRPr="00525C47">
        <w:rPr>
          <w:rFonts w:ascii="Times New Roman" w:eastAsia="Times New Roman" w:hAnsi="Times New Roman" w:cs="Times New Roman"/>
          <w:sz w:val="28"/>
          <w:szCs w:val="28"/>
        </w:rPr>
        <w:t xml:space="preserve">Member States mainly through the </w:t>
      </w:r>
      <w:hyperlink r:id="rId13" w:tgtFrame="_blank" w:history="1">
        <w:r w:rsidRPr="00922ACC">
          <w:rPr>
            <w:rFonts w:ascii="Times New Roman" w:eastAsia="Times New Roman" w:hAnsi="Times New Roman" w:cs="Times New Roman"/>
            <w:b/>
            <w:bCs/>
            <w:color w:val="000000" w:themeColor="text1"/>
            <w:sz w:val="28"/>
            <w:szCs w:val="28"/>
          </w:rPr>
          <w:t>Standing Forestry Committee</w:t>
        </w:r>
      </w:hyperlink>
      <w:r w:rsidRPr="00922ACC">
        <w:rPr>
          <w:rFonts w:ascii="Times New Roman" w:eastAsia="Times New Roman" w:hAnsi="Times New Roman" w:cs="Times New Roman"/>
          <w:b/>
          <w:bCs/>
          <w:color w:val="000000" w:themeColor="text1"/>
          <w:sz w:val="28"/>
          <w:szCs w:val="28"/>
        </w:rPr>
        <w:t xml:space="preserve">. </w:t>
      </w:r>
    </w:p>
    <w:p w14:paraId="7B9454F2" w14:textId="77777777" w:rsidR="001434EF" w:rsidRPr="00525C47" w:rsidRDefault="001434EF" w:rsidP="001434EF">
      <w:pPr>
        <w:spacing w:before="100" w:beforeAutospacing="1" w:after="100" w:afterAutospacing="1" w:line="240" w:lineRule="auto"/>
        <w:rPr>
          <w:rFonts w:ascii="Times New Roman" w:eastAsia="Times New Roman" w:hAnsi="Times New Roman" w:cs="Times New Roman"/>
          <w:sz w:val="28"/>
          <w:szCs w:val="28"/>
        </w:rPr>
      </w:pPr>
      <w:proofErr w:type="gramStart"/>
      <w:r w:rsidRPr="00525C47">
        <w:rPr>
          <w:rFonts w:ascii="Times New Roman" w:eastAsia="Times New Roman" w:hAnsi="Times New Roman" w:cs="Times New Roman"/>
          <w:b/>
          <w:bCs/>
          <w:sz w:val="28"/>
          <w:szCs w:val="28"/>
        </w:rPr>
        <w:t>However</w:t>
      </w:r>
      <w:proofErr w:type="gramEnd"/>
      <w:r w:rsidRPr="00525C47">
        <w:rPr>
          <w:rFonts w:ascii="Times New Roman" w:eastAsia="Times New Roman" w:hAnsi="Times New Roman" w:cs="Times New Roman"/>
          <w:b/>
          <w:bCs/>
          <w:sz w:val="28"/>
          <w:szCs w:val="28"/>
        </w:rPr>
        <w:t xml:space="preserve"> forests are affected by a broad array of Community policies</w:t>
      </w:r>
      <w:r w:rsidRPr="00525C47">
        <w:rPr>
          <w:rFonts w:ascii="Times New Roman" w:eastAsia="Times New Roman" w:hAnsi="Times New Roman" w:cs="Times New Roman"/>
          <w:sz w:val="28"/>
          <w:szCs w:val="28"/>
        </w:rPr>
        <w:t xml:space="preserve"> and initiatives arising from diverse EU sectoral policies, mainly in relation to the protection of biodiversity and, more recently, in the context of climate change impacts and policies.</w:t>
      </w:r>
    </w:p>
    <w:p w14:paraId="048BC5B9" w14:textId="77777777" w:rsidR="001434EF" w:rsidRPr="00922ACC" w:rsidRDefault="00DE672F" w:rsidP="001434EF">
      <w:pPr>
        <w:spacing w:before="100" w:beforeAutospacing="1" w:after="100" w:afterAutospacing="1" w:line="240" w:lineRule="auto"/>
        <w:rPr>
          <w:rFonts w:ascii="Times New Roman" w:hAnsi="Times New Roman" w:cs="Times New Roman"/>
          <w:color w:val="000000" w:themeColor="text1"/>
          <w:sz w:val="24"/>
          <w:szCs w:val="24"/>
        </w:rPr>
      </w:pPr>
      <w:hyperlink r:id="rId14" w:tgtFrame="_blank" w:history="1">
        <w:r w:rsidR="001434EF" w:rsidRPr="00922ACC">
          <w:rPr>
            <w:rFonts w:ascii="Times New Roman" w:eastAsia="Times New Roman" w:hAnsi="Times New Roman" w:cs="Times New Roman"/>
            <w:color w:val="000000" w:themeColor="text1"/>
            <w:sz w:val="24"/>
            <w:szCs w:val="24"/>
          </w:rPr>
          <w:t xml:space="preserve">The </w:t>
        </w:r>
        <w:r w:rsidR="001434EF" w:rsidRPr="00922ACC">
          <w:rPr>
            <w:rFonts w:ascii="Times New Roman" w:eastAsia="Times New Roman" w:hAnsi="Times New Roman" w:cs="Times New Roman"/>
            <w:i/>
            <w:iCs/>
            <w:color w:val="000000" w:themeColor="text1"/>
            <w:sz w:val="24"/>
            <w:szCs w:val="24"/>
          </w:rPr>
          <w:t>EU Forestry Strategy</w:t>
        </w:r>
      </w:hyperlink>
      <w:r w:rsidR="001434EF" w:rsidRPr="00922ACC">
        <w:rPr>
          <w:rFonts w:ascii="Times New Roman" w:eastAsia="Times New Roman" w:hAnsi="Times New Roman" w:cs="Times New Roman"/>
          <w:color w:val="000000" w:themeColor="text1"/>
          <w:sz w:val="24"/>
          <w:szCs w:val="24"/>
        </w:rPr>
        <w:t xml:space="preserve"> was initially adopted in 1998 and amended numerous times since.</w:t>
      </w:r>
    </w:p>
    <w:p w14:paraId="012CFCCA" w14:textId="77777777" w:rsidR="001434EF" w:rsidRPr="00922ACC" w:rsidRDefault="001434EF" w:rsidP="001434EF">
      <w:pPr>
        <w:pStyle w:val="NormalWeb"/>
        <w:rPr>
          <w:i/>
          <w:iCs/>
          <w:color w:val="000000" w:themeColor="text1"/>
        </w:rPr>
      </w:pPr>
      <w:r w:rsidRPr="00922ACC">
        <w:rPr>
          <w:color w:val="000000" w:themeColor="text1"/>
        </w:rPr>
        <w:t xml:space="preserve">On 23 July 2019, the </w:t>
      </w:r>
      <w:r w:rsidRPr="00922ACC">
        <w:rPr>
          <w:b/>
          <w:bCs/>
          <w:color w:val="000000" w:themeColor="text1"/>
        </w:rPr>
        <w:t>European Commission</w:t>
      </w:r>
      <w:r w:rsidRPr="00922ACC">
        <w:rPr>
          <w:color w:val="000000" w:themeColor="text1"/>
        </w:rPr>
        <w:t xml:space="preserve"> adopted an </w:t>
      </w:r>
      <w:hyperlink r:id="rId15" w:history="1">
        <w:r w:rsidRPr="00922ACC">
          <w:rPr>
            <w:rStyle w:val="Hyperlink"/>
            <w:i/>
            <w:iCs/>
            <w:color w:val="000000" w:themeColor="text1"/>
            <w:u w:val="none"/>
          </w:rPr>
          <w:t>EU Communication on Stepping up EU Action to Protect and Restore the World’s Forests</w:t>
        </w:r>
      </w:hyperlink>
      <w:r w:rsidRPr="00922ACC">
        <w:rPr>
          <w:i/>
          <w:iCs/>
          <w:color w:val="000000" w:themeColor="text1"/>
        </w:rPr>
        <w:t xml:space="preserve"> .</w:t>
      </w:r>
    </w:p>
    <w:p w14:paraId="35EA75CD" w14:textId="77777777" w:rsidR="001434EF" w:rsidRPr="00922ACC" w:rsidRDefault="001434EF" w:rsidP="001434EF">
      <w:pPr>
        <w:pStyle w:val="NormalWeb"/>
        <w:rPr>
          <w:color w:val="000000" w:themeColor="text1"/>
        </w:rPr>
      </w:pPr>
      <w:r w:rsidRPr="00922ACC">
        <w:rPr>
          <w:color w:val="000000" w:themeColor="text1"/>
        </w:rPr>
        <w:t>The Communication has the objective of protecting and improving the health of existing forests, especially primary forests, and significantly increasing sustainable, biodiverse forest coverage worldwide. It sets out five priorities:</w:t>
      </w:r>
    </w:p>
    <w:p w14:paraId="7EB5F796" w14:textId="77777777" w:rsidR="001434EF" w:rsidRPr="00922ACC" w:rsidRDefault="001434EF" w:rsidP="001434E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922ACC">
        <w:rPr>
          <w:rFonts w:ascii="Times New Roman" w:hAnsi="Times New Roman" w:cs="Times New Roman"/>
          <w:color w:val="000000" w:themeColor="text1"/>
          <w:sz w:val="24"/>
          <w:szCs w:val="24"/>
        </w:rPr>
        <w:t xml:space="preserve">Reduce the footprint of EU consumption on land and encourage the consumption of products from deforestation-free supply chains in the </w:t>
      </w:r>
      <w:proofErr w:type="gramStart"/>
      <w:r w:rsidRPr="00922ACC">
        <w:rPr>
          <w:rFonts w:ascii="Times New Roman" w:hAnsi="Times New Roman" w:cs="Times New Roman"/>
          <w:color w:val="000000" w:themeColor="text1"/>
          <w:sz w:val="24"/>
          <w:szCs w:val="24"/>
        </w:rPr>
        <w:t>EU;</w:t>
      </w:r>
      <w:proofErr w:type="gramEnd"/>
    </w:p>
    <w:p w14:paraId="25E8310D" w14:textId="77777777" w:rsidR="001434EF" w:rsidRPr="00922ACC" w:rsidRDefault="001434EF" w:rsidP="001434E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922ACC">
        <w:rPr>
          <w:rFonts w:ascii="Times New Roman" w:hAnsi="Times New Roman" w:cs="Times New Roman"/>
          <w:color w:val="000000" w:themeColor="text1"/>
          <w:sz w:val="24"/>
          <w:szCs w:val="24"/>
        </w:rPr>
        <w:t xml:space="preserve">Work in partnership with producer countries to reduce pressures on forests and to “deforest-proof” EU development </w:t>
      </w:r>
      <w:proofErr w:type="gramStart"/>
      <w:r w:rsidRPr="00922ACC">
        <w:rPr>
          <w:rFonts w:ascii="Times New Roman" w:hAnsi="Times New Roman" w:cs="Times New Roman"/>
          <w:color w:val="000000" w:themeColor="text1"/>
          <w:sz w:val="24"/>
          <w:szCs w:val="24"/>
        </w:rPr>
        <w:t>cooperation;</w:t>
      </w:r>
      <w:proofErr w:type="gramEnd"/>
    </w:p>
    <w:p w14:paraId="57AE876E" w14:textId="77777777" w:rsidR="001434EF" w:rsidRPr="00922ACC" w:rsidRDefault="001434EF" w:rsidP="001434E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922ACC">
        <w:rPr>
          <w:rFonts w:ascii="Times New Roman" w:hAnsi="Times New Roman" w:cs="Times New Roman"/>
          <w:color w:val="000000" w:themeColor="text1"/>
          <w:sz w:val="24"/>
          <w:szCs w:val="24"/>
        </w:rPr>
        <w:t xml:space="preserve">Strengthen international cooperation to halt deforestation and forest degradation, and encourage forest </w:t>
      </w:r>
      <w:proofErr w:type="gramStart"/>
      <w:r w:rsidRPr="00922ACC">
        <w:rPr>
          <w:rFonts w:ascii="Times New Roman" w:hAnsi="Times New Roman" w:cs="Times New Roman"/>
          <w:color w:val="000000" w:themeColor="text1"/>
          <w:sz w:val="24"/>
          <w:szCs w:val="24"/>
        </w:rPr>
        <w:t>restoration;</w:t>
      </w:r>
      <w:proofErr w:type="gramEnd"/>
    </w:p>
    <w:p w14:paraId="5D8E5A48" w14:textId="77777777" w:rsidR="001434EF" w:rsidRPr="00922ACC" w:rsidRDefault="001434EF" w:rsidP="001434E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922ACC">
        <w:rPr>
          <w:rFonts w:ascii="Times New Roman" w:hAnsi="Times New Roman" w:cs="Times New Roman"/>
          <w:color w:val="000000" w:themeColor="text1"/>
          <w:sz w:val="24"/>
          <w:szCs w:val="24"/>
        </w:rPr>
        <w:t xml:space="preserve">Redirect finance to support more sustainable land-use </w:t>
      </w:r>
      <w:proofErr w:type="gramStart"/>
      <w:r w:rsidRPr="00922ACC">
        <w:rPr>
          <w:rFonts w:ascii="Times New Roman" w:hAnsi="Times New Roman" w:cs="Times New Roman"/>
          <w:color w:val="000000" w:themeColor="text1"/>
          <w:sz w:val="24"/>
          <w:szCs w:val="24"/>
        </w:rPr>
        <w:t>practices;</w:t>
      </w:r>
      <w:proofErr w:type="gramEnd"/>
    </w:p>
    <w:p w14:paraId="392A5566" w14:textId="77777777" w:rsidR="001434EF" w:rsidRPr="00922ACC" w:rsidRDefault="001434EF" w:rsidP="001434EF">
      <w:pPr>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922ACC">
        <w:rPr>
          <w:rFonts w:ascii="Times New Roman" w:hAnsi="Times New Roman" w:cs="Times New Roman"/>
          <w:color w:val="000000" w:themeColor="text1"/>
          <w:sz w:val="24"/>
          <w:szCs w:val="24"/>
        </w:rPr>
        <w:t>Support the availability and quality of information on forests and commodity supply chains, the access to that information, and support research and innovation.</w:t>
      </w:r>
    </w:p>
    <w:p w14:paraId="1CF8003F" w14:textId="4D0FDA3C" w:rsidR="001434EF" w:rsidRPr="00922ACC" w:rsidRDefault="001434EF">
      <w:pPr>
        <w:rPr>
          <w:rFonts w:ascii="Times New Roman" w:hAnsi="Times New Roman" w:cs="Times New Roman"/>
          <w:color w:val="000000" w:themeColor="text1"/>
          <w:sz w:val="24"/>
          <w:szCs w:val="24"/>
        </w:rPr>
      </w:pPr>
      <w:r w:rsidRPr="00922ACC">
        <w:rPr>
          <w:rFonts w:ascii="Times New Roman" w:hAnsi="Times New Roman" w:cs="Times New Roman"/>
          <w:color w:val="000000" w:themeColor="text1"/>
          <w:sz w:val="24"/>
          <w:szCs w:val="24"/>
        </w:rPr>
        <w:br w:type="page"/>
      </w:r>
    </w:p>
    <w:p w14:paraId="0CC413FC" w14:textId="77777777" w:rsidR="001434EF" w:rsidRPr="00A716C8" w:rsidRDefault="001434EF" w:rsidP="001434E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Appendix B. Finnish Forest Association Response to Critique of </w:t>
      </w:r>
      <w:r w:rsidRPr="00A716C8">
        <w:rPr>
          <w:rFonts w:ascii="Times New Roman" w:eastAsia="Times New Roman" w:hAnsi="Times New Roman" w:cs="Times New Roman"/>
          <w:b/>
          <w:bCs/>
          <w:kern w:val="36"/>
          <w:sz w:val="48"/>
          <w:szCs w:val="48"/>
        </w:rPr>
        <w:t xml:space="preserve">Nordic forestry </w:t>
      </w:r>
    </w:p>
    <w:p w14:paraId="593F557B" w14:textId="77777777" w:rsidR="001434EF" w:rsidRDefault="00DE672F" w:rsidP="001434EF">
      <w:pPr>
        <w:spacing w:after="0" w:line="240" w:lineRule="auto"/>
        <w:rPr>
          <w:rFonts w:ascii="Times New Roman" w:eastAsia="Times New Roman" w:hAnsi="Times New Roman" w:cs="Times New Roman"/>
          <w:sz w:val="24"/>
          <w:szCs w:val="24"/>
        </w:rPr>
      </w:pPr>
      <w:hyperlink r:id="rId16" w:anchor="abdb8d83" w:history="1">
        <w:r w:rsidR="001434EF" w:rsidRPr="000E40F4">
          <w:rPr>
            <w:rStyle w:val="Hyperlink"/>
            <w:rFonts w:ascii="Times New Roman" w:eastAsia="Times New Roman" w:hAnsi="Times New Roman" w:cs="Times New Roman"/>
            <w:sz w:val="24"/>
            <w:szCs w:val="24"/>
          </w:rPr>
          <w:t>https://forest.fi/article/8-claims-on-nordic-forestry-as-to-biodiversity-and-climate-change-mitigation-forest-use-passes-the-test/#abdb8d83</w:t>
        </w:r>
      </w:hyperlink>
    </w:p>
    <w:p w14:paraId="6DBF2C98" w14:textId="77777777" w:rsidR="001434EF" w:rsidRDefault="001434EF" w:rsidP="001434EF">
      <w:pPr>
        <w:spacing w:after="0" w:line="240" w:lineRule="auto"/>
        <w:rPr>
          <w:rFonts w:ascii="Times New Roman" w:eastAsia="Times New Roman" w:hAnsi="Times New Roman" w:cs="Times New Roman"/>
          <w:sz w:val="24"/>
          <w:szCs w:val="24"/>
        </w:rPr>
      </w:pPr>
    </w:p>
    <w:p w14:paraId="5A1EA60C" w14:textId="77777777" w:rsidR="001434EF" w:rsidRDefault="001434EF" w:rsidP="001434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t xml:space="preserve">forest.fi is published by the </w:t>
      </w:r>
      <w:hyperlink r:id="rId17" w:tgtFrame="_blank" w:history="1">
        <w:r>
          <w:rPr>
            <w:rStyle w:val="Hyperlink"/>
          </w:rPr>
          <w:t>Finnish Forest Association</w:t>
        </w:r>
      </w:hyperlink>
      <w:r>
        <w:t>.</w:t>
      </w:r>
    </w:p>
    <w:p w14:paraId="64D50AAD" w14:textId="77777777" w:rsidR="001434EF" w:rsidRPr="00A716C8" w:rsidRDefault="001434EF" w:rsidP="001434EF">
      <w:pPr>
        <w:spacing w:after="0"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 xml:space="preserve">1.4.2021 / </w:t>
      </w:r>
    </w:p>
    <w:p w14:paraId="5C077366" w14:textId="77777777" w:rsidR="001434EF" w:rsidRPr="00A716C8" w:rsidRDefault="001434EF" w:rsidP="001434EF">
      <w:pPr>
        <w:spacing w:after="0"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noProof/>
          <w:sz w:val="24"/>
          <w:szCs w:val="24"/>
        </w:rPr>
        <w:drawing>
          <wp:inline distT="0" distB="0" distL="0" distR="0" wp14:anchorId="3BE9839E" wp14:editId="086B0CB6">
            <wp:extent cx="5943600" cy="3952240"/>
            <wp:effectExtent l="0" t="0" r="0" b="0"/>
            <wp:docPr id="4" name="Picture 4" descr="Spruce logs. Photo: Saku Ruus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uce logs. Photo: Saku Ruusi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52240"/>
                    </a:xfrm>
                    <a:prstGeom prst="rect">
                      <a:avLst/>
                    </a:prstGeom>
                    <a:noFill/>
                    <a:ln>
                      <a:noFill/>
                    </a:ln>
                  </pic:spPr>
                </pic:pic>
              </a:graphicData>
            </a:graphic>
          </wp:inline>
        </w:drawing>
      </w:r>
    </w:p>
    <w:p w14:paraId="24E3071E" w14:textId="77777777" w:rsidR="001434EF" w:rsidRPr="00A716C8" w:rsidRDefault="001434EF" w:rsidP="001434EF">
      <w:pPr>
        <w:spacing w:before="100" w:beforeAutospacing="1" w:after="100" w:afterAutospacing="1" w:line="240" w:lineRule="auto"/>
        <w:outlineLvl w:val="2"/>
        <w:rPr>
          <w:rFonts w:ascii="Times New Roman" w:eastAsia="Times New Roman" w:hAnsi="Times New Roman" w:cs="Times New Roman"/>
          <w:b/>
          <w:bCs/>
          <w:sz w:val="27"/>
          <w:szCs w:val="27"/>
        </w:rPr>
      </w:pPr>
      <w:r w:rsidRPr="00A716C8">
        <w:rPr>
          <w:rFonts w:ascii="Times New Roman" w:eastAsia="Times New Roman" w:hAnsi="Times New Roman" w:cs="Times New Roman"/>
          <w:b/>
          <w:bCs/>
          <w:sz w:val="27"/>
          <w:szCs w:val="27"/>
        </w:rPr>
        <w:t>CLAIM 1: The rate of protection in the Nordic countries is slow, compared to the rapid rate of logging. Virtually all unprotected natural forests will soon be lost.</w:t>
      </w:r>
    </w:p>
    <w:p w14:paraId="3494D56D"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The area of protected forest land has increased many times over in the Nordic countries since the 1970’s.</w:t>
      </w:r>
    </w:p>
    <w:p w14:paraId="4CCC9408"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In Finland, for instance, the area has more than tripled.</w:t>
      </w:r>
    </w:p>
    <w:p w14:paraId="5F57E426"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Sweden has strictly protected 97.7 percent of its natural forests, and Finland 98.9 percent. These figures included not only forests that have never been harvested, but also forests that have not been touched in 60–80 years.</w:t>
      </w:r>
    </w:p>
    <w:p w14:paraId="49D87F90"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lastRenderedPageBreak/>
        <w:t xml:space="preserve">The logging rate in cubic </w:t>
      </w:r>
      <w:proofErr w:type="spellStart"/>
      <w:r w:rsidRPr="00A716C8">
        <w:rPr>
          <w:rFonts w:ascii="Times New Roman" w:eastAsia="Times New Roman" w:hAnsi="Times New Roman" w:cs="Times New Roman"/>
          <w:sz w:val="24"/>
          <w:szCs w:val="24"/>
        </w:rPr>
        <w:t>metres</w:t>
      </w:r>
      <w:proofErr w:type="spellEnd"/>
      <w:r w:rsidRPr="00A716C8">
        <w:rPr>
          <w:rFonts w:ascii="Times New Roman" w:eastAsia="Times New Roman" w:hAnsi="Times New Roman" w:cs="Times New Roman"/>
          <w:sz w:val="24"/>
          <w:szCs w:val="24"/>
        </w:rPr>
        <w:t xml:space="preserve"> has increased 1,5 times since the beginning of 1970s, but, mainly due to sustainable forestry methods, the increase in forest growth has doubled.</w:t>
      </w:r>
    </w:p>
    <w:p w14:paraId="11A29786"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 xml:space="preserve">On the other hand, if instead of cubic </w:t>
      </w:r>
      <w:proofErr w:type="spellStart"/>
      <w:r w:rsidRPr="00A716C8">
        <w:rPr>
          <w:rFonts w:ascii="Times New Roman" w:eastAsia="Times New Roman" w:hAnsi="Times New Roman" w:cs="Times New Roman"/>
          <w:sz w:val="24"/>
          <w:szCs w:val="24"/>
        </w:rPr>
        <w:t>metres</w:t>
      </w:r>
      <w:proofErr w:type="spellEnd"/>
      <w:r w:rsidRPr="00A716C8">
        <w:rPr>
          <w:rFonts w:ascii="Times New Roman" w:eastAsia="Times New Roman" w:hAnsi="Times New Roman" w:cs="Times New Roman"/>
          <w:sz w:val="24"/>
          <w:szCs w:val="24"/>
        </w:rPr>
        <w:t xml:space="preserve"> we look at the area of regeneration </w:t>
      </w:r>
      <w:proofErr w:type="spellStart"/>
      <w:r w:rsidRPr="00A716C8">
        <w:rPr>
          <w:rFonts w:ascii="Times New Roman" w:eastAsia="Times New Roman" w:hAnsi="Times New Roman" w:cs="Times New Roman"/>
          <w:sz w:val="24"/>
          <w:szCs w:val="24"/>
        </w:rPr>
        <w:t>fellings</w:t>
      </w:r>
      <w:proofErr w:type="spellEnd"/>
      <w:r w:rsidRPr="00A716C8">
        <w:rPr>
          <w:rFonts w:ascii="Times New Roman" w:eastAsia="Times New Roman" w:hAnsi="Times New Roman" w:cs="Times New Roman"/>
          <w:sz w:val="24"/>
          <w:szCs w:val="24"/>
        </w:rPr>
        <w:t xml:space="preserve">, which may be more relevant for nature values, the figure has remained </w:t>
      </w:r>
      <w:proofErr w:type="gramStart"/>
      <w:r w:rsidRPr="00A716C8">
        <w:rPr>
          <w:rFonts w:ascii="Times New Roman" w:eastAsia="Times New Roman" w:hAnsi="Times New Roman" w:cs="Times New Roman"/>
          <w:sz w:val="24"/>
          <w:szCs w:val="24"/>
        </w:rPr>
        <w:t>more or less the</w:t>
      </w:r>
      <w:proofErr w:type="gramEnd"/>
      <w:r w:rsidRPr="00A716C8">
        <w:rPr>
          <w:rFonts w:ascii="Times New Roman" w:eastAsia="Times New Roman" w:hAnsi="Times New Roman" w:cs="Times New Roman"/>
          <w:sz w:val="24"/>
          <w:szCs w:val="24"/>
        </w:rPr>
        <w:t xml:space="preserve"> same since the beginning of 1970s. In Finland, for instance, the area of regeneration </w:t>
      </w:r>
      <w:proofErr w:type="spellStart"/>
      <w:r w:rsidRPr="00A716C8">
        <w:rPr>
          <w:rFonts w:ascii="Times New Roman" w:eastAsia="Times New Roman" w:hAnsi="Times New Roman" w:cs="Times New Roman"/>
          <w:sz w:val="24"/>
          <w:szCs w:val="24"/>
        </w:rPr>
        <w:t>fellings</w:t>
      </w:r>
      <w:proofErr w:type="spellEnd"/>
      <w:r w:rsidRPr="00A716C8">
        <w:rPr>
          <w:rFonts w:ascii="Times New Roman" w:eastAsia="Times New Roman" w:hAnsi="Times New Roman" w:cs="Times New Roman"/>
          <w:sz w:val="24"/>
          <w:szCs w:val="24"/>
        </w:rPr>
        <w:t xml:space="preserve"> on the average has been 0.6% of the area of commercial forests.</w:t>
      </w:r>
    </w:p>
    <w:p w14:paraId="259BABD9" w14:textId="77777777" w:rsidR="001434EF" w:rsidRPr="00A716C8" w:rsidRDefault="001434EF" w:rsidP="001434EF">
      <w:pPr>
        <w:spacing w:after="0"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noProof/>
          <w:sz w:val="24"/>
          <w:szCs w:val="24"/>
        </w:rPr>
        <w:drawing>
          <wp:inline distT="0" distB="0" distL="0" distR="0" wp14:anchorId="0DD3511A" wp14:editId="7EDB01A6">
            <wp:extent cx="5943600" cy="3962400"/>
            <wp:effectExtent l="0" t="0" r="0" b="0"/>
            <wp:docPr id="3" name="Picture 3" descr="Forest walk. Photo: Anna Kau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st walk. Photo: Anna Kaupp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A716C8">
        <w:rPr>
          <w:rFonts w:ascii="Times New Roman" w:eastAsia="Times New Roman" w:hAnsi="Times New Roman" w:cs="Times New Roman"/>
          <w:sz w:val="24"/>
          <w:szCs w:val="24"/>
        </w:rPr>
        <w:t xml:space="preserve">Private individuals and families own clearly over half of the forests in the Nordic countries. Their rights to their forest property are very strong and they manage their forests very independently. Photo: Anna Kauppi </w:t>
      </w:r>
    </w:p>
    <w:p w14:paraId="601C7833" w14:textId="77777777" w:rsidR="001434EF" w:rsidRPr="00A716C8" w:rsidRDefault="001434EF" w:rsidP="001434EF">
      <w:pPr>
        <w:spacing w:before="100" w:beforeAutospacing="1" w:after="100" w:afterAutospacing="1" w:line="240" w:lineRule="auto"/>
        <w:outlineLvl w:val="2"/>
        <w:rPr>
          <w:rFonts w:ascii="Times New Roman" w:eastAsia="Times New Roman" w:hAnsi="Times New Roman" w:cs="Times New Roman"/>
          <w:b/>
          <w:bCs/>
          <w:sz w:val="27"/>
          <w:szCs w:val="27"/>
        </w:rPr>
      </w:pPr>
      <w:r w:rsidRPr="00A716C8">
        <w:rPr>
          <w:rFonts w:ascii="Times New Roman" w:eastAsia="Times New Roman" w:hAnsi="Times New Roman" w:cs="Times New Roman"/>
          <w:b/>
          <w:bCs/>
          <w:sz w:val="27"/>
          <w:szCs w:val="27"/>
        </w:rPr>
        <w:t>CLAIM 2: The European Union aims at climate neutrality in 2050. This cannot be achieved without prioritizing the protection of ecosystems.</w:t>
      </w:r>
    </w:p>
    <w:p w14:paraId="3F3C2A99"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 xml:space="preserve">Nordic forestry has shown that forest can be a significant carbon </w:t>
      </w:r>
      <w:proofErr w:type="gramStart"/>
      <w:r w:rsidRPr="00A716C8">
        <w:rPr>
          <w:rFonts w:ascii="Times New Roman" w:eastAsia="Times New Roman" w:hAnsi="Times New Roman" w:cs="Times New Roman"/>
          <w:sz w:val="24"/>
          <w:szCs w:val="24"/>
        </w:rPr>
        <w:t>sink, if</w:t>
      </w:r>
      <w:proofErr w:type="gramEnd"/>
      <w:r w:rsidRPr="00A716C8">
        <w:rPr>
          <w:rFonts w:ascii="Times New Roman" w:eastAsia="Times New Roman" w:hAnsi="Times New Roman" w:cs="Times New Roman"/>
          <w:sz w:val="24"/>
          <w:szCs w:val="24"/>
        </w:rPr>
        <w:t xml:space="preserve"> they are managed sustainably. In Finland, for example, timber stock has increased from 1.500 million cubic </w:t>
      </w:r>
      <w:proofErr w:type="spellStart"/>
      <w:r w:rsidRPr="00A716C8">
        <w:rPr>
          <w:rFonts w:ascii="Times New Roman" w:eastAsia="Times New Roman" w:hAnsi="Times New Roman" w:cs="Times New Roman"/>
          <w:sz w:val="24"/>
          <w:szCs w:val="24"/>
        </w:rPr>
        <w:t>metres</w:t>
      </w:r>
      <w:proofErr w:type="spellEnd"/>
      <w:r w:rsidRPr="00A716C8">
        <w:rPr>
          <w:rFonts w:ascii="Times New Roman" w:eastAsia="Times New Roman" w:hAnsi="Times New Roman" w:cs="Times New Roman"/>
          <w:sz w:val="24"/>
          <w:szCs w:val="24"/>
        </w:rPr>
        <w:t xml:space="preserve"> by close to 70 percent</w:t>
      </w:r>
      <w:r>
        <w:rPr>
          <w:rFonts w:ascii="Times New Roman" w:eastAsia="Times New Roman" w:hAnsi="Times New Roman" w:cs="Times New Roman"/>
          <w:sz w:val="24"/>
          <w:szCs w:val="24"/>
        </w:rPr>
        <w:t xml:space="preserve"> </w:t>
      </w:r>
      <w:r w:rsidRPr="00A716C8">
        <w:rPr>
          <w:rFonts w:ascii="Times New Roman" w:eastAsia="Times New Roman" w:hAnsi="Times New Roman" w:cs="Times New Roman"/>
          <w:sz w:val="24"/>
          <w:szCs w:val="24"/>
        </w:rPr>
        <w:t xml:space="preserve">and is still increasing. During the same time, due to productive forestry and industry, a total of 3.700 million cubic </w:t>
      </w:r>
      <w:proofErr w:type="spellStart"/>
      <w:r w:rsidRPr="00A716C8">
        <w:rPr>
          <w:rFonts w:ascii="Times New Roman" w:eastAsia="Times New Roman" w:hAnsi="Times New Roman" w:cs="Times New Roman"/>
          <w:sz w:val="24"/>
          <w:szCs w:val="24"/>
        </w:rPr>
        <w:t>metres</w:t>
      </w:r>
      <w:proofErr w:type="spellEnd"/>
      <w:r w:rsidRPr="00A716C8">
        <w:rPr>
          <w:rFonts w:ascii="Times New Roman" w:eastAsia="Times New Roman" w:hAnsi="Times New Roman" w:cs="Times New Roman"/>
          <w:sz w:val="24"/>
          <w:szCs w:val="24"/>
        </w:rPr>
        <w:t xml:space="preserve"> have been </w:t>
      </w:r>
      <w:proofErr w:type="spellStart"/>
      <w:r w:rsidRPr="00A716C8">
        <w:rPr>
          <w:rFonts w:ascii="Times New Roman" w:eastAsia="Times New Roman" w:hAnsi="Times New Roman" w:cs="Times New Roman"/>
          <w:sz w:val="24"/>
          <w:szCs w:val="24"/>
        </w:rPr>
        <w:t>harvevested</w:t>
      </w:r>
      <w:proofErr w:type="spellEnd"/>
      <w:r w:rsidRPr="00A716C8">
        <w:rPr>
          <w:rFonts w:ascii="Times New Roman" w:eastAsia="Times New Roman" w:hAnsi="Times New Roman" w:cs="Times New Roman"/>
          <w:sz w:val="24"/>
          <w:szCs w:val="24"/>
        </w:rPr>
        <w:t>. In Sweden the figures are alike.</w:t>
      </w:r>
    </w:p>
    <w:p w14:paraId="023B02E8" w14:textId="77777777" w:rsidR="001434EF" w:rsidRPr="00A716C8" w:rsidRDefault="001434EF" w:rsidP="001434EF">
      <w:pPr>
        <w:spacing w:before="100" w:beforeAutospacing="1" w:after="100" w:afterAutospacing="1" w:line="240" w:lineRule="auto"/>
        <w:outlineLvl w:val="2"/>
        <w:rPr>
          <w:rFonts w:ascii="Times New Roman" w:eastAsia="Times New Roman" w:hAnsi="Times New Roman" w:cs="Times New Roman"/>
          <w:b/>
          <w:bCs/>
          <w:sz w:val="27"/>
          <w:szCs w:val="27"/>
        </w:rPr>
      </w:pPr>
      <w:r w:rsidRPr="00A716C8">
        <w:rPr>
          <w:rFonts w:ascii="Times New Roman" w:eastAsia="Times New Roman" w:hAnsi="Times New Roman" w:cs="Times New Roman"/>
          <w:b/>
          <w:bCs/>
          <w:sz w:val="27"/>
          <w:szCs w:val="27"/>
        </w:rPr>
        <w:t xml:space="preserve">CLAIM 3: Clearcutting does not represent sustainable forestry. The climate crisis </w:t>
      </w:r>
      <w:proofErr w:type="gramStart"/>
      <w:r w:rsidRPr="00A716C8">
        <w:rPr>
          <w:rFonts w:ascii="Times New Roman" w:eastAsia="Times New Roman" w:hAnsi="Times New Roman" w:cs="Times New Roman"/>
          <w:b/>
          <w:bCs/>
          <w:sz w:val="27"/>
          <w:szCs w:val="27"/>
        </w:rPr>
        <w:t>has to</w:t>
      </w:r>
      <w:proofErr w:type="gramEnd"/>
      <w:r w:rsidRPr="00A716C8">
        <w:rPr>
          <w:rFonts w:ascii="Times New Roman" w:eastAsia="Times New Roman" w:hAnsi="Times New Roman" w:cs="Times New Roman"/>
          <w:b/>
          <w:bCs/>
          <w:sz w:val="27"/>
          <w:szCs w:val="27"/>
        </w:rPr>
        <w:t xml:space="preserve"> be solved faster than the </w:t>
      </w:r>
      <w:proofErr w:type="spellStart"/>
      <w:r w:rsidRPr="00A716C8">
        <w:rPr>
          <w:rFonts w:ascii="Times New Roman" w:eastAsia="Times New Roman" w:hAnsi="Times New Roman" w:cs="Times New Roman"/>
          <w:b/>
          <w:bCs/>
          <w:sz w:val="27"/>
          <w:szCs w:val="27"/>
        </w:rPr>
        <w:t>clearcutted</w:t>
      </w:r>
      <w:proofErr w:type="spellEnd"/>
      <w:r w:rsidRPr="00A716C8">
        <w:rPr>
          <w:rFonts w:ascii="Times New Roman" w:eastAsia="Times New Roman" w:hAnsi="Times New Roman" w:cs="Times New Roman"/>
          <w:b/>
          <w:bCs/>
          <w:sz w:val="27"/>
          <w:szCs w:val="27"/>
        </w:rPr>
        <w:t xml:space="preserve"> trees grow back.</w:t>
      </w:r>
    </w:p>
    <w:p w14:paraId="2CEB3129"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lastRenderedPageBreak/>
        <w:t>Although it takes 60–100 years for a tree to grow “adult”, carbon dioxide molecule has not to wait to be sequestrated into a tree growing on the very same place as the logged one. It also is not very reasonable to evaluate the carbon balance of forest on the level of one tree or not even one logging area.</w:t>
      </w:r>
    </w:p>
    <w:p w14:paraId="55C9B22F"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As to the climate, it is more relevant that the carbon storage in Nordic forests has, mainly due to sustainable, clearcut-based forestry, increased by more than half since the beginning of 1970s and continues to increase.</w:t>
      </w:r>
    </w:p>
    <w:p w14:paraId="35C5A013" w14:textId="77777777" w:rsidR="001434EF" w:rsidRPr="00A716C8" w:rsidRDefault="001434EF" w:rsidP="001434EF">
      <w:pPr>
        <w:spacing w:before="100" w:beforeAutospacing="1" w:after="100" w:afterAutospacing="1" w:line="240" w:lineRule="auto"/>
        <w:outlineLvl w:val="2"/>
        <w:rPr>
          <w:rFonts w:ascii="Times New Roman" w:eastAsia="Times New Roman" w:hAnsi="Times New Roman" w:cs="Times New Roman"/>
          <w:b/>
          <w:bCs/>
          <w:sz w:val="27"/>
          <w:szCs w:val="27"/>
        </w:rPr>
      </w:pPr>
      <w:r w:rsidRPr="00A716C8">
        <w:rPr>
          <w:rFonts w:ascii="Times New Roman" w:eastAsia="Times New Roman" w:hAnsi="Times New Roman" w:cs="Times New Roman"/>
          <w:b/>
          <w:bCs/>
          <w:sz w:val="27"/>
          <w:szCs w:val="27"/>
        </w:rPr>
        <w:t xml:space="preserve">CLAIM 4: Biofuels, </w:t>
      </w:r>
      <w:proofErr w:type="gramStart"/>
      <w:r w:rsidRPr="00A716C8">
        <w:rPr>
          <w:rFonts w:ascii="Times New Roman" w:eastAsia="Times New Roman" w:hAnsi="Times New Roman" w:cs="Times New Roman"/>
          <w:b/>
          <w:bCs/>
          <w:sz w:val="27"/>
          <w:szCs w:val="27"/>
        </w:rPr>
        <w:t>paper</w:t>
      </w:r>
      <w:proofErr w:type="gramEnd"/>
      <w:r w:rsidRPr="00A716C8">
        <w:rPr>
          <w:rFonts w:ascii="Times New Roman" w:eastAsia="Times New Roman" w:hAnsi="Times New Roman" w:cs="Times New Roman"/>
          <w:b/>
          <w:bCs/>
          <w:sz w:val="27"/>
          <w:szCs w:val="27"/>
        </w:rPr>
        <w:t xml:space="preserve"> and cardboard lead to carbon dioxide emissions.</w:t>
      </w:r>
    </w:p>
    <w:p w14:paraId="799ABB10"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 xml:space="preserve">Biofuels, </w:t>
      </w:r>
      <w:proofErr w:type="gramStart"/>
      <w:r w:rsidRPr="00A716C8">
        <w:rPr>
          <w:rFonts w:ascii="Times New Roman" w:eastAsia="Times New Roman" w:hAnsi="Times New Roman" w:cs="Times New Roman"/>
          <w:sz w:val="24"/>
          <w:szCs w:val="24"/>
        </w:rPr>
        <w:t>paper</w:t>
      </w:r>
      <w:proofErr w:type="gramEnd"/>
      <w:r w:rsidRPr="00A716C8">
        <w:rPr>
          <w:rFonts w:ascii="Times New Roman" w:eastAsia="Times New Roman" w:hAnsi="Times New Roman" w:cs="Times New Roman"/>
          <w:sz w:val="24"/>
          <w:szCs w:val="24"/>
        </w:rPr>
        <w:t xml:space="preserve"> and cardboard are made of renewable raw materials. They are thus part of nature’s carbon flow. Unlike fossil carbon, which enhances the climate change in the atmosphere, they do not increase the amount of carbon in this flow.</w:t>
      </w:r>
    </w:p>
    <w:p w14:paraId="40073D90"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 xml:space="preserve">In the Nordic countries, forest-based biofuels are only produced from </w:t>
      </w:r>
      <w:proofErr w:type="spellStart"/>
      <w:r w:rsidRPr="00A716C8">
        <w:rPr>
          <w:rFonts w:ascii="Times New Roman" w:eastAsia="Times New Roman" w:hAnsi="Times New Roman" w:cs="Times New Roman"/>
          <w:sz w:val="24"/>
          <w:szCs w:val="24"/>
        </w:rPr>
        <w:t>sidestreams</w:t>
      </w:r>
      <w:proofErr w:type="spellEnd"/>
      <w:r w:rsidRPr="00A716C8">
        <w:rPr>
          <w:rFonts w:ascii="Times New Roman" w:eastAsia="Times New Roman" w:hAnsi="Times New Roman" w:cs="Times New Roman"/>
          <w:sz w:val="24"/>
          <w:szCs w:val="24"/>
        </w:rPr>
        <w:t xml:space="preserve"> of the forest branch, with minor exceptions, such as wood used as household fuel. These </w:t>
      </w:r>
      <w:proofErr w:type="spellStart"/>
      <w:r w:rsidRPr="00A716C8">
        <w:rPr>
          <w:rFonts w:ascii="Times New Roman" w:eastAsia="Times New Roman" w:hAnsi="Times New Roman" w:cs="Times New Roman"/>
          <w:sz w:val="24"/>
          <w:szCs w:val="24"/>
        </w:rPr>
        <w:t>sidestreams</w:t>
      </w:r>
      <w:proofErr w:type="spellEnd"/>
      <w:r w:rsidRPr="00A716C8">
        <w:rPr>
          <w:rFonts w:ascii="Times New Roman" w:eastAsia="Times New Roman" w:hAnsi="Times New Roman" w:cs="Times New Roman"/>
          <w:sz w:val="24"/>
          <w:szCs w:val="24"/>
        </w:rPr>
        <w:t xml:space="preserve"> would create equal carbon emission into the atmosphere </w:t>
      </w:r>
      <w:proofErr w:type="gramStart"/>
      <w:r w:rsidRPr="00A716C8">
        <w:rPr>
          <w:rFonts w:ascii="Times New Roman" w:eastAsia="Times New Roman" w:hAnsi="Times New Roman" w:cs="Times New Roman"/>
          <w:sz w:val="24"/>
          <w:szCs w:val="24"/>
        </w:rPr>
        <w:t>whether or not</w:t>
      </w:r>
      <w:proofErr w:type="gramEnd"/>
      <w:r w:rsidRPr="00A716C8">
        <w:rPr>
          <w:rFonts w:ascii="Times New Roman" w:eastAsia="Times New Roman" w:hAnsi="Times New Roman" w:cs="Times New Roman"/>
          <w:sz w:val="24"/>
          <w:szCs w:val="24"/>
        </w:rPr>
        <w:t xml:space="preserve"> they were used as fuel. If we did not use them as fuel, their energy should be procured otherwise, from fossil raw materials, for instance.</w:t>
      </w:r>
    </w:p>
    <w:p w14:paraId="70D194C0" w14:textId="77777777" w:rsidR="001434EF" w:rsidRPr="00A716C8" w:rsidRDefault="001434EF" w:rsidP="001434EF">
      <w:pPr>
        <w:spacing w:after="0"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noProof/>
          <w:sz w:val="24"/>
          <w:szCs w:val="24"/>
        </w:rPr>
        <w:drawing>
          <wp:inline distT="0" distB="0" distL="0" distR="0" wp14:anchorId="32DB27C7" wp14:editId="1C91DB7B">
            <wp:extent cx="5943600" cy="3967480"/>
            <wp:effectExtent l="0" t="0" r="0" b="0"/>
            <wp:docPr id="2" name="Picture 2" descr="Cellulose. Photo: Anna Kau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ulose. Photo: Anna Kaupp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r w:rsidRPr="00A716C8">
        <w:rPr>
          <w:rFonts w:ascii="Times New Roman" w:eastAsia="Times New Roman" w:hAnsi="Times New Roman" w:cs="Times New Roman"/>
          <w:sz w:val="24"/>
          <w:szCs w:val="24"/>
        </w:rPr>
        <w:t xml:space="preserve">In the 19th century, before the advent of paper and cardboard industry, the outer parts of logs were collected in high piles in the vicinity of sawmills and were ultimately burned. Using this </w:t>
      </w:r>
      <w:r w:rsidRPr="00A716C8">
        <w:rPr>
          <w:rFonts w:ascii="Times New Roman" w:eastAsia="Times New Roman" w:hAnsi="Times New Roman" w:cs="Times New Roman"/>
          <w:sz w:val="24"/>
          <w:szCs w:val="24"/>
        </w:rPr>
        <w:lastRenderedPageBreak/>
        <w:t xml:space="preserve">raw material to produce paper, for example, was a huge innovation enabling an almost unlimited use of paper in all human activity. Photo: Anna Kauppi </w:t>
      </w:r>
    </w:p>
    <w:p w14:paraId="334488FB" w14:textId="77777777" w:rsidR="001434EF" w:rsidRPr="00A716C8" w:rsidRDefault="001434EF" w:rsidP="001434EF">
      <w:pPr>
        <w:spacing w:before="100" w:beforeAutospacing="1" w:after="100" w:afterAutospacing="1" w:line="240" w:lineRule="auto"/>
        <w:outlineLvl w:val="2"/>
        <w:rPr>
          <w:rFonts w:ascii="Times New Roman" w:eastAsia="Times New Roman" w:hAnsi="Times New Roman" w:cs="Times New Roman"/>
          <w:b/>
          <w:bCs/>
          <w:sz w:val="27"/>
          <w:szCs w:val="27"/>
        </w:rPr>
      </w:pPr>
      <w:r w:rsidRPr="00A716C8">
        <w:rPr>
          <w:rFonts w:ascii="Times New Roman" w:eastAsia="Times New Roman" w:hAnsi="Times New Roman" w:cs="Times New Roman"/>
          <w:b/>
          <w:bCs/>
          <w:sz w:val="27"/>
          <w:szCs w:val="27"/>
        </w:rPr>
        <w:t>CLAIM 5: Reduced biodiversity leads to reduced resilience to climate change.</w:t>
      </w:r>
    </w:p>
    <w:p w14:paraId="6747C924"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This is true. But if this is told to concern Nordic forestry, it includes a statement that forest biodiversity in the Nordic countries is declining.</w:t>
      </w:r>
    </w:p>
    <w:p w14:paraId="47FC609D"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 xml:space="preserve">Research does not prove this unambiguously. Instead, we are gaining more old-growth forest, large trees, broadleaved </w:t>
      </w:r>
      <w:proofErr w:type="gramStart"/>
      <w:r w:rsidRPr="00A716C8">
        <w:rPr>
          <w:rFonts w:ascii="Times New Roman" w:eastAsia="Times New Roman" w:hAnsi="Times New Roman" w:cs="Times New Roman"/>
          <w:sz w:val="24"/>
          <w:szCs w:val="24"/>
        </w:rPr>
        <w:t>trees</w:t>
      </w:r>
      <w:proofErr w:type="gramEnd"/>
      <w:r w:rsidRPr="00A716C8">
        <w:rPr>
          <w:rFonts w:ascii="Times New Roman" w:eastAsia="Times New Roman" w:hAnsi="Times New Roman" w:cs="Times New Roman"/>
          <w:sz w:val="24"/>
          <w:szCs w:val="24"/>
        </w:rPr>
        <w:t xml:space="preserve"> and deadwood. Not all forest is harvested simultaneously. There are always forests of all ages and stages of development.</w:t>
      </w:r>
      <w:r>
        <w:rPr>
          <w:rFonts w:ascii="Times New Roman" w:eastAsia="Times New Roman" w:hAnsi="Times New Roman" w:cs="Times New Roman"/>
          <w:sz w:val="24"/>
          <w:szCs w:val="24"/>
        </w:rPr>
        <w:t xml:space="preserve">  As a result, t</w:t>
      </w:r>
      <w:r w:rsidRPr="00A716C8">
        <w:rPr>
          <w:rFonts w:ascii="Times New Roman" w:eastAsia="Times New Roman" w:hAnsi="Times New Roman" w:cs="Times New Roman"/>
          <w:sz w:val="24"/>
          <w:szCs w:val="24"/>
        </w:rPr>
        <w:t xml:space="preserve">he populations of Nordic megafauna, such as elk, deer, forest reindeer, lynx, beaver, </w:t>
      </w:r>
      <w:proofErr w:type="gramStart"/>
      <w:r w:rsidRPr="00A716C8">
        <w:rPr>
          <w:rFonts w:ascii="Times New Roman" w:eastAsia="Times New Roman" w:hAnsi="Times New Roman" w:cs="Times New Roman"/>
          <w:sz w:val="24"/>
          <w:szCs w:val="24"/>
        </w:rPr>
        <w:t>bear</w:t>
      </w:r>
      <w:proofErr w:type="gramEnd"/>
      <w:r w:rsidRPr="00A716C8">
        <w:rPr>
          <w:rFonts w:ascii="Times New Roman" w:eastAsia="Times New Roman" w:hAnsi="Times New Roman" w:cs="Times New Roman"/>
          <w:sz w:val="24"/>
          <w:szCs w:val="24"/>
        </w:rPr>
        <w:t xml:space="preserve"> and wolf, have grown significantly since the 1970’s. </w:t>
      </w:r>
    </w:p>
    <w:p w14:paraId="38134E83" w14:textId="77777777" w:rsidR="001434EF" w:rsidRPr="00A716C8" w:rsidRDefault="001434EF" w:rsidP="001434EF">
      <w:pPr>
        <w:spacing w:before="100" w:beforeAutospacing="1" w:after="100" w:afterAutospacing="1" w:line="240" w:lineRule="auto"/>
        <w:outlineLvl w:val="2"/>
        <w:rPr>
          <w:rFonts w:ascii="Times New Roman" w:eastAsia="Times New Roman" w:hAnsi="Times New Roman" w:cs="Times New Roman"/>
          <w:b/>
          <w:bCs/>
          <w:sz w:val="27"/>
          <w:szCs w:val="27"/>
        </w:rPr>
      </w:pPr>
      <w:r w:rsidRPr="00A716C8">
        <w:rPr>
          <w:rFonts w:ascii="Times New Roman" w:eastAsia="Times New Roman" w:hAnsi="Times New Roman" w:cs="Times New Roman"/>
          <w:b/>
          <w:bCs/>
          <w:sz w:val="27"/>
          <w:szCs w:val="27"/>
        </w:rPr>
        <w:t xml:space="preserve">CLAIM 6: Nordic commercial forests are tree agriculture – the ground is </w:t>
      </w:r>
      <w:proofErr w:type="gramStart"/>
      <w:r w:rsidRPr="00A716C8">
        <w:rPr>
          <w:rFonts w:ascii="Times New Roman" w:eastAsia="Times New Roman" w:hAnsi="Times New Roman" w:cs="Times New Roman"/>
          <w:b/>
          <w:bCs/>
          <w:sz w:val="27"/>
          <w:szCs w:val="27"/>
        </w:rPr>
        <w:t>harrowed</w:t>
      </w:r>
      <w:proofErr w:type="gramEnd"/>
      <w:r w:rsidRPr="00A716C8">
        <w:rPr>
          <w:rFonts w:ascii="Times New Roman" w:eastAsia="Times New Roman" w:hAnsi="Times New Roman" w:cs="Times New Roman"/>
          <w:b/>
          <w:bCs/>
          <w:sz w:val="27"/>
          <w:szCs w:val="27"/>
        </w:rPr>
        <w:t xml:space="preserve"> and the most common regeneration method is to plant pre-grown seedlings. Each forest stand includes only one tree species of one age.</w:t>
      </w:r>
    </w:p>
    <w:p w14:paraId="57B7CB82"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Saying that Nordic forestry resembles agriculture is like comparing apples and oranges.</w:t>
      </w:r>
    </w:p>
    <w:p w14:paraId="410724DA"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When establishing an agricultural field, you first remove all vegetation, while in forestry only a share of the trees is removed. You also remove the humus and substitute it with another humus, which is never done in forestry. You grow just one single species and systematically remove or poison all others, while in forestry all other species are left to grow.</w:t>
      </w:r>
    </w:p>
    <w:p w14:paraId="4A1D84E1" w14:textId="77777777" w:rsidR="001434EF" w:rsidRPr="00A716C8" w:rsidRDefault="001434EF" w:rsidP="001434EF">
      <w:pPr>
        <w:spacing w:before="100" w:beforeAutospacing="1" w:after="100" w:afterAutospacing="1" w:line="240" w:lineRule="auto"/>
        <w:outlineLvl w:val="2"/>
        <w:rPr>
          <w:rFonts w:ascii="Times New Roman" w:eastAsia="Times New Roman" w:hAnsi="Times New Roman" w:cs="Times New Roman"/>
          <w:b/>
          <w:bCs/>
          <w:sz w:val="27"/>
          <w:szCs w:val="27"/>
        </w:rPr>
      </w:pPr>
      <w:r w:rsidRPr="00A716C8">
        <w:rPr>
          <w:rFonts w:ascii="Times New Roman" w:eastAsia="Times New Roman" w:hAnsi="Times New Roman" w:cs="Times New Roman"/>
          <w:b/>
          <w:bCs/>
          <w:sz w:val="27"/>
          <w:szCs w:val="27"/>
        </w:rPr>
        <w:t>CLAIM 7: The overall age of Nordic forests is decreasing.</w:t>
      </w:r>
    </w:p>
    <w:p w14:paraId="697F82BA"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A716C8">
        <w:rPr>
          <w:rFonts w:ascii="Times New Roman" w:eastAsia="Times New Roman" w:hAnsi="Times New Roman" w:cs="Times New Roman"/>
          <w:sz w:val="24"/>
          <w:szCs w:val="24"/>
        </w:rPr>
        <w:t>n the long run, that is, centuries, the age distribution of Nordic forests has been close to a steady state. The average age has increased due to protection of exceptionally old forest stands.</w:t>
      </w:r>
    </w:p>
    <w:p w14:paraId="5BC7155A"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According to statistics, the average age of Nordic forests is rather increasing and will increase over the next few decades if conservation and set-aside areas are included.</w:t>
      </w:r>
    </w:p>
    <w:p w14:paraId="7F8AFA3A" w14:textId="77777777" w:rsidR="001434EF" w:rsidRPr="00A716C8" w:rsidRDefault="001434EF" w:rsidP="001434EF">
      <w:pPr>
        <w:spacing w:after="0"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noProof/>
          <w:sz w:val="24"/>
          <w:szCs w:val="24"/>
        </w:rPr>
        <w:lastRenderedPageBreak/>
        <w:drawing>
          <wp:inline distT="0" distB="0" distL="0" distR="0" wp14:anchorId="229DBD86" wp14:editId="187C8E3B">
            <wp:extent cx="5943600" cy="3967480"/>
            <wp:effectExtent l="0" t="0" r="0" b="0"/>
            <wp:docPr id="1" name="Picture 1" descr="Nordic forest. Photo: Anna Kau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dic forest. Photo: Anna Kaupp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r w:rsidRPr="00A716C8">
        <w:rPr>
          <w:rFonts w:ascii="Times New Roman" w:eastAsia="Times New Roman" w:hAnsi="Times New Roman" w:cs="Times New Roman"/>
          <w:sz w:val="24"/>
          <w:szCs w:val="24"/>
        </w:rPr>
        <w:t xml:space="preserve">During the growing season, the carbon stock in the Nordic forests increases every second. Photo: Anna Kauppi </w:t>
      </w:r>
    </w:p>
    <w:p w14:paraId="11AE8FCA" w14:textId="77777777" w:rsidR="001434EF" w:rsidRPr="00A716C8" w:rsidRDefault="001434EF" w:rsidP="001434EF">
      <w:pPr>
        <w:spacing w:before="100" w:beforeAutospacing="1" w:after="100" w:afterAutospacing="1" w:line="240" w:lineRule="auto"/>
        <w:outlineLvl w:val="2"/>
        <w:rPr>
          <w:rFonts w:ascii="Times New Roman" w:eastAsia="Times New Roman" w:hAnsi="Times New Roman" w:cs="Times New Roman"/>
          <w:b/>
          <w:bCs/>
          <w:sz w:val="27"/>
          <w:szCs w:val="27"/>
        </w:rPr>
      </w:pPr>
      <w:r w:rsidRPr="00A716C8">
        <w:rPr>
          <w:rFonts w:ascii="Times New Roman" w:eastAsia="Times New Roman" w:hAnsi="Times New Roman" w:cs="Times New Roman"/>
          <w:b/>
          <w:bCs/>
          <w:sz w:val="27"/>
          <w:szCs w:val="27"/>
        </w:rPr>
        <w:t>CLAIM 8: Old-growth forests continue to sequestrate carbon and store high amounts of carbon.</w:t>
      </w:r>
    </w:p>
    <w:p w14:paraId="70CEF0A7"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Old-growth forests may contain large carbon storages, but the amount depends on a range of factors, such as location and history. There is scientific evidence that they sequester carbon to a certain extent, but as stands age, their carbon uptake declines and eventually falls close to zero, when the trees grow very slowly and the carbon storage in the soil increases slightly.</w:t>
      </w:r>
    </w:p>
    <w:p w14:paraId="4DF32051" w14:textId="77777777" w:rsidR="001434EF" w:rsidRPr="00A716C8" w:rsidRDefault="001434EF" w:rsidP="001434EF">
      <w:pPr>
        <w:spacing w:before="100" w:beforeAutospacing="1" w:after="100" w:afterAutospacing="1" w:line="240" w:lineRule="auto"/>
        <w:rPr>
          <w:rFonts w:ascii="Times New Roman" w:eastAsia="Times New Roman" w:hAnsi="Times New Roman" w:cs="Times New Roman"/>
          <w:sz w:val="24"/>
          <w:szCs w:val="24"/>
        </w:rPr>
      </w:pPr>
      <w:r w:rsidRPr="00A716C8">
        <w:rPr>
          <w:rFonts w:ascii="Times New Roman" w:eastAsia="Times New Roman" w:hAnsi="Times New Roman" w:cs="Times New Roman"/>
          <w:sz w:val="24"/>
          <w:szCs w:val="24"/>
        </w:rPr>
        <w:t>‘Forest biomass growth is bound to follow an S-curve, where carbon is sequestered first at an accelerating rate and, after a peak, at a decelerating rate,’ says Kauppi.</w:t>
      </w:r>
    </w:p>
    <w:p w14:paraId="032BA1C4" w14:textId="77777777" w:rsidR="001434EF" w:rsidRDefault="001434EF" w:rsidP="001434EF"/>
    <w:sectPr w:rsidR="001434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11AB"/>
    <w:multiLevelType w:val="multilevel"/>
    <w:tmpl w:val="919EE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196C6C"/>
    <w:multiLevelType w:val="multilevel"/>
    <w:tmpl w:val="5974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5562477">
    <w:abstractNumId w:val="1"/>
  </w:num>
  <w:num w:numId="2" w16cid:durableId="2077773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E95"/>
    <w:rsid w:val="001434EF"/>
    <w:rsid w:val="001755BD"/>
    <w:rsid w:val="001F39AE"/>
    <w:rsid w:val="00225E02"/>
    <w:rsid w:val="00282D14"/>
    <w:rsid w:val="002B7ED8"/>
    <w:rsid w:val="00505F3C"/>
    <w:rsid w:val="00534BA7"/>
    <w:rsid w:val="005C74C0"/>
    <w:rsid w:val="005D58FE"/>
    <w:rsid w:val="00645612"/>
    <w:rsid w:val="006A146D"/>
    <w:rsid w:val="00781150"/>
    <w:rsid w:val="007C23EB"/>
    <w:rsid w:val="00857848"/>
    <w:rsid w:val="008B655B"/>
    <w:rsid w:val="00922ACC"/>
    <w:rsid w:val="00932427"/>
    <w:rsid w:val="009F4D9C"/>
    <w:rsid w:val="00A75CB8"/>
    <w:rsid w:val="00AB0B81"/>
    <w:rsid w:val="00AB474D"/>
    <w:rsid w:val="00B53562"/>
    <w:rsid w:val="00B73E95"/>
    <w:rsid w:val="00BA0B39"/>
    <w:rsid w:val="00DB2A1A"/>
    <w:rsid w:val="00DE672F"/>
    <w:rsid w:val="00E42347"/>
    <w:rsid w:val="00F15096"/>
    <w:rsid w:val="00FB3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CBB9"/>
  <w15:chartTrackingRefBased/>
  <w15:docId w15:val="{DD00AC3C-B8A2-4DB0-BA8F-BF929285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3E95"/>
    <w:rPr>
      <w:color w:val="0000FF"/>
      <w:u w:val="single"/>
    </w:rPr>
  </w:style>
  <w:style w:type="character" w:styleId="UnresolvedMention">
    <w:name w:val="Unresolved Mention"/>
    <w:basedOn w:val="DefaultParagraphFont"/>
    <w:uiPriority w:val="99"/>
    <w:semiHidden/>
    <w:unhideWhenUsed/>
    <w:rsid w:val="001F39AE"/>
    <w:rPr>
      <w:color w:val="605E5C"/>
      <w:shd w:val="clear" w:color="auto" w:fill="E1DFDD"/>
    </w:rPr>
  </w:style>
  <w:style w:type="paragraph" w:styleId="NormalWeb">
    <w:name w:val="Normal (Web)"/>
    <w:basedOn w:val="Normal"/>
    <w:uiPriority w:val="99"/>
    <w:semiHidden/>
    <w:unhideWhenUsed/>
    <w:rsid w:val="001434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7848"/>
    <w:rPr>
      <w:b/>
      <w:bCs/>
    </w:rPr>
  </w:style>
  <w:style w:type="paragraph" w:customStyle="1" w:styleId="ecl-page-header-standardiseddescription">
    <w:name w:val="ecl-page-header-standardised__description"/>
    <w:basedOn w:val="Normal"/>
    <w:rsid w:val="008578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78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927366">
      <w:bodyDiv w:val="1"/>
      <w:marLeft w:val="0"/>
      <w:marRight w:val="0"/>
      <w:marTop w:val="0"/>
      <w:marBottom w:val="0"/>
      <w:divBdr>
        <w:top w:val="none" w:sz="0" w:space="0" w:color="auto"/>
        <w:left w:val="none" w:sz="0" w:space="0" w:color="auto"/>
        <w:bottom w:val="none" w:sz="0" w:space="0" w:color="auto"/>
        <w:right w:val="none" w:sz="0" w:space="0" w:color="auto"/>
      </w:divBdr>
      <w:divsChild>
        <w:div w:id="1359087830">
          <w:marLeft w:val="0"/>
          <w:marRight w:val="0"/>
          <w:marTop w:val="0"/>
          <w:marBottom w:val="0"/>
          <w:divBdr>
            <w:top w:val="none" w:sz="0" w:space="0" w:color="auto"/>
            <w:left w:val="none" w:sz="0" w:space="0" w:color="auto"/>
            <w:bottom w:val="none" w:sz="0" w:space="0" w:color="auto"/>
            <w:right w:val="none" w:sz="0" w:space="0" w:color="auto"/>
          </w:divBdr>
          <w:divsChild>
            <w:div w:id="508763724">
              <w:marLeft w:val="0"/>
              <w:marRight w:val="0"/>
              <w:marTop w:val="1500"/>
              <w:marBottom w:val="0"/>
              <w:divBdr>
                <w:top w:val="none" w:sz="0" w:space="0" w:color="auto"/>
                <w:left w:val="none" w:sz="0" w:space="0" w:color="auto"/>
                <w:bottom w:val="none" w:sz="0" w:space="0" w:color="auto"/>
                <w:right w:val="none" w:sz="0" w:space="0" w:color="auto"/>
              </w:divBdr>
            </w:div>
          </w:divsChild>
        </w:div>
        <w:div w:id="1167524143">
          <w:marLeft w:val="0"/>
          <w:marRight w:val="0"/>
          <w:marTop w:val="0"/>
          <w:marBottom w:val="0"/>
          <w:divBdr>
            <w:top w:val="none" w:sz="0" w:space="0" w:color="auto"/>
            <w:left w:val="none" w:sz="0" w:space="0" w:color="auto"/>
            <w:bottom w:val="none" w:sz="0" w:space="0" w:color="auto"/>
            <w:right w:val="none" w:sz="0" w:space="0" w:color="auto"/>
          </w:divBdr>
          <w:divsChild>
            <w:div w:id="1120883439">
              <w:marLeft w:val="0"/>
              <w:marRight w:val="0"/>
              <w:marTop w:val="0"/>
              <w:marBottom w:val="0"/>
              <w:divBdr>
                <w:top w:val="none" w:sz="0" w:space="0" w:color="auto"/>
                <w:left w:val="none" w:sz="0" w:space="0" w:color="auto"/>
                <w:bottom w:val="none" w:sz="0" w:space="0" w:color="auto"/>
                <w:right w:val="none" w:sz="0" w:space="0" w:color="auto"/>
              </w:divBdr>
              <w:divsChild>
                <w:div w:id="19352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wf.eu/?uNewsID=4039866" TargetMode="External"/><Relationship Id="rId13" Type="http://schemas.openxmlformats.org/officeDocument/2006/relationships/hyperlink" Target="https://ec.europa.eu/agriculture/minco/othco/forest/index.htm"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ww.wwf.eu/what_we_do/biodiversity/?uNewsID=3915891" TargetMode="External"/><Relationship Id="rId12" Type="http://schemas.openxmlformats.org/officeDocument/2006/relationships/hyperlink" Target="https://ec.europa.eu/environment/forests/fpolicies.htm" TargetMode="External"/><Relationship Id="rId17" Type="http://schemas.openxmlformats.org/officeDocument/2006/relationships/hyperlink" Target="https://smy.fi/en/" TargetMode="External"/><Relationship Id="rId2" Type="http://schemas.openxmlformats.org/officeDocument/2006/relationships/styles" Target="styles.xml"/><Relationship Id="rId16" Type="http://schemas.openxmlformats.org/officeDocument/2006/relationships/hyperlink" Target="https://forest.fi/article/8-claims-on-nordic-forestry-as-to-biodiversity-and-climate-change-mitigation-forest-use-passes-the-test/"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www.fern.org/publications-insight/finlands-forestry-myth-undermines-its-radical-climate-ambition-1990/" TargetMode="External"/><Relationship Id="rId11" Type="http://schemas.openxmlformats.org/officeDocument/2006/relationships/hyperlink" Target="https://ec.europa.eu/agriculture/minco/othco/forest/index.htm" TargetMode="External"/><Relationship Id="rId5" Type="http://schemas.openxmlformats.org/officeDocument/2006/relationships/hyperlink" Target="http://www.luke.fi/en/" TargetMode="External"/><Relationship Id="rId15" Type="http://schemas.openxmlformats.org/officeDocument/2006/relationships/hyperlink" Target="https://eur-lex.europa.eu/legal-content/EN/TXT/?qid=1565272554103&amp;uri=CELEX:52019DC0352" TargetMode="External"/><Relationship Id="rId23" Type="http://schemas.openxmlformats.org/officeDocument/2006/relationships/theme" Target="theme/theme1.xml"/><Relationship Id="rId10" Type="http://schemas.openxmlformats.org/officeDocument/2006/relationships/hyperlink" Target="https://ec.europa.eu/agriculture/minco/othco/forest/index.htm"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ec.europa.eu/agriculture/minco/othco/forest/index.htm" TargetMode="External"/><Relationship Id="rId14" Type="http://schemas.openxmlformats.org/officeDocument/2006/relationships/hyperlink" Target="https://ec.europa.eu/agriculture/fore/index_en.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2882</Words>
  <Characters>16431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 Molander</dc:creator>
  <cp:keywords/>
  <dc:description/>
  <cp:lastModifiedBy>Earl Molander</cp:lastModifiedBy>
  <cp:revision>2</cp:revision>
  <dcterms:created xsi:type="dcterms:W3CDTF">2022-04-10T02:00:00Z</dcterms:created>
  <dcterms:modified xsi:type="dcterms:W3CDTF">2022-04-10T02:00:00Z</dcterms:modified>
</cp:coreProperties>
</file>