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C92CD" w14:textId="77777777" w:rsidR="009103A0" w:rsidRDefault="009103A0" w:rsidP="00281C0B">
      <w:pPr>
        <w:jc w:val="center"/>
        <w:rPr>
          <w:rFonts w:cstheme="minorHAnsi"/>
          <w:b/>
          <w:bCs/>
          <w:color w:val="272D39"/>
          <w:sz w:val="21"/>
          <w:szCs w:val="21"/>
          <w:shd w:val="clear" w:color="auto" w:fill="FFFFFF"/>
        </w:rPr>
      </w:pPr>
    </w:p>
    <w:p w14:paraId="16EC0176" w14:textId="77777777" w:rsidR="009103A0" w:rsidRDefault="009103A0" w:rsidP="00281C0B">
      <w:pPr>
        <w:jc w:val="center"/>
        <w:rPr>
          <w:rFonts w:cstheme="minorHAnsi"/>
          <w:b/>
          <w:bCs/>
          <w:color w:val="272D39"/>
          <w:sz w:val="21"/>
          <w:szCs w:val="21"/>
          <w:shd w:val="clear" w:color="auto" w:fill="FFFFFF"/>
        </w:rPr>
      </w:pPr>
    </w:p>
    <w:p w14:paraId="76067E9E" w14:textId="77777777" w:rsidR="009103A0" w:rsidRDefault="009103A0" w:rsidP="00281C0B">
      <w:pPr>
        <w:jc w:val="center"/>
        <w:rPr>
          <w:rFonts w:cstheme="minorHAnsi"/>
          <w:b/>
          <w:bCs/>
          <w:color w:val="272D39"/>
          <w:sz w:val="21"/>
          <w:szCs w:val="21"/>
          <w:shd w:val="clear" w:color="auto" w:fill="FFFFFF"/>
        </w:rPr>
      </w:pPr>
    </w:p>
    <w:p w14:paraId="5DD9D401" w14:textId="77777777" w:rsidR="009103A0" w:rsidRDefault="009103A0" w:rsidP="00281C0B">
      <w:pPr>
        <w:jc w:val="center"/>
        <w:rPr>
          <w:rFonts w:cstheme="minorHAnsi"/>
          <w:b/>
          <w:bCs/>
          <w:color w:val="272D39"/>
          <w:sz w:val="21"/>
          <w:szCs w:val="21"/>
          <w:shd w:val="clear" w:color="auto" w:fill="FFFFFF"/>
        </w:rPr>
      </w:pPr>
    </w:p>
    <w:p w14:paraId="0F1BD9BB" w14:textId="77777777" w:rsidR="009103A0" w:rsidRDefault="009103A0" w:rsidP="00281C0B">
      <w:pPr>
        <w:jc w:val="center"/>
        <w:rPr>
          <w:rFonts w:cstheme="minorHAnsi"/>
          <w:b/>
          <w:bCs/>
          <w:color w:val="272D39"/>
          <w:sz w:val="21"/>
          <w:szCs w:val="21"/>
          <w:shd w:val="clear" w:color="auto" w:fill="FFFFFF"/>
        </w:rPr>
      </w:pPr>
    </w:p>
    <w:p w14:paraId="59F9C696" w14:textId="77777777" w:rsidR="009103A0" w:rsidRDefault="009103A0" w:rsidP="00281C0B">
      <w:pPr>
        <w:jc w:val="center"/>
        <w:rPr>
          <w:rFonts w:cstheme="minorHAnsi"/>
          <w:b/>
          <w:bCs/>
          <w:color w:val="272D39"/>
          <w:sz w:val="21"/>
          <w:szCs w:val="21"/>
          <w:shd w:val="clear" w:color="auto" w:fill="FFFFFF"/>
        </w:rPr>
      </w:pPr>
    </w:p>
    <w:p w14:paraId="7FC7D979" w14:textId="77777777" w:rsidR="009103A0" w:rsidRDefault="009103A0" w:rsidP="00281C0B">
      <w:pPr>
        <w:jc w:val="center"/>
        <w:rPr>
          <w:rFonts w:cstheme="minorHAnsi"/>
          <w:b/>
          <w:bCs/>
          <w:color w:val="272D39"/>
          <w:sz w:val="21"/>
          <w:szCs w:val="21"/>
          <w:shd w:val="clear" w:color="auto" w:fill="FFFFFF"/>
        </w:rPr>
      </w:pPr>
    </w:p>
    <w:p w14:paraId="2E6C90C2" w14:textId="77777777" w:rsidR="009103A0" w:rsidRDefault="009103A0" w:rsidP="00281C0B">
      <w:pPr>
        <w:jc w:val="center"/>
        <w:rPr>
          <w:rFonts w:cstheme="minorHAnsi"/>
          <w:b/>
          <w:bCs/>
          <w:color w:val="272D39"/>
          <w:sz w:val="21"/>
          <w:szCs w:val="21"/>
          <w:shd w:val="clear" w:color="auto" w:fill="FFFFFF"/>
        </w:rPr>
      </w:pPr>
    </w:p>
    <w:p w14:paraId="3AD7AD62" w14:textId="77777777" w:rsidR="009103A0" w:rsidRDefault="009103A0" w:rsidP="00281C0B">
      <w:pPr>
        <w:jc w:val="center"/>
        <w:rPr>
          <w:rFonts w:cstheme="minorHAnsi"/>
          <w:b/>
          <w:bCs/>
          <w:color w:val="272D39"/>
          <w:sz w:val="21"/>
          <w:szCs w:val="21"/>
          <w:shd w:val="clear" w:color="auto" w:fill="FFFFFF"/>
        </w:rPr>
      </w:pPr>
    </w:p>
    <w:p w14:paraId="0CA0EDEC" w14:textId="77777777" w:rsidR="009103A0" w:rsidRDefault="009103A0" w:rsidP="00281C0B">
      <w:pPr>
        <w:jc w:val="center"/>
        <w:rPr>
          <w:rFonts w:cstheme="minorHAnsi"/>
          <w:b/>
          <w:bCs/>
          <w:color w:val="272D39"/>
          <w:sz w:val="21"/>
          <w:szCs w:val="21"/>
          <w:shd w:val="clear" w:color="auto" w:fill="FFFFFF"/>
        </w:rPr>
      </w:pPr>
    </w:p>
    <w:p w14:paraId="2C6F53C1" w14:textId="77777777" w:rsidR="009103A0" w:rsidRDefault="009103A0" w:rsidP="00281C0B">
      <w:pPr>
        <w:jc w:val="center"/>
        <w:rPr>
          <w:rFonts w:cstheme="minorHAnsi"/>
          <w:b/>
          <w:bCs/>
          <w:color w:val="272D39"/>
          <w:sz w:val="21"/>
          <w:szCs w:val="21"/>
          <w:shd w:val="clear" w:color="auto" w:fill="FFFFFF"/>
        </w:rPr>
      </w:pPr>
    </w:p>
    <w:p w14:paraId="2A0F438F" w14:textId="77777777" w:rsidR="009103A0" w:rsidRDefault="009103A0" w:rsidP="00281C0B">
      <w:pPr>
        <w:jc w:val="center"/>
        <w:rPr>
          <w:rFonts w:cstheme="minorHAnsi"/>
          <w:b/>
          <w:bCs/>
          <w:color w:val="272D39"/>
          <w:sz w:val="21"/>
          <w:szCs w:val="21"/>
          <w:shd w:val="clear" w:color="auto" w:fill="FFFFFF"/>
        </w:rPr>
      </w:pPr>
    </w:p>
    <w:p w14:paraId="59E5F924" w14:textId="77777777" w:rsidR="009103A0" w:rsidRDefault="009103A0" w:rsidP="00281C0B">
      <w:pPr>
        <w:jc w:val="center"/>
        <w:rPr>
          <w:rFonts w:cstheme="minorHAnsi"/>
          <w:b/>
          <w:bCs/>
          <w:color w:val="272D39"/>
          <w:sz w:val="21"/>
          <w:szCs w:val="21"/>
          <w:shd w:val="clear" w:color="auto" w:fill="FFFFFF"/>
        </w:rPr>
      </w:pPr>
    </w:p>
    <w:p w14:paraId="4DB75588" w14:textId="77777777" w:rsidR="009103A0" w:rsidRDefault="009103A0" w:rsidP="00281C0B">
      <w:pPr>
        <w:jc w:val="center"/>
        <w:rPr>
          <w:rFonts w:cstheme="minorHAnsi"/>
          <w:b/>
          <w:bCs/>
          <w:color w:val="272D39"/>
          <w:sz w:val="21"/>
          <w:szCs w:val="21"/>
          <w:shd w:val="clear" w:color="auto" w:fill="FFFFFF"/>
        </w:rPr>
      </w:pPr>
    </w:p>
    <w:p w14:paraId="1A1BC28C" w14:textId="6693C347" w:rsidR="00281C0B" w:rsidRPr="007A528A" w:rsidRDefault="0037770B" w:rsidP="00281C0B">
      <w:pPr>
        <w:jc w:val="center"/>
        <w:rPr>
          <w:rFonts w:cstheme="minorHAnsi"/>
          <w:b/>
          <w:bCs/>
          <w:sz w:val="36"/>
          <w:szCs w:val="36"/>
          <w:lang w:val="en-GB"/>
        </w:rPr>
      </w:pPr>
      <w:r w:rsidRPr="007A528A">
        <w:rPr>
          <w:rFonts w:cstheme="minorHAnsi"/>
          <w:b/>
          <w:bCs/>
          <w:color w:val="272D39"/>
          <w:sz w:val="32"/>
          <w:szCs w:val="32"/>
          <w:shd w:val="clear" w:color="auto" w:fill="FFFFFF"/>
        </w:rPr>
        <w:t>Consumers’ motivation (motives) to rent instead of buy products (access–based consumption)</w:t>
      </w:r>
      <w:r w:rsidRPr="007A528A">
        <w:rPr>
          <w:rFonts w:cstheme="minorHAnsi"/>
          <w:b/>
          <w:bCs/>
          <w:sz w:val="36"/>
          <w:szCs w:val="36"/>
          <w:lang w:val="en-GB"/>
        </w:rPr>
        <w:t xml:space="preserve"> </w:t>
      </w:r>
    </w:p>
    <w:p w14:paraId="0661FC2B" w14:textId="31EE5AFA" w:rsidR="0037770B" w:rsidRPr="007A528A" w:rsidRDefault="0037770B" w:rsidP="00281C0B">
      <w:pPr>
        <w:jc w:val="center"/>
        <w:rPr>
          <w:rFonts w:cstheme="minorHAnsi"/>
          <w:b/>
          <w:bCs/>
          <w:i/>
          <w:iCs/>
          <w:lang w:val="en-GB"/>
        </w:rPr>
      </w:pPr>
      <w:r w:rsidRPr="007A528A">
        <w:rPr>
          <w:rFonts w:cstheme="minorHAnsi"/>
          <w:b/>
          <w:bCs/>
          <w:i/>
          <w:iCs/>
          <w:lang w:val="en-GB"/>
        </w:rPr>
        <w:t xml:space="preserve">Scherer Mattéo Gracia Lucas </w:t>
      </w:r>
    </w:p>
    <w:p w14:paraId="30A322E8" w14:textId="77777777" w:rsidR="0037770B" w:rsidRPr="0037770B" w:rsidRDefault="0037770B" w:rsidP="00281C0B">
      <w:pPr>
        <w:jc w:val="center"/>
        <w:rPr>
          <w:rFonts w:cstheme="minorHAnsi"/>
          <w:lang w:val="en-GB"/>
        </w:rPr>
      </w:pPr>
    </w:p>
    <w:p w14:paraId="360327A9" w14:textId="61923C90" w:rsidR="009103A0" w:rsidRDefault="009103A0" w:rsidP="00BC348A">
      <w:pPr>
        <w:ind w:left="720"/>
        <w:rPr>
          <w:rFonts w:cstheme="minorHAnsi"/>
          <w:sz w:val="24"/>
          <w:szCs w:val="24"/>
        </w:rPr>
      </w:pPr>
    </w:p>
    <w:p w14:paraId="68B7F904" w14:textId="77777777" w:rsidR="009103A0" w:rsidRDefault="009103A0">
      <w:pPr>
        <w:rPr>
          <w:rFonts w:cstheme="minorHAnsi"/>
          <w:sz w:val="24"/>
          <w:szCs w:val="24"/>
        </w:rPr>
      </w:pPr>
      <w:r>
        <w:rPr>
          <w:rFonts w:cstheme="minorHAnsi"/>
          <w:sz w:val="24"/>
          <w:szCs w:val="24"/>
        </w:rPr>
        <w:br w:type="page"/>
      </w:r>
    </w:p>
    <w:sdt>
      <w:sdtPr>
        <w:rPr>
          <w:rFonts w:asciiTheme="minorHAnsi" w:eastAsiaTheme="minorHAnsi" w:hAnsiTheme="minorHAnsi" w:cstheme="minorBidi"/>
          <w:color w:val="auto"/>
          <w:sz w:val="22"/>
          <w:szCs w:val="22"/>
          <w:lang w:val="cs-CZ" w:eastAsia="en-US"/>
        </w:rPr>
        <w:id w:val="685559793"/>
        <w:docPartObj>
          <w:docPartGallery w:val="Table of Contents"/>
          <w:docPartUnique/>
        </w:docPartObj>
      </w:sdtPr>
      <w:sdtEndPr>
        <w:rPr>
          <w:b/>
          <w:bCs/>
        </w:rPr>
      </w:sdtEndPr>
      <w:sdtContent>
        <w:p w14:paraId="407B0046" w14:textId="02346F15" w:rsidR="009103A0" w:rsidRDefault="007A528A">
          <w:pPr>
            <w:pStyle w:val="En-ttedetabledesmatires"/>
          </w:pPr>
          <w:r>
            <w:t>Time-table</w:t>
          </w:r>
        </w:p>
        <w:p w14:paraId="6F4592F6" w14:textId="4E6D856B" w:rsidR="00184E95" w:rsidRDefault="009103A0">
          <w:pPr>
            <w:pStyle w:val="TM1"/>
            <w:tabs>
              <w:tab w:val="right" w:leader="dot" w:pos="9062"/>
            </w:tabs>
            <w:rPr>
              <w:rFonts w:eastAsiaTheme="minorEastAsia"/>
              <w:noProof/>
              <w:kern w:val="2"/>
              <w:lang w:val="fr-FR" w:eastAsia="fr-FR"/>
              <w14:ligatures w14:val="standardContextual"/>
            </w:rPr>
          </w:pPr>
          <w:r>
            <w:fldChar w:fldCharType="begin"/>
          </w:r>
          <w:r>
            <w:instrText xml:space="preserve"> TOC \o "1-3" \h \z \u </w:instrText>
          </w:r>
          <w:r>
            <w:fldChar w:fldCharType="separate"/>
          </w:r>
          <w:hyperlink w:anchor="_Toc134904377" w:history="1">
            <w:r w:rsidR="00184E95" w:rsidRPr="004937EB">
              <w:rPr>
                <w:rStyle w:val="Lienhypertexte"/>
                <w:noProof/>
                <w:lang w:val="en-GB"/>
              </w:rPr>
              <w:t>Introduction :</w:t>
            </w:r>
            <w:r w:rsidR="00184E95">
              <w:rPr>
                <w:noProof/>
                <w:webHidden/>
              </w:rPr>
              <w:tab/>
            </w:r>
            <w:r w:rsidR="00184E95">
              <w:rPr>
                <w:noProof/>
                <w:webHidden/>
              </w:rPr>
              <w:fldChar w:fldCharType="begin"/>
            </w:r>
            <w:r w:rsidR="00184E95">
              <w:rPr>
                <w:noProof/>
                <w:webHidden/>
              </w:rPr>
              <w:instrText xml:space="preserve"> PAGEREF _Toc134904377 \h </w:instrText>
            </w:r>
            <w:r w:rsidR="00184E95">
              <w:rPr>
                <w:noProof/>
                <w:webHidden/>
              </w:rPr>
            </w:r>
            <w:r w:rsidR="00184E95">
              <w:rPr>
                <w:noProof/>
                <w:webHidden/>
              </w:rPr>
              <w:fldChar w:fldCharType="separate"/>
            </w:r>
            <w:r w:rsidR="00184E95">
              <w:rPr>
                <w:noProof/>
                <w:webHidden/>
              </w:rPr>
              <w:t>3</w:t>
            </w:r>
            <w:r w:rsidR="00184E95">
              <w:rPr>
                <w:noProof/>
                <w:webHidden/>
              </w:rPr>
              <w:fldChar w:fldCharType="end"/>
            </w:r>
          </w:hyperlink>
        </w:p>
        <w:p w14:paraId="5B23ED1D" w14:textId="6940FA43" w:rsidR="00184E95" w:rsidRDefault="00000000">
          <w:pPr>
            <w:pStyle w:val="TM1"/>
            <w:tabs>
              <w:tab w:val="right" w:leader="dot" w:pos="9062"/>
            </w:tabs>
            <w:rPr>
              <w:rFonts w:eastAsiaTheme="minorEastAsia"/>
              <w:noProof/>
              <w:kern w:val="2"/>
              <w:lang w:val="fr-FR" w:eastAsia="fr-FR"/>
              <w14:ligatures w14:val="standardContextual"/>
            </w:rPr>
          </w:pPr>
          <w:hyperlink w:anchor="_Toc134904378" w:history="1">
            <w:r w:rsidR="00184E95" w:rsidRPr="004937EB">
              <w:rPr>
                <w:rStyle w:val="Lienhypertexte"/>
                <w:noProof/>
                <w:lang w:val="en-GB"/>
              </w:rPr>
              <w:t>Political Motives of Consumers</w:t>
            </w:r>
            <w:r w:rsidR="00184E95">
              <w:rPr>
                <w:noProof/>
                <w:webHidden/>
              </w:rPr>
              <w:tab/>
            </w:r>
            <w:r w:rsidR="00184E95">
              <w:rPr>
                <w:noProof/>
                <w:webHidden/>
              </w:rPr>
              <w:fldChar w:fldCharType="begin"/>
            </w:r>
            <w:r w:rsidR="00184E95">
              <w:rPr>
                <w:noProof/>
                <w:webHidden/>
              </w:rPr>
              <w:instrText xml:space="preserve"> PAGEREF _Toc134904378 \h </w:instrText>
            </w:r>
            <w:r w:rsidR="00184E95">
              <w:rPr>
                <w:noProof/>
                <w:webHidden/>
              </w:rPr>
            </w:r>
            <w:r w:rsidR="00184E95">
              <w:rPr>
                <w:noProof/>
                <w:webHidden/>
              </w:rPr>
              <w:fldChar w:fldCharType="separate"/>
            </w:r>
            <w:r w:rsidR="00184E95">
              <w:rPr>
                <w:noProof/>
                <w:webHidden/>
              </w:rPr>
              <w:t>4</w:t>
            </w:r>
            <w:r w:rsidR="00184E95">
              <w:rPr>
                <w:noProof/>
                <w:webHidden/>
              </w:rPr>
              <w:fldChar w:fldCharType="end"/>
            </w:r>
          </w:hyperlink>
        </w:p>
        <w:p w14:paraId="0C4C5438" w14:textId="6D5EF384" w:rsidR="00184E95" w:rsidRDefault="00000000">
          <w:pPr>
            <w:pStyle w:val="TM2"/>
            <w:tabs>
              <w:tab w:val="right" w:leader="dot" w:pos="9062"/>
            </w:tabs>
            <w:rPr>
              <w:rFonts w:eastAsiaTheme="minorEastAsia"/>
              <w:noProof/>
              <w:kern w:val="2"/>
              <w:lang w:val="fr-FR" w:eastAsia="fr-FR"/>
              <w14:ligatures w14:val="standardContextual"/>
            </w:rPr>
          </w:pPr>
          <w:hyperlink w:anchor="_Toc134904379" w:history="1">
            <w:r w:rsidR="00184E95" w:rsidRPr="004937EB">
              <w:rPr>
                <w:rStyle w:val="Lienhypertexte"/>
                <w:noProof/>
                <w:lang w:val="en-GB"/>
              </w:rPr>
              <w:t>Environmental benefits of access-based consumption</w:t>
            </w:r>
            <w:r w:rsidR="00184E95">
              <w:rPr>
                <w:noProof/>
                <w:webHidden/>
              </w:rPr>
              <w:tab/>
            </w:r>
            <w:r w:rsidR="00184E95">
              <w:rPr>
                <w:noProof/>
                <w:webHidden/>
              </w:rPr>
              <w:fldChar w:fldCharType="begin"/>
            </w:r>
            <w:r w:rsidR="00184E95">
              <w:rPr>
                <w:noProof/>
                <w:webHidden/>
              </w:rPr>
              <w:instrText xml:space="preserve"> PAGEREF _Toc134904379 \h </w:instrText>
            </w:r>
            <w:r w:rsidR="00184E95">
              <w:rPr>
                <w:noProof/>
                <w:webHidden/>
              </w:rPr>
            </w:r>
            <w:r w:rsidR="00184E95">
              <w:rPr>
                <w:noProof/>
                <w:webHidden/>
              </w:rPr>
              <w:fldChar w:fldCharType="separate"/>
            </w:r>
            <w:r w:rsidR="00184E95">
              <w:rPr>
                <w:noProof/>
                <w:webHidden/>
              </w:rPr>
              <w:t>4</w:t>
            </w:r>
            <w:r w:rsidR="00184E95">
              <w:rPr>
                <w:noProof/>
                <w:webHidden/>
              </w:rPr>
              <w:fldChar w:fldCharType="end"/>
            </w:r>
          </w:hyperlink>
        </w:p>
        <w:p w14:paraId="6747A449" w14:textId="52E44F99" w:rsidR="00184E95" w:rsidRDefault="00000000">
          <w:pPr>
            <w:pStyle w:val="TM2"/>
            <w:tabs>
              <w:tab w:val="right" w:leader="dot" w:pos="9062"/>
            </w:tabs>
            <w:rPr>
              <w:rFonts w:eastAsiaTheme="minorEastAsia"/>
              <w:noProof/>
              <w:kern w:val="2"/>
              <w:lang w:val="fr-FR" w:eastAsia="fr-FR"/>
              <w14:ligatures w14:val="standardContextual"/>
            </w:rPr>
          </w:pPr>
          <w:hyperlink w:anchor="_Toc134904380" w:history="1">
            <w:r w:rsidR="00184E95" w:rsidRPr="004937EB">
              <w:rPr>
                <w:rStyle w:val="Lienhypertexte"/>
                <w:noProof/>
                <w:lang w:val="en-GB"/>
              </w:rPr>
              <w:t>Desire for greater flexibility and freedom in consumption patterns</w:t>
            </w:r>
            <w:r w:rsidR="00184E95">
              <w:rPr>
                <w:noProof/>
                <w:webHidden/>
              </w:rPr>
              <w:tab/>
            </w:r>
            <w:r w:rsidR="00184E95">
              <w:rPr>
                <w:noProof/>
                <w:webHidden/>
              </w:rPr>
              <w:fldChar w:fldCharType="begin"/>
            </w:r>
            <w:r w:rsidR="00184E95">
              <w:rPr>
                <w:noProof/>
                <w:webHidden/>
              </w:rPr>
              <w:instrText xml:space="preserve"> PAGEREF _Toc134904380 \h </w:instrText>
            </w:r>
            <w:r w:rsidR="00184E95">
              <w:rPr>
                <w:noProof/>
                <w:webHidden/>
              </w:rPr>
            </w:r>
            <w:r w:rsidR="00184E95">
              <w:rPr>
                <w:noProof/>
                <w:webHidden/>
              </w:rPr>
              <w:fldChar w:fldCharType="separate"/>
            </w:r>
            <w:r w:rsidR="00184E95">
              <w:rPr>
                <w:noProof/>
                <w:webHidden/>
              </w:rPr>
              <w:t>5</w:t>
            </w:r>
            <w:r w:rsidR="00184E95">
              <w:rPr>
                <w:noProof/>
                <w:webHidden/>
              </w:rPr>
              <w:fldChar w:fldCharType="end"/>
            </w:r>
          </w:hyperlink>
        </w:p>
        <w:p w14:paraId="42766A59" w14:textId="0D8B105A" w:rsidR="00184E95" w:rsidRDefault="00000000">
          <w:pPr>
            <w:pStyle w:val="TM1"/>
            <w:tabs>
              <w:tab w:val="right" w:leader="dot" w:pos="9062"/>
            </w:tabs>
            <w:rPr>
              <w:rFonts w:eastAsiaTheme="minorEastAsia"/>
              <w:noProof/>
              <w:kern w:val="2"/>
              <w:lang w:val="fr-FR" w:eastAsia="fr-FR"/>
              <w14:ligatures w14:val="standardContextual"/>
            </w:rPr>
          </w:pPr>
          <w:hyperlink w:anchor="_Toc134904381" w:history="1">
            <w:r w:rsidR="00184E95" w:rsidRPr="004937EB">
              <w:rPr>
                <w:rStyle w:val="Lienhypertexte"/>
                <w:noProof/>
                <w:lang w:val="en-GB"/>
              </w:rPr>
              <w:t>Economical motives of Consumers</w:t>
            </w:r>
            <w:r w:rsidR="00184E95">
              <w:rPr>
                <w:noProof/>
                <w:webHidden/>
              </w:rPr>
              <w:tab/>
            </w:r>
            <w:r w:rsidR="00184E95">
              <w:rPr>
                <w:noProof/>
                <w:webHidden/>
              </w:rPr>
              <w:fldChar w:fldCharType="begin"/>
            </w:r>
            <w:r w:rsidR="00184E95">
              <w:rPr>
                <w:noProof/>
                <w:webHidden/>
              </w:rPr>
              <w:instrText xml:space="preserve"> PAGEREF _Toc134904381 \h </w:instrText>
            </w:r>
            <w:r w:rsidR="00184E95">
              <w:rPr>
                <w:noProof/>
                <w:webHidden/>
              </w:rPr>
            </w:r>
            <w:r w:rsidR="00184E95">
              <w:rPr>
                <w:noProof/>
                <w:webHidden/>
              </w:rPr>
              <w:fldChar w:fldCharType="separate"/>
            </w:r>
            <w:r w:rsidR="00184E95">
              <w:rPr>
                <w:noProof/>
                <w:webHidden/>
              </w:rPr>
              <w:t>7</w:t>
            </w:r>
            <w:r w:rsidR="00184E95">
              <w:rPr>
                <w:noProof/>
                <w:webHidden/>
              </w:rPr>
              <w:fldChar w:fldCharType="end"/>
            </w:r>
          </w:hyperlink>
        </w:p>
        <w:p w14:paraId="53DAAC67" w14:textId="04B791C0" w:rsidR="00184E95" w:rsidRDefault="00000000">
          <w:pPr>
            <w:pStyle w:val="TM2"/>
            <w:tabs>
              <w:tab w:val="right" w:leader="dot" w:pos="9062"/>
            </w:tabs>
            <w:rPr>
              <w:rFonts w:eastAsiaTheme="minorEastAsia"/>
              <w:noProof/>
              <w:kern w:val="2"/>
              <w:lang w:val="fr-FR" w:eastAsia="fr-FR"/>
              <w14:ligatures w14:val="standardContextual"/>
            </w:rPr>
          </w:pPr>
          <w:hyperlink w:anchor="_Toc134904382" w:history="1">
            <w:r w:rsidR="00184E95" w:rsidRPr="004937EB">
              <w:rPr>
                <w:rStyle w:val="Lienhypertexte"/>
                <w:noProof/>
                <w:lang w:val="en-GB"/>
              </w:rPr>
              <w:t>Financial considerations</w:t>
            </w:r>
            <w:r w:rsidR="00184E95">
              <w:rPr>
                <w:noProof/>
                <w:webHidden/>
              </w:rPr>
              <w:tab/>
            </w:r>
            <w:r w:rsidR="00184E95">
              <w:rPr>
                <w:noProof/>
                <w:webHidden/>
              </w:rPr>
              <w:fldChar w:fldCharType="begin"/>
            </w:r>
            <w:r w:rsidR="00184E95">
              <w:rPr>
                <w:noProof/>
                <w:webHidden/>
              </w:rPr>
              <w:instrText xml:space="preserve"> PAGEREF _Toc134904382 \h </w:instrText>
            </w:r>
            <w:r w:rsidR="00184E95">
              <w:rPr>
                <w:noProof/>
                <w:webHidden/>
              </w:rPr>
            </w:r>
            <w:r w:rsidR="00184E95">
              <w:rPr>
                <w:noProof/>
                <w:webHidden/>
              </w:rPr>
              <w:fldChar w:fldCharType="separate"/>
            </w:r>
            <w:r w:rsidR="00184E95">
              <w:rPr>
                <w:noProof/>
                <w:webHidden/>
              </w:rPr>
              <w:t>7</w:t>
            </w:r>
            <w:r w:rsidR="00184E95">
              <w:rPr>
                <w:noProof/>
                <w:webHidden/>
              </w:rPr>
              <w:fldChar w:fldCharType="end"/>
            </w:r>
          </w:hyperlink>
        </w:p>
        <w:p w14:paraId="0714BD9E" w14:textId="547FECEC" w:rsidR="00184E95" w:rsidRDefault="00000000">
          <w:pPr>
            <w:pStyle w:val="TM1"/>
            <w:tabs>
              <w:tab w:val="right" w:leader="dot" w:pos="9062"/>
            </w:tabs>
            <w:rPr>
              <w:rFonts w:eastAsiaTheme="minorEastAsia"/>
              <w:noProof/>
              <w:kern w:val="2"/>
              <w:lang w:val="fr-FR" w:eastAsia="fr-FR"/>
              <w14:ligatures w14:val="standardContextual"/>
            </w:rPr>
          </w:pPr>
          <w:hyperlink w:anchor="_Toc134904383" w:history="1">
            <w:r w:rsidR="00184E95" w:rsidRPr="004937EB">
              <w:rPr>
                <w:rStyle w:val="Lienhypertexte"/>
                <w:noProof/>
                <w:lang w:val="en-GB"/>
              </w:rPr>
              <w:t>Conclusion</w:t>
            </w:r>
            <w:r w:rsidR="00184E95">
              <w:rPr>
                <w:noProof/>
                <w:webHidden/>
              </w:rPr>
              <w:tab/>
            </w:r>
            <w:r w:rsidR="00184E95">
              <w:rPr>
                <w:noProof/>
                <w:webHidden/>
              </w:rPr>
              <w:fldChar w:fldCharType="begin"/>
            </w:r>
            <w:r w:rsidR="00184E95">
              <w:rPr>
                <w:noProof/>
                <w:webHidden/>
              </w:rPr>
              <w:instrText xml:space="preserve"> PAGEREF _Toc134904383 \h </w:instrText>
            </w:r>
            <w:r w:rsidR="00184E95">
              <w:rPr>
                <w:noProof/>
                <w:webHidden/>
              </w:rPr>
            </w:r>
            <w:r w:rsidR="00184E95">
              <w:rPr>
                <w:noProof/>
                <w:webHidden/>
              </w:rPr>
              <w:fldChar w:fldCharType="separate"/>
            </w:r>
            <w:r w:rsidR="00184E95">
              <w:rPr>
                <w:noProof/>
                <w:webHidden/>
              </w:rPr>
              <w:t>8</w:t>
            </w:r>
            <w:r w:rsidR="00184E95">
              <w:rPr>
                <w:noProof/>
                <w:webHidden/>
              </w:rPr>
              <w:fldChar w:fldCharType="end"/>
            </w:r>
          </w:hyperlink>
        </w:p>
        <w:p w14:paraId="41BB13D7" w14:textId="539F79D4" w:rsidR="00184E95" w:rsidRDefault="00000000">
          <w:pPr>
            <w:pStyle w:val="TM2"/>
            <w:tabs>
              <w:tab w:val="right" w:leader="dot" w:pos="9062"/>
            </w:tabs>
            <w:rPr>
              <w:rFonts w:eastAsiaTheme="minorEastAsia"/>
              <w:noProof/>
              <w:kern w:val="2"/>
              <w:lang w:val="fr-FR" w:eastAsia="fr-FR"/>
              <w14:ligatures w14:val="standardContextual"/>
            </w:rPr>
          </w:pPr>
          <w:hyperlink w:anchor="_Toc134904384" w:history="1">
            <w:r w:rsidR="00184E95" w:rsidRPr="004937EB">
              <w:rPr>
                <w:rStyle w:val="Lienhypertexte"/>
                <w:noProof/>
                <w:lang w:val="en-GB"/>
              </w:rPr>
              <w:t>Evaluation of the findings</w:t>
            </w:r>
            <w:r w:rsidR="00184E95">
              <w:rPr>
                <w:noProof/>
                <w:webHidden/>
              </w:rPr>
              <w:tab/>
            </w:r>
            <w:r w:rsidR="00184E95">
              <w:rPr>
                <w:noProof/>
                <w:webHidden/>
              </w:rPr>
              <w:fldChar w:fldCharType="begin"/>
            </w:r>
            <w:r w:rsidR="00184E95">
              <w:rPr>
                <w:noProof/>
                <w:webHidden/>
              </w:rPr>
              <w:instrText xml:space="preserve"> PAGEREF _Toc134904384 \h </w:instrText>
            </w:r>
            <w:r w:rsidR="00184E95">
              <w:rPr>
                <w:noProof/>
                <w:webHidden/>
              </w:rPr>
            </w:r>
            <w:r w:rsidR="00184E95">
              <w:rPr>
                <w:noProof/>
                <w:webHidden/>
              </w:rPr>
              <w:fldChar w:fldCharType="separate"/>
            </w:r>
            <w:r w:rsidR="00184E95">
              <w:rPr>
                <w:noProof/>
                <w:webHidden/>
              </w:rPr>
              <w:t>8</w:t>
            </w:r>
            <w:r w:rsidR="00184E95">
              <w:rPr>
                <w:noProof/>
                <w:webHidden/>
              </w:rPr>
              <w:fldChar w:fldCharType="end"/>
            </w:r>
          </w:hyperlink>
        </w:p>
        <w:p w14:paraId="49C642E3" w14:textId="40F4F6D9" w:rsidR="009103A0" w:rsidRDefault="009103A0">
          <w:r>
            <w:rPr>
              <w:b/>
              <w:bCs/>
            </w:rPr>
            <w:fldChar w:fldCharType="end"/>
          </w:r>
        </w:p>
      </w:sdtContent>
    </w:sdt>
    <w:p w14:paraId="178E7548" w14:textId="5C50581D" w:rsidR="009103A0" w:rsidRDefault="009103A0" w:rsidP="00BC348A">
      <w:pPr>
        <w:ind w:left="720"/>
        <w:rPr>
          <w:rFonts w:cstheme="minorHAnsi"/>
          <w:sz w:val="24"/>
          <w:szCs w:val="24"/>
        </w:rPr>
      </w:pPr>
    </w:p>
    <w:p w14:paraId="32155E14" w14:textId="3598B3BD" w:rsidR="0030460A" w:rsidRPr="009103A0" w:rsidRDefault="009103A0" w:rsidP="0030460A">
      <w:pPr>
        <w:rPr>
          <w:rFonts w:cstheme="minorHAnsi"/>
          <w:sz w:val="24"/>
          <w:szCs w:val="24"/>
        </w:rPr>
      </w:pPr>
      <w:r>
        <w:rPr>
          <w:rFonts w:cstheme="minorHAnsi"/>
          <w:sz w:val="24"/>
          <w:szCs w:val="24"/>
        </w:rPr>
        <w:br w:type="page"/>
      </w:r>
    </w:p>
    <w:p w14:paraId="78C6FD61" w14:textId="0B7C088D" w:rsidR="0030460A" w:rsidRDefault="00281C0B" w:rsidP="00025E7E">
      <w:pPr>
        <w:pStyle w:val="Titre1"/>
        <w:rPr>
          <w:lang w:val="en-GB"/>
        </w:rPr>
      </w:pPr>
      <w:bookmarkStart w:id="0" w:name="_Toc134904377"/>
      <w:r w:rsidRPr="0037770B">
        <w:rPr>
          <w:lang w:val="en-GB"/>
        </w:rPr>
        <w:lastRenderedPageBreak/>
        <w:t>Introduction</w:t>
      </w:r>
      <w:r w:rsidR="00025E7E">
        <w:rPr>
          <w:lang w:val="en-GB"/>
        </w:rPr>
        <w:t xml:space="preserve"> :</w:t>
      </w:r>
      <w:bookmarkEnd w:id="0"/>
    </w:p>
    <w:p w14:paraId="1E4984C5" w14:textId="77777777" w:rsidR="00025E7E" w:rsidRPr="00025E7E" w:rsidRDefault="00025E7E" w:rsidP="00025E7E">
      <w:pPr>
        <w:rPr>
          <w:lang w:val="en-GB"/>
        </w:rPr>
      </w:pPr>
    </w:p>
    <w:p w14:paraId="00BCECFE" w14:textId="77777777" w:rsidR="00F820E4" w:rsidRDefault="00025E7E" w:rsidP="00FE7D60">
      <w:pPr>
        <w:spacing w:line="360" w:lineRule="auto"/>
        <w:ind w:firstLine="708"/>
        <w:rPr>
          <w:rFonts w:cstheme="minorHAnsi"/>
          <w:i/>
          <w:iCs/>
          <w:sz w:val="24"/>
          <w:szCs w:val="24"/>
          <w:lang w:val="en-US"/>
        </w:rPr>
      </w:pPr>
      <w:r w:rsidRPr="00025E7E">
        <w:rPr>
          <w:rFonts w:cstheme="minorHAnsi"/>
          <w:i/>
          <w:iCs/>
          <w:sz w:val="24"/>
          <w:szCs w:val="24"/>
          <w:lang w:val="en-US"/>
        </w:rPr>
        <w:t xml:space="preserve">Access-based consumption, also known as the sharing economy, is a rapidly growing trend in the world of consumer behavior. The </w:t>
      </w:r>
      <w:r>
        <w:rPr>
          <w:rFonts w:cstheme="minorHAnsi"/>
          <w:i/>
          <w:iCs/>
          <w:sz w:val="24"/>
          <w:szCs w:val="24"/>
          <w:lang w:val="en-US"/>
        </w:rPr>
        <w:t>core idea</w:t>
      </w:r>
      <w:r w:rsidRPr="00025E7E">
        <w:rPr>
          <w:rFonts w:cstheme="minorHAnsi"/>
          <w:i/>
          <w:iCs/>
          <w:sz w:val="24"/>
          <w:szCs w:val="24"/>
          <w:lang w:val="en-US"/>
        </w:rPr>
        <w:t xml:space="preserve"> of access-based consumption is that consumers can gain access to goods and services without having to </w:t>
      </w:r>
      <w:r>
        <w:rPr>
          <w:rFonts w:cstheme="minorHAnsi"/>
          <w:i/>
          <w:iCs/>
          <w:sz w:val="24"/>
          <w:szCs w:val="24"/>
          <w:lang w:val="en-US"/>
        </w:rPr>
        <w:t xml:space="preserve">own the product </w:t>
      </w:r>
      <w:r w:rsidRPr="00025E7E">
        <w:rPr>
          <w:rFonts w:cstheme="minorHAnsi"/>
          <w:i/>
          <w:iCs/>
          <w:sz w:val="24"/>
          <w:szCs w:val="24"/>
          <w:lang w:val="en-US"/>
        </w:rPr>
        <w:t>. Instead, they can rent or lease items as needed, often through an online platform or app</w:t>
      </w:r>
    </w:p>
    <w:p w14:paraId="6C08F93F" w14:textId="1DE27350" w:rsidR="00FA1417" w:rsidRDefault="00025E7E" w:rsidP="00FA1417">
      <w:pPr>
        <w:spacing w:line="360" w:lineRule="auto"/>
        <w:ind w:firstLine="708"/>
        <w:rPr>
          <w:rFonts w:cstheme="minorHAnsi"/>
          <w:i/>
          <w:iCs/>
          <w:color w:val="FF0000"/>
          <w:sz w:val="24"/>
          <w:szCs w:val="24"/>
          <w:lang w:val="en-US"/>
        </w:rPr>
      </w:pPr>
      <w:r w:rsidRPr="00025E7E">
        <w:rPr>
          <w:rFonts w:cstheme="minorHAnsi"/>
          <w:i/>
          <w:iCs/>
          <w:sz w:val="24"/>
          <w:szCs w:val="24"/>
          <w:lang w:val="en-US"/>
        </w:rPr>
        <w:t>. Platforms like Uber and Airbnb have created new opportunities for individuals to earn income by sharing their assets with others. This has led to the so-called "</w:t>
      </w:r>
      <w:proofErr w:type="spellStart"/>
      <w:r w:rsidRPr="00025E7E">
        <w:rPr>
          <w:rFonts w:cstheme="minorHAnsi"/>
          <w:i/>
          <w:iCs/>
          <w:sz w:val="24"/>
          <w:szCs w:val="24"/>
          <w:lang w:val="en-US"/>
        </w:rPr>
        <w:t>uberisation</w:t>
      </w:r>
      <w:proofErr w:type="spellEnd"/>
      <w:r w:rsidRPr="00025E7E">
        <w:rPr>
          <w:rFonts w:cstheme="minorHAnsi"/>
          <w:i/>
          <w:iCs/>
          <w:sz w:val="24"/>
          <w:szCs w:val="24"/>
          <w:lang w:val="en-US"/>
        </w:rPr>
        <w:t>" of the market, in which traditional industries are disrupted by new, technology-driven business models.  Research has shown that access-based consumption is becoming increasingly popular among consumers, particularly younger generations. A 2019 study by McKinsey &amp; Company found that more than half of consumers aged 18-34 had used a sharing economy platform in the past year</w:t>
      </w:r>
      <w:r w:rsidR="008C00C7">
        <w:rPr>
          <w:rFonts w:cstheme="minorHAnsi"/>
          <w:i/>
          <w:iCs/>
          <w:sz w:val="24"/>
          <w:szCs w:val="24"/>
          <w:lang w:val="en-US"/>
        </w:rPr>
        <w:t>.</w:t>
      </w:r>
      <w:r w:rsidR="008C00C7" w:rsidRPr="008C00C7">
        <w:t xml:space="preserve"> </w:t>
      </w:r>
      <w:r w:rsidR="00FE7D60" w:rsidRPr="00FE7D60">
        <w:rPr>
          <w:b/>
          <w:bCs/>
        </w:rPr>
        <w:t xml:space="preserve">McKinsey &amp; Company. (2019). The rise of the sharing economy: Estimating the impact of Airbnb on the hotel industry. Retrieved from </w:t>
      </w:r>
      <w:hyperlink r:id="rId6" w:history="1">
        <w:r w:rsidR="00FE7D60" w:rsidRPr="00FE7D60">
          <w:rPr>
            <w:rStyle w:val="Lienhypertexte"/>
            <w:b/>
            <w:bCs/>
          </w:rPr>
          <w:t>https://www.mckinsey.com/industries/travel-logistics-and-transport-infrastructure/our-insights/the-rise-of-the-sharing-economy-estimating-the-impact-of-airbnb-on-the-hotel-industry</w:t>
        </w:r>
      </w:hyperlink>
      <w:r w:rsidR="00FE7D60">
        <w:t xml:space="preserve">  </w:t>
      </w:r>
    </w:p>
    <w:p w14:paraId="7C4906DD" w14:textId="2E6CAD0A" w:rsidR="00FA1417" w:rsidRPr="00FA1417" w:rsidRDefault="00FA1417" w:rsidP="00FA1417">
      <w:pPr>
        <w:spacing w:line="360" w:lineRule="auto"/>
        <w:rPr>
          <w:rFonts w:cstheme="minorHAnsi"/>
          <w:i/>
          <w:iCs/>
          <w:sz w:val="24"/>
          <w:szCs w:val="24"/>
          <w:lang w:val="en-US"/>
        </w:rPr>
      </w:pPr>
      <w:r w:rsidRPr="00FA1417">
        <w:rPr>
          <w:rFonts w:cstheme="minorHAnsi"/>
          <w:i/>
          <w:iCs/>
          <w:sz w:val="24"/>
          <w:szCs w:val="24"/>
          <w:lang w:val="en-US"/>
        </w:rPr>
        <w:t>in this essay we will firstly see the political reasons that push consumers towards a shared economy, and in second the financial reasons that makes access based economy grow every day.</w:t>
      </w:r>
    </w:p>
    <w:p w14:paraId="4278D0F2" w14:textId="77777777" w:rsidR="00F820E4" w:rsidRDefault="00F820E4" w:rsidP="00FE7D60">
      <w:pPr>
        <w:spacing w:line="360" w:lineRule="auto"/>
        <w:ind w:firstLine="708"/>
        <w:rPr>
          <w:rFonts w:cstheme="minorHAnsi"/>
          <w:i/>
          <w:iCs/>
          <w:color w:val="FF0000"/>
          <w:sz w:val="24"/>
          <w:szCs w:val="24"/>
          <w:lang w:val="en-US"/>
        </w:rPr>
      </w:pPr>
    </w:p>
    <w:p w14:paraId="56C38D6B" w14:textId="77777777" w:rsidR="00F820E4" w:rsidRDefault="00F820E4" w:rsidP="00FE7D60">
      <w:pPr>
        <w:spacing w:line="360" w:lineRule="auto"/>
        <w:ind w:firstLine="708"/>
        <w:rPr>
          <w:rFonts w:cstheme="minorHAnsi"/>
          <w:i/>
          <w:iCs/>
          <w:color w:val="FF0000"/>
          <w:sz w:val="24"/>
          <w:szCs w:val="24"/>
          <w:lang w:val="en-US"/>
        </w:rPr>
      </w:pPr>
    </w:p>
    <w:p w14:paraId="28151AD0" w14:textId="77777777" w:rsidR="00F820E4" w:rsidRDefault="00F820E4" w:rsidP="00FE7D60">
      <w:pPr>
        <w:spacing w:line="360" w:lineRule="auto"/>
        <w:ind w:firstLine="708"/>
        <w:rPr>
          <w:rFonts w:cstheme="minorHAnsi"/>
          <w:i/>
          <w:iCs/>
          <w:color w:val="FF0000"/>
          <w:sz w:val="24"/>
          <w:szCs w:val="24"/>
          <w:lang w:val="en-US"/>
        </w:rPr>
      </w:pPr>
    </w:p>
    <w:p w14:paraId="736255B2" w14:textId="77777777" w:rsidR="00F820E4" w:rsidRDefault="00F820E4" w:rsidP="00FE7D60">
      <w:pPr>
        <w:spacing w:line="360" w:lineRule="auto"/>
        <w:ind w:firstLine="708"/>
        <w:rPr>
          <w:rFonts w:cstheme="minorHAnsi"/>
          <w:i/>
          <w:iCs/>
          <w:color w:val="FF0000"/>
          <w:sz w:val="24"/>
          <w:szCs w:val="24"/>
          <w:lang w:val="en-US"/>
        </w:rPr>
      </w:pPr>
    </w:p>
    <w:p w14:paraId="2C74CDED" w14:textId="77777777" w:rsidR="00F820E4" w:rsidRDefault="00F820E4" w:rsidP="00FE7D60">
      <w:pPr>
        <w:spacing w:line="360" w:lineRule="auto"/>
        <w:ind w:firstLine="708"/>
        <w:rPr>
          <w:rFonts w:cstheme="minorHAnsi"/>
          <w:i/>
          <w:iCs/>
          <w:color w:val="FF0000"/>
          <w:sz w:val="24"/>
          <w:szCs w:val="24"/>
          <w:lang w:val="en-US"/>
        </w:rPr>
      </w:pPr>
    </w:p>
    <w:p w14:paraId="022B12BC" w14:textId="77777777" w:rsidR="00F820E4" w:rsidRDefault="00F820E4" w:rsidP="00FE7D60">
      <w:pPr>
        <w:spacing w:line="360" w:lineRule="auto"/>
        <w:ind w:firstLine="708"/>
        <w:rPr>
          <w:rFonts w:cstheme="minorHAnsi"/>
          <w:i/>
          <w:iCs/>
          <w:color w:val="FF0000"/>
          <w:sz w:val="24"/>
          <w:szCs w:val="24"/>
          <w:lang w:val="en-US"/>
        </w:rPr>
      </w:pPr>
    </w:p>
    <w:p w14:paraId="7E46D6D8" w14:textId="77777777" w:rsidR="00F820E4" w:rsidRDefault="00F820E4" w:rsidP="00FE7D60">
      <w:pPr>
        <w:spacing w:line="360" w:lineRule="auto"/>
        <w:ind w:firstLine="708"/>
        <w:rPr>
          <w:rFonts w:cstheme="minorHAnsi"/>
          <w:i/>
          <w:iCs/>
          <w:color w:val="FF0000"/>
          <w:sz w:val="24"/>
          <w:szCs w:val="24"/>
          <w:lang w:val="en-US"/>
        </w:rPr>
      </w:pPr>
    </w:p>
    <w:p w14:paraId="503E0690" w14:textId="77777777" w:rsidR="00F820E4" w:rsidRDefault="00F820E4" w:rsidP="00FE7D60">
      <w:pPr>
        <w:spacing w:line="360" w:lineRule="auto"/>
        <w:ind w:firstLine="708"/>
        <w:rPr>
          <w:rFonts w:cstheme="minorHAnsi"/>
          <w:i/>
          <w:iCs/>
          <w:color w:val="FF0000"/>
          <w:sz w:val="24"/>
          <w:szCs w:val="24"/>
          <w:lang w:val="en-US"/>
        </w:rPr>
      </w:pPr>
    </w:p>
    <w:p w14:paraId="1CDB0FD0" w14:textId="77777777" w:rsidR="00F820E4" w:rsidRPr="00FE7D60" w:rsidRDefault="00F820E4" w:rsidP="00FE7D60">
      <w:pPr>
        <w:spacing w:line="360" w:lineRule="auto"/>
        <w:ind w:firstLine="708"/>
        <w:rPr>
          <w:rFonts w:cstheme="minorHAnsi"/>
          <w:i/>
          <w:iCs/>
          <w:sz w:val="24"/>
          <w:szCs w:val="24"/>
          <w:lang w:val="en-US"/>
        </w:rPr>
      </w:pPr>
    </w:p>
    <w:p w14:paraId="4AFC2102" w14:textId="458B1421" w:rsidR="00D20188" w:rsidRDefault="00D20188" w:rsidP="00D20188">
      <w:pPr>
        <w:pStyle w:val="Titre1"/>
        <w:rPr>
          <w:lang w:val="en-GB"/>
        </w:rPr>
      </w:pPr>
      <w:bookmarkStart w:id="1" w:name="_Toc134904378"/>
      <w:r>
        <w:rPr>
          <w:lang w:val="en-GB"/>
        </w:rPr>
        <w:lastRenderedPageBreak/>
        <w:t>Political Motives of Consumers</w:t>
      </w:r>
      <w:bookmarkEnd w:id="1"/>
      <w:r>
        <w:rPr>
          <w:lang w:val="en-GB"/>
        </w:rPr>
        <w:t xml:space="preserve"> </w:t>
      </w:r>
    </w:p>
    <w:p w14:paraId="4ADB513F" w14:textId="77777777" w:rsidR="00D20188" w:rsidRPr="00D20188" w:rsidRDefault="00D20188" w:rsidP="00D20188">
      <w:pPr>
        <w:rPr>
          <w:lang w:val="en-GB"/>
        </w:rPr>
      </w:pPr>
    </w:p>
    <w:p w14:paraId="1264425C" w14:textId="1C74651C" w:rsidR="00E71DD0" w:rsidRDefault="00D20188" w:rsidP="00D20188">
      <w:pPr>
        <w:pStyle w:val="Titre2"/>
        <w:rPr>
          <w:lang w:val="en-GB"/>
        </w:rPr>
      </w:pPr>
      <w:bookmarkStart w:id="2" w:name="_Toc134904379"/>
      <w:r w:rsidRPr="00D20188">
        <w:rPr>
          <w:lang w:val="en-GB"/>
        </w:rPr>
        <w:t>Environmental benefits of access-based consumption</w:t>
      </w:r>
      <w:bookmarkEnd w:id="2"/>
    </w:p>
    <w:p w14:paraId="5F6E6110" w14:textId="77777777" w:rsidR="00D20188" w:rsidRDefault="00D20188" w:rsidP="00D20188">
      <w:pPr>
        <w:rPr>
          <w:lang w:val="en-GB"/>
        </w:rPr>
      </w:pPr>
    </w:p>
    <w:p w14:paraId="3E3EAF4C" w14:textId="77777777" w:rsidR="00D21F0C" w:rsidRDefault="004B3CF8" w:rsidP="00D21F0C">
      <w:pPr>
        <w:spacing w:line="360" w:lineRule="auto"/>
        <w:ind w:firstLine="708"/>
        <w:rPr>
          <w:i/>
          <w:iCs/>
          <w:sz w:val="24"/>
          <w:szCs w:val="24"/>
          <w:lang w:val="en-GB"/>
        </w:rPr>
      </w:pPr>
      <w:r w:rsidRPr="004B3CF8">
        <w:rPr>
          <w:i/>
          <w:iCs/>
          <w:sz w:val="24"/>
          <w:szCs w:val="24"/>
          <w:lang w:val="en-GB"/>
        </w:rPr>
        <w:t>Ecological ideas are an important driver of consumer interest in access-based consumption. Many consumers are increasingly concerned about the environmental impact of their consumption choices and are looking for ways to reduce their carbon footprint.</w:t>
      </w:r>
      <w:r>
        <w:rPr>
          <w:i/>
          <w:iCs/>
          <w:sz w:val="24"/>
          <w:szCs w:val="24"/>
          <w:lang w:val="en-GB"/>
        </w:rPr>
        <w:t xml:space="preserve"> </w:t>
      </w:r>
    </w:p>
    <w:p w14:paraId="28F7F0D9" w14:textId="7E41D2BE" w:rsidR="00D21F0C" w:rsidRDefault="004B3CF8" w:rsidP="00D21F0C">
      <w:pPr>
        <w:spacing w:line="360" w:lineRule="auto"/>
        <w:rPr>
          <w:i/>
          <w:iCs/>
          <w:sz w:val="24"/>
          <w:szCs w:val="24"/>
          <w:highlight w:val="yellow"/>
          <w:lang w:val="en-GB"/>
        </w:rPr>
      </w:pPr>
      <w:r w:rsidRPr="00D21F0C">
        <w:rPr>
          <w:i/>
          <w:iCs/>
          <w:sz w:val="24"/>
          <w:szCs w:val="24"/>
          <w:lang w:val="en-GB"/>
        </w:rPr>
        <w:t>Jonathan D. Rosenblum discusses the potential of access-based business models to tackle the problem of waste and promote sustainability.</w:t>
      </w:r>
      <w:r w:rsidR="00D21F0C" w:rsidRPr="00D21F0C">
        <w:t xml:space="preserve"> </w:t>
      </w:r>
      <w:r w:rsidR="00D21F0C" w:rsidRPr="00D21F0C">
        <w:rPr>
          <w:i/>
          <w:iCs/>
          <w:sz w:val="24"/>
          <w:szCs w:val="24"/>
          <w:lang w:val="en-GB"/>
        </w:rPr>
        <w:t>Rosenblum, J. D. (2022, April 14). How an access-based business model can tackle waste and drive sustainability. World Economic Forum Agenda. Retrieved from https://www.weforum.org/agenda/2022/04/access-based-business-model-tackle-waste/</w:t>
      </w:r>
    </w:p>
    <w:p w14:paraId="2B794A0C" w14:textId="3D48B296" w:rsidR="004B3CF8" w:rsidRDefault="004B3CF8" w:rsidP="00D21F0C">
      <w:pPr>
        <w:spacing w:line="360" w:lineRule="auto"/>
        <w:rPr>
          <w:i/>
          <w:iCs/>
          <w:sz w:val="24"/>
          <w:szCs w:val="24"/>
          <w:lang w:val="en-GB"/>
        </w:rPr>
      </w:pPr>
      <w:r w:rsidRPr="00D21F0C">
        <w:rPr>
          <w:i/>
          <w:iCs/>
          <w:sz w:val="24"/>
          <w:szCs w:val="24"/>
          <w:lang w:val="en-GB"/>
        </w:rPr>
        <w:t xml:space="preserve"> He argues that traditional models of consumption, which emphasize ownership of goods and services, often lead to overproduction and overconsumption, resulting in waste and environmental harm. In contrast, access-based business models allow consumers to access goods and services on a shared basis, reducing the need for individual ownership and promoting more sustainable consumption patterns.  Rosenblum cites several examples of successful access-based businesses, including Rent the Runway, which allows customers to rent designer clothing and accessories on a short-term basis, and Zipcar, which allows customers to rent cars on a short-term basis. He notes that these businesses are gaining popularity across a wide range of industries, from fashion to transportation, and that they are disrupting traditional models of ownership.</w:t>
      </w:r>
      <w:r w:rsidRPr="004B3CF8">
        <w:rPr>
          <w:i/>
          <w:iCs/>
          <w:sz w:val="24"/>
          <w:szCs w:val="24"/>
          <w:lang w:val="en-GB"/>
        </w:rPr>
        <w:t xml:space="preserve">  </w:t>
      </w:r>
    </w:p>
    <w:p w14:paraId="5AE037A8" w14:textId="77777777" w:rsidR="004B3CF8" w:rsidRDefault="004B3CF8" w:rsidP="004B3CF8">
      <w:pPr>
        <w:pStyle w:val="Paragraphedeliste"/>
        <w:numPr>
          <w:ilvl w:val="0"/>
          <w:numId w:val="10"/>
        </w:numPr>
        <w:spacing w:line="360" w:lineRule="auto"/>
        <w:rPr>
          <w:i/>
          <w:iCs/>
          <w:sz w:val="24"/>
          <w:szCs w:val="24"/>
          <w:lang w:val="en-GB"/>
        </w:rPr>
      </w:pPr>
      <w:r w:rsidRPr="004B3CF8">
        <w:rPr>
          <w:i/>
          <w:iCs/>
          <w:sz w:val="24"/>
          <w:szCs w:val="24"/>
          <w:lang w:val="en-GB"/>
        </w:rPr>
        <w:t>One of the key benefits of access-based business models, according to Rosenblum, is their potential to reduce waste. By allowing consumers to share goods and services, these models can reduce the need for individual ownership and the associated waste that comes with it.</w:t>
      </w:r>
    </w:p>
    <w:p w14:paraId="4609B32A" w14:textId="129D7665" w:rsidR="004B3CF8" w:rsidRPr="004B3CF8" w:rsidRDefault="004B3CF8" w:rsidP="004B3CF8">
      <w:pPr>
        <w:spacing w:line="360" w:lineRule="auto"/>
        <w:rPr>
          <w:i/>
          <w:iCs/>
          <w:sz w:val="24"/>
          <w:szCs w:val="24"/>
          <w:lang w:val="en-GB"/>
        </w:rPr>
      </w:pPr>
      <w:r w:rsidRPr="004B3CF8">
        <w:rPr>
          <w:i/>
          <w:iCs/>
          <w:sz w:val="24"/>
          <w:szCs w:val="24"/>
          <w:lang w:val="en-GB"/>
        </w:rPr>
        <w:t>For example, Rent the Runway allows customers to rent clothing for special events, reducing the need for them to purchase expensive, one-time-use outfits that would likely be discarded after the event.</w:t>
      </w:r>
      <w:r>
        <w:rPr>
          <w:i/>
          <w:iCs/>
          <w:sz w:val="24"/>
          <w:szCs w:val="24"/>
          <w:lang w:val="en-GB"/>
        </w:rPr>
        <w:t xml:space="preserve"> Therefor helping the planet by saving huge amounts of water, textile and </w:t>
      </w:r>
      <w:r>
        <w:rPr>
          <w:i/>
          <w:iCs/>
          <w:sz w:val="24"/>
          <w:szCs w:val="24"/>
          <w:lang w:val="en-GB"/>
        </w:rPr>
        <w:lastRenderedPageBreak/>
        <w:t xml:space="preserve">petrol ( for transportation) that would have been lost if the product would have been thrown into the bin. </w:t>
      </w:r>
    </w:p>
    <w:p w14:paraId="359749C0" w14:textId="77777777" w:rsidR="004B3CF8" w:rsidRDefault="004B3CF8" w:rsidP="004B3CF8">
      <w:pPr>
        <w:pStyle w:val="Paragraphedeliste"/>
        <w:spacing w:line="360" w:lineRule="auto"/>
        <w:rPr>
          <w:i/>
          <w:iCs/>
          <w:sz w:val="24"/>
          <w:szCs w:val="24"/>
          <w:lang w:val="en-GB"/>
        </w:rPr>
      </w:pPr>
    </w:p>
    <w:p w14:paraId="78F43942" w14:textId="77777777" w:rsidR="004B3CF8" w:rsidRDefault="004B3CF8" w:rsidP="004B3CF8">
      <w:pPr>
        <w:pStyle w:val="Paragraphedeliste"/>
        <w:numPr>
          <w:ilvl w:val="0"/>
          <w:numId w:val="10"/>
        </w:numPr>
        <w:spacing w:line="360" w:lineRule="auto"/>
        <w:rPr>
          <w:i/>
          <w:iCs/>
          <w:sz w:val="24"/>
          <w:szCs w:val="24"/>
          <w:lang w:val="en-GB"/>
        </w:rPr>
      </w:pPr>
      <w:r>
        <w:rPr>
          <w:i/>
          <w:iCs/>
          <w:sz w:val="24"/>
          <w:szCs w:val="24"/>
          <w:lang w:val="en-GB"/>
        </w:rPr>
        <w:t>A</w:t>
      </w:r>
      <w:r w:rsidRPr="004B3CF8">
        <w:rPr>
          <w:i/>
          <w:iCs/>
          <w:sz w:val="24"/>
          <w:szCs w:val="24"/>
          <w:lang w:val="en-GB"/>
        </w:rPr>
        <w:t>ccess-based business models can promote sustainability by encouraging more conscious consumption patterns. When consumers have access to goods and services on a shared basis, they are more likely to think carefully about their consumption choices and make more sustainable decisions.</w:t>
      </w:r>
    </w:p>
    <w:p w14:paraId="4C4594C2" w14:textId="77777777" w:rsidR="004B3CF8" w:rsidRPr="004B3CF8" w:rsidRDefault="004B3CF8" w:rsidP="004B3CF8">
      <w:pPr>
        <w:pStyle w:val="Paragraphedeliste"/>
        <w:rPr>
          <w:i/>
          <w:iCs/>
          <w:sz w:val="24"/>
          <w:szCs w:val="24"/>
          <w:lang w:val="en-GB"/>
        </w:rPr>
      </w:pPr>
    </w:p>
    <w:p w14:paraId="67ABBB9B" w14:textId="05D7BC39" w:rsidR="00D20188" w:rsidRPr="00D21F0C" w:rsidRDefault="004B3CF8" w:rsidP="00D21F0C">
      <w:pPr>
        <w:spacing w:line="360" w:lineRule="auto"/>
        <w:rPr>
          <w:i/>
          <w:iCs/>
          <w:sz w:val="24"/>
          <w:szCs w:val="24"/>
          <w:lang w:val="en-GB"/>
        </w:rPr>
      </w:pPr>
      <w:r w:rsidRPr="004B3CF8">
        <w:rPr>
          <w:i/>
          <w:iCs/>
          <w:sz w:val="24"/>
          <w:szCs w:val="24"/>
          <w:lang w:val="en-GB"/>
        </w:rPr>
        <w:t xml:space="preserve"> For example, a person who uses Zipcar on a regular basis may be more likely to consider the environmental impact of their transportation choices and opt for public transit or biking when possible.  Access-based business models have the potential to transform the way we consume goods and services, promoting sustainability and reducing waste. </w:t>
      </w:r>
    </w:p>
    <w:p w14:paraId="14A83F8E" w14:textId="5EFDEE15" w:rsidR="00D20188" w:rsidRDefault="00D20188" w:rsidP="00D20188">
      <w:pPr>
        <w:pStyle w:val="Titre2"/>
        <w:rPr>
          <w:lang w:val="en-GB"/>
        </w:rPr>
      </w:pPr>
      <w:bookmarkStart w:id="3" w:name="_Toc134904380"/>
      <w:r w:rsidRPr="00D20188">
        <w:rPr>
          <w:lang w:val="en-GB"/>
        </w:rPr>
        <w:t>Desire for greater flexibility and freedom in consumption patterns</w:t>
      </w:r>
      <w:bookmarkEnd w:id="3"/>
    </w:p>
    <w:p w14:paraId="37B56FB0" w14:textId="77777777" w:rsidR="00D21F0C" w:rsidRDefault="00D21F0C" w:rsidP="00D21F0C">
      <w:pPr>
        <w:rPr>
          <w:lang w:val="en-GB"/>
        </w:rPr>
      </w:pPr>
    </w:p>
    <w:p w14:paraId="38781F68" w14:textId="77777777" w:rsidR="00A81D22" w:rsidRDefault="00D21F0C" w:rsidP="00D21F0C">
      <w:pPr>
        <w:spacing w:line="360" w:lineRule="auto"/>
        <w:ind w:firstLine="708"/>
        <w:rPr>
          <w:i/>
          <w:iCs/>
          <w:sz w:val="24"/>
          <w:szCs w:val="24"/>
          <w:lang w:val="en-GB"/>
        </w:rPr>
      </w:pPr>
      <w:r w:rsidRPr="00D21F0C">
        <w:rPr>
          <w:i/>
          <w:iCs/>
          <w:sz w:val="24"/>
          <w:szCs w:val="24"/>
          <w:lang w:val="en-GB"/>
        </w:rPr>
        <w:t>The desire for greater flexibility and freedom in consumption patterns is a phenomenon that reflects a variety of social, economic, and political trends. One important factor driving this trend is the growing desire among consumers for greater autonomy and individuality in their consumption choices. This trend is being amplified by the rise of digital technologies, which have made it easier than ever for consumers to access goods and services from anywhere, at any time</w:t>
      </w:r>
      <w:r w:rsidR="002A0030">
        <w:rPr>
          <w:i/>
          <w:iCs/>
          <w:sz w:val="24"/>
          <w:szCs w:val="24"/>
          <w:lang w:val="en-GB"/>
        </w:rPr>
        <w:t xml:space="preserve">. </w:t>
      </w:r>
    </w:p>
    <w:p w14:paraId="4CA09BF5" w14:textId="3E50AFE1" w:rsidR="00D21F0C" w:rsidRDefault="00D21F0C" w:rsidP="00A81D22">
      <w:pPr>
        <w:spacing w:line="360" w:lineRule="auto"/>
        <w:rPr>
          <w:i/>
          <w:iCs/>
          <w:sz w:val="24"/>
          <w:szCs w:val="24"/>
          <w:lang w:val="en-GB"/>
        </w:rPr>
      </w:pPr>
      <w:r w:rsidRPr="00D21F0C">
        <w:rPr>
          <w:i/>
          <w:iCs/>
          <w:sz w:val="24"/>
          <w:szCs w:val="24"/>
          <w:lang w:val="en-GB"/>
        </w:rPr>
        <w:t xml:space="preserve">Consumers are increasingly seeking out ways to consume that offer greater mobility and flexibility, and that allow them to experience new cultures and lifestyles. This trend is being </w:t>
      </w:r>
      <w:proofErr w:type="spellStart"/>
      <w:r w:rsidRPr="00D21F0C">
        <w:rPr>
          <w:i/>
          <w:iCs/>
          <w:sz w:val="24"/>
          <w:szCs w:val="24"/>
          <w:lang w:val="en-GB"/>
        </w:rPr>
        <w:t>fueled</w:t>
      </w:r>
      <w:proofErr w:type="spellEnd"/>
      <w:r w:rsidRPr="00D21F0C">
        <w:rPr>
          <w:i/>
          <w:iCs/>
          <w:sz w:val="24"/>
          <w:szCs w:val="24"/>
          <w:lang w:val="en-GB"/>
        </w:rPr>
        <w:t xml:space="preserve"> by the rise of budget travel and the sharing economy, which have made it easier than ever for consumers to travel to new destinations and experience new ways of life.</w:t>
      </w:r>
      <w:r w:rsidR="002A0030">
        <w:rPr>
          <w:i/>
          <w:iCs/>
          <w:sz w:val="24"/>
          <w:szCs w:val="24"/>
          <w:lang w:val="en-GB"/>
        </w:rPr>
        <w:t xml:space="preserve"> In order to illustrate this mentality change, we will take the extreme example of the digital nomads ; a growing trend inside the Generation Z, that is entirely dependent on access based economy ; </w:t>
      </w:r>
      <w:proofErr w:type="spellStart"/>
      <w:r w:rsidR="002A0030" w:rsidRPr="002A0030">
        <w:rPr>
          <w:i/>
          <w:iCs/>
          <w:sz w:val="24"/>
          <w:szCs w:val="24"/>
          <w:lang w:val="en-GB"/>
        </w:rPr>
        <w:t>Lapinskaite</w:t>
      </w:r>
      <w:proofErr w:type="spellEnd"/>
      <w:r w:rsidR="002A0030" w:rsidRPr="002A0030">
        <w:rPr>
          <w:i/>
          <w:iCs/>
          <w:sz w:val="24"/>
          <w:szCs w:val="24"/>
          <w:lang w:val="en-GB"/>
        </w:rPr>
        <w:t xml:space="preserve">, G., &amp; </w:t>
      </w:r>
      <w:proofErr w:type="spellStart"/>
      <w:r w:rsidR="002A0030" w:rsidRPr="002A0030">
        <w:rPr>
          <w:i/>
          <w:iCs/>
          <w:sz w:val="24"/>
          <w:szCs w:val="24"/>
          <w:lang w:val="en-GB"/>
        </w:rPr>
        <w:t>Banyte</w:t>
      </w:r>
      <w:proofErr w:type="spellEnd"/>
      <w:r w:rsidR="002A0030" w:rsidRPr="002A0030">
        <w:rPr>
          <w:i/>
          <w:iCs/>
          <w:sz w:val="24"/>
          <w:szCs w:val="24"/>
          <w:lang w:val="en-GB"/>
        </w:rPr>
        <w:t xml:space="preserve">, J. (2020). In search of a digital nomad: defining the phenomenon. Journal of Business Economics and Management, 21(5), 1013-1034. </w:t>
      </w:r>
      <w:proofErr w:type="spellStart"/>
      <w:r w:rsidR="002A0030" w:rsidRPr="002A0030">
        <w:rPr>
          <w:i/>
          <w:iCs/>
          <w:sz w:val="24"/>
          <w:szCs w:val="24"/>
          <w:lang w:val="en-GB"/>
        </w:rPr>
        <w:t>doi</w:t>
      </w:r>
      <w:proofErr w:type="spellEnd"/>
      <w:r w:rsidR="002A0030" w:rsidRPr="002A0030">
        <w:rPr>
          <w:i/>
          <w:iCs/>
          <w:sz w:val="24"/>
          <w:szCs w:val="24"/>
          <w:lang w:val="en-GB"/>
        </w:rPr>
        <w:t>: 10.3846/jbem.2020.11927</w:t>
      </w:r>
    </w:p>
    <w:p w14:paraId="54AEEBF2" w14:textId="77777777" w:rsidR="002A0030" w:rsidRDefault="002A0030" w:rsidP="002A0030">
      <w:pPr>
        <w:spacing w:line="360" w:lineRule="auto"/>
        <w:rPr>
          <w:i/>
          <w:iCs/>
          <w:sz w:val="24"/>
          <w:szCs w:val="24"/>
          <w:lang w:val="en-GB"/>
        </w:rPr>
      </w:pPr>
    </w:p>
    <w:p w14:paraId="3E91ADDA" w14:textId="7E07D135" w:rsidR="002A0030" w:rsidRDefault="002A0030" w:rsidP="002A0030">
      <w:pPr>
        <w:pStyle w:val="Paragraphedeliste"/>
        <w:numPr>
          <w:ilvl w:val="0"/>
          <w:numId w:val="10"/>
        </w:numPr>
        <w:spacing w:line="360" w:lineRule="auto"/>
        <w:rPr>
          <w:i/>
          <w:iCs/>
          <w:sz w:val="24"/>
          <w:szCs w:val="24"/>
          <w:lang w:val="en-GB"/>
        </w:rPr>
      </w:pPr>
      <w:r w:rsidRPr="002A0030">
        <w:rPr>
          <w:i/>
          <w:iCs/>
          <w:sz w:val="24"/>
          <w:szCs w:val="24"/>
          <w:lang w:val="en-GB"/>
        </w:rPr>
        <w:lastRenderedPageBreak/>
        <w:t>The number of digital nomads is difficult to estimate precisely, but according to a survey conducted by MBO Partners, a US-based consultancy, there were 4.8 million independent workers in the US in 2017 who identified themselves as digital nomads, representing 3.0% of the total US workforce.</w:t>
      </w:r>
    </w:p>
    <w:p w14:paraId="70B7C503" w14:textId="77777777" w:rsidR="00A81186" w:rsidRDefault="00A81186" w:rsidP="00A81186">
      <w:pPr>
        <w:pStyle w:val="Paragraphedeliste"/>
        <w:spacing w:line="360" w:lineRule="auto"/>
        <w:rPr>
          <w:i/>
          <w:iCs/>
          <w:sz w:val="24"/>
          <w:szCs w:val="24"/>
          <w:lang w:val="en-GB"/>
        </w:rPr>
      </w:pPr>
    </w:p>
    <w:p w14:paraId="32EAC31E" w14:textId="06E0A1E4" w:rsidR="002A0030" w:rsidRDefault="00A81186" w:rsidP="002A0030">
      <w:pPr>
        <w:pStyle w:val="Paragraphedeliste"/>
        <w:numPr>
          <w:ilvl w:val="0"/>
          <w:numId w:val="10"/>
        </w:numPr>
        <w:spacing w:line="360" w:lineRule="auto"/>
        <w:rPr>
          <w:i/>
          <w:iCs/>
          <w:sz w:val="24"/>
          <w:szCs w:val="24"/>
          <w:lang w:val="en-GB"/>
        </w:rPr>
      </w:pPr>
      <w:r w:rsidRPr="00A81186">
        <w:rPr>
          <w:i/>
          <w:iCs/>
          <w:sz w:val="24"/>
          <w:szCs w:val="24"/>
          <w:lang w:val="en-GB"/>
        </w:rPr>
        <w:t>The same MBO Partners survey found that the number of digital nomads in the US had increased by 49% since 2016. (Source: MBO Partners, "Digital Nomadism: A Rising Trend," 2019) The majority of digital nomads are aged 25 to 39, with 55% falling within this age range. (Source: MBO Partners, "Digital Nomadism: A Rising Trend," 2019)</w:t>
      </w:r>
    </w:p>
    <w:p w14:paraId="67CC4230" w14:textId="77777777" w:rsidR="00A81186" w:rsidRPr="00A81186" w:rsidRDefault="00A81186" w:rsidP="00A81186">
      <w:pPr>
        <w:pStyle w:val="Paragraphedeliste"/>
        <w:rPr>
          <w:i/>
          <w:iCs/>
          <w:sz w:val="24"/>
          <w:szCs w:val="24"/>
          <w:lang w:val="en-GB"/>
        </w:rPr>
      </w:pPr>
    </w:p>
    <w:p w14:paraId="3A1236C7" w14:textId="3C3B6159" w:rsidR="00A81186" w:rsidRDefault="00A81186" w:rsidP="002A0030">
      <w:pPr>
        <w:pStyle w:val="Paragraphedeliste"/>
        <w:numPr>
          <w:ilvl w:val="0"/>
          <w:numId w:val="10"/>
        </w:numPr>
        <w:spacing w:line="360" w:lineRule="auto"/>
        <w:rPr>
          <w:i/>
          <w:iCs/>
          <w:sz w:val="24"/>
          <w:szCs w:val="24"/>
          <w:lang w:val="en-GB"/>
        </w:rPr>
      </w:pPr>
      <w:r w:rsidRPr="00A81186">
        <w:rPr>
          <w:i/>
          <w:iCs/>
          <w:sz w:val="24"/>
          <w:szCs w:val="24"/>
          <w:lang w:val="en-GB"/>
        </w:rPr>
        <w:t>The global home-sharing market is expected to grow at 5.6% from 2020 to 2027, reaching a market size of $170.9 billion by 2027. (Source: Allied Market Research)</w:t>
      </w:r>
    </w:p>
    <w:p w14:paraId="4D51455E" w14:textId="6CB20679" w:rsidR="00A81186" w:rsidRDefault="00A81186" w:rsidP="00A81186">
      <w:pPr>
        <w:spacing w:line="360" w:lineRule="auto"/>
        <w:rPr>
          <w:i/>
          <w:iCs/>
          <w:sz w:val="24"/>
          <w:szCs w:val="24"/>
          <w:lang w:val="en-GB"/>
        </w:rPr>
      </w:pPr>
      <w:r>
        <w:rPr>
          <w:i/>
          <w:iCs/>
          <w:sz w:val="24"/>
          <w:szCs w:val="24"/>
          <w:lang w:val="en-GB"/>
        </w:rPr>
        <w:t xml:space="preserve">This growing trend of Digital nomads will further develop with the growing sentiments and needs for flexibility among gen z. Highlighted by the effective means of transports that can be used to travel all around the world, but also digitalisation that can make everywhere your office. </w:t>
      </w:r>
      <w:r w:rsidR="00A81D22">
        <w:rPr>
          <w:i/>
          <w:iCs/>
          <w:sz w:val="24"/>
          <w:szCs w:val="24"/>
          <w:lang w:val="en-GB"/>
        </w:rPr>
        <w:t xml:space="preserve">This group of people will definitely influence the rest of the workforce, encouraging Access-based consumption even more in the daily life of during trips. </w:t>
      </w:r>
    </w:p>
    <w:p w14:paraId="2B0A1EEA" w14:textId="77777777" w:rsidR="00A81D22" w:rsidRPr="00A81186" w:rsidRDefault="00A81D22" w:rsidP="00A81186">
      <w:pPr>
        <w:spacing w:line="360" w:lineRule="auto"/>
        <w:rPr>
          <w:i/>
          <w:iCs/>
          <w:sz w:val="24"/>
          <w:szCs w:val="24"/>
          <w:lang w:val="en-GB"/>
        </w:rPr>
      </w:pPr>
    </w:p>
    <w:p w14:paraId="3D24204A" w14:textId="77777777" w:rsidR="002A0030" w:rsidRDefault="002A0030" w:rsidP="002A0030">
      <w:pPr>
        <w:spacing w:line="360" w:lineRule="auto"/>
        <w:rPr>
          <w:i/>
          <w:iCs/>
          <w:sz w:val="24"/>
          <w:szCs w:val="24"/>
          <w:lang w:val="en-GB"/>
        </w:rPr>
      </w:pPr>
    </w:p>
    <w:p w14:paraId="0A056296" w14:textId="77777777" w:rsidR="002A0030" w:rsidRPr="00D21F0C" w:rsidRDefault="002A0030" w:rsidP="002A0030">
      <w:pPr>
        <w:spacing w:line="360" w:lineRule="auto"/>
        <w:rPr>
          <w:i/>
          <w:iCs/>
          <w:sz w:val="24"/>
          <w:szCs w:val="24"/>
          <w:lang w:val="en-GB"/>
        </w:rPr>
      </w:pPr>
    </w:p>
    <w:p w14:paraId="65A68755" w14:textId="77777777" w:rsidR="00D21F0C" w:rsidRDefault="00D21F0C" w:rsidP="00D21F0C">
      <w:pPr>
        <w:rPr>
          <w:lang w:val="en-GB"/>
        </w:rPr>
      </w:pPr>
    </w:p>
    <w:p w14:paraId="2BC5FC95" w14:textId="77777777" w:rsidR="00D21F0C" w:rsidRDefault="00D21F0C" w:rsidP="00D21F0C">
      <w:pPr>
        <w:rPr>
          <w:lang w:val="en-GB"/>
        </w:rPr>
      </w:pPr>
    </w:p>
    <w:p w14:paraId="580B5F0C" w14:textId="77777777" w:rsidR="00D21F0C" w:rsidRDefault="00D21F0C" w:rsidP="00D21F0C">
      <w:pPr>
        <w:rPr>
          <w:lang w:val="en-GB"/>
        </w:rPr>
      </w:pPr>
    </w:p>
    <w:p w14:paraId="01CD0137" w14:textId="77777777" w:rsidR="00D21F0C" w:rsidRDefault="00D21F0C" w:rsidP="00D21F0C">
      <w:pPr>
        <w:rPr>
          <w:lang w:val="en-GB"/>
        </w:rPr>
      </w:pPr>
    </w:p>
    <w:p w14:paraId="74B2172A" w14:textId="77777777" w:rsidR="00D21F0C" w:rsidRDefault="00D21F0C" w:rsidP="00D21F0C">
      <w:pPr>
        <w:rPr>
          <w:lang w:val="en-GB"/>
        </w:rPr>
      </w:pPr>
    </w:p>
    <w:p w14:paraId="2F7DDF39" w14:textId="77777777" w:rsidR="00D21F0C" w:rsidRDefault="00D21F0C" w:rsidP="00D21F0C">
      <w:pPr>
        <w:rPr>
          <w:lang w:val="en-GB"/>
        </w:rPr>
      </w:pPr>
    </w:p>
    <w:p w14:paraId="12A7FDB0" w14:textId="77777777" w:rsidR="00D21F0C" w:rsidRDefault="00D21F0C" w:rsidP="00D21F0C">
      <w:pPr>
        <w:rPr>
          <w:lang w:val="en-GB"/>
        </w:rPr>
      </w:pPr>
    </w:p>
    <w:p w14:paraId="55DC2F33" w14:textId="77777777" w:rsidR="00A81186" w:rsidRDefault="00A81186" w:rsidP="00D21F0C">
      <w:pPr>
        <w:rPr>
          <w:lang w:val="en-GB"/>
        </w:rPr>
      </w:pPr>
    </w:p>
    <w:p w14:paraId="18ECF628" w14:textId="77777777" w:rsidR="00A81186" w:rsidRPr="00D21F0C" w:rsidRDefault="00A81186" w:rsidP="00D21F0C">
      <w:pPr>
        <w:rPr>
          <w:lang w:val="en-GB"/>
        </w:rPr>
      </w:pPr>
    </w:p>
    <w:p w14:paraId="2B5275B3" w14:textId="5FE6A964" w:rsidR="00E71DD0" w:rsidRDefault="00D20188" w:rsidP="009103A0">
      <w:pPr>
        <w:pStyle w:val="Titre1"/>
        <w:rPr>
          <w:lang w:val="en-GB"/>
        </w:rPr>
      </w:pPr>
      <w:bookmarkStart w:id="4" w:name="_Toc134904381"/>
      <w:r>
        <w:rPr>
          <w:lang w:val="en-GB"/>
        </w:rPr>
        <w:lastRenderedPageBreak/>
        <w:t>Economical motives of Consumers</w:t>
      </w:r>
      <w:bookmarkEnd w:id="4"/>
      <w:r>
        <w:rPr>
          <w:lang w:val="en-GB"/>
        </w:rPr>
        <w:t xml:space="preserve"> </w:t>
      </w:r>
    </w:p>
    <w:p w14:paraId="3FEB4113" w14:textId="77777777" w:rsidR="00D93282" w:rsidRPr="00D93282" w:rsidRDefault="00D93282" w:rsidP="00D93282">
      <w:pPr>
        <w:rPr>
          <w:lang w:val="en-GB"/>
        </w:rPr>
      </w:pPr>
    </w:p>
    <w:p w14:paraId="030983BE" w14:textId="142283F7" w:rsidR="00421C01" w:rsidRDefault="00D20188" w:rsidP="00D20188">
      <w:pPr>
        <w:pStyle w:val="Titre2"/>
        <w:rPr>
          <w:lang w:val="en-GB"/>
        </w:rPr>
      </w:pPr>
      <w:bookmarkStart w:id="5" w:name="_Toc134904382"/>
      <w:r w:rsidRPr="00D20188">
        <w:rPr>
          <w:lang w:val="en-GB"/>
        </w:rPr>
        <w:t>Financial considerations</w:t>
      </w:r>
      <w:bookmarkEnd w:id="5"/>
      <w:r w:rsidR="00184E95">
        <w:rPr>
          <w:lang w:val="en-GB"/>
        </w:rPr>
        <w:t xml:space="preserve"> </w:t>
      </w:r>
    </w:p>
    <w:p w14:paraId="24158583" w14:textId="77777777" w:rsidR="00D93282" w:rsidRPr="00D93282" w:rsidRDefault="00D93282" w:rsidP="00D93282">
      <w:pPr>
        <w:rPr>
          <w:lang w:val="en-GB"/>
        </w:rPr>
      </w:pPr>
    </w:p>
    <w:p w14:paraId="743B5380" w14:textId="77777777" w:rsidR="00931134" w:rsidRDefault="00931134" w:rsidP="00931134">
      <w:pPr>
        <w:spacing w:line="360" w:lineRule="auto"/>
        <w:rPr>
          <w:rFonts w:cstheme="minorHAnsi"/>
          <w:bCs/>
          <w:sz w:val="24"/>
          <w:szCs w:val="24"/>
          <w:lang w:val="en-GB"/>
        </w:rPr>
      </w:pPr>
      <w:r>
        <w:rPr>
          <w:rFonts w:cstheme="minorHAnsi"/>
          <w:bCs/>
          <w:sz w:val="24"/>
          <w:szCs w:val="24"/>
          <w:lang w:val="en-GB"/>
        </w:rPr>
        <w:t xml:space="preserve">Financial factors are one of the mains considering this sudden change of consumption by consumers. </w:t>
      </w:r>
      <w:r w:rsidRPr="00931134">
        <w:rPr>
          <w:rFonts w:cstheme="minorHAnsi"/>
          <w:bCs/>
          <w:sz w:val="24"/>
          <w:szCs w:val="24"/>
          <w:lang w:val="en-GB"/>
        </w:rPr>
        <w:t xml:space="preserve">"Freedom from ownership: An exploration of access-based consumption":  Jung, J., </w:t>
      </w:r>
      <w:proofErr w:type="spellStart"/>
      <w:r w:rsidRPr="00931134">
        <w:rPr>
          <w:rFonts w:cstheme="minorHAnsi"/>
          <w:bCs/>
          <w:sz w:val="24"/>
          <w:szCs w:val="24"/>
          <w:lang w:val="en-GB"/>
        </w:rPr>
        <w:t>Jin</w:t>
      </w:r>
      <w:proofErr w:type="spellEnd"/>
      <w:r w:rsidRPr="00931134">
        <w:rPr>
          <w:rFonts w:cstheme="minorHAnsi"/>
          <w:bCs/>
          <w:sz w:val="24"/>
          <w:szCs w:val="24"/>
          <w:lang w:val="en-GB"/>
        </w:rPr>
        <w:t xml:space="preserve">, B., Lee, J. H., &amp; Lee, W. (2017). Freedom from ownership: An exploration of access-based consumption. Journal of Business Research, 71, 93-99. </w:t>
      </w:r>
      <w:proofErr w:type="spellStart"/>
      <w:r w:rsidRPr="00931134">
        <w:rPr>
          <w:rFonts w:cstheme="minorHAnsi"/>
          <w:bCs/>
          <w:sz w:val="24"/>
          <w:szCs w:val="24"/>
          <w:lang w:val="en-GB"/>
        </w:rPr>
        <w:t>doi</w:t>
      </w:r>
      <w:proofErr w:type="spellEnd"/>
      <w:r w:rsidRPr="00931134">
        <w:rPr>
          <w:rFonts w:cstheme="minorHAnsi"/>
          <w:bCs/>
          <w:sz w:val="24"/>
          <w:szCs w:val="24"/>
          <w:lang w:val="en-GB"/>
        </w:rPr>
        <w:t>: 10.1016/j.jbusres.2016.10.008.</w:t>
      </w:r>
    </w:p>
    <w:p w14:paraId="10BCFC82" w14:textId="77777777" w:rsidR="00931134" w:rsidRDefault="00931134" w:rsidP="00931134">
      <w:pPr>
        <w:spacing w:line="360" w:lineRule="auto"/>
        <w:rPr>
          <w:rFonts w:cstheme="minorHAnsi"/>
          <w:bCs/>
          <w:sz w:val="24"/>
          <w:szCs w:val="24"/>
          <w:lang w:val="en-GB"/>
        </w:rPr>
      </w:pPr>
      <w:r>
        <w:rPr>
          <w:rFonts w:cstheme="minorHAnsi"/>
          <w:bCs/>
          <w:sz w:val="24"/>
          <w:szCs w:val="24"/>
          <w:lang w:val="en-GB"/>
        </w:rPr>
        <w:t xml:space="preserve"> </w:t>
      </w:r>
      <w:r w:rsidRPr="00931134">
        <w:rPr>
          <w:rFonts w:cstheme="minorHAnsi"/>
          <w:bCs/>
          <w:sz w:val="24"/>
          <w:szCs w:val="24"/>
          <w:lang w:val="en-GB"/>
        </w:rPr>
        <w:t xml:space="preserve"> In particular, the economic benefits associated with short-term access were found to be the most prevalent positive motivation. One participant noted that "Renting certain items that are rarely used is a cost-effective alternative to buying or owning. Tools are a great example." Participants noted that sharing and borrowing can benefit the environment and help friends or family without cost.</w:t>
      </w:r>
    </w:p>
    <w:p w14:paraId="615E2C84" w14:textId="77777777" w:rsidR="00931134" w:rsidRDefault="00931134" w:rsidP="00931134">
      <w:pPr>
        <w:pStyle w:val="Paragraphedeliste"/>
        <w:numPr>
          <w:ilvl w:val="0"/>
          <w:numId w:val="12"/>
        </w:numPr>
        <w:spacing w:line="360" w:lineRule="auto"/>
        <w:rPr>
          <w:rFonts w:cstheme="minorHAnsi"/>
          <w:bCs/>
          <w:sz w:val="24"/>
          <w:szCs w:val="24"/>
          <w:lang w:val="en-GB"/>
        </w:rPr>
      </w:pPr>
      <w:r w:rsidRPr="00931134">
        <w:rPr>
          <w:rFonts w:cstheme="minorHAnsi"/>
          <w:bCs/>
          <w:sz w:val="24"/>
          <w:szCs w:val="24"/>
          <w:lang w:val="en-GB"/>
        </w:rPr>
        <w:t xml:space="preserve">The sample of the study was based on consumers who are accustomed to this kind of consumption. Interestingly, 20.7% of them earned less than $25,000 per year, while more than 70% did not have a high school diploma. </w:t>
      </w:r>
    </w:p>
    <w:p w14:paraId="10F49931" w14:textId="20668CA1" w:rsidR="00A81186" w:rsidRPr="00FA1417" w:rsidRDefault="00931134" w:rsidP="00FA1417">
      <w:pPr>
        <w:spacing w:line="360" w:lineRule="auto"/>
        <w:rPr>
          <w:rFonts w:cstheme="minorHAnsi"/>
          <w:bCs/>
          <w:sz w:val="24"/>
          <w:szCs w:val="24"/>
          <w:lang w:val="en-GB"/>
        </w:rPr>
      </w:pPr>
      <w:r w:rsidRPr="00931134">
        <w:rPr>
          <w:rFonts w:cstheme="minorHAnsi"/>
          <w:bCs/>
          <w:sz w:val="24"/>
          <w:szCs w:val="24"/>
          <w:lang w:val="en-GB"/>
        </w:rPr>
        <w:t>This suggests that access-based consumption is not limited to high-income earners or those with advanced education. Instead, it can be an affordable and accessible option for a broad range of consumers.  One of the most significant financial benefits of renting is the potential for cost savings.</w:t>
      </w:r>
    </w:p>
    <w:p w14:paraId="762AFF29" w14:textId="77777777" w:rsidR="00A81186" w:rsidRDefault="00A81186" w:rsidP="00FC4C90">
      <w:pPr>
        <w:jc w:val="both"/>
        <w:rPr>
          <w:rFonts w:cstheme="minorHAnsi"/>
          <w:b/>
          <w:sz w:val="24"/>
          <w:szCs w:val="24"/>
          <w:lang w:val="en-GB"/>
        </w:rPr>
      </w:pPr>
    </w:p>
    <w:p w14:paraId="03C4D39A" w14:textId="77777777" w:rsidR="00006C4C" w:rsidRPr="00FA1417" w:rsidRDefault="00006C4C" w:rsidP="00FB5036">
      <w:pPr>
        <w:spacing w:line="360" w:lineRule="auto"/>
        <w:rPr>
          <w:rFonts w:cstheme="minorHAnsi"/>
          <w:bCs/>
          <w:sz w:val="24"/>
          <w:szCs w:val="24"/>
          <w:lang w:val="en-AU"/>
        </w:rPr>
      </w:pPr>
      <w:r w:rsidRPr="00FA1417">
        <w:rPr>
          <w:rFonts w:cstheme="minorHAnsi"/>
          <w:bCs/>
          <w:sz w:val="24"/>
          <w:szCs w:val="24"/>
          <w:lang w:val="en-AU"/>
        </w:rPr>
        <w:t xml:space="preserve">Acquiring or renting are two distinct approaches to consumption that can be facilitated by financing solutions. Many businesses find leasing to be an appealing alternative to traditional credit. It offers an ideal option for renewing professional equipment while enhancing the company's balance sheet presentation. By </w:t>
      </w:r>
      <w:proofErr w:type="spellStart"/>
      <w:r w:rsidRPr="00FA1417">
        <w:rPr>
          <w:rFonts w:cstheme="minorHAnsi"/>
          <w:bCs/>
          <w:sz w:val="24"/>
          <w:szCs w:val="24"/>
          <w:lang w:val="en-AU"/>
        </w:rPr>
        <w:t>favoring</w:t>
      </w:r>
      <w:proofErr w:type="spellEnd"/>
      <w:r w:rsidRPr="00FA1417">
        <w:rPr>
          <w:rFonts w:cstheme="minorHAnsi"/>
          <w:bCs/>
          <w:sz w:val="24"/>
          <w:szCs w:val="24"/>
          <w:lang w:val="en-AU"/>
        </w:rPr>
        <w:t xml:space="preserve"> leasing instead of purchasing, professionals avoid utilizing their own capital and fulfill their needs without impacting their borrowing capacity.</w:t>
      </w:r>
    </w:p>
    <w:p w14:paraId="30F65FF6" w14:textId="77777777" w:rsidR="00006C4C" w:rsidRPr="00FA1417" w:rsidRDefault="00006C4C" w:rsidP="00FB5036">
      <w:pPr>
        <w:spacing w:line="360" w:lineRule="auto"/>
        <w:rPr>
          <w:rFonts w:cstheme="minorHAnsi"/>
          <w:bCs/>
          <w:sz w:val="24"/>
          <w:szCs w:val="24"/>
          <w:lang w:val="en-AU"/>
        </w:rPr>
      </w:pPr>
      <w:r w:rsidRPr="00FA1417">
        <w:rPr>
          <w:rFonts w:cstheme="minorHAnsi"/>
          <w:bCs/>
          <w:sz w:val="24"/>
          <w:szCs w:val="24"/>
          <w:lang w:val="en-AU"/>
        </w:rPr>
        <w:t>All professionals have access to lease financing offers to meet their equipment requirements. This type of financing relies on a three-party relationship involving:</w:t>
      </w:r>
    </w:p>
    <w:p w14:paraId="76CC2FDD" w14:textId="77777777" w:rsidR="00006C4C" w:rsidRPr="00FA1417" w:rsidRDefault="00006C4C" w:rsidP="00FB5036">
      <w:pPr>
        <w:numPr>
          <w:ilvl w:val="0"/>
          <w:numId w:val="14"/>
        </w:numPr>
        <w:spacing w:line="360" w:lineRule="auto"/>
        <w:rPr>
          <w:rFonts w:cstheme="minorHAnsi"/>
          <w:bCs/>
          <w:sz w:val="24"/>
          <w:szCs w:val="24"/>
          <w:lang w:val="en-CA"/>
        </w:rPr>
      </w:pPr>
      <w:r w:rsidRPr="00FA1417">
        <w:rPr>
          <w:rFonts w:cstheme="minorHAnsi"/>
          <w:bCs/>
          <w:sz w:val="24"/>
          <w:szCs w:val="24"/>
          <w:lang w:val="en-CA"/>
        </w:rPr>
        <w:lastRenderedPageBreak/>
        <w:t>The customer, who is the equipment user, sometimes referred to as the lessee.</w:t>
      </w:r>
    </w:p>
    <w:p w14:paraId="125526C7" w14:textId="77777777" w:rsidR="00006C4C" w:rsidRPr="00FA1417" w:rsidRDefault="00006C4C" w:rsidP="00FB5036">
      <w:pPr>
        <w:numPr>
          <w:ilvl w:val="0"/>
          <w:numId w:val="14"/>
        </w:numPr>
        <w:spacing w:line="360" w:lineRule="auto"/>
        <w:rPr>
          <w:rFonts w:cstheme="minorHAnsi"/>
          <w:bCs/>
          <w:sz w:val="24"/>
          <w:szCs w:val="24"/>
          <w:lang w:val="en-CA"/>
        </w:rPr>
      </w:pPr>
      <w:r w:rsidRPr="00FA1417">
        <w:rPr>
          <w:rFonts w:cstheme="minorHAnsi"/>
          <w:bCs/>
          <w:sz w:val="24"/>
          <w:szCs w:val="24"/>
          <w:lang w:val="en-CA"/>
        </w:rPr>
        <w:t>The dealer or manufacturer, who supplies the equipment.</w:t>
      </w:r>
    </w:p>
    <w:p w14:paraId="67BD4C93" w14:textId="77777777" w:rsidR="00006C4C" w:rsidRPr="00FA1417" w:rsidRDefault="00006C4C" w:rsidP="00FB5036">
      <w:pPr>
        <w:numPr>
          <w:ilvl w:val="0"/>
          <w:numId w:val="14"/>
        </w:numPr>
        <w:spacing w:line="360" w:lineRule="auto"/>
        <w:rPr>
          <w:rFonts w:cstheme="minorHAnsi"/>
          <w:bCs/>
          <w:sz w:val="24"/>
          <w:szCs w:val="24"/>
          <w:lang w:val="en-CA"/>
        </w:rPr>
      </w:pPr>
      <w:r w:rsidRPr="00FA1417">
        <w:rPr>
          <w:rFonts w:cstheme="minorHAnsi"/>
          <w:bCs/>
          <w:sz w:val="24"/>
          <w:szCs w:val="24"/>
          <w:lang w:val="en-CA"/>
        </w:rPr>
        <w:t>The financial institution, which provides financing for the asset, often called the lessor or leasing company.</w:t>
      </w:r>
    </w:p>
    <w:p w14:paraId="642F8AA7" w14:textId="77777777" w:rsidR="00006C4C" w:rsidRPr="00FA1417" w:rsidRDefault="00006C4C" w:rsidP="00FB5036">
      <w:pPr>
        <w:spacing w:line="360" w:lineRule="auto"/>
        <w:rPr>
          <w:rFonts w:cstheme="minorHAnsi"/>
          <w:bCs/>
          <w:sz w:val="24"/>
          <w:szCs w:val="24"/>
          <w:lang w:val="en-CA"/>
        </w:rPr>
      </w:pPr>
      <w:r w:rsidRPr="00FA1417">
        <w:rPr>
          <w:rFonts w:cstheme="minorHAnsi"/>
          <w:bCs/>
          <w:sz w:val="24"/>
          <w:szCs w:val="24"/>
          <w:lang w:val="en-CA"/>
        </w:rPr>
        <w:t>The customer benefits from the equipment and associated services provided by the supplier. The leasing company collects monthly or quarterly rental payments from the lessee. A partnership agreement exists between the equipment supplier and the financial institution. These three stakeholders are connected through a lease financing contract.</w:t>
      </w:r>
    </w:p>
    <w:p w14:paraId="0EE70E0D" w14:textId="77777777" w:rsidR="00006C4C" w:rsidRPr="00FA1417" w:rsidRDefault="00006C4C" w:rsidP="00FB5036">
      <w:pPr>
        <w:spacing w:line="360" w:lineRule="auto"/>
        <w:rPr>
          <w:rFonts w:cstheme="minorHAnsi"/>
          <w:bCs/>
          <w:sz w:val="24"/>
          <w:szCs w:val="24"/>
          <w:lang w:val="en-CA"/>
        </w:rPr>
      </w:pPr>
      <w:r w:rsidRPr="00FA1417">
        <w:rPr>
          <w:rFonts w:cstheme="minorHAnsi"/>
          <w:bCs/>
          <w:sz w:val="24"/>
          <w:szCs w:val="24"/>
          <w:lang w:val="en-CA"/>
        </w:rPr>
        <w:t>Business-oriented leasing allows for the rental of equipment from a supplier for a predetermined contractual duration. The advantages of long-term leasing are manifold. This financing solution helps preserve the company's cash flow and borrowing capacity for other crucial investments. Additionally, value-added tax (VAT) is paid incrementally with the lease payments, eliminating the need for upfront payment. The company's accounting balance remains unchanged as lease payments are recorded as expenses.</w:t>
      </w:r>
    </w:p>
    <w:p w14:paraId="5112B2FB" w14:textId="2225A481" w:rsidR="00006C4C" w:rsidRPr="00FA1417" w:rsidRDefault="00006C4C" w:rsidP="00FB5036">
      <w:pPr>
        <w:spacing w:line="360" w:lineRule="auto"/>
        <w:rPr>
          <w:rFonts w:cstheme="minorHAnsi"/>
          <w:bCs/>
          <w:sz w:val="24"/>
          <w:szCs w:val="24"/>
          <w:lang w:val="en-CA"/>
        </w:rPr>
      </w:pPr>
      <w:r w:rsidRPr="00FA1417">
        <w:rPr>
          <w:rFonts w:cstheme="minorHAnsi"/>
          <w:bCs/>
          <w:sz w:val="24"/>
          <w:szCs w:val="24"/>
          <w:lang w:val="en-CA"/>
        </w:rPr>
        <w:t>This type of offering is particularly well-suited for financing equipment with rapid obsolescence, such as IT, office equipment, and point-of-sale systems. Leasing makes it effortless to upgrade equipment and take advantage of the latest technological advancements.</w:t>
      </w:r>
    </w:p>
    <w:p w14:paraId="2EC4CDCD" w14:textId="77777777" w:rsidR="002B4B5F" w:rsidRPr="00FA1417" w:rsidRDefault="002B4B5F" w:rsidP="002B4B5F">
      <w:pPr>
        <w:jc w:val="both"/>
        <w:rPr>
          <w:rFonts w:cstheme="minorHAnsi"/>
          <w:bCs/>
          <w:sz w:val="24"/>
          <w:szCs w:val="24"/>
          <w:lang w:val="en-CA"/>
        </w:rPr>
      </w:pPr>
      <w:r w:rsidRPr="00FA1417">
        <w:rPr>
          <w:rFonts w:cstheme="minorHAnsi"/>
          <w:bCs/>
          <w:sz w:val="24"/>
          <w:szCs w:val="24"/>
          <w:lang w:val="en-CA"/>
        </w:rPr>
        <w:t>Leases from A to Z</w:t>
      </w:r>
    </w:p>
    <w:p w14:paraId="4F1804A4" w14:textId="463BB857" w:rsidR="002B4B5F" w:rsidRDefault="00FA1417" w:rsidP="002B4B5F">
      <w:pPr>
        <w:jc w:val="both"/>
        <w:rPr>
          <w:rFonts w:cstheme="minorHAnsi"/>
          <w:bCs/>
          <w:sz w:val="24"/>
          <w:szCs w:val="24"/>
          <w:lang w:val="en-CA"/>
        </w:rPr>
      </w:pPr>
      <w:hyperlink r:id="rId7" w:history="1">
        <w:r w:rsidRPr="00AE7326">
          <w:rPr>
            <w:rStyle w:val="Lienhypertexte"/>
            <w:rFonts w:cstheme="minorHAnsi"/>
            <w:bCs/>
            <w:sz w:val="24"/>
            <w:szCs w:val="24"/>
            <w:lang w:val="en-CA"/>
          </w:rPr>
          <w:t>http://www.locam.fr/le-leasing-de-a-z/wiki-lease/quel-est-linteret-du-leasing-de-materiel-pour-une-entreprise</w:t>
        </w:r>
      </w:hyperlink>
    </w:p>
    <w:p w14:paraId="0A59B62C" w14:textId="77777777" w:rsidR="00FA1417" w:rsidRDefault="00FA1417" w:rsidP="002B4B5F">
      <w:pPr>
        <w:jc w:val="both"/>
        <w:rPr>
          <w:rFonts w:cstheme="minorHAnsi"/>
          <w:bCs/>
          <w:sz w:val="24"/>
          <w:szCs w:val="24"/>
          <w:lang w:val="en-CA"/>
        </w:rPr>
      </w:pPr>
    </w:p>
    <w:p w14:paraId="4FECEAD5" w14:textId="77777777" w:rsidR="00FA1417" w:rsidRDefault="00FA1417" w:rsidP="002B4B5F">
      <w:pPr>
        <w:jc w:val="both"/>
        <w:rPr>
          <w:rFonts w:cstheme="minorHAnsi"/>
          <w:bCs/>
          <w:sz w:val="24"/>
          <w:szCs w:val="24"/>
          <w:lang w:val="en-CA"/>
        </w:rPr>
      </w:pPr>
    </w:p>
    <w:p w14:paraId="04A7C481" w14:textId="77777777" w:rsidR="00FA1417" w:rsidRDefault="00FA1417" w:rsidP="002B4B5F">
      <w:pPr>
        <w:jc w:val="both"/>
        <w:rPr>
          <w:rFonts w:cstheme="minorHAnsi"/>
          <w:bCs/>
          <w:sz w:val="24"/>
          <w:szCs w:val="24"/>
          <w:lang w:val="en-CA"/>
        </w:rPr>
      </w:pPr>
    </w:p>
    <w:p w14:paraId="6D3D0D2B" w14:textId="77777777" w:rsidR="00FA1417" w:rsidRDefault="00FA1417" w:rsidP="002B4B5F">
      <w:pPr>
        <w:jc w:val="both"/>
        <w:rPr>
          <w:rFonts w:cstheme="minorHAnsi"/>
          <w:bCs/>
          <w:sz w:val="24"/>
          <w:szCs w:val="24"/>
          <w:lang w:val="en-CA"/>
        </w:rPr>
      </w:pPr>
    </w:p>
    <w:p w14:paraId="7CF37264" w14:textId="77777777" w:rsidR="00FA1417" w:rsidRDefault="00FA1417" w:rsidP="002B4B5F">
      <w:pPr>
        <w:jc w:val="both"/>
        <w:rPr>
          <w:rFonts w:cstheme="minorHAnsi"/>
          <w:bCs/>
          <w:sz w:val="24"/>
          <w:szCs w:val="24"/>
          <w:lang w:val="en-CA"/>
        </w:rPr>
      </w:pPr>
    </w:p>
    <w:p w14:paraId="2CCF3A6D" w14:textId="77777777" w:rsidR="00FA1417" w:rsidRPr="00FA1417" w:rsidRDefault="00FA1417" w:rsidP="002B4B5F">
      <w:pPr>
        <w:jc w:val="both"/>
        <w:rPr>
          <w:rFonts w:cstheme="minorHAnsi"/>
          <w:bCs/>
          <w:sz w:val="24"/>
          <w:szCs w:val="24"/>
          <w:lang w:val="en-CA"/>
        </w:rPr>
      </w:pPr>
    </w:p>
    <w:p w14:paraId="0CA02B74" w14:textId="2397DB2C" w:rsidR="0030460A" w:rsidRPr="00FA1417" w:rsidRDefault="00281C0B" w:rsidP="00D20188">
      <w:pPr>
        <w:pStyle w:val="Titre1"/>
        <w:rPr>
          <w:lang w:val="en-CA"/>
        </w:rPr>
      </w:pPr>
      <w:bookmarkStart w:id="6" w:name="_Toc134904383"/>
      <w:r w:rsidRPr="00FA1417">
        <w:rPr>
          <w:lang w:val="en-CA"/>
        </w:rPr>
        <w:lastRenderedPageBreak/>
        <w:t>Conclusion</w:t>
      </w:r>
      <w:bookmarkEnd w:id="6"/>
    </w:p>
    <w:p w14:paraId="77AFB104" w14:textId="77777777" w:rsidR="0030460A" w:rsidRPr="00FA1417" w:rsidRDefault="00281C0B" w:rsidP="00D20188">
      <w:pPr>
        <w:pStyle w:val="Titre2"/>
        <w:rPr>
          <w:lang w:val="en-CA"/>
        </w:rPr>
      </w:pPr>
      <w:bookmarkStart w:id="7" w:name="_Toc134904384"/>
      <w:r w:rsidRPr="00FA1417">
        <w:rPr>
          <w:lang w:val="en-CA"/>
        </w:rPr>
        <w:t>Evaluation of the findings</w:t>
      </w:r>
      <w:bookmarkEnd w:id="7"/>
    </w:p>
    <w:p w14:paraId="7125A0A2" w14:textId="77777777" w:rsidR="00F820E4" w:rsidRPr="00FA1417" w:rsidRDefault="00F820E4" w:rsidP="00F820E4">
      <w:pPr>
        <w:rPr>
          <w:lang w:val="en-CA"/>
        </w:rPr>
      </w:pPr>
    </w:p>
    <w:p w14:paraId="79B2452A" w14:textId="4781696C" w:rsidR="00F820E4" w:rsidRPr="00FB5036" w:rsidRDefault="00FB5036" w:rsidP="00FB5036">
      <w:pPr>
        <w:spacing w:line="360" w:lineRule="auto"/>
        <w:rPr>
          <w:sz w:val="24"/>
          <w:szCs w:val="24"/>
          <w:lang w:val="en-GB"/>
        </w:rPr>
      </w:pPr>
      <w:r w:rsidRPr="00FA1417">
        <w:rPr>
          <w:sz w:val="24"/>
          <w:szCs w:val="24"/>
          <w:lang w:val="en-CA"/>
        </w:rPr>
        <w:t>In conclusion, access-based consumption, also known as the sharing economy, is a growing trend driven by various motives. Politically, access-based consumption promotes environmental sustainability by reducing waste and encouraging more conscious consumption patterns. Consumers are increasingly concerned about their carbon footprint and seek ways to minimize it. Additionally, the desire for flexibility and freedom in consumption patterns is fueled by social, economic, and technological factors. The rise of</w:t>
      </w:r>
      <w:r w:rsidRPr="00FB5036">
        <w:rPr>
          <w:sz w:val="24"/>
          <w:szCs w:val="24"/>
        </w:rPr>
        <w:t xml:space="preserve"> digital technologies has enabled consumers to access goods and services from anywhere, at any time, leading to the emergence of digital nomads and the popularity of the sharing economy. Economically, financial considerations play a significant role in the adoption of access-based consumption. Renting or leasing provides cost savings, access to a wider variety of products, and the ability to preserve capital and borrowing capacity. Overall, access-based consumption offers benefits in terms of sustainability, flexibility, and financial advantages, making it an attractive option for consumers and businesses alike.</w:t>
      </w:r>
    </w:p>
    <w:p w14:paraId="7037EE8D" w14:textId="77777777" w:rsidR="00F820E4" w:rsidRDefault="00F820E4" w:rsidP="00F820E4">
      <w:pPr>
        <w:rPr>
          <w:lang w:val="en-GB"/>
        </w:rPr>
      </w:pPr>
    </w:p>
    <w:p w14:paraId="7BAAD4B9" w14:textId="77777777" w:rsidR="00F820E4" w:rsidRDefault="00F820E4" w:rsidP="00F820E4">
      <w:pPr>
        <w:rPr>
          <w:lang w:val="en-GB"/>
        </w:rPr>
      </w:pPr>
    </w:p>
    <w:p w14:paraId="68CE4DC8" w14:textId="77777777" w:rsidR="00F820E4" w:rsidRDefault="00F820E4" w:rsidP="00F820E4">
      <w:pPr>
        <w:rPr>
          <w:lang w:val="en-GB"/>
        </w:rPr>
      </w:pPr>
    </w:p>
    <w:p w14:paraId="64D808D4" w14:textId="77777777" w:rsidR="00F820E4" w:rsidRDefault="00F820E4" w:rsidP="00F820E4">
      <w:pPr>
        <w:rPr>
          <w:lang w:val="en-GB"/>
        </w:rPr>
      </w:pPr>
    </w:p>
    <w:p w14:paraId="3E23A84F" w14:textId="77777777" w:rsidR="00F820E4" w:rsidRDefault="00F820E4" w:rsidP="00F820E4">
      <w:pPr>
        <w:rPr>
          <w:lang w:val="en-GB"/>
        </w:rPr>
      </w:pPr>
    </w:p>
    <w:p w14:paraId="0FD093DF" w14:textId="77777777" w:rsidR="00F820E4" w:rsidRDefault="00F820E4" w:rsidP="00F820E4">
      <w:pPr>
        <w:rPr>
          <w:lang w:val="en-GB"/>
        </w:rPr>
      </w:pPr>
    </w:p>
    <w:p w14:paraId="69598A2A" w14:textId="77777777" w:rsidR="00F820E4" w:rsidRDefault="00F820E4" w:rsidP="00F820E4">
      <w:pPr>
        <w:rPr>
          <w:lang w:val="en-GB"/>
        </w:rPr>
      </w:pPr>
    </w:p>
    <w:p w14:paraId="1341BE45" w14:textId="77777777" w:rsidR="00F820E4" w:rsidRDefault="00F820E4" w:rsidP="00F820E4">
      <w:pPr>
        <w:rPr>
          <w:lang w:val="en-GB"/>
        </w:rPr>
      </w:pPr>
    </w:p>
    <w:p w14:paraId="4ABA9552" w14:textId="77777777" w:rsidR="00F820E4" w:rsidRDefault="00F820E4" w:rsidP="00F820E4">
      <w:pPr>
        <w:rPr>
          <w:lang w:val="en-GB"/>
        </w:rPr>
      </w:pPr>
    </w:p>
    <w:p w14:paraId="4443B9D1" w14:textId="77777777" w:rsidR="00F820E4" w:rsidRDefault="00F820E4" w:rsidP="00F820E4">
      <w:pPr>
        <w:rPr>
          <w:lang w:val="en-GB"/>
        </w:rPr>
      </w:pPr>
    </w:p>
    <w:p w14:paraId="2A307BAB" w14:textId="77777777" w:rsidR="00F820E4" w:rsidRDefault="00F820E4" w:rsidP="00F820E4">
      <w:pPr>
        <w:rPr>
          <w:lang w:val="en-GB"/>
        </w:rPr>
      </w:pPr>
    </w:p>
    <w:p w14:paraId="3ECAFB61" w14:textId="77777777" w:rsidR="00F820E4" w:rsidRDefault="00F820E4" w:rsidP="00F820E4">
      <w:pPr>
        <w:rPr>
          <w:lang w:val="en-GB"/>
        </w:rPr>
      </w:pPr>
    </w:p>
    <w:p w14:paraId="733D511B" w14:textId="77777777" w:rsidR="00F820E4" w:rsidRDefault="00F820E4" w:rsidP="00F820E4">
      <w:pPr>
        <w:rPr>
          <w:lang w:val="en-GB"/>
        </w:rPr>
      </w:pPr>
    </w:p>
    <w:p w14:paraId="25F5857A" w14:textId="77777777" w:rsidR="00F820E4" w:rsidRDefault="00F820E4" w:rsidP="00F820E4">
      <w:pPr>
        <w:rPr>
          <w:lang w:val="en-GB"/>
        </w:rPr>
      </w:pPr>
    </w:p>
    <w:p w14:paraId="0A1B7DB2" w14:textId="77777777" w:rsidR="00FB5036" w:rsidRDefault="00FB5036" w:rsidP="00FC4C90">
      <w:pPr>
        <w:rPr>
          <w:lang w:val="en-GB"/>
        </w:rPr>
      </w:pPr>
    </w:p>
    <w:p w14:paraId="31D02854" w14:textId="6A13867E" w:rsidR="00FC4C90" w:rsidRDefault="00281C0B" w:rsidP="00FC4C90">
      <w:pPr>
        <w:rPr>
          <w:rFonts w:cstheme="minorHAnsi"/>
          <w:i/>
          <w:sz w:val="24"/>
          <w:szCs w:val="24"/>
          <w:lang w:val="en-GB"/>
        </w:rPr>
      </w:pPr>
      <w:r w:rsidRPr="0037770B">
        <w:rPr>
          <w:rFonts w:cstheme="minorHAnsi"/>
          <w:b/>
          <w:sz w:val="24"/>
          <w:szCs w:val="24"/>
          <w:lang w:val="en-GB"/>
        </w:rPr>
        <w:lastRenderedPageBreak/>
        <w:t>References</w:t>
      </w:r>
      <w:r w:rsidR="00FC4C90" w:rsidRPr="0037770B">
        <w:rPr>
          <w:rFonts w:cstheme="minorHAnsi"/>
          <w:b/>
          <w:sz w:val="24"/>
          <w:szCs w:val="24"/>
          <w:lang w:val="en-GB"/>
        </w:rPr>
        <w:t xml:space="preserve"> </w:t>
      </w:r>
      <w:r w:rsidR="00FC4C90" w:rsidRPr="0037770B">
        <w:rPr>
          <w:rFonts w:cstheme="minorHAnsi"/>
          <w:i/>
          <w:sz w:val="24"/>
          <w:szCs w:val="24"/>
          <w:lang w:val="en-GB"/>
        </w:rPr>
        <w:t xml:space="preserve">(keep one style – either APA or Harvard) </w:t>
      </w:r>
    </w:p>
    <w:p w14:paraId="2E3E6E89" w14:textId="2C235570" w:rsidR="001E7F75" w:rsidRDefault="001E7F75" w:rsidP="00FC4C90">
      <w:r w:rsidRPr="00FE7D60">
        <w:rPr>
          <w:b/>
          <w:bCs/>
        </w:rPr>
        <w:t xml:space="preserve">McKinsey &amp; Company. (2019). The rise of the sharing economy: Estimating the impact of Airbnb on the hotel industry. Retrieved from </w:t>
      </w:r>
      <w:hyperlink r:id="rId8" w:history="1">
        <w:r w:rsidRPr="00FE7D60">
          <w:rPr>
            <w:rStyle w:val="Lienhypertexte"/>
            <w:b/>
            <w:bCs/>
          </w:rPr>
          <w:t>https://www.mckinsey.com/industries/travel-logistics-and-transport-infrastructure/our-insights/the-rise-of-the-sharing-economy-estimating-the-impact-of-airbnb-on-the-hotel-industry</w:t>
        </w:r>
      </w:hyperlink>
      <w:r>
        <w:t xml:space="preserve">  </w:t>
      </w:r>
    </w:p>
    <w:p w14:paraId="00AC8388" w14:textId="77777777" w:rsidR="001E7F75" w:rsidRPr="0037770B" w:rsidRDefault="001E7F75" w:rsidP="00FC4C90">
      <w:pPr>
        <w:rPr>
          <w:rFonts w:cstheme="minorHAnsi"/>
          <w:i/>
          <w:sz w:val="24"/>
          <w:szCs w:val="24"/>
          <w:lang w:val="en-GB"/>
        </w:rPr>
      </w:pPr>
    </w:p>
    <w:p w14:paraId="087A482E" w14:textId="07FBA152" w:rsidR="0030460A" w:rsidRDefault="00D20188" w:rsidP="00FC4C90">
      <w:pPr>
        <w:jc w:val="both"/>
        <w:rPr>
          <w:rFonts w:cstheme="minorHAnsi"/>
          <w:i/>
          <w:sz w:val="24"/>
          <w:szCs w:val="24"/>
        </w:rPr>
      </w:pPr>
      <w:r w:rsidRPr="00D20188">
        <w:rPr>
          <w:rFonts w:cstheme="minorHAnsi"/>
          <w:i/>
          <w:sz w:val="24"/>
          <w:szCs w:val="24"/>
        </w:rPr>
        <w:t xml:space="preserve">Rosenblum, J. D. (2022, April 14). How an access-based business model can tackle waste and drive sustainability. World Economic Forum Agenda. Retrieved from </w:t>
      </w:r>
      <w:hyperlink r:id="rId9" w:history="1">
        <w:r w:rsidR="002A0030" w:rsidRPr="00755490">
          <w:rPr>
            <w:rStyle w:val="Lienhypertexte"/>
            <w:rFonts w:cstheme="minorHAnsi"/>
            <w:i/>
            <w:sz w:val="24"/>
            <w:szCs w:val="24"/>
          </w:rPr>
          <w:t>https://www.weforum.org/agenda/2022/04/access-based-business-model-tackle-waste/</w:t>
        </w:r>
      </w:hyperlink>
    </w:p>
    <w:p w14:paraId="76DD3B20" w14:textId="77777777" w:rsidR="00D93282" w:rsidRDefault="00D93282" w:rsidP="00FC4C90">
      <w:pPr>
        <w:jc w:val="both"/>
        <w:rPr>
          <w:rFonts w:cstheme="minorHAnsi"/>
          <w:i/>
          <w:sz w:val="24"/>
          <w:szCs w:val="24"/>
        </w:rPr>
      </w:pPr>
    </w:p>
    <w:p w14:paraId="247C0F43" w14:textId="3D212126" w:rsidR="002A0030" w:rsidRDefault="002A0030" w:rsidP="00FC4C90">
      <w:pPr>
        <w:jc w:val="both"/>
        <w:rPr>
          <w:rFonts w:cstheme="minorHAnsi"/>
          <w:bCs/>
          <w:sz w:val="24"/>
          <w:szCs w:val="24"/>
          <w:lang w:val="en-GB"/>
        </w:rPr>
      </w:pPr>
      <w:proofErr w:type="spellStart"/>
      <w:r w:rsidRPr="002A0030">
        <w:rPr>
          <w:rFonts w:cstheme="minorHAnsi"/>
          <w:bCs/>
          <w:sz w:val="24"/>
          <w:szCs w:val="24"/>
          <w:lang w:val="en-GB"/>
        </w:rPr>
        <w:t>Lapinskaite</w:t>
      </w:r>
      <w:proofErr w:type="spellEnd"/>
      <w:r w:rsidRPr="002A0030">
        <w:rPr>
          <w:rFonts w:cstheme="minorHAnsi"/>
          <w:bCs/>
          <w:sz w:val="24"/>
          <w:szCs w:val="24"/>
          <w:lang w:val="en-GB"/>
        </w:rPr>
        <w:t xml:space="preserve">, G., &amp; </w:t>
      </w:r>
      <w:proofErr w:type="spellStart"/>
      <w:r w:rsidRPr="002A0030">
        <w:rPr>
          <w:rFonts w:cstheme="minorHAnsi"/>
          <w:bCs/>
          <w:sz w:val="24"/>
          <w:szCs w:val="24"/>
          <w:lang w:val="en-GB"/>
        </w:rPr>
        <w:t>Banyte</w:t>
      </w:r>
      <w:proofErr w:type="spellEnd"/>
      <w:r w:rsidRPr="002A0030">
        <w:rPr>
          <w:rFonts w:cstheme="minorHAnsi"/>
          <w:bCs/>
          <w:sz w:val="24"/>
          <w:szCs w:val="24"/>
          <w:lang w:val="en-GB"/>
        </w:rPr>
        <w:t xml:space="preserve">, J. (2020). In search of a digital nomad: defining the phenomenon. Journal of Business Economics and Management, 21(5), 1013-1034. </w:t>
      </w:r>
      <w:proofErr w:type="spellStart"/>
      <w:r w:rsidRPr="002A0030">
        <w:rPr>
          <w:rFonts w:cstheme="minorHAnsi"/>
          <w:bCs/>
          <w:sz w:val="24"/>
          <w:szCs w:val="24"/>
          <w:lang w:val="en-GB"/>
        </w:rPr>
        <w:t>doi</w:t>
      </w:r>
      <w:proofErr w:type="spellEnd"/>
      <w:r w:rsidRPr="002A0030">
        <w:rPr>
          <w:rFonts w:cstheme="minorHAnsi"/>
          <w:bCs/>
          <w:sz w:val="24"/>
          <w:szCs w:val="24"/>
          <w:lang w:val="en-GB"/>
        </w:rPr>
        <w:t>: 10.3846/jbem.2020.11927</w:t>
      </w:r>
    </w:p>
    <w:p w14:paraId="02B6335D" w14:textId="77777777" w:rsidR="001E7F75" w:rsidRDefault="001E7F75" w:rsidP="00FC4C90">
      <w:pPr>
        <w:jc w:val="both"/>
        <w:rPr>
          <w:rFonts w:cstheme="minorHAnsi"/>
          <w:bCs/>
          <w:sz w:val="24"/>
          <w:szCs w:val="24"/>
          <w:lang w:val="en-GB"/>
        </w:rPr>
      </w:pPr>
    </w:p>
    <w:p w14:paraId="4D18EB6A" w14:textId="1B0E8B36" w:rsidR="00931134" w:rsidRDefault="00931134" w:rsidP="00FC4C90">
      <w:pPr>
        <w:jc w:val="both"/>
        <w:rPr>
          <w:rFonts w:cstheme="minorHAnsi"/>
          <w:bCs/>
          <w:sz w:val="24"/>
          <w:szCs w:val="24"/>
          <w:lang w:val="en-GB"/>
        </w:rPr>
      </w:pPr>
      <w:r>
        <w:rPr>
          <w:rFonts w:cstheme="minorHAnsi"/>
          <w:bCs/>
          <w:sz w:val="24"/>
          <w:szCs w:val="24"/>
          <w:lang w:val="en-GB"/>
        </w:rPr>
        <w:t xml:space="preserve">. </w:t>
      </w:r>
      <w:r w:rsidRPr="00931134">
        <w:rPr>
          <w:rFonts w:cstheme="minorHAnsi"/>
          <w:bCs/>
          <w:sz w:val="24"/>
          <w:szCs w:val="24"/>
          <w:lang w:val="en-GB"/>
        </w:rPr>
        <w:t xml:space="preserve">"Freedom from ownership: An exploration of access-based consumption":  Jung, J., </w:t>
      </w:r>
      <w:proofErr w:type="spellStart"/>
      <w:r w:rsidRPr="00931134">
        <w:rPr>
          <w:rFonts w:cstheme="minorHAnsi"/>
          <w:bCs/>
          <w:sz w:val="24"/>
          <w:szCs w:val="24"/>
          <w:lang w:val="en-GB"/>
        </w:rPr>
        <w:t>Jin</w:t>
      </w:r>
      <w:proofErr w:type="spellEnd"/>
      <w:r w:rsidRPr="00931134">
        <w:rPr>
          <w:rFonts w:cstheme="minorHAnsi"/>
          <w:bCs/>
          <w:sz w:val="24"/>
          <w:szCs w:val="24"/>
          <w:lang w:val="en-GB"/>
        </w:rPr>
        <w:t xml:space="preserve">, B., Lee, J. H., &amp; Lee, W. (2017). Freedom from ownership: An exploration of access-based consumption. Journal of Business Research, 71, 93-99. </w:t>
      </w:r>
      <w:proofErr w:type="spellStart"/>
      <w:r w:rsidRPr="00931134">
        <w:rPr>
          <w:rFonts w:cstheme="minorHAnsi"/>
          <w:bCs/>
          <w:sz w:val="24"/>
          <w:szCs w:val="24"/>
          <w:lang w:val="en-GB"/>
        </w:rPr>
        <w:t>doi</w:t>
      </w:r>
      <w:proofErr w:type="spellEnd"/>
      <w:r w:rsidRPr="00931134">
        <w:rPr>
          <w:rFonts w:cstheme="minorHAnsi"/>
          <w:bCs/>
          <w:sz w:val="24"/>
          <w:szCs w:val="24"/>
          <w:lang w:val="en-GB"/>
        </w:rPr>
        <w:t>: 10.1016/j.jbusres.2016.10.008</w:t>
      </w:r>
    </w:p>
    <w:p w14:paraId="3A34A7EE" w14:textId="77777777" w:rsidR="0099668B" w:rsidRDefault="0099668B" w:rsidP="00FB7383">
      <w:pPr>
        <w:jc w:val="both"/>
        <w:rPr>
          <w:rFonts w:cstheme="minorHAnsi"/>
          <w:bCs/>
          <w:sz w:val="24"/>
          <w:szCs w:val="24"/>
          <w:lang w:val="fr-FR"/>
        </w:rPr>
      </w:pPr>
    </w:p>
    <w:p w14:paraId="5712BB43" w14:textId="79BE640E" w:rsidR="0099668B" w:rsidRDefault="0099668B" w:rsidP="00FB7383">
      <w:pPr>
        <w:jc w:val="both"/>
        <w:rPr>
          <w:rFonts w:cstheme="minorHAnsi"/>
          <w:bCs/>
          <w:sz w:val="24"/>
          <w:szCs w:val="24"/>
          <w:lang w:val="fr-FR"/>
        </w:rPr>
      </w:pPr>
      <w:proofErr w:type="spellStart"/>
      <w:r>
        <w:rPr>
          <w:rFonts w:cstheme="minorHAnsi"/>
          <w:bCs/>
          <w:sz w:val="24"/>
          <w:szCs w:val="24"/>
          <w:lang w:val="fr-FR"/>
        </w:rPr>
        <w:t>Leases</w:t>
      </w:r>
      <w:proofErr w:type="spellEnd"/>
      <w:r>
        <w:rPr>
          <w:rFonts w:cstheme="minorHAnsi"/>
          <w:bCs/>
          <w:sz w:val="24"/>
          <w:szCs w:val="24"/>
          <w:lang w:val="fr-FR"/>
        </w:rPr>
        <w:t xml:space="preserve"> </w:t>
      </w:r>
      <w:proofErr w:type="spellStart"/>
      <w:r>
        <w:rPr>
          <w:rFonts w:cstheme="minorHAnsi"/>
          <w:bCs/>
          <w:sz w:val="24"/>
          <w:szCs w:val="24"/>
          <w:lang w:val="fr-FR"/>
        </w:rPr>
        <w:t>from</w:t>
      </w:r>
      <w:proofErr w:type="spellEnd"/>
      <w:r>
        <w:rPr>
          <w:rFonts w:cstheme="minorHAnsi"/>
          <w:bCs/>
          <w:sz w:val="24"/>
          <w:szCs w:val="24"/>
          <w:lang w:val="fr-FR"/>
        </w:rPr>
        <w:t xml:space="preserve"> A to Z</w:t>
      </w:r>
    </w:p>
    <w:p w14:paraId="61AC978F" w14:textId="111B1574" w:rsidR="00121FDC" w:rsidRPr="00FB7383" w:rsidRDefault="0099668B" w:rsidP="00FB7383">
      <w:pPr>
        <w:jc w:val="both"/>
        <w:rPr>
          <w:rFonts w:cstheme="minorHAnsi"/>
          <w:bCs/>
          <w:sz w:val="24"/>
          <w:szCs w:val="24"/>
          <w:lang w:val="fr-FR"/>
        </w:rPr>
      </w:pPr>
      <w:r w:rsidRPr="0099668B">
        <w:rPr>
          <w:rFonts w:cstheme="minorHAnsi"/>
          <w:bCs/>
          <w:sz w:val="24"/>
          <w:szCs w:val="24"/>
          <w:lang w:val="fr-FR"/>
        </w:rPr>
        <w:t>http://www.locam.fr/le-leasing-de-a-z/wiki-lease/quel-est-linteret-du-leasing-de-materiel-pour-une-entreprise</w:t>
      </w:r>
    </w:p>
    <w:p w14:paraId="17FF5F13" w14:textId="3A3D948A" w:rsidR="00A11806" w:rsidRPr="002A0030" w:rsidRDefault="00A11806" w:rsidP="00FC4C90">
      <w:pPr>
        <w:jc w:val="both"/>
        <w:rPr>
          <w:rFonts w:cstheme="minorHAnsi"/>
          <w:bCs/>
          <w:sz w:val="24"/>
          <w:szCs w:val="24"/>
          <w:lang w:val="en-GB"/>
        </w:rPr>
      </w:pPr>
    </w:p>
    <w:p w14:paraId="459D15CE" w14:textId="77777777" w:rsidR="0030460A" w:rsidRDefault="0030460A" w:rsidP="00FC4C90">
      <w:pPr>
        <w:jc w:val="both"/>
        <w:rPr>
          <w:rFonts w:cstheme="minorHAnsi"/>
          <w:sz w:val="24"/>
          <w:szCs w:val="24"/>
          <w:lang w:val="en-GB"/>
        </w:rPr>
      </w:pPr>
    </w:p>
    <w:p w14:paraId="11766023" w14:textId="77777777" w:rsidR="00D20188" w:rsidRDefault="00D20188" w:rsidP="00FC4C90">
      <w:pPr>
        <w:jc w:val="both"/>
        <w:rPr>
          <w:rFonts w:cstheme="minorHAnsi"/>
          <w:sz w:val="24"/>
          <w:szCs w:val="24"/>
          <w:lang w:val="en-GB"/>
        </w:rPr>
      </w:pPr>
    </w:p>
    <w:p w14:paraId="58DA2AFE" w14:textId="77777777" w:rsidR="00D20188" w:rsidRDefault="00D20188" w:rsidP="00FC4C90">
      <w:pPr>
        <w:jc w:val="both"/>
        <w:rPr>
          <w:rFonts w:cstheme="minorHAnsi"/>
          <w:sz w:val="24"/>
          <w:szCs w:val="24"/>
          <w:lang w:val="en-GB"/>
        </w:rPr>
      </w:pPr>
    </w:p>
    <w:p w14:paraId="1042F783" w14:textId="77777777" w:rsidR="00D20188" w:rsidRPr="0037770B" w:rsidRDefault="00D20188" w:rsidP="00FC4C90">
      <w:pPr>
        <w:jc w:val="both"/>
        <w:rPr>
          <w:rFonts w:cstheme="minorHAnsi"/>
          <w:sz w:val="24"/>
          <w:szCs w:val="24"/>
          <w:lang w:val="en-GB"/>
        </w:rPr>
      </w:pPr>
    </w:p>
    <w:p w14:paraId="512D3CD7" w14:textId="77777777" w:rsidR="00FB5036" w:rsidRDefault="00FB5036" w:rsidP="00FC4C90">
      <w:pPr>
        <w:jc w:val="both"/>
        <w:rPr>
          <w:rFonts w:cstheme="minorHAnsi"/>
          <w:b/>
          <w:sz w:val="24"/>
          <w:szCs w:val="24"/>
          <w:lang w:val="en-GB"/>
        </w:rPr>
      </w:pPr>
    </w:p>
    <w:p w14:paraId="12B529C4" w14:textId="77777777" w:rsidR="00FB5036" w:rsidRDefault="00FB5036" w:rsidP="00FC4C90">
      <w:pPr>
        <w:jc w:val="both"/>
        <w:rPr>
          <w:rFonts w:cstheme="minorHAnsi"/>
          <w:b/>
          <w:sz w:val="24"/>
          <w:szCs w:val="24"/>
          <w:lang w:val="en-GB"/>
        </w:rPr>
      </w:pPr>
    </w:p>
    <w:p w14:paraId="429A11F9" w14:textId="77777777" w:rsidR="00FB5036" w:rsidRDefault="00FB5036" w:rsidP="00FC4C90">
      <w:pPr>
        <w:jc w:val="both"/>
        <w:rPr>
          <w:rFonts w:cstheme="minorHAnsi"/>
          <w:b/>
          <w:sz w:val="24"/>
          <w:szCs w:val="24"/>
          <w:lang w:val="en-GB"/>
        </w:rPr>
      </w:pPr>
    </w:p>
    <w:p w14:paraId="263A39FC" w14:textId="77777777" w:rsidR="00FB5036" w:rsidRDefault="00FB5036" w:rsidP="00FC4C90">
      <w:pPr>
        <w:jc w:val="both"/>
        <w:rPr>
          <w:rFonts w:cstheme="minorHAnsi"/>
          <w:b/>
          <w:sz w:val="24"/>
          <w:szCs w:val="24"/>
          <w:lang w:val="en-GB"/>
        </w:rPr>
      </w:pPr>
    </w:p>
    <w:p w14:paraId="011AD0E2" w14:textId="77777777" w:rsidR="00FB5036" w:rsidRDefault="00FB5036" w:rsidP="00FC4C90">
      <w:pPr>
        <w:jc w:val="both"/>
        <w:rPr>
          <w:rFonts w:cstheme="minorHAnsi"/>
          <w:b/>
          <w:sz w:val="24"/>
          <w:szCs w:val="24"/>
          <w:lang w:val="en-GB"/>
        </w:rPr>
      </w:pPr>
    </w:p>
    <w:p w14:paraId="3B6AFC62" w14:textId="77777777" w:rsidR="00FB5036" w:rsidRDefault="00FB5036" w:rsidP="00FC4C90">
      <w:pPr>
        <w:jc w:val="both"/>
        <w:rPr>
          <w:rFonts w:cstheme="minorHAnsi"/>
          <w:b/>
          <w:sz w:val="24"/>
          <w:szCs w:val="24"/>
          <w:lang w:val="en-GB"/>
        </w:rPr>
      </w:pPr>
    </w:p>
    <w:p w14:paraId="307DAD5D" w14:textId="77777777" w:rsidR="00FB5036" w:rsidRDefault="00FB5036" w:rsidP="00FC4C90">
      <w:pPr>
        <w:jc w:val="both"/>
        <w:rPr>
          <w:rFonts w:cstheme="minorHAnsi"/>
          <w:b/>
          <w:sz w:val="24"/>
          <w:szCs w:val="24"/>
          <w:lang w:val="en-GB"/>
        </w:rPr>
      </w:pPr>
    </w:p>
    <w:p w14:paraId="365A58ED" w14:textId="12610EB3" w:rsidR="0030460A" w:rsidRPr="0037770B" w:rsidRDefault="00281C0B" w:rsidP="00FC4C90">
      <w:pPr>
        <w:jc w:val="both"/>
        <w:rPr>
          <w:rFonts w:cstheme="minorHAnsi"/>
          <w:b/>
          <w:sz w:val="24"/>
          <w:szCs w:val="24"/>
          <w:lang w:val="en-GB"/>
        </w:rPr>
      </w:pPr>
      <w:r w:rsidRPr="0037770B">
        <w:rPr>
          <w:rFonts w:cstheme="minorHAnsi"/>
          <w:b/>
          <w:sz w:val="24"/>
          <w:szCs w:val="24"/>
          <w:lang w:val="en-GB"/>
        </w:rPr>
        <w:lastRenderedPageBreak/>
        <w:t>Name and surname of the student, personal number</w:t>
      </w:r>
      <w:r w:rsidR="00BC348A" w:rsidRPr="0037770B">
        <w:rPr>
          <w:rFonts w:cstheme="minorHAnsi"/>
          <w:b/>
          <w:sz w:val="24"/>
          <w:szCs w:val="24"/>
          <w:lang w:val="en-GB"/>
        </w:rPr>
        <w:t>:</w:t>
      </w:r>
    </w:p>
    <w:p w14:paraId="314C8BCD" w14:textId="4B2E7073" w:rsidR="00BC348A" w:rsidRDefault="00184E95" w:rsidP="00FC4C90">
      <w:pPr>
        <w:jc w:val="both"/>
        <w:rPr>
          <w:rFonts w:cstheme="minorHAnsi"/>
          <w:sz w:val="24"/>
          <w:szCs w:val="24"/>
          <w:lang w:val="en-GB"/>
        </w:rPr>
      </w:pPr>
      <w:r>
        <w:rPr>
          <w:rFonts w:cstheme="minorHAnsi"/>
          <w:sz w:val="24"/>
          <w:szCs w:val="24"/>
          <w:lang w:val="en-GB"/>
        </w:rPr>
        <w:t xml:space="preserve">Scherer Mattéo </w:t>
      </w:r>
    </w:p>
    <w:p w14:paraId="4B78BA07" w14:textId="75439705" w:rsidR="00184E95" w:rsidRPr="0037770B" w:rsidRDefault="00184E95" w:rsidP="00FC4C90">
      <w:pPr>
        <w:jc w:val="both"/>
        <w:rPr>
          <w:rFonts w:cstheme="minorHAnsi"/>
          <w:sz w:val="24"/>
          <w:szCs w:val="24"/>
          <w:lang w:val="en-GB"/>
        </w:rPr>
      </w:pPr>
      <w:r>
        <w:rPr>
          <w:rFonts w:cstheme="minorHAnsi"/>
          <w:sz w:val="24"/>
          <w:szCs w:val="24"/>
          <w:lang w:val="en-GB"/>
        </w:rPr>
        <w:t xml:space="preserve">Gracia Lucas </w:t>
      </w:r>
    </w:p>
    <w:p w14:paraId="5C03B63F" w14:textId="77777777" w:rsidR="0030460A" w:rsidRPr="0037770B" w:rsidRDefault="0030460A" w:rsidP="0030460A">
      <w:pPr>
        <w:rPr>
          <w:rFonts w:cstheme="minorHAnsi"/>
          <w:i/>
          <w:sz w:val="24"/>
          <w:szCs w:val="24"/>
        </w:rPr>
      </w:pPr>
    </w:p>
    <w:p w14:paraId="1573691A" w14:textId="086EB068" w:rsidR="00FC4C90" w:rsidRPr="0037770B" w:rsidRDefault="00FC4C90" w:rsidP="00FC4C90">
      <w:pPr>
        <w:rPr>
          <w:rFonts w:cstheme="minorHAnsi"/>
          <w:i/>
          <w:sz w:val="24"/>
          <w:szCs w:val="24"/>
          <w:lang w:val="en-GB"/>
        </w:rPr>
      </w:pPr>
      <w:r w:rsidRPr="0037770B">
        <w:rPr>
          <w:rFonts w:cstheme="minorHAnsi"/>
          <w:i/>
          <w:sz w:val="24"/>
          <w:szCs w:val="24"/>
          <w:lang w:val="en-GB"/>
        </w:rPr>
        <w:t xml:space="preserve">Whole text will have </w:t>
      </w:r>
      <w:r w:rsidR="00421C01" w:rsidRPr="0037770B">
        <w:rPr>
          <w:rFonts w:cstheme="minorHAnsi"/>
          <w:i/>
          <w:sz w:val="24"/>
          <w:szCs w:val="24"/>
          <w:lang w:val="en-GB"/>
        </w:rPr>
        <w:t>6</w:t>
      </w:r>
      <w:r w:rsidRPr="0037770B">
        <w:rPr>
          <w:rFonts w:cstheme="minorHAnsi"/>
          <w:i/>
          <w:sz w:val="24"/>
          <w:szCs w:val="24"/>
          <w:lang w:val="en-GB"/>
        </w:rPr>
        <w:t>-</w:t>
      </w:r>
      <w:r w:rsidR="00421C01" w:rsidRPr="0037770B">
        <w:rPr>
          <w:rFonts w:cstheme="minorHAnsi"/>
          <w:i/>
          <w:sz w:val="24"/>
          <w:szCs w:val="24"/>
          <w:lang w:val="en-GB"/>
        </w:rPr>
        <w:t>12</w:t>
      </w:r>
      <w:r w:rsidRPr="0037770B">
        <w:rPr>
          <w:rFonts w:cstheme="minorHAnsi"/>
          <w:i/>
          <w:sz w:val="24"/>
          <w:szCs w:val="24"/>
          <w:lang w:val="en-GB"/>
        </w:rPr>
        <w:t xml:space="preserve"> pages – following the format of this template – and without References. References must be made </w:t>
      </w:r>
      <w:r w:rsidRPr="0037770B">
        <w:rPr>
          <w:rFonts w:cstheme="minorHAnsi"/>
          <w:i/>
          <w:sz w:val="24"/>
          <w:szCs w:val="24"/>
          <w:u w:val="single"/>
          <w:lang w:val="en-GB"/>
        </w:rPr>
        <w:t>both in the text</w:t>
      </w:r>
      <w:r w:rsidRPr="0037770B">
        <w:rPr>
          <w:rFonts w:cstheme="minorHAnsi"/>
          <w:i/>
          <w:sz w:val="24"/>
          <w:szCs w:val="24"/>
          <w:lang w:val="en-GB"/>
        </w:rPr>
        <w:t xml:space="preserve"> (e.g. Jackson et al., 2017) and at the end – in the list. </w:t>
      </w:r>
    </w:p>
    <w:p w14:paraId="0793D899" w14:textId="77777777" w:rsidR="0030460A" w:rsidRPr="0037770B" w:rsidRDefault="0030460A" w:rsidP="0030460A">
      <w:pPr>
        <w:rPr>
          <w:rFonts w:cstheme="minorHAnsi"/>
          <w:sz w:val="24"/>
          <w:szCs w:val="24"/>
        </w:rPr>
      </w:pPr>
    </w:p>
    <w:p w14:paraId="4DE92A5E" w14:textId="77777777" w:rsidR="0030460A" w:rsidRPr="0037770B" w:rsidRDefault="0030460A" w:rsidP="0030460A">
      <w:pPr>
        <w:rPr>
          <w:rFonts w:cstheme="minorHAnsi"/>
          <w:sz w:val="24"/>
          <w:szCs w:val="24"/>
        </w:rPr>
      </w:pPr>
    </w:p>
    <w:p w14:paraId="050B2840" w14:textId="77777777" w:rsidR="0030460A" w:rsidRPr="0037770B" w:rsidRDefault="0030460A" w:rsidP="0030460A">
      <w:pPr>
        <w:rPr>
          <w:rFonts w:cstheme="minorHAnsi"/>
          <w:sz w:val="24"/>
          <w:szCs w:val="24"/>
        </w:rPr>
      </w:pPr>
    </w:p>
    <w:sectPr w:rsidR="0030460A" w:rsidRPr="003777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2993"/>
    <w:multiLevelType w:val="hybridMultilevel"/>
    <w:tmpl w:val="290E7FDE"/>
    <w:lvl w:ilvl="0" w:tplc="E12E41A0">
      <w:start w:val="1"/>
      <w:numFmt w:val="bullet"/>
      <w:lvlText w:val="•"/>
      <w:lvlJc w:val="left"/>
      <w:pPr>
        <w:tabs>
          <w:tab w:val="num" w:pos="720"/>
        </w:tabs>
        <w:ind w:left="720" w:hanging="360"/>
      </w:pPr>
      <w:rPr>
        <w:rFonts w:ascii="Arial" w:hAnsi="Arial" w:hint="default"/>
      </w:rPr>
    </w:lvl>
    <w:lvl w:ilvl="1" w:tplc="09FC4788" w:tentative="1">
      <w:start w:val="1"/>
      <w:numFmt w:val="bullet"/>
      <w:lvlText w:val="•"/>
      <w:lvlJc w:val="left"/>
      <w:pPr>
        <w:tabs>
          <w:tab w:val="num" w:pos="1440"/>
        </w:tabs>
        <w:ind w:left="1440" w:hanging="360"/>
      </w:pPr>
      <w:rPr>
        <w:rFonts w:ascii="Arial" w:hAnsi="Arial" w:hint="default"/>
      </w:rPr>
    </w:lvl>
    <w:lvl w:ilvl="2" w:tplc="9056B612" w:tentative="1">
      <w:start w:val="1"/>
      <w:numFmt w:val="bullet"/>
      <w:lvlText w:val="•"/>
      <w:lvlJc w:val="left"/>
      <w:pPr>
        <w:tabs>
          <w:tab w:val="num" w:pos="2160"/>
        </w:tabs>
        <w:ind w:left="2160" w:hanging="360"/>
      </w:pPr>
      <w:rPr>
        <w:rFonts w:ascii="Arial" w:hAnsi="Arial" w:hint="default"/>
      </w:rPr>
    </w:lvl>
    <w:lvl w:ilvl="3" w:tplc="6290BE2A" w:tentative="1">
      <w:start w:val="1"/>
      <w:numFmt w:val="bullet"/>
      <w:lvlText w:val="•"/>
      <w:lvlJc w:val="left"/>
      <w:pPr>
        <w:tabs>
          <w:tab w:val="num" w:pos="2880"/>
        </w:tabs>
        <w:ind w:left="2880" w:hanging="360"/>
      </w:pPr>
      <w:rPr>
        <w:rFonts w:ascii="Arial" w:hAnsi="Arial" w:hint="default"/>
      </w:rPr>
    </w:lvl>
    <w:lvl w:ilvl="4" w:tplc="E9C6FD26" w:tentative="1">
      <w:start w:val="1"/>
      <w:numFmt w:val="bullet"/>
      <w:lvlText w:val="•"/>
      <w:lvlJc w:val="left"/>
      <w:pPr>
        <w:tabs>
          <w:tab w:val="num" w:pos="3600"/>
        </w:tabs>
        <w:ind w:left="3600" w:hanging="360"/>
      </w:pPr>
      <w:rPr>
        <w:rFonts w:ascii="Arial" w:hAnsi="Arial" w:hint="default"/>
      </w:rPr>
    </w:lvl>
    <w:lvl w:ilvl="5" w:tplc="24BC9F04" w:tentative="1">
      <w:start w:val="1"/>
      <w:numFmt w:val="bullet"/>
      <w:lvlText w:val="•"/>
      <w:lvlJc w:val="left"/>
      <w:pPr>
        <w:tabs>
          <w:tab w:val="num" w:pos="4320"/>
        </w:tabs>
        <w:ind w:left="4320" w:hanging="360"/>
      </w:pPr>
      <w:rPr>
        <w:rFonts w:ascii="Arial" w:hAnsi="Arial" w:hint="default"/>
      </w:rPr>
    </w:lvl>
    <w:lvl w:ilvl="6" w:tplc="CD98DCBC" w:tentative="1">
      <w:start w:val="1"/>
      <w:numFmt w:val="bullet"/>
      <w:lvlText w:val="•"/>
      <w:lvlJc w:val="left"/>
      <w:pPr>
        <w:tabs>
          <w:tab w:val="num" w:pos="5040"/>
        </w:tabs>
        <w:ind w:left="5040" w:hanging="360"/>
      </w:pPr>
      <w:rPr>
        <w:rFonts w:ascii="Arial" w:hAnsi="Arial" w:hint="default"/>
      </w:rPr>
    </w:lvl>
    <w:lvl w:ilvl="7" w:tplc="A1D024C4" w:tentative="1">
      <w:start w:val="1"/>
      <w:numFmt w:val="bullet"/>
      <w:lvlText w:val="•"/>
      <w:lvlJc w:val="left"/>
      <w:pPr>
        <w:tabs>
          <w:tab w:val="num" w:pos="5760"/>
        </w:tabs>
        <w:ind w:left="5760" w:hanging="360"/>
      </w:pPr>
      <w:rPr>
        <w:rFonts w:ascii="Arial" w:hAnsi="Arial" w:hint="default"/>
      </w:rPr>
    </w:lvl>
    <w:lvl w:ilvl="8" w:tplc="CC80F0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881D16"/>
    <w:multiLevelType w:val="multilevel"/>
    <w:tmpl w:val="30C0B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41295F"/>
    <w:multiLevelType w:val="hybridMultilevel"/>
    <w:tmpl w:val="D0F28296"/>
    <w:lvl w:ilvl="0" w:tplc="198EE0FC">
      <w:start w:val="1"/>
      <w:numFmt w:val="bullet"/>
      <w:lvlText w:val="•"/>
      <w:lvlJc w:val="left"/>
      <w:pPr>
        <w:tabs>
          <w:tab w:val="num" w:pos="720"/>
        </w:tabs>
        <w:ind w:left="720" w:hanging="360"/>
      </w:pPr>
      <w:rPr>
        <w:rFonts w:ascii="Arial" w:hAnsi="Arial" w:hint="default"/>
      </w:rPr>
    </w:lvl>
    <w:lvl w:ilvl="1" w:tplc="BAF83ECC" w:tentative="1">
      <w:start w:val="1"/>
      <w:numFmt w:val="bullet"/>
      <w:lvlText w:val="•"/>
      <w:lvlJc w:val="left"/>
      <w:pPr>
        <w:tabs>
          <w:tab w:val="num" w:pos="1440"/>
        </w:tabs>
        <w:ind w:left="1440" w:hanging="360"/>
      </w:pPr>
      <w:rPr>
        <w:rFonts w:ascii="Arial" w:hAnsi="Arial" w:hint="default"/>
      </w:rPr>
    </w:lvl>
    <w:lvl w:ilvl="2" w:tplc="6494EF86" w:tentative="1">
      <w:start w:val="1"/>
      <w:numFmt w:val="bullet"/>
      <w:lvlText w:val="•"/>
      <w:lvlJc w:val="left"/>
      <w:pPr>
        <w:tabs>
          <w:tab w:val="num" w:pos="2160"/>
        </w:tabs>
        <w:ind w:left="2160" w:hanging="360"/>
      </w:pPr>
      <w:rPr>
        <w:rFonts w:ascii="Arial" w:hAnsi="Arial" w:hint="default"/>
      </w:rPr>
    </w:lvl>
    <w:lvl w:ilvl="3" w:tplc="8DE041BA" w:tentative="1">
      <w:start w:val="1"/>
      <w:numFmt w:val="bullet"/>
      <w:lvlText w:val="•"/>
      <w:lvlJc w:val="left"/>
      <w:pPr>
        <w:tabs>
          <w:tab w:val="num" w:pos="2880"/>
        </w:tabs>
        <w:ind w:left="2880" w:hanging="360"/>
      </w:pPr>
      <w:rPr>
        <w:rFonts w:ascii="Arial" w:hAnsi="Arial" w:hint="default"/>
      </w:rPr>
    </w:lvl>
    <w:lvl w:ilvl="4" w:tplc="FAB6E610" w:tentative="1">
      <w:start w:val="1"/>
      <w:numFmt w:val="bullet"/>
      <w:lvlText w:val="•"/>
      <w:lvlJc w:val="left"/>
      <w:pPr>
        <w:tabs>
          <w:tab w:val="num" w:pos="3600"/>
        </w:tabs>
        <w:ind w:left="3600" w:hanging="360"/>
      </w:pPr>
      <w:rPr>
        <w:rFonts w:ascii="Arial" w:hAnsi="Arial" w:hint="default"/>
      </w:rPr>
    </w:lvl>
    <w:lvl w:ilvl="5" w:tplc="706EA1E0" w:tentative="1">
      <w:start w:val="1"/>
      <w:numFmt w:val="bullet"/>
      <w:lvlText w:val="•"/>
      <w:lvlJc w:val="left"/>
      <w:pPr>
        <w:tabs>
          <w:tab w:val="num" w:pos="4320"/>
        </w:tabs>
        <w:ind w:left="4320" w:hanging="360"/>
      </w:pPr>
      <w:rPr>
        <w:rFonts w:ascii="Arial" w:hAnsi="Arial" w:hint="default"/>
      </w:rPr>
    </w:lvl>
    <w:lvl w:ilvl="6" w:tplc="9864BAA0" w:tentative="1">
      <w:start w:val="1"/>
      <w:numFmt w:val="bullet"/>
      <w:lvlText w:val="•"/>
      <w:lvlJc w:val="left"/>
      <w:pPr>
        <w:tabs>
          <w:tab w:val="num" w:pos="5040"/>
        </w:tabs>
        <w:ind w:left="5040" w:hanging="360"/>
      </w:pPr>
      <w:rPr>
        <w:rFonts w:ascii="Arial" w:hAnsi="Arial" w:hint="default"/>
      </w:rPr>
    </w:lvl>
    <w:lvl w:ilvl="7" w:tplc="FD241970" w:tentative="1">
      <w:start w:val="1"/>
      <w:numFmt w:val="bullet"/>
      <w:lvlText w:val="•"/>
      <w:lvlJc w:val="left"/>
      <w:pPr>
        <w:tabs>
          <w:tab w:val="num" w:pos="5760"/>
        </w:tabs>
        <w:ind w:left="5760" w:hanging="360"/>
      </w:pPr>
      <w:rPr>
        <w:rFonts w:ascii="Arial" w:hAnsi="Arial" w:hint="default"/>
      </w:rPr>
    </w:lvl>
    <w:lvl w:ilvl="8" w:tplc="1F42A7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59E4A60"/>
    <w:multiLevelType w:val="hybridMultilevel"/>
    <w:tmpl w:val="FE9A00C0"/>
    <w:lvl w:ilvl="0" w:tplc="040C0001">
      <w:start w:val="1"/>
      <w:numFmt w:val="bullet"/>
      <w:lvlText w:val=""/>
      <w:lvlJc w:val="left"/>
      <w:pPr>
        <w:ind w:left="776" w:hanging="360"/>
      </w:pPr>
      <w:rPr>
        <w:rFonts w:ascii="Symbol" w:hAnsi="Symbol"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4" w15:restartNumberingAfterBreak="0">
    <w:nsid w:val="278E22AB"/>
    <w:multiLevelType w:val="hybridMultilevel"/>
    <w:tmpl w:val="10E226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667D4B"/>
    <w:multiLevelType w:val="hybridMultilevel"/>
    <w:tmpl w:val="F9444002"/>
    <w:lvl w:ilvl="0" w:tplc="1866630E">
      <w:start w:val="1"/>
      <w:numFmt w:val="bullet"/>
      <w:lvlText w:val="•"/>
      <w:lvlJc w:val="left"/>
      <w:pPr>
        <w:tabs>
          <w:tab w:val="num" w:pos="720"/>
        </w:tabs>
        <w:ind w:left="720" w:hanging="360"/>
      </w:pPr>
      <w:rPr>
        <w:rFonts w:ascii="Arial" w:hAnsi="Arial" w:hint="default"/>
      </w:rPr>
    </w:lvl>
    <w:lvl w:ilvl="1" w:tplc="837254FA" w:tentative="1">
      <w:start w:val="1"/>
      <w:numFmt w:val="bullet"/>
      <w:lvlText w:val="•"/>
      <w:lvlJc w:val="left"/>
      <w:pPr>
        <w:tabs>
          <w:tab w:val="num" w:pos="1440"/>
        </w:tabs>
        <w:ind w:left="1440" w:hanging="360"/>
      </w:pPr>
      <w:rPr>
        <w:rFonts w:ascii="Arial" w:hAnsi="Arial" w:hint="default"/>
      </w:rPr>
    </w:lvl>
    <w:lvl w:ilvl="2" w:tplc="917A8BF4" w:tentative="1">
      <w:start w:val="1"/>
      <w:numFmt w:val="bullet"/>
      <w:lvlText w:val="•"/>
      <w:lvlJc w:val="left"/>
      <w:pPr>
        <w:tabs>
          <w:tab w:val="num" w:pos="2160"/>
        </w:tabs>
        <w:ind w:left="2160" w:hanging="360"/>
      </w:pPr>
      <w:rPr>
        <w:rFonts w:ascii="Arial" w:hAnsi="Arial" w:hint="default"/>
      </w:rPr>
    </w:lvl>
    <w:lvl w:ilvl="3" w:tplc="AE78B32A" w:tentative="1">
      <w:start w:val="1"/>
      <w:numFmt w:val="bullet"/>
      <w:lvlText w:val="•"/>
      <w:lvlJc w:val="left"/>
      <w:pPr>
        <w:tabs>
          <w:tab w:val="num" w:pos="2880"/>
        </w:tabs>
        <w:ind w:left="2880" w:hanging="360"/>
      </w:pPr>
      <w:rPr>
        <w:rFonts w:ascii="Arial" w:hAnsi="Arial" w:hint="default"/>
      </w:rPr>
    </w:lvl>
    <w:lvl w:ilvl="4" w:tplc="E440058A" w:tentative="1">
      <w:start w:val="1"/>
      <w:numFmt w:val="bullet"/>
      <w:lvlText w:val="•"/>
      <w:lvlJc w:val="left"/>
      <w:pPr>
        <w:tabs>
          <w:tab w:val="num" w:pos="3600"/>
        </w:tabs>
        <w:ind w:left="3600" w:hanging="360"/>
      </w:pPr>
      <w:rPr>
        <w:rFonts w:ascii="Arial" w:hAnsi="Arial" w:hint="default"/>
      </w:rPr>
    </w:lvl>
    <w:lvl w:ilvl="5" w:tplc="C4BC1ACA" w:tentative="1">
      <w:start w:val="1"/>
      <w:numFmt w:val="bullet"/>
      <w:lvlText w:val="•"/>
      <w:lvlJc w:val="left"/>
      <w:pPr>
        <w:tabs>
          <w:tab w:val="num" w:pos="4320"/>
        </w:tabs>
        <w:ind w:left="4320" w:hanging="360"/>
      </w:pPr>
      <w:rPr>
        <w:rFonts w:ascii="Arial" w:hAnsi="Arial" w:hint="default"/>
      </w:rPr>
    </w:lvl>
    <w:lvl w:ilvl="6" w:tplc="27C8971A" w:tentative="1">
      <w:start w:val="1"/>
      <w:numFmt w:val="bullet"/>
      <w:lvlText w:val="•"/>
      <w:lvlJc w:val="left"/>
      <w:pPr>
        <w:tabs>
          <w:tab w:val="num" w:pos="5040"/>
        </w:tabs>
        <w:ind w:left="5040" w:hanging="360"/>
      </w:pPr>
      <w:rPr>
        <w:rFonts w:ascii="Arial" w:hAnsi="Arial" w:hint="default"/>
      </w:rPr>
    </w:lvl>
    <w:lvl w:ilvl="7" w:tplc="2E9C8CF0" w:tentative="1">
      <w:start w:val="1"/>
      <w:numFmt w:val="bullet"/>
      <w:lvlText w:val="•"/>
      <w:lvlJc w:val="left"/>
      <w:pPr>
        <w:tabs>
          <w:tab w:val="num" w:pos="5760"/>
        </w:tabs>
        <w:ind w:left="5760" w:hanging="360"/>
      </w:pPr>
      <w:rPr>
        <w:rFonts w:ascii="Arial" w:hAnsi="Arial" w:hint="default"/>
      </w:rPr>
    </w:lvl>
    <w:lvl w:ilvl="8" w:tplc="59FEE41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91515FC"/>
    <w:multiLevelType w:val="hybridMultilevel"/>
    <w:tmpl w:val="226029D8"/>
    <w:lvl w:ilvl="0" w:tplc="8A929472">
      <w:start w:val="1"/>
      <w:numFmt w:val="bullet"/>
      <w:lvlText w:val="•"/>
      <w:lvlJc w:val="left"/>
      <w:pPr>
        <w:tabs>
          <w:tab w:val="num" w:pos="720"/>
        </w:tabs>
        <w:ind w:left="720" w:hanging="360"/>
      </w:pPr>
      <w:rPr>
        <w:rFonts w:ascii="Arial" w:hAnsi="Arial" w:hint="default"/>
      </w:rPr>
    </w:lvl>
    <w:lvl w:ilvl="1" w:tplc="85E4E14E" w:tentative="1">
      <w:start w:val="1"/>
      <w:numFmt w:val="bullet"/>
      <w:lvlText w:val="•"/>
      <w:lvlJc w:val="left"/>
      <w:pPr>
        <w:tabs>
          <w:tab w:val="num" w:pos="1440"/>
        </w:tabs>
        <w:ind w:left="1440" w:hanging="360"/>
      </w:pPr>
      <w:rPr>
        <w:rFonts w:ascii="Arial" w:hAnsi="Arial" w:hint="default"/>
      </w:rPr>
    </w:lvl>
    <w:lvl w:ilvl="2" w:tplc="2AECE95A" w:tentative="1">
      <w:start w:val="1"/>
      <w:numFmt w:val="bullet"/>
      <w:lvlText w:val="•"/>
      <w:lvlJc w:val="left"/>
      <w:pPr>
        <w:tabs>
          <w:tab w:val="num" w:pos="2160"/>
        </w:tabs>
        <w:ind w:left="2160" w:hanging="360"/>
      </w:pPr>
      <w:rPr>
        <w:rFonts w:ascii="Arial" w:hAnsi="Arial" w:hint="default"/>
      </w:rPr>
    </w:lvl>
    <w:lvl w:ilvl="3" w:tplc="B4E063AE" w:tentative="1">
      <w:start w:val="1"/>
      <w:numFmt w:val="bullet"/>
      <w:lvlText w:val="•"/>
      <w:lvlJc w:val="left"/>
      <w:pPr>
        <w:tabs>
          <w:tab w:val="num" w:pos="2880"/>
        </w:tabs>
        <w:ind w:left="2880" w:hanging="360"/>
      </w:pPr>
      <w:rPr>
        <w:rFonts w:ascii="Arial" w:hAnsi="Arial" w:hint="default"/>
      </w:rPr>
    </w:lvl>
    <w:lvl w:ilvl="4" w:tplc="9D8A49B4" w:tentative="1">
      <w:start w:val="1"/>
      <w:numFmt w:val="bullet"/>
      <w:lvlText w:val="•"/>
      <w:lvlJc w:val="left"/>
      <w:pPr>
        <w:tabs>
          <w:tab w:val="num" w:pos="3600"/>
        </w:tabs>
        <w:ind w:left="3600" w:hanging="360"/>
      </w:pPr>
      <w:rPr>
        <w:rFonts w:ascii="Arial" w:hAnsi="Arial" w:hint="default"/>
      </w:rPr>
    </w:lvl>
    <w:lvl w:ilvl="5" w:tplc="CFC4314E" w:tentative="1">
      <w:start w:val="1"/>
      <w:numFmt w:val="bullet"/>
      <w:lvlText w:val="•"/>
      <w:lvlJc w:val="left"/>
      <w:pPr>
        <w:tabs>
          <w:tab w:val="num" w:pos="4320"/>
        </w:tabs>
        <w:ind w:left="4320" w:hanging="360"/>
      </w:pPr>
      <w:rPr>
        <w:rFonts w:ascii="Arial" w:hAnsi="Arial" w:hint="default"/>
      </w:rPr>
    </w:lvl>
    <w:lvl w:ilvl="6" w:tplc="E74E2372" w:tentative="1">
      <w:start w:val="1"/>
      <w:numFmt w:val="bullet"/>
      <w:lvlText w:val="•"/>
      <w:lvlJc w:val="left"/>
      <w:pPr>
        <w:tabs>
          <w:tab w:val="num" w:pos="5040"/>
        </w:tabs>
        <w:ind w:left="5040" w:hanging="360"/>
      </w:pPr>
      <w:rPr>
        <w:rFonts w:ascii="Arial" w:hAnsi="Arial" w:hint="default"/>
      </w:rPr>
    </w:lvl>
    <w:lvl w:ilvl="7" w:tplc="29A631DE" w:tentative="1">
      <w:start w:val="1"/>
      <w:numFmt w:val="bullet"/>
      <w:lvlText w:val="•"/>
      <w:lvlJc w:val="left"/>
      <w:pPr>
        <w:tabs>
          <w:tab w:val="num" w:pos="5760"/>
        </w:tabs>
        <w:ind w:left="5760" w:hanging="360"/>
      </w:pPr>
      <w:rPr>
        <w:rFonts w:ascii="Arial" w:hAnsi="Arial" w:hint="default"/>
      </w:rPr>
    </w:lvl>
    <w:lvl w:ilvl="8" w:tplc="9E3830B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243554B"/>
    <w:multiLevelType w:val="hybridMultilevel"/>
    <w:tmpl w:val="F03E08FE"/>
    <w:lvl w:ilvl="0" w:tplc="76A8AAF2">
      <w:start w:val="1"/>
      <w:numFmt w:val="bullet"/>
      <w:lvlText w:val="•"/>
      <w:lvlJc w:val="left"/>
      <w:pPr>
        <w:tabs>
          <w:tab w:val="num" w:pos="720"/>
        </w:tabs>
        <w:ind w:left="720" w:hanging="360"/>
      </w:pPr>
      <w:rPr>
        <w:rFonts w:ascii="Arial" w:hAnsi="Arial" w:hint="default"/>
      </w:rPr>
    </w:lvl>
    <w:lvl w:ilvl="1" w:tplc="A192E66E" w:tentative="1">
      <w:start w:val="1"/>
      <w:numFmt w:val="bullet"/>
      <w:lvlText w:val="•"/>
      <w:lvlJc w:val="left"/>
      <w:pPr>
        <w:tabs>
          <w:tab w:val="num" w:pos="1440"/>
        </w:tabs>
        <w:ind w:left="1440" w:hanging="360"/>
      </w:pPr>
      <w:rPr>
        <w:rFonts w:ascii="Arial" w:hAnsi="Arial" w:hint="default"/>
      </w:rPr>
    </w:lvl>
    <w:lvl w:ilvl="2" w:tplc="A3AEC09C" w:tentative="1">
      <w:start w:val="1"/>
      <w:numFmt w:val="bullet"/>
      <w:lvlText w:val="•"/>
      <w:lvlJc w:val="left"/>
      <w:pPr>
        <w:tabs>
          <w:tab w:val="num" w:pos="2160"/>
        </w:tabs>
        <w:ind w:left="2160" w:hanging="360"/>
      </w:pPr>
      <w:rPr>
        <w:rFonts w:ascii="Arial" w:hAnsi="Arial" w:hint="default"/>
      </w:rPr>
    </w:lvl>
    <w:lvl w:ilvl="3" w:tplc="C9E01F7E" w:tentative="1">
      <w:start w:val="1"/>
      <w:numFmt w:val="bullet"/>
      <w:lvlText w:val="•"/>
      <w:lvlJc w:val="left"/>
      <w:pPr>
        <w:tabs>
          <w:tab w:val="num" w:pos="2880"/>
        </w:tabs>
        <w:ind w:left="2880" w:hanging="360"/>
      </w:pPr>
      <w:rPr>
        <w:rFonts w:ascii="Arial" w:hAnsi="Arial" w:hint="default"/>
      </w:rPr>
    </w:lvl>
    <w:lvl w:ilvl="4" w:tplc="7076B790" w:tentative="1">
      <w:start w:val="1"/>
      <w:numFmt w:val="bullet"/>
      <w:lvlText w:val="•"/>
      <w:lvlJc w:val="left"/>
      <w:pPr>
        <w:tabs>
          <w:tab w:val="num" w:pos="3600"/>
        </w:tabs>
        <w:ind w:left="3600" w:hanging="360"/>
      </w:pPr>
      <w:rPr>
        <w:rFonts w:ascii="Arial" w:hAnsi="Arial" w:hint="default"/>
      </w:rPr>
    </w:lvl>
    <w:lvl w:ilvl="5" w:tplc="A7F4CCF0" w:tentative="1">
      <w:start w:val="1"/>
      <w:numFmt w:val="bullet"/>
      <w:lvlText w:val="•"/>
      <w:lvlJc w:val="left"/>
      <w:pPr>
        <w:tabs>
          <w:tab w:val="num" w:pos="4320"/>
        </w:tabs>
        <w:ind w:left="4320" w:hanging="360"/>
      </w:pPr>
      <w:rPr>
        <w:rFonts w:ascii="Arial" w:hAnsi="Arial" w:hint="default"/>
      </w:rPr>
    </w:lvl>
    <w:lvl w:ilvl="6" w:tplc="CC44EC22" w:tentative="1">
      <w:start w:val="1"/>
      <w:numFmt w:val="bullet"/>
      <w:lvlText w:val="•"/>
      <w:lvlJc w:val="left"/>
      <w:pPr>
        <w:tabs>
          <w:tab w:val="num" w:pos="5040"/>
        </w:tabs>
        <w:ind w:left="5040" w:hanging="360"/>
      </w:pPr>
      <w:rPr>
        <w:rFonts w:ascii="Arial" w:hAnsi="Arial" w:hint="default"/>
      </w:rPr>
    </w:lvl>
    <w:lvl w:ilvl="7" w:tplc="951239A4" w:tentative="1">
      <w:start w:val="1"/>
      <w:numFmt w:val="bullet"/>
      <w:lvlText w:val="•"/>
      <w:lvlJc w:val="left"/>
      <w:pPr>
        <w:tabs>
          <w:tab w:val="num" w:pos="5760"/>
        </w:tabs>
        <w:ind w:left="5760" w:hanging="360"/>
      </w:pPr>
      <w:rPr>
        <w:rFonts w:ascii="Arial" w:hAnsi="Arial" w:hint="default"/>
      </w:rPr>
    </w:lvl>
    <w:lvl w:ilvl="8" w:tplc="BDDE7DF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8073B6F"/>
    <w:multiLevelType w:val="hybridMultilevel"/>
    <w:tmpl w:val="00CE50CA"/>
    <w:lvl w:ilvl="0" w:tplc="30F6C79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40F5B6A"/>
    <w:multiLevelType w:val="hybridMultilevel"/>
    <w:tmpl w:val="97A65C98"/>
    <w:lvl w:ilvl="0" w:tplc="C7C8FCB6">
      <w:start w:val="1"/>
      <w:numFmt w:val="bullet"/>
      <w:lvlText w:val="•"/>
      <w:lvlJc w:val="left"/>
      <w:pPr>
        <w:tabs>
          <w:tab w:val="num" w:pos="720"/>
        </w:tabs>
        <w:ind w:left="720" w:hanging="360"/>
      </w:pPr>
      <w:rPr>
        <w:rFonts w:ascii="Arial" w:hAnsi="Arial" w:hint="default"/>
      </w:rPr>
    </w:lvl>
    <w:lvl w:ilvl="1" w:tplc="87600366" w:tentative="1">
      <w:start w:val="1"/>
      <w:numFmt w:val="bullet"/>
      <w:lvlText w:val="•"/>
      <w:lvlJc w:val="left"/>
      <w:pPr>
        <w:tabs>
          <w:tab w:val="num" w:pos="1440"/>
        </w:tabs>
        <w:ind w:left="1440" w:hanging="360"/>
      </w:pPr>
      <w:rPr>
        <w:rFonts w:ascii="Arial" w:hAnsi="Arial" w:hint="default"/>
      </w:rPr>
    </w:lvl>
    <w:lvl w:ilvl="2" w:tplc="DC7C01DE" w:tentative="1">
      <w:start w:val="1"/>
      <w:numFmt w:val="bullet"/>
      <w:lvlText w:val="•"/>
      <w:lvlJc w:val="left"/>
      <w:pPr>
        <w:tabs>
          <w:tab w:val="num" w:pos="2160"/>
        </w:tabs>
        <w:ind w:left="2160" w:hanging="360"/>
      </w:pPr>
      <w:rPr>
        <w:rFonts w:ascii="Arial" w:hAnsi="Arial" w:hint="default"/>
      </w:rPr>
    </w:lvl>
    <w:lvl w:ilvl="3" w:tplc="F6362654" w:tentative="1">
      <w:start w:val="1"/>
      <w:numFmt w:val="bullet"/>
      <w:lvlText w:val="•"/>
      <w:lvlJc w:val="left"/>
      <w:pPr>
        <w:tabs>
          <w:tab w:val="num" w:pos="2880"/>
        </w:tabs>
        <w:ind w:left="2880" w:hanging="360"/>
      </w:pPr>
      <w:rPr>
        <w:rFonts w:ascii="Arial" w:hAnsi="Arial" w:hint="default"/>
      </w:rPr>
    </w:lvl>
    <w:lvl w:ilvl="4" w:tplc="BD0E43F6" w:tentative="1">
      <w:start w:val="1"/>
      <w:numFmt w:val="bullet"/>
      <w:lvlText w:val="•"/>
      <w:lvlJc w:val="left"/>
      <w:pPr>
        <w:tabs>
          <w:tab w:val="num" w:pos="3600"/>
        </w:tabs>
        <w:ind w:left="3600" w:hanging="360"/>
      </w:pPr>
      <w:rPr>
        <w:rFonts w:ascii="Arial" w:hAnsi="Arial" w:hint="default"/>
      </w:rPr>
    </w:lvl>
    <w:lvl w:ilvl="5" w:tplc="8E98CC98" w:tentative="1">
      <w:start w:val="1"/>
      <w:numFmt w:val="bullet"/>
      <w:lvlText w:val="•"/>
      <w:lvlJc w:val="left"/>
      <w:pPr>
        <w:tabs>
          <w:tab w:val="num" w:pos="4320"/>
        </w:tabs>
        <w:ind w:left="4320" w:hanging="360"/>
      </w:pPr>
      <w:rPr>
        <w:rFonts w:ascii="Arial" w:hAnsi="Arial" w:hint="default"/>
      </w:rPr>
    </w:lvl>
    <w:lvl w:ilvl="6" w:tplc="58622E10" w:tentative="1">
      <w:start w:val="1"/>
      <w:numFmt w:val="bullet"/>
      <w:lvlText w:val="•"/>
      <w:lvlJc w:val="left"/>
      <w:pPr>
        <w:tabs>
          <w:tab w:val="num" w:pos="5040"/>
        </w:tabs>
        <w:ind w:left="5040" w:hanging="360"/>
      </w:pPr>
      <w:rPr>
        <w:rFonts w:ascii="Arial" w:hAnsi="Arial" w:hint="default"/>
      </w:rPr>
    </w:lvl>
    <w:lvl w:ilvl="7" w:tplc="90E2D600" w:tentative="1">
      <w:start w:val="1"/>
      <w:numFmt w:val="bullet"/>
      <w:lvlText w:val="•"/>
      <w:lvlJc w:val="left"/>
      <w:pPr>
        <w:tabs>
          <w:tab w:val="num" w:pos="5760"/>
        </w:tabs>
        <w:ind w:left="5760" w:hanging="360"/>
      </w:pPr>
      <w:rPr>
        <w:rFonts w:ascii="Arial" w:hAnsi="Arial" w:hint="default"/>
      </w:rPr>
    </w:lvl>
    <w:lvl w:ilvl="8" w:tplc="6986A93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9D145F7"/>
    <w:multiLevelType w:val="multilevel"/>
    <w:tmpl w:val="AEE2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770850"/>
    <w:multiLevelType w:val="hybridMultilevel"/>
    <w:tmpl w:val="912A9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2835AC3"/>
    <w:multiLevelType w:val="hybridMultilevel"/>
    <w:tmpl w:val="4E0CBB96"/>
    <w:lvl w:ilvl="0" w:tplc="11F405E6">
      <w:start w:val="1"/>
      <w:numFmt w:val="bullet"/>
      <w:lvlText w:val="•"/>
      <w:lvlJc w:val="left"/>
      <w:pPr>
        <w:tabs>
          <w:tab w:val="num" w:pos="720"/>
        </w:tabs>
        <w:ind w:left="720" w:hanging="360"/>
      </w:pPr>
      <w:rPr>
        <w:rFonts w:ascii="Arial" w:hAnsi="Arial" w:hint="default"/>
      </w:rPr>
    </w:lvl>
    <w:lvl w:ilvl="1" w:tplc="BEB49BD2" w:tentative="1">
      <w:start w:val="1"/>
      <w:numFmt w:val="bullet"/>
      <w:lvlText w:val="•"/>
      <w:lvlJc w:val="left"/>
      <w:pPr>
        <w:tabs>
          <w:tab w:val="num" w:pos="1440"/>
        </w:tabs>
        <w:ind w:left="1440" w:hanging="360"/>
      </w:pPr>
      <w:rPr>
        <w:rFonts w:ascii="Arial" w:hAnsi="Arial" w:hint="default"/>
      </w:rPr>
    </w:lvl>
    <w:lvl w:ilvl="2" w:tplc="51E074F4" w:tentative="1">
      <w:start w:val="1"/>
      <w:numFmt w:val="bullet"/>
      <w:lvlText w:val="•"/>
      <w:lvlJc w:val="left"/>
      <w:pPr>
        <w:tabs>
          <w:tab w:val="num" w:pos="2160"/>
        </w:tabs>
        <w:ind w:left="2160" w:hanging="360"/>
      </w:pPr>
      <w:rPr>
        <w:rFonts w:ascii="Arial" w:hAnsi="Arial" w:hint="default"/>
      </w:rPr>
    </w:lvl>
    <w:lvl w:ilvl="3" w:tplc="40F8EF7E" w:tentative="1">
      <w:start w:val="1"/>
      <w:numFmt w:val="bullet"/>
      <w:lvlText w:val="•"/>
      <w:lvlJc w:val="left"/>
      <w:pPr>
        <w:tabs>
          <w:tab w:val="num" w:pos="2880"/>
        </w:tabs>
        <w:ind w:left="2880" w:hanging="360"/>
      </w:pPr>
      <w:rPr>
        <w:rFonts w:ascii="Arial" w:hAnsi="Arial" w:hint="default"/>
      </w:rPr>
    </w:lvl>
    <w:lvl w:ilvl="4" w:tplc="68F85BE2" w:tentative="1">
      <w:start w:val="1"/>
      <w:numFmt w:val="bullet"/>
      <w:lvlText w:val="•"/>
      <w:lvlJc w:val="left"/>
      <w:pPr>
        <w:tabs>
          <w:tab w:val="num" w:pos="3600"/>
        </w:tabs>
        <w:ind w:left="3600" w:hanging="360"/>
      </w:pPr>
      <w:rPr>
        <w:rFonts w:ascii="Arial" w:hAnsi="Arial" w:hint="default"/>
      </w:rPr>
    </w:lvl>
    <w:lvl w:ilvl="5" w:tplc="83EA17D2" w:tentative="1">
      <w:start w:val="1"/>
      <w:numFmt w:val="bullet"/>
      <w:lvlText w:val="•"/>
      <w:lvlJc w:val="left"/>
      <w:pPr>
        <w:tabs>
          <w:tab w:val="num" w:pos="4320"/>
        </w:tabs>
        <w:ind w:left="4320" w:hanging="360"/>
      </w:pPr>
      <w:rPr>
        <w:rFonts w:ascii="Arial" w:hAnsi="Arial" w:hint="default"/>
      </w:rPr>
    </w:lvl>
    <w:lvl w:ilvl="6" w:tplc="23C0CD1E" w:tentative="1">
      <w:start w:val="1"/>
      <w:numFmt w:val="bullet"/>
      <w:lvlText w:val="•"/>
      <w:lvlJc w:val="left"/>
      <w:pPr>
        <w:tabs>
          <w:tab w:val="num" w:pos="5040"/>
        </w:tabs>
        <w:ind w:left="5040" w:hanging="360"/>
      </w:pPr>
      <w:rPr>
        <w:rFonts w:ascii="Arial" w:hAnsi="Arial" w:hint="default"/>
      </w:rPr>
    </w:lvl>
    <w:lvl w:ilvl="7" w:tplc="98883C72" w:tentative="1">
      <w:start w:val="1"/>
      <w:numFmt w:val="bullet"/>
      <w:lvlText w:val="•"/>
      <w:lvlJc w:val="left"/>
      <w:pPr>
        <w:tabs>
          <w:tab w:val="num" w:pos="5760"/>
        </w:tabs>
        <w:ind w:left="5760" w:hanging="360"/>
      </w:pPr>
      <w:rPr>
        <w:rFonts w:ascii="Arial" w:hAnsi="Arial" w:hint="default"/>
      </w:rPr>
    </w:lvl>
    <w:lvl w:ilvl="8" w:tplc="6D0E412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D3D5CFE"/>
    <w:multiLevelType w:val="hybridMultilevel"/>
    <w:tmpl w:val="AA8E80CE"/>
    <w:lvl w:ilvl="0" w:tplc="30F6C79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57146884">
    <w:abstractNumId w:val="11"/>
  </w:num>
  <w:num w:numId="2" w16cid:durableId="233466434">
    <w:abstractNumId w:val="6"/>
  </w:num>
  <w:num w:numId="3" w16cid:durableId="1782456359">
    <w:abstractNumId w:val="7"/>
  </w:num>
  <w:num w:numId="4" w16cid:durableId="1338117334">
    <w:abstractNumId w:val="5"/>
  </w:num>
  <w:num w:numId="5" w16cid:durableId="1264142317">
    <w:abstractNumId w:val="2"/>
  </w:num>
  <w:num w:numId="6" w16cid:durableId="7368526">
    <w:abstractNumId w:val="9"/>
  </w:num>
  <w:num w:numId="7" w16cid:durableId="1386877502">
    <w:abstractNumId w:val="12"/>
  </w:num>
  <w:num w:numId="8" w16cid:durableId="1620338374">
    <w:abstractNumId w:val="0"/>
  </w:num>
  <w:num w:numId="9" w16cid:durableId="425002247">
    <w:abstractNumId w:val="13"/>
  </w:num>
  <w:num w:numId="10" w16cid:durableId="699404859">
    <w:abstractNumId w:val="4"/>
  </w:num>
  <w:num w:numId="11" w16cid:durableId="719281728">
    <w:abstractNumId w:val="8"/>
  </w:num>
  <w:num w:numId="12" w16cid:durableId="1511213138">
    <w:abstractNumId w:val="3"/>
  </w:num>
  <w:num w:numId="13" w16cid:durableId="291718315">
    <w:abstractNumId w:val="1"/>
  </w:num>
  <w:num w:numId="14" w16cid:durableId="20775046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445"/>
    <w:rsid w:val="00006C4C"/>
    <w:rsid w:val="00025E7E"/>
    <w:rsid w:val="000A78E5"/>
    <w:rsid w:val="000F7FB5"/>
    <w:rsid w:val="00121FDC"/>
    <w:rsid w:val="00184E95"/>
    <w:rsid w:val="001A70F6"/>
    <w:rsid w:val="001E7F75"/>
    <w:rsid w:val="00281C0B"/>
    <w:rsid w:val="002A0030"/>
    <w:rsid w:val="002B4B5F"/>
    <w:rsid w:val="0030460A"/>
    <w:rsid w:val="0037770B"/>
    <w:rsid w:val="00421C01"/>
    <w:rsid w:val="00497445"/>
    <w:rsid w:val="004B3CF8"/>
    <w:rsid w:val="0064660A"/>
    <w:rsid w:val="00780DBE"/>
    <w:rsid w:val="007A528A"/>
    <w:rsid w:val="00835584"/>
    <w:rsid w:val="008B3F91"/>
    <w:rsid w:val="008C00C7"/>
    <w:rsid w:val="009103A0"/>
    <w:rsid w:val="00931134"/>
    <w:rsid w:val="0099668B"/>
    <w:rsid w:val="009C6696"/>
    <w:rsid w:val="00A11806"/>
    <w:rsid w:val="00A81186"/>
    <w:rsid w:val="00A81D22"/>
    <w:rsid w:val="00A93701"/>
    <w:rsid w:val="00AB4B25"/>
    <w:rsid w:val="00B53C8D"/>
    <w:rsid w:val="00B70505"/>
    <w:rsid w:val="00B80E85"/>
    <w:rsid w:val="00BA78DC"/>
    <w:rsid w:val="00BC348A"/>
    <w:rsid w:val="00BE2BE8"/>
    <w:rsid w:val="00D20188"/>
    <w:rsid w:val="00D21F0C"/>
    <w:rsid w:val="00D93282"/>
    <w:rsid w:val="00E71DD0"/>
    <w:rsid w:val="00F820E4"/>
    <w:rsid w:val="00FA1417"/>
    <w:rsid w:val="00FB5036"/>
    <w:rsid w:val="00FB7383"/>
    <w:rsid w:val="00FC4C90"/>
    <w:rsid w:val="00FE7D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7CFBB"/>
  <w15:chartTrackingRefBased/>
  <w15:docId w15:val="{2D768DAC-92CE-42D2-B200-29F68A39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25E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D201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4">
    <w:name w:val="heading 4"/>
    <w:basedOn w:val="Normal"/>
    <w:next w:val="Normal"/>
    <w:link w:val="Titre4Car"/>
    <w:uiPriority w:val="9"/>
    <w:semiHidden/>
    <w:unhideWhenUsed/>
    <w:qFormat/>
    <w:rsid w:val="00FB73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0460A"/>
    <w:pPr>
      <w:ind w:left="720"/>
      <w:contextualSpacing/>
    </w:pPr>
  </w:style>
  <w:style w:type="paragraph" w:customStyle="1" w:styleId="Default">
    <w:name w:val="Default"/>
    <w:rsid w:val="0030460A"/>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FC4C90"/>
    <w:rPr>
      <w:color w:val="0563C1" w:themeColor="hyperlink"/>
      <w:u w:val="single"/>
    </w:rPr>
  </w:style>
  <w:style w:type="character" w:customStyle="1" w:styleId="Titre1Car">
    <w:name w:val="Titre 1 Car"/>
    <w:basedOn w:val="Policepardfaut"/>
    <w:link w:val="Titre1"/>
    <w:uiPriority w:val="9"/>
    <w:rsid w:val="00025E7E"/>
    <w:rPr>
      <w:rFonts w:asciiTheme="majorHAnsi" w:eastAsiaTheme="majorEastAsia" w:hAnsiTheme="majorHAnsi" w:cstheme="majorBidi"/>
      <w:color w:val="2E74B5" w:themeColor="accent1" w:themeShade="BF"/>
      <w:sz w:val="32"/>
      <w:szCs w:val="32"/>
    </w:rPr>
  </w:style>
  <w:style w:type="character" w:styleId="Mentionnonrsolue">
    <w:name w:val="Unresolved Mention"/>
    <w:basedOn w:val="Policepardfaut"/>
    <w:uiPriority w:val="99"/>
    <w:semiHidden/>
    <w:unhideWhenUsed/>
    <w:rsid w:val="008C00C7"/>
    <w:rPr>
      <w:color w:val="605E5C"/>
      <w:shd w:val="clear" w:color="auto" w:fill="E1DFDD"/>
    </w:rPr>
  </w:style>
  <w:style w:type="character" w:styleId="Lienhypertextesuivivisit">
    <w:name w:val="FollowedHyperlink"/>
    <w:basedOn w:val="Policepardfaut"/>
    <w:uiPriority w:val="99"/>
    <w:semiHidden/>
    <w:unhideWhenUsed/>
    <w:rsid w:val="008C00C7"/>
    <w:rPr>
      <w:color w:val="954F72" w:themeColor="followedHyperlink"/>
      <w:u w:val="single"/>
    </w:rPr>
  </w:style>
  <w:style w:type="paragraph" w:styleId="En-ttedetabledesmatires">
    <w:name w:val="TOC Heading"/>
    <w:basedOn w:val="Titre1"/>
    <w:next w:val="Normal"/>
    <w:uiPriority w:val="39"/>
    <w:unhideWhenUsed/>
    <w:qFormat/>
    <w:rsid w:val="009103A0"/>
    <w:pPr>
      <w:outlineLvl w:val="9"/>
    </w:pPr>
    <w:rPr>
      <w:lang w:val="fr-FR" w:eastAsia="fr-FR"/>
    </w:rPr>
  </w:style>
  <w:style w:type="paragraph" w:styleId="TM1">
    <w:name w:val="toc 1"/>
    <w:basedOn w:val="Normal"/>
    <w:next w:val="Normal"/>
    <w:autoRedefine/>
    <w:uiPriority w:val="39"/>
    <w:unhideWhenUsed/>
    <w:rsid w:val="009103A0"/>
    <w:pPr>
      <w:spacing w:after="100"/>
    </w:pPr>
  </w:style>
  <w:style w:type="character" w:customStyle="1" w:styleId="Titre2Car">
    <w:name w:val="Titre 2 Car"/>
    <w:basedOn w:val="Policepardfaut"/>
    <w:link w:val="Titre2"/>
    <w:uiPriority w:val="9"/>
    <w:rsid w:val="00D20188"/>
    <w:rPr>
      <w:rFonts w:asciiTheme="majorHAnsi" w:eastAsiaTheme="majorEastAsia" w:hAnsiTheme="majorHAnsi" w:cstheme="majorBidi"/>
      <w:color w:val="2E74B5" w:themeColor="accent1" w:themeShade="BF"/>
      <w:sz w:val="26"/>
      <w:szCs w:val="26"/>
    </w:rPr>
  </w:style>
  <w:style w:type="paragraph" w:styleId="TM2">
    <w:name w:val="toc 2"/>
    <w:basedOn w:val="Normal"/>
    <w:next w:val="Normal"/>
    <w:autoRedefine/>
    <w:uiPriority w:val="39"/>
    <w:unhideWhenUsed/>
    <w:rsid w:val="00D20188"/>
    <w:pPr>
      <w:spacing w:after="100"/>
      <w:ind w:left="220"/>
    </w:pPr>
  </w:style>
  <w:style w:type="paragraph" w:styleId="NormalWeb">
    <w:name w:val="Normal (Web)"/>
    <w:basedOn w:val="Normal"/>
    <w:uiPriority w:val="99"/>
    <w:unhideWhenUsed/>
    <w:rsid w:val="00A9370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itre4Car">
    <w:name w:val="Titre 4 Car"/>
    <w:basedOn w:val="Policepardfaut"/>
    <w:link w:val="Titre4"/>
    <w:uiPriority w:val="9"/>
    <w:semiHidden/>
    <w:rsid w:val="00FB738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04642">
      <w:bodyDiv w:val="1"/>
      <w:marLeft w:val="0"/>
      <w:marRight w:val="0"/>
      <w:marTop w:val="0"/>
      <w:marBottom w:val="0"/>
      <w:divBdr>
        <w:top w:val="none" w:sz="0" w:space="0" w:color="auto"/>
        <w:left w:val="none" w:sz="0" w:space="0" w:color="auto"/>
        <w:bottom w:val="none" w:sz="0" w:space="0" w:color="auto"/>
        <w:right w:val="none" w:sz="0" w:space="0" w:color="auto"/>
      </w:divBdr>
    </w:div>
    <w:div w:id="280380047">
      <w:bodyDiv w:val="1"/>
      <w:marLeft w:val="0"/>
      <w:marRight w:val="0"/>
      <w:marTop w:val="0"/>
      <w:marBottom w:val="0"/>
      <w:divBdr>
        <w:top w:val="none" w:sz="0" w:space="0" w:color="auto"/>
        <w:left w:val="none" w:sz="0" w:space="0" w:color="auto"/>
        <w:bottom w:val="none" w:sz="0" w:space="0" w:color="auto"/>
        <w:right w:val="none" w:sz="0" w:space="0" w:color="auto"/>
      </w:divBdr>
      <w:divsChild>
        <w:div w:id="1417558070">
          <w:marLeft w:val="360"/>
          <w:marRight w:val="0"/>
          <w:marTop w:val="200"/>
          <w:marBottom w:val="0"/>
          <w:divBdr>
            <w:top w:val="none" w:sz="0" w:space="0" w:color="auto"/>
            <w:left w:val="none" w:sz="0" w:space="0" w:color="auto"/>
            <w:bottom w:val="none" w:sz="0" w:space="0" w:color="auto"/>
            <w:right w:val="none" w:sz="0" w:space="0" w:color="auto"/>
          </w:divBdr>
        </w:div>
      </w:divsChild>
    </w:div>
    <w:div w:id="332954135">
      <w:bodyDiv w:val="1"/>
      <w:marLeft w:val="0"/>
      <w:marRight w:val="0"/>
      <w:marTop w:val="0"/>
      <w:marBottom w:val="0"/>
      <w:divBdr>
        <w:top w:val="none" w:sz="0" w:space="0" w:color="auto"/>
        <w:left w:val="none" w:sz="0" w:space="0" w:color="auto"/>
        <w:bottom w:val="none" w:sz="0" w:space="0" w:color="auto"/>
        <w:right w:val="none" w:sz="0" w:space="0" w:color="auto"/>
      </w:divBdr>
      <w:divsChild>
        <w:div w:id="1272473564">
          <w:marLeft w:val="360"/>
          <w:marRight w:val="0"/>
          <w:marTop w:val="200"/>
          <w:marBottom w:val="0"/>
          <w:divBdr>
            <w:top w:val="none" w:sz="0" w:space="0" w:color="auto"/>
            <w:left w:val="none" w:sz="0" w:space="0" w:color="auto"/>
            <w:bottom w:val="none" w:sz="0" w:space="0" w:color="auto"/>
            <w:right w:val="none" w:sz="0" w:space="0" w:color="auto"/>
          </w:divBdr>
        </w:div>
      </w:divsChild>
    </w:div>
    <w:div w:id="624194167">
      <w:bodyDiv w:val="1"/>
      <w:marLeft w:val="0"/>
      <w:marRight w:val="0"/>
      <w:marTop w:val="0"/>
      <w:marBottom w:val="0"/>
      <w:divBdr>
        <w:top w:val="none" w:sz="0" w:space="0" w:color="auto"/>
        <w:left w:val="none" w:sz="0" w:space="0" w:color="auto"/>
        <w:bottom w:val="none" w:sz="0" w:space="0" w:color="auto"/>
        <w:right w:val="none" w:sz="0" w:space="0" w:color="auto"/>
      </w:divBdr>
      <w:divsChild>
        <w:div w:id="669989082">
          <w:marLeft w:val="360"/>
          <w:marRight w:val="0"/>
          <w:marTop w:val="200"/>
          <w:marBottom w:val="0"/>
          <w:divBdr>
            <w:top w:val="none" w:sz="0" w:space="0" w:color="auto"/>
            <w:left w:val="none" w:sz="0" w:space="0" w:color="auto"/>
            <w:bottom w:val="none" w:sz="0" w:space="0" w:color="auto"/>
            <w:right w:val="none" w:sz="0" w:space="0" w:color="auto"/>
          </w:divBdr>
        </w:div>
      </w:divsChild>
    </w:div>
    <w:div w:id="755398237">
      <w:bodyDiv w:val="1"/>
      <w:marLeft w:val="0"/>
      <w:marRight w:val="0"/>
      <w:marTop w:val="0"/>
      <w:marBottom w:val="0"/>
      <w:divBdr>
        <w:top w:val="none" w:sz="0" w:space="0" w:color="auto"/>
        <w:left w:val="none" w:sz="0" w:space="0" w:color="auto"/>
        <w:bottom w:val="none" w:sz="0" w:space="0" w:color="auto"/>
        <w:right w:val="none" w:sz="0" w:space="0" w:color="auto"/>
      </w:divBdr>
    </w:div>
    <w:div w:id="1056124101">
      <w:bodyDiv w:val="1"/>
      <w:marLeft w:val="0"/>
      <w:marRight w:val="0"/>
      <w:marTop w:val="0"/>
      <w:marBottom w:val="0"/>
      <w:divBdr>
        <w:top w:val="none" w:sz="0" w:space="0" w:color="auto"/>
        <w:left w:val="none" w:sz="0" w:space="0" w:color="auto"/>
        <w:bottom w:val="none" w:sz="0" w:space="0" w:color="auto"/>
        <w:right w:val="none" w:sz="0" w:space="0" w:color="auto"/>
      </w:divBdr>
    </w:div>
    <w:div w:id="1167983676">
      <w:bodyDiv w:val="1"/>
      <w:marLeft w:val="0"/>
      <w:marRight w:val="0"/>
      <w:marTop w:val="0"/>
      <w:marBottom w:val="0"/>
      <w:divBdr>
        <w:top w:val="none" w:sz="0" w:space="0" w:color="auto"/>
        <w:left w:val="none" w:sz="0" w:space="0" w:color="auto"/>
        <w:bottom w:val="none" w:sz="0" w:space="0" w:color="auto"/>
        <w:right w:val="none" w:sz="0" w:space="0" w:color="auto"/>
      </w:divBdr>
      <w:divsChild>
        <w:div w:id="614873157">
          <w:marLeft w:val="360"/>
          <w:marRight w:val="0"/>
          <w:marTop w:val="200"/>
          <w:marBottom w:val="0"/>
          <w:divBdr>
            <w:top w:val="none" w:sz="0" w:space="0" w:color="auto"/>
            <w:left w:val="none" w:sz="0" w:space="0" w:color="auto"/>
            <w:bottom w:val="none" w:sz="0" w:space="0" w:color="auto"/>
            <w:right w:val="none" w:sz="0" w:space="0" w:color="auto"/>
          </w:divBdr>
        </w:div>
      </w:divsChild>
    </w:div>
    <w:div w:id="1176337074">
      <w:bodyDiv w:val="1"/>
      <w:marLeft w:val="0"/>
      <w:marRight w:val="0"/>
      <w:marTop w:val="0"/>
      <w:marBottom w:val="0"/>
      <w:divBdr>
        <w:top w:val="none" w:sz="0" w:space="0" w:color="auto"/>
        <w:left w:val="none" w:sz="0" w:space="0" w:color="auto"/>
        <w:bottom w:val="none" w:sz="0" w:space="0" w:color="auto"/>
        <w:right w:val="none" w:sz="0" w:space="0" w:color="auto"/>
      </w:divBdr>
    </w:div>
    <w:div w:id="1395348234">
      <w:bodyDiv w:val="1"/>
      <w:marLeft w:val="0"/>
      <w:marRight w:val="0"/>
      <w:marTop w:val="0"/>
      <w:marBottom w:val="0"/>
      <w:divBdr>
        <w:top w:val="none" w:sz="0" w:space="0" w:color="auto"/>
        <w:left w:val="none" w:sz="0" w:space="0" w:color="auto"/>
        <w:bottom w:val="none" w:sz="0" w:space="0" w:color="auto"/>
        <w:right w:val="none" w:sz="0" w:space="0" w:color="auto"/>
      </w:divBdr>
      <w:divsChild>
        <w:div w:id="2005352034">
          <w:marLeft w:val="360"/>
          <w:marRight w:val="0"/>
          <w:marTop w:val="200"/>
          <w:marBottom w:val="0"/>
          <w:divBdr>
            <w:top w:val="none" w:sz="0" w:space="0" w:color="auto"/>
            <w:left w:val="none" w:sz="0" w:space="0" w:color="auto"/>
            <w:bottom w:val="none" w:sz="0" w:space="0" w:color="auto"/>
            <w:right w:val="none" w:sz="0" w:space="0" w:color="auto"/>
          </w:divBdr>
        </w:div>
        <w:div w:id="822619655">
          <w:marLeft w:val="360"/>
          <w:marRight w:val="0"/>
          <w:marTop w:val="200"/>
          <w:marBottom w:val="0"/>
          <w:divBdr>
            <w:top w:val="none" w:sz="0" w:space="0" w:color="auto"/>
            <w:left w:val="none" w:sz="0" w:space="0" w:color="auto"/>
            <w:bottom w:val="none" w:sz="0" w:space="0" w:color="auto"/>
            <w:right w:val="none" w:sz="0" w:space="0" w:color="auto"/>
          </w:divBdr>
        </w:div>
      </w:divsChild>
    </w:div>
    <w:div w:id="1493065413">
      <w:bodyDiv w:val="1"/>
      <w:marLeft w:val="0"/>
      <w:marRight w:val="0"/>
      <w:marTop w:val="0"/>
      <w:marBottom w:val="0"/>
      <w:divBdr>
        <w:top w:val="none" w:sz="0" w:space="0" w:color="auto"/>
        <w:left w:val="none" w:sz="0" w:space="0" w:color="auto"/>
        <w:bottom w:val="none" w:sz="0" w:space="0" w:color="auto"/>
        <w:right w:val="none" w:sz="0" w:space="0" w:color="auto"/>
      </w:divBdr>
    </w:div>
    <w:div w:id="1645894978">
      <w:bodyDiv w:val="1"/>
      <w:marLeft w:val="0"/>
      <w:marRight w:val="0"/>
      <w:marTop w:val="0"/>
      <w:marBottom w:val="0"/>
      <w:divBdr>
        <w:top w:val="none" w:sz="0" w:space="0" w:color="auto"/>
        <w:left w:val="none" w:sz="0" w:space="0" w:color="auto"/>
        <w:bottom w:val="none" w:sz="0" w:space="0" w:color="auto"/>
        <w:right w:val="none" w:sz="0" w:space="0" w:color="auto"/>
      </w:divBdr>
    </w:div>
    <w:div w:id="1844512893">
      <w:bodyDiv w:val="1"/>
      <w:marLeft w:val="0"/>
      <w:marRight w:val="0"/>
      <w:marTop w:val="0"/>
      <w:marBottom w:val="0"/>
      <w:divBdr>
        <w:top w:val="none" w:sz="0" w:space="0" w:color="auto"/>
        <w:left w:val="none" w:sz="0" w:space="0" w:color="auto"/>
        <w:bottom w:val="none" w:sz="0" w:space="0" w:color="auto"/>
        <w:right w:val="none" w:sz="0" w:space="0" w:color="auto"/>
      </w:divBdr>
      <w:divsChild>
        <w:div w:id="1508596892">
          <w:marLeft w:val="360"/>
          <w:marRight w:val="0"/>
          <w:marTop w:val="200"/>
          <w:marBottom w:val="0"/>
          <w:divBdr>
            <w:top w:val="none" w:sz="0" w:space="0" w:color="auto"/>
            <w:left w:val="none" w:sz="0" w:space="0" w:color="auto"/>
            <w:bottom w:val="none" w:sz="0" w:space="0" w:color="auto"/>
            <w:right w:val="none" w:sz="0" w:space="0" w:color="auto"/>
          </w:divBdr>
        </w:div>
      </w:divsChild>
    </w:div>
    <w:div w:id="1869559484">
      <w:bodyDiv w:val="1"/>
      <w:marLeft w:val="0"/>
      <w:marRight w:val="0"/>
      <w:marTop w:val="0"/>
      <w:marBottom w:val="0"/>
      <w:divBdr>
        <w:top w:val="none" w:sz="0" w:space="0" w:color="auto"/>
        <w:left w:val="none" w:sz="0" w:space="0" w:color="auto"/>
        <w:bottom w:val="none" w:sz="0" w:space="0" w:color="auto"/>
        <w:right w:val="none" w:sz="0" w:space="0" w:color="auto"/>
      </w:divBdr>
    </w:div>
    <w:div w:id="2011448484">
      <w:bodyDiv w:val="1"/>
      <w:marLeft w:val="0"/>
      <w:marRight w:val="0"/>
      <w:marTop w:val="0"/>
      <w:marBottom w:val="0"/>
      <w:divBdr>
        <w:top w:val="none" w:sz="0" w:space="0" w:color="auto"/>
        <w:left w:val="none" w:sz="0" w:space="0" w:color="auto"/>
        <w:bottom w:val="none" w:sz="0" w:space="0" w:color="auto"/>
        <w:right w:val="none" w:sz="0" w:space="0" w:color="auto"/>
      </w:divBdr>
      <w:divsChild>
        <w:div w:id="134489696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kinsey.com/industries/travel-logistics-and-transport-infrastructure/our-insights/the-rise-of-the-sharing-economy-estimating-the-impact-of-airbnb-on-the-hotel-industry" TargetMode="External"/><Relationship Id="rId3" Type="http://schemas.openxmlformats.org/officeDocument/2006/relationships/styles" Target="styles.xml"/><Relationship Id="rId7" Type="http://schemas.openxmlformats.org/officeDocument/2006/relationships/hyperlink" Target="http://www.locam.fr/le-leasing-de-a-z/wiki-lease/quel-est-linteret-du-leasing-de-materiel-pour-une-entrepri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ckinsey.com/industries/travel-logistics-and-transport-infrastructure/our-insights/the-rise-of-the-sharing-economy-estimating-the-impact-of-airbnb-on-the-hotel-industr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forum.org/agenda/2022/04/access-based-business-model-tackle-wast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D170B484-A47E-4D45-A987-8EEB17492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2229</Words>
  <Characters>12265</Characters>
  <Application>Microsoft Office Word</Application>
  <DocSecurity>0</DocSecurity>
  <Lines>102</Lines>
  <Paragraphs>28</Paragraphs>
  <ScaleCrop>false</ScaleCrop>
  <HeadingPairs>
    <vt:vector size="4" baseType="variant">
      <vt:variant>
        <vt:lpstr>Titre</vt:lpstr>
      </vt:variant>
      <vt:variant>
        <vt:i4>1</vt:i4>
      </vt:variant>
      <vt:variant>
        <vt:lpstr>Název</vt:lpstr>
      </vt:variant>
      <vt:variant>
        <vt:i4>1</vt:i4>
      </vt:variant>
    </vt:vector>
  </HeadingPairs>
  <TitlesOfParts>
    <vt:vector size="2" baseType="lpstr">
      <vt:lpstr/>
      <vt:lpstr/>
    </vt:vector>
  </TitlesOfParts>
  <Company>Ekonomicko-správní fakulta Masarykovy univerzity</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Klapalová</dc:creator>
  <cp:keywords/>
  <dc:description/>
  <cp:lastModifiedBy>SCHERER Mattéo</cp:lastModifiedBy>
  <cp:revision>3</cp:revision>
  <dcterms:created xsi:type="dcterms:W3CDTF">2023-05-15T11:04:00Z</dcterms:created>
  <dcterms:modified xsi:type="dcterms:W3CDTF">2023-05-15T11:14:00Z</dcterms:modified>
</cp:coreProperties>
</file>