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A86E03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proofErr w:type="gramStart"/>
      <w:r w:rsidRPr="00A86E03">
        <w:rPr>
          <w:rFonts w:asciiTheme="minorHAnsi" w:hAnsiTheme="minorHAnsi"/>
          <w:b/>
          <w:sz w:val="28"/>
          <w:szCs w:val="28"/>
        </w:rPr>
        <w:t xml:space="preserve">Simple scenario of the </w:t>
      </w:r>
      <w:r w:rsidR="0053416D">
        <w:rPr>
          <w:rFonts w:asciiTheme="minorHAnsi" w:hAnsiTheme="minorHAnsi"/>
          <w:b/>
          <w:sz w:val="28"/>
          <w:szCs w:val="28"/>
        </w:rPr>
        <w:t>sixth</w:t>
      </w:r>
      <w:r w:rsidR="00F055FD" w:rsidRPr="00A86E03">
        <w:rPr>
          <w:rFonts w:asciiTheme="minorHAnsi" w:hAnsiTheme="minorHAnsi"/>
          <w:b/>
          <w:sz w:val="28"/>
          <w:szCs w:val="28"/>
        </w:rPr>
        <w:t xml:space="preserve"> </w:t>
      </w:r>
      <w:r w:rsidRPr="00A86E03">
        <w:rPr>
          <w:rFonts w:asciiTheme="minorHAnsi" w:hAnsiTheme="minorHAnsi"/>
          <w:b/>
          <w:sz w:val="28"/>
          <w:szCs w:val="28"/>
        </w:rPr>
        <w:t>ERP Microsoft Dynamics NAV session</w:t>
      </w:r>
      <w:r w:rsidR="0072715F" w:rsidRPr="00A86E03">
        <w:rPr>
          <w:rFonts w:asciiTheme="minorHAnsi" w:hAnsiTheme="minorHAnsi"/>
          <w:b/>
          <w:sz w:val="28"/>
          <w:szCs w:val="28"/>
        </w:rPr>
        <w:t xml:space="preserve"> </w:t>
      </w:r>
      <w:r w:rsidR="004552D8" w:rsidRPr="00A86E03">
        <w:rPr>
          <w:rFonts w:asciiTheme="minorHAnsi" w:hAnsiTheme="minorHAnsi"/>
          <w:b/>
          <w:sz w:val="28"/>
          <w:szCs w:val="28"/>
        </w:rPr>
        <w:t>V</w:t>
      </w:r>
      <w:r w:rsidR="0053416D">
        <w:rPr>
          <w:rFonts w:asciiTheme="minorHAnsi" w:hAnsiTheme="minorHAnsi"/>
          <w:b/>
          <w:sz w:val="28"/>
          <w:szCs w:val="28"/>
        </w:rPr>
        <w:t>I</w:t>
      </w:r>
      <w:r w:rsidR="0072715F" w:rsidRPr="00A86E03">
        <w:rPr>
          <w:rFonts w:asciiTheme="minorHAnsi" w:hAnsiTheme="minorHAnsi"/>
          <w:b/>
          <w:sz w:val="28"/>
          <w:szCs w:val="28"/>
        </w:rPr>
        <w:t>.</w:t>
      </w:r>
      <w:proofErr w:type="gramEnd"/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9413E6"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3F26CB">
        <w:rPr>
          <w:rFonts w:asciiTheme="minorHAnsi" w:hAnsiTheme="minorHAnsi"/>
          <w:sz w:val="22"/>
          <w:szCs w:val="22"/>
        </w:rPr>
        <w:t>26</w:t>
      </w:r>
      <w:r w:rsidRPr="00F84207">
        <w:rPr>
          <w:rFonts w:asciiTheme="minorHAnsi" w:hAnsiTheme="minorHAnsi"/>
          <w:sz w:val="22"/>
          <w:szCs w:val="22"/>
        </w:rPr>
        <w:t>.10.2016</w:t>
      </w:r>
    </w:p>
    <w:p w:rsidR="00F055FD" w:rsidRPr="00F84207" w:rsidRDefault="00EF7BED" w:rsidP="009413E6">
      <w:pPr>
        <w:ind w:left="2832" w:hanging="2832"/>
        <w:jc w:val="left"/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="00F055FD">
        <w:rPr>
          <w:rFonts w:asciiTheme="minorHAnsi" w:hAnsiTheme="minorHAnsi"/>
          <w:sz w:val="22"/>
          <w:szCs w:val="22"/>
        </w:rPr>
        <w:t xml:space="preserve">                              :</w:t>
      </w:r>
      <w:r w:rsidRPr="00F84207">
        <w:rPr>
          <w:rFonts w:asciiTheme="minorHAnsi" w:hAnsiTheme="minorHAnsi"/>
          <w:sz w:val="22"/>
          <w:szCs w:val="22"/>
        </w:rPr>
        <w:tab/>
      </w:r>
      <w:r w:rsidR="00F055FD">
        <w:rPr>
          <w:rFonts w:asciiTheme="minorHAnsi" w:hAnsiTheme="minorHAnsi"/>
          <w:sz w:val="22"/>
          <w:szCs w:val="22"/>
        </w:rPr>
        <w:t>Orientation in the MS Dynamics “</w:t>
      </w:r>
      <w:r w:rsidR="0053416D">
        <w:rPr>
          <w:rFonts w:asciiTheme="minorHAnsi" w:hAnsiTheme="minorHAnsi"/>
          <w:sz w:val="22"/>
          <w:szCs w:val="22"/>
        </w:rPr>
        <w:t>C</w:t>
      </w:r>
      <w:r w:rsidR="004552D8">
        <w:rPr>
          <w:rFonts w:asciiTheme="minorHAnsi" w:hAnsiTheme="minorHAnsi"/>
          <w:sz w:val="22"/>
          <w:szCs w:val="22"/>
        </w:rPr>
        <w:t xml:space="preserve">reation of </w:t>
      </w:r>
      <w:r w:rsidR="0053416D">
        <w:rPr>
          <w:rFonts w:asciiTheme="minorHAnsi" w:hAnsiTheme="minorHAnsi"/>
          <w:sz w:val="22"/>
          <w:szCs w:val="22"/>
        </w:rPr>
        <w:t xml:space="preserve">Transfer </w:t>
      </w:r>
      <w:r w:rsidR="004552D8">
        <w:rPr>
          <w:rFonts w:asciiTheme="minorHAnsi" w:hAnsiTheme="minorHAnsi"/>
          <w:sz w:val="22"/>
          <w:szCs w:val="22"/>
        </w:rPr>
        <w:t xml:space="preserve">order”, its posting and impacts to </w:t>
      </w:r>
      <w:r w:rsidR="0053416D">
        <w:rPr>
          <w:rFonts w:asciiTheme="minorHAnsi" w:hAnsiTheme="minorHAnsi"/>
          <w:sz w:val="22"/>
          <w:szCs w:val="22"/>
        </w:rPr>
        <w:t xml:space="preserve">Item ledger entries. </w:t>
      </w:r>
      <w:proofErr w:type="spellStart"/>
      <w:r w:rsidR="0053416D">
        <w:rPr>
          <w:rFonts w:asciiTheme="minorHAnsi" w:hAnsiTheme="minorHAnsi"/>
          <w:sz w:val="22"/>
          <w:szCs w:val="22"/>
        </w:rPr>
        <w:t>Explanantion</w:t>
      </w:r>
      <w:proofErr w:type="spellEnd"/>
      <w:r w:rsidR="0053416D">
        <w:rPr>
          <w:rFonts w:asciiTheme="minorHAnsi" w:hAnsiTheme="minorHAnsi"/>
          <w:sz w:val="22"/>
          <w:szCs w:val="22"/>
        </w:rPr>
        <w:t xml:space="preserve"> what means Stock </w:t>
      </w:r>
      <w:proofErr w:type="gramStart"/>
      <w:r w:rsidR="0053416D">
        <w:rPr>
          <w:rFonts w:asciiTheme="minorHAnsi" w:hAnsiTheme="minorHAnsi"/>
          <w:sz w:val="22"/>
          <w:szCs w:val="22"/>
        </w:rPr>
        <w:t>location  and</w:t>
      </w:r>
      <w:proofErr w:type="gramEnd"/>
      <w:r w:rsidR="0053416D">
        <w:rPr>
          <w:rFonts w:asciiTheme="minorHAnsi" w:hAnsiTheme="minorHAnsi"/>
          <w:sz w:val="22"/>
          <w:szCs w:val="22"/>
        </w:rPr>
        <w:t xml:space="preserve"> bins and how the items is basically transferred between stock locations.   </w:t>
      </w:r>
    </w:p>
    <w:p w:rsidR="00EF7BED" w:rsidRDefault="00EF7BE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MPH_AOMA</w:t>
      </w:r>
      <w:r w:rsidR="00F84207">
        <w:rPr>
          <w:rFonts w:asciiTheme="minorHAnsi" w:hAnsiTheme="minorHAnsi"/>
          <w:sz w:val="22"/>
          <w:szCs w:val="22"/>
        </w:rPr>
        <w:t xml:space="preserve"> students</w:t>
      </w:r>
    </w:p>
    <w:p w:rsidR="00004A22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 xml:space="preserve">MS Dynamics NAV 2009 W1 (British </w:t>
      </w:r>
      <w:r w:rsidR="003F26CB">
        <w:rPr>
          <w:rFonts w:asciiTheme="minorHAnsi" w:hAnsiTheme="minorHAnsi"/>
          <w:sz w:val="22"/>
          <w:szCs w:val="22"/>
        </w:rPr>
        <w:t>database</w:t>
      </w:r>
      <w:r>
        <w:rPr>
          <w:rFonts w:asciiTheme="minorHAnsi" w:hAnsiTheme="minorHAnsi"/>
          <w:sz w:val="22"/>
          <w:szCs w:val="22"/>
        </w:rPr>
        <w:t>)</w:t>
      </w:r>
    </w:p>
    <w:p w:rsidR="00FA59FD" w:rsidRDefault="00FA59FD" w:rsidP="00887BB5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keys</w:t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F5, F3, F6 and Ctrl-F5 (from card to entries)</w:t>
      </w:r>
      <w:r w:rsidR="003F26C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and Shift-F5 from list to </w:t>
      </w:r>
    </w:p>
    <w:p w:rsidR="00FA59FD" w:rsidRDefault="00FA59FD" w:rsidP="00887BB5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 w:rsidR="003F26CB">
        <w:rPr>
          <w:rFonts w:asciiTheme="minorHAnsi" w:hAnsiTheme="minorHAnsi"/>
          <w:sz w:val="22"/>
          <w:szCs w:val="22"/>
        </w:rPr>
        <w:t>chosen</w:t>
      </w:r>
      <w:proofErr w:type="gramEnd"/>
      <w:r w:rsidR="003F26C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card</w:t>
      </w:r>
      <w:r w:rsidR="00887BB5">
        <w:rPr>
          <w:rFonts w:asciiTheme="minorHAnsi" w:hAnsiTheme="minorHAnsi"/>
          <w:sz w:val="22"/>
          <w:szCs w:val="22"/>
        </w:rPr>
        <w:t xml:space="preserve">. F7- </w:t>
      </w:r>
      <w:proofErr w:type="gramStart"/>
      <w:r w:rsidR="00887BB5">
        <w:rPr>
          <w:rFonts w:asciiTheme="minorHAnsi" w:hAnsiTheme="minorHAnsi"/>
          <w:sz w:val="22"/>
          <w:szCs w:val="22"/>
        </w:rPr>
        <w:t>filter</w:t>
      </w:r>
      <w:proofErr w:type="gramEnd"/>
      <w:r w:rsidR="00887BB5">
        <w:rPr>
          <w:rFonts w:asciiTheme="minorHAnsi" w:hAnsiTheme="minorHAnsi"/>
          <w:sz w:val="22"/>
          <w:szCs w:val="22"/>
        </w:rPr>
        <w:t xml:space="preserve"> of one field</w:t>
      </w:r>
      <w:r w:rsidR="0053416D">
        <w:rPr>
          <w:rFonts w:asciiTheme="minorHAnsi" w:hAnsiTheme="minorHAnsi"/>
          <w:sz w:val="22"/>
          <w:szCs w:val="22"/>
        </w:rPr>
        <w:t>. F9-Statistics</w:t>
      </w:r>
      <w:r>
        <w:rPr>
          <w:rFonts w:asciiTheme="minorHAnsi" w:hAnsiTheme="minorHAnsi"/>
          <w:sz w:val="22"/>
          <w:szCs w:val="22"/>
        </w:rPr>
        <w:tab/>
      </w:r>
    </w:p>
    <w:p w:rsidR="00776DA1" w:rsidRDefault="00004A2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abbreviations</w:t>
      </w:r>
      <w:r w:rsid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  <w:t>Q=question, G/L=General Ledger, Simple Scenario = SS</w:t>
      </w:r>
      <w:r w:rsidR="00776DA1">
        <w:rPr>
          <w:rFonts w:asciiTheme="minorHAnsi" w:hAnsiTheme="minorHAnsi"/>
          <w:sz w:val="22"/>
          <w:szCs w:val="22"/>
        </w:rPr>
        <w:t>,</w:t>
      </w:r>
    </w:p>
    <w:p w:rsid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PWP=Power-Point</w:t>
      </w:r>
      <w:r w:rsidR="00533611">
        <w:rPr>
          <w:rFonts w:asciiTheme="minorHAnsi" w:hAnsiTheme="minorHAnsi"/>
          <w:sz w:val="22"/>
          <w:szCs w:val="22"/>
        </w:rPr>
        <w:t xml:space="preserve">, </w:t>
      </w:r>
      <w:r w:rsidR="000F2C1A">
        <w:rPr>
          <w:rFonts w:asciiTheme="minorHAnsi" w:hAnsiTheme="minorHAnsi"/>
          <w:sz w:val="22"/>
          <w:szCs w:val="22"/>
        </w:rPr>
        <w:t>S</w:t>
      </w:r>
      <w:r w:rsidR="00533611">
        <w:rPr>
          <w:rFonts w:asciiTheme="minorHAnsi" w:hAnsiTheme="minorHAnsi"/>
          <w:sz w:val="22"/>
          <w:szCs w:val="22"/>
        </w:rPr>
        <w:t>O=</w:t>
      </w:r>
      <w:r w:rsidR="000F2C1A">
        <w:rPr>
          <w:rFonts w:asciiTheme="minorHAnsi" w:hAnsiTheme="minorHAnsi"/>
          <w:sz w:val="22"/>
          <w:szCs w:val="22"/>
        </w:rPr>
        <w:t>Sales</w:t>
      </w:r>
      <w:r w:rsidR="00533611">
        <w:rPr>
          <w:rFonts w:asciiTheme="minorHAnsi" w:hAnsiTheme="minorHAnsi"/>
          <w:sz w:val="22"/>
          <w:szCs w:val="22"/>
        </w:rPr>
        <w:t xml:space="preserve"> Order</w:t>
      </w:r>
      <w:r w:rsidR="0053416D">
        <w:rPr>
          <w:rFonts w:asciiTheme="minorHAnsi" w:hAnsiTheme="minorHAnsi"/>
          <w:sz w:val="22"/>
          <w:szCs w:val="22"/>
        </w:rPr>
        <w:t>, TO=Transfer Order</w:t>
      </w:r>
      <w:r w:rsidR="00F22199">
        <w:rPr>
          <w:rFonts w:asciiTheme="minorHAnsi" w:hAnsiTheme="minorHAnsi"/>
          <w:sz w:val="22"/>
          <w:szCs w:val="22"/>
        </w:rPr>
        <w:t xml:space="preserve">, PO-Purchase </w:t>
      </w:r>
      <w:r w:rsidR="00F22199">
        <w:rPr>
          <w:rFonts w:asciiTheme="minorHAnsi" w:hAnsiTheme="minorHAnsi"/>
          <w:sz w:val="22"/>
          <w:szCs w:val="22"/>
        </w:rPr>
        <w:tab/>
      </w:r>
      <w:r w:rsidR="00F22199">
        <w:rPr>
          <w:rFonts w:asciiTheme="minorHAnsi" w:hAnsiTheme="minorHAnsi"/>
          <w:sz w:val="22"/>
          <w:szCs w:val="22"/>
        </w:rPr>
        <w:tab/>
      </w:r>
      <w:r w:rsidR="00F22199">
        <w:rPr>
          <w:rFonts w:asciiTheme="minorHAnsi" w:hAnsiTheme="minorHAnsi"/>
          <w:sz w:val="22"/>
          <w:szCs w:val="22"/>
        </w:rPr>
        <w:tab/>
      </w:r>
      <w:r w:rsidR="00F22199">
        <w:rPr>
          <w:rFonts w:asciiTheme="minorHAnsi" w:hAnsiTheme="minorHAnsi"/>
          <w:sz w:val="22"/>
          <w:szCs w:val="22"/>
        </w:rPr>
        <w:tab/>
        <w:t>Order</w:t>
      </w:r>
      <w:r w:rsidR="0053416D">
        <w:rPr>
          <w:rFonts w:asciiTheme="minorHAnsi" w:hAnsiTheme="minorHAnsi"/>
          <w:sz w:val="22"/>
          <w:szCs w:val="22"/>
        </w:rPr>
        <w:t xml:space="preserve"> </w:t>
      </w:r>
    </w:p>
    <w:p w:rsidR="00776DA1" w:rsidRPr="00F84207" w:rsidRDefault="00FA59F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  <w:t xml:space="preserve"> </w:t>
      </w:r>
    </w:p>
    <w:p w:rsidR="002F32BD" w:rsidRPr="002F32BD" w:rsidRDefault="002F32BD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rFonts w:asciiTheme="minorHAnsi" w:hAnsiTheme="minorHAnsi"/>
          <w:sz w:val="22"/>
          <w:szCs w:val="22"/>
        </w:rPr>
        <w:t>Go to menu Warehouse</w:t>
      </w:r>
      <w:r>
        <w:rPr>
          <w:rFonts w:asciiTheme="minorHAnsi" w:hAnsiTheme="minorHAnsi"/>
          <w:sz w:val="22"/>
          <w:szCs w:val="22"/>
        </w:rPr>
        <w:t>-&gt;Setup-&gt;Locations</w:t>
      </w:r>
    </w:p>
    <w:p w:rsidR="002F32BD" w:rsidRPr="002F32BD" w:rsidRDefault="002F32BD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rFonts w:asciiTheme="minorHAnsi" w:hAnsiTheme="minorHAnsi"/>
          <w:sz w:val="22"/>
          <w:szCs w:val="22"/>
        </w:rPr>
        <w:t>Open Location White and see all tabs. The main meaning will be explained by tutor</w:t>
      </w:r>
    </w:p>
    <w:p w:rsidR="002F32BD" w:rsidRPr="002F32BD" w:rsidRDefault="002F32BD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rFonts w:asciiTheme="minorHAnsi" w:hAnsiTheme="minorHAnsi"/>
          <w:sz w:val="22"/>
          <w:szCs w:val="22"/>
        </w:rPr>
        <w:t xml:space="preserve">Go to button Location-&gt;Bins. What can you see? </w:t>
      </w:r>
    </w:p>
    <w:p w:rsidR="002F32BD" w:rsidRPr="002F32BD" w:rsidRDefault="002F32BD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rFonts w:asciiTheme="minorHAnsi" w:hAnsiTheme="minorHAnsi"/>
          <w:sz w:val="22"/>
          <w:szCs w:val="22"/>
        </w:rPr>
        <w:t xml:space="preserve">Go to the line where field Empty is not checked (marked). </w:t>
      </w:r>
    </w:p>
    <w:p w:rsidR="002F32BD" w:rsidRPr="002F32BD" w:rsidRDefault="002F32BD" w:rsidP="002F32BD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rFonts w:asciiTheme="minorHAnsi" w:hAnsiTheme="minorHAnsi"/>
          <w:sz w:val="22"/>
          <w:szCs w:val="22"/>
        </w:rPr>
        <w:t xml:space="preserve">Go to button Bin-&gt;Contents. What you can see? </w:t>
      </w:r>
      <w:r>
        <w:rPr>
          <w:rFonts w:asciiTheme="minorHAnsi" w:hAnsiTheme="minorHAnsi"/>
          <w:sz w:val="22"/>
          <w:szCs w:val="22"/>
        </w:rPr>
        <w:t>The main meaning will be explained by tutor</w:t>
      </w:r>
      <w:r>
        <w:rPr>
          <w:rFonts w:asciiTheme="minorHAnsi" w:hAnsiTheme="minorHAnsi"/>
          <w:sz w:val="22"/>
          <w:szCs w:val="22"/>
        </w:rPr>
        <w:t>.</w:t>
      </w:r>
    </w:p>
    <w:p w:rsidR="002F32BD" w:rsidRPr="002F32BD" w:rsidRDefault="002F32BD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</w:rPr>
      </w:pPr>
      <w:r w:rsidRPr="002F32BD">
        <w:rPr>
          <w:rFonts w:asciiTheme="minorHAnsi" w:hAnsiTheme="minorHAnsi"/>
          <w:sz w:val="22"/>
          <w:szCs w:val="22"/>
        </w:rPr>
        <w:t>ESC until working area is cleared</w:t>
      </w:r>
    </w:p>
    <w:p w:rsidR="002F32BD" w:rsidRPr="00533611" w:rsidRDefault="00533611" w:rsidP="002F32BD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rFonts w:asciiTheme="minorHAnsi" w:hAnsiTheme="minorHAnsi"/>
          <w:sz w:val="22"/>
          <w:szCs w:val="22"/>
        </w:rPr>
        <w:t xml:space="preserve">Go to menu </w:t>
      </w:r>
      <w:r w:rsidR="002F32BD">
        <w:rPr>
          <w:rFonts w:asciiTheme="minorHAnsi" w:hAnsiTheme="minorHAnsi"/>
          <w:sz w:val="22"/>
          <w:szCs w:val="22"/>
        </w:rPr>
        <w:t>Warehouse -&gt;Planning and Execution and find Transfer orders.  W</w:t>
      </w:r>
      <w:r w:rsidR="002F32BD">
        <w:rPr>
          <w:rFonts w:asciiTheme="minorHAnsi" w:hAnsiTheme="minorHAnsi"/>
          <w:sz w:val="22"/>
          <w:szCs w:val="22"/>
        </w:rPr>
        <w:t xml:space="preserve">hat do you see? </w:t>
      </w:r>
    </w:p>
    <w:p w:rsidR="00533611" w:rsidRPr="00F22199" w:rsidRDefault="00F22199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</w:rPr>
      </w:pPr>
      <w:r w:rsidRPr="00F22199">
        <w:rPr>
          <w:rFonts w:asciiTheme="minorHAnsi" w:hAnsiTheme="minorHAnsi"/>
          <w:sz w:val="22"/>
          <w:szCs w:val="22"/>
        </w:rPr>
        <w:t>See explanation in Intro PWP file number IX.</w:t>
      </w:r>
    </w:p>
    <w:p w:rsidR="00F22199" w:rsidRDefault="00F22199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Main concept is to transfer chosen Item existing in chosen location </w:t>
      </w:r>
      <w:r w:rsidRPr="0008701B">
        <w:rPr>
          <w:rFonts w:asciiTheme="minorHAnsi" w:hAnsiTheme="minorHAnsi"/>
          <w:b/>
          <w:color w:val="0070C0"/>
          <w:sz w:val="22"/>
          <w:szCs w:val="22"/>
        </w:rPr>
        <w:t>Blue</w:t>
      </w:r>
      <w:r>
        <w:rPr>
          <w:rFonts w:asciiTheme="minorHAnsi" w:hAnsiTheme="minorHAnsi"/>
          <w:sz w:val="22"/>
          <w:szCs w:val="22"/>
        </w:rPr>
        <w:t xml:space="preserve"> to destination specified by location </w:t>
      </w:r>
      <w:r w:rsidRPr="0008701B">
        <w:rPr>
          <w:rFonts w:asciiTheme="minorHAnsi" w:hAnsiTheme="minorHAnsi"/>
          <w:b/>
          <w:color w:val="FF0000"/>
          <w:sz w:val="22"/>
          <w:szCs w:val="22"/>
        </w:rPr>
        <w:t>Red</w:t>
      </w:r>
      <w:r>
        <w:rPr>
          <w:rFonts w:asciiTheme="minorHAnsi" w:hAnsiTheme="minorHAnsi"/>
          <w:sz w:val="22"/>
          <w:szCs w:val="22"/>
        </w:rPr>
        <w:t xml:space="preserve"> by use of location In Transit (lorry, truck)</w:t>
      </w:r>
    </w:p>
    <w:p w:rsidR="00F22199" w:rsidRDefault="00F22199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F3 to create new TO (to confirm new TO number make key Enter</w:t>
      </w:r>
      <w:proofErr w:type="gramStart"/>
      <w:r>
        <w:rPr>
          <w:rFonts w:asciiTheme="minorHAnsi" w:hAnsiTheme="minorHAnsi"/>
          <w:sz w:val="22"/>
          <w:szCs w:val="22"/>
        </w:rPr>
        <w:t>)o</w:t>
      </w:r>
      <w:proofErr w:type="gramEnd"/>
      <w:r>
        <w:rPr>
          <w:rFonts w:asciiTheme="minorHAnsi" w:hAnsiTheme="minorHAnsi"/>
          <w:sz w:val="22"/>
          <w:szCs w:val="22"/>
        </w:rPr>
        <w:t xml:space="preserve"> and make choice by F6 in order to enter actual location </w:t>
      </w:r>
      <w:bookmarkStart w:id="0" w:name="_GoBack"/>
      <w:r w:rsidRPr="0008701B">
        <w:rPr>
          <w:rFonts w:asciiTheme="minorHAnsi" w:hAnsiTheme="minorHAnsi"/>
          <w:b/>
          <w:color w:val="0070C0"/>
          <w:sz w:val="22"/>
          <w:szCs w:val="22"/>
        </w:rPr>
        <w:t>Blue</w:t>
      </w:r>
      <w:bookmarkEnd w:id="0"/>
      <w:r>
        <w:rPr>
          <w:rFonts w:asciiTheme="minorHAnsi" w:hAnsiTheme="minorHAnsi"/>
          <w:sz w:val="22"/>
          <w:szCs w:val="22"/>
        </w:rPr>
        <w:t xml:space="preserve"> and destination location </w:t>
      </w:r>
      <w:r w:rsidRPr="0008701B">
        <w:rPr>
          <w:rFonts w:asciiTheme="minorHAnsi" w:hAnsiTheme="minorHAnsi"/>
          <w:b/>
          <w:color w:val="FF0000"/>
          <w:sz w:val="22"/>
          <w:szCs w:val="22"/>
        </w:rPr>
        <w:t>Red.</w:t>
      </w:r>
      <w:r>
        <w:rPr>
          <w:rFonts w:asciiTheme="minorHAnsi" w:hAnsiTheme="minorHAnsi"/>
          <w:sz w:val="22"/>
          <w:szCs w:val="22"/>
        </w:rPr>
        <w:t xml:space="preserve"> You can </w:t>
      </w:r>
      <w:proofErr w:type="gramStart"/>
      <w:r>
        <w:rPr>
          <w:rFonts w:asciiTheme="minorHAnsi" w:hAnsiTheme="minorHAnsi"/>
          <w:sz w:val="22"/>
          <w:szCs w:val="22"/>
        </w:rPr>
        <w:t>see,</w:t>
      </w:r>
      <w:proofErr w:type="gramEnd"/>
      <w:r>
        <w:rPr>
          <w:rFonts w:asciiTheme="minorHAnsi" w:hAnsiTheme="minorHAnsi"/>
          <w:sz w:val="22"/>
          <w:szCs w:val="22"/>
        </w:rPr>
        <w:t xml:space="preserve"> that In Transit location is automatically refilled by OUT.LOG. = Outer Logi</w:t>
      </w:r>
      <w:r w:rsidR="00FF33AA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tics.</w:t>
      </w:r>
    </w:p>
    <w:p w:rsidR="00F22199" w:rsidRDefault="00F22199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Tutor will show  you why this was done automatically done (Menu Administration-&gt;Warehouse-&gt;,Setup Inventory-&gt;Transfer routes and you can see matrix Transfer Routes      </w:t>
      </w:r>
    </w:p>
    <w:p w:rsidR="00FF33AA" w:rsidRDefault="00F22199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line </w:t>
      </w:r>
      <w:r w:rsidR="00FF33AA">
        <w:rPr>
          <w:rFonts w:asciiTheme="minorHAnsi" w:hAnsiTheme="minorHAnsi"/>
          <w:sz w:val="22"/>
          <w:szCs w:val="22"/>
        </w:rPr>
        <w:t xml:space="preserve">by use of F6 </w:t>
      </w:r>
      <w:r>
        <w:rPr>
          <w:rFonts w:asciiTheme="minorHAnsi" w:hAnsiTheme="minorHAnsi"/>
          <w:sz w:val="22"/>
          <w:szCs w:val="22"/>
        </w:rPr>
        <w:t xml:space="preserve"> Use Item </w:t>
      </w:r>
      <w:r w:rsidRPr="00FF33AA">
        <w:rPr>
          <w:rFonts w:asciiTheme="minorHAnsi" w:hAnsiTheme="minorHAnsi"/>
          <w:b/>
          <w:sz w:val="22"/>
          <w:szCs w:val="22"/>
        </w:rPr>
        <w:t>1908-S</w:t>
      </w:r>
      <w:r w:rsidR="00FF33AA">
        <w:rPr>
          <w:rFonts w:asciiTheme="minorHAnsi" w:hAnsiTheme="minorHAnsi"/>
          <w:sz w:val="22"/>
          <w:szCs w:val="22"/>
        </w:rPr>
        <w:t xml:space="preserve"> and enter Quantity =1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F33AA" w:rsidRPr="00FF33AA" w:rsidRDefault="00FF33AA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FF33AA">
        <w:rPr>
          <w:rFonts w:asciiTheme="minorHAnsi" w:hAnsiTheme="minorHAnsi"/>
          <w:sz w:val="22"/>
          <w:szCs w:val="22"/>
        </w:rPr>
        <w:t xml:space="preserve">Observe 4 fields in the TP line (Quantity to Ship </w:t>
      </w:r>
      <w:r w:rsidR="00F22199" w:rsidRPr="00FF33AA">
        <w:rPr>
          <w:rFonts w:asciiTheme="minorHAnsi" w:hAnsiTheme="minorHAnsi"/>
          <w:sz w:val="22"/>
          <w:szCs w:val="22"/>
        </w:rPr>
        <w:t xml:space="preserve"> </w:t>
      </w:r>
      <w:r w:rsidRPr="00FF33AA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 xml:space="preserve">Quantity </w:t>
      </w:r>
      <w:r w:rsidRPr="00FF33AA">
        <w:rPr>
          <w:rFonts w:asciiTheme="minorHAnsi" w:hAnsiTheme="minorHAnsi"/>
          <w:sz w:val="22"/>
          <w:szCs w:val="22"/>
        </w:rPr>
        <w:t>Shipped</w:t>
      </w:r>
      <w:r>
        <w:rPr>
          <w:rFonts w:asciiTheme="minorHAnsi" w:hAnsiTheme="minorHAnsi"/>
          <w:sz w:val="22"/>
          <w:szCs w:val="22"/>
        </w:rPr>
        <w:t xml:space="preserve"> </w:t>
      </w:r>
      <w:r w:rsidRPr="00FF33AA">
        <w:rPr>
          <w:rFonts w:asciiTheme="minorHAnsi" w:hAnsiTheme="minorHAnsi"/>
          <w:sz w:val="22"/>
          <w:szCs w:val="22"/>
        </w:rPr>
        <w:t>and Quantity</w:t>
      </w:r>
      <w:r w:rsidR="00533611" w:rsidRPr="00FF33AA">
        <w:rPr>
          <w:rFonts w:asciiTheme="minorHAnsi" w:hAnsiTheme="minorHAnsi"/>
          <w:sz w:val="22"/>
          <w:szCs w:val="22"/>
        </w:rPr>
        <w:t xml:space="preserve"> </w:t>
      </w:r>
      <w:r w:rsidRPr="00FF33AA">
        <w:rPr>
          <w:rFonts w:asciiTheme="minorHAnsi" w:hAnsiTheme="minorHAnsi"/>
          <w:sz w:val="22"/>
          <w:szCs w:val="22"/>
        </w:rPr>
        <w:t xml:space="preserve">to Receive and </w:t>
      </w:r>
      <w:r>
        <w:rPr>
          <w:rFonts w:asciiTheme="minorHAnsi" w:hAnsiTheme="minorHAnsi"/>
          <w:sz w:val="22"/>
          <w:szCs w:val="22"/>
        </w:rPr>
        <w:t xml:space="preserve">Quantity </w:t>
      </w:r>
      <w:r w:rsidRPr="00FF33AA">
        <w:rPr>
          <w:rFonts w:asciiTheme="minorHAnsi" w:hAnsiTheme="minorHAnsi"/>
          <w:sz w:val="22"/>
          <w:szCs w:val="22"/>
        </w:rPr>
        <w:t>Received</w:t>
      </w:r>
    </w:p>
    <w:p w:rsidR="00FF33AA" w:rsidRPr="00FF33AA" w:rsidRDefault="00FF33AA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rFonts w:asciiTheme="minorHAnsi" w:hAnsiTheme="minorHAnsi"/>
          <w:sz w:val="22"/>
          <w:szCs w:val="22"/>
        </w:rPr>
        <w:t xml:space="preserve">Make F11 in order to make transfer from </w:t>
      </w:r>
      <w:r w:rsidRPr="0008701B">
        <w:rPr>
          <w:rFonts w:asciiTheme="minorHAnsi" w:hAnsiTheme="minorHAnsi"/>
          <w:b/>
          <w:color w:val="0070C0"/>
          <w:sz w:val="22"/>
          <w:szCs w:val="22"/>
        </w:rPr>
        <w:t>Blue</w:t>
      </w:r>
      <w:r>
        <w:rPr>
          <w:rFonts w:asciiTheme="minorHAnsi" w:hAnsiTheme="minorHAnsi"/>
          <w:sz w:val="22"/>
          <w:szCs w:val="22"/>
        </w:rPr>
        <w:t xml:space="preserve"> to location OUT.LOG. The choice is Ship.</w:t>
      </w:r>
    </w:p>
    <w:p w:rsidR="00FF33AA" w:rsidRPr="00FF33AA" w:rsidRDefault="00FF33AA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rFonts w:asciiTheme="minorHAnsi" w:hAnsiTheme="minorHAnsi"/>
          <w:sz w:val="22"/>
          <w:szCs w:val="22"/>
        </w:rPr>
        <w:t>Observe impacts of F11 in  4 fields mentioned in Clause 13</w:t>
      </w:r>
    </w:p>
    <w:p w:rsidR="00FF33AA" w:rsidRPr="00FF33AA" w:rsidRDefault="00FF33AA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rFonts w:asciiTheme="minorHAnsi" w:hAnsiTheme="minorHAnsi"/>
          <w:sz w:val="22"/>
          <w:szCs w:val="22"/>
        </w:rPr>
        <w:t xml:space="preserve"> Go from Line field Item number by mouse or F6 to list of Item where cursor is anchored to item </w:t>
      </w:r>
      <w:r w:rsidRPr="00FF33AA">
        <w:rPr>
          <w:rFonts w:asciiTheme="minorHAnsi" w:hAnsiTheme="minorHAnsi"/>
          <w:b/>
          <w:sz w:val="22"/>
          <w:szCs w:val="22"/>
        </w:rPr>
        <w:t>1908-S.</w:t>
      </w:r>
      <w:r>
        <w:rPr>
          <w:rFonts w:asciiTheme="minorHAnsi" w:hAnsiTheme="minorHAnsi"/>
          <w:sz w:val="22"/>
          <w:szCs w:val="22"/>
        </w:rPr>
        <w:t xml:space="preserve">   Make Ctrl-F5 in order to see item ledger entries. What can you see? Two item ledger entries with type Transit</w:t>
      </w:r>
    </w:p>
    <w:p w:rsidR="00FF33AA" w:rsidRPr="00FF33AA" w:rsidRDefault="00FF33AA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 by ESC back and make F11 again – the choice is Re</w:t>
      </w:r>
      <w:r w:rsidR="0008701B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eive</w:t>
      </w:r>
    </w:p>
    <w:p w:rsidR="00FF33AA" w:rsidRDefault="00FF33AA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</w:rPr>
      </w:pPr>
      <w:r w:rsidRPr="00FF33AA">
        <w:rPr>
          <w:rFonts w:asciiTheme="minorHAnsi" w:hAnsiTheme="minorHAnsi"/>
          <w:sz w:val="22"/>
          <w:szCs w:val="22"/>
        </w:rPr>
        <w:t>As you c</w:t>
      </w:r>
      <w:r>
        <w:rPr>
          <w:rFonts w:asciiTheme="minorHAnsi" w:hAnsiTheme="minorHAnsi"/>
          <w:sz w:val="22"/>
          <w:szCs w:val="22"/>
        </w:rPr>
        <w:t>a</w:t>
      </w:r>
      <w:r w:rsidRPr="00FF33AA">
        <w:rPr>
          <w:rFonts w:asciiTheme="minorHAnsi" w:hAnsiTheme="minorHAnsi"/>
          <w:sz w:val="22"/>
          <w:szCs w:val="22"/>
        </w:rPr>
        <w:t>n see TP was deleted.</w:t>
      </w:r>
      <w:r>
        <w:rPr>
          <w:rFonts w:asciiTheme="minorHAnsi" w:hAnsiTheme="minorHAnsi"/>
          <w:sz w:val="22"/>
          <w:szCs w:val="22"/>
        </w:rPr>
        <w:t xml:space="preserve"> Where you can se</w:t>
      </w:r>
      <w:r w:rsidR="0008701B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posted TO? History-&gt;Posted documents-&gt;Posted</w:t>
      </w:r>
      <w:r w:rsidRPr="00FF33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Transfer Receipts and go to the last one and Shift-F5.</w:t>
      </w:r>
    </w:p>
    <w:p w:rsidR="00CB4FBF" w:rsidRPr="0008701B" w:rsidRDefault="0008701B" w:rsidP="0008701B">
      <w:pPr>
        <w:ind w:left="1070" w:hanging="361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19.</w:t>
      </w:r>
      <w:r w:rsidRPr="0008701B">
        <w:rPr>
          <w:rFonts w:asciiTheme="minorHAnsi" w:hAnsiTheme="minorHAnsi"/>
          <w:sz w:val="22"/>
          <w:szCs w:val="22"/>
        </w:rPr>
        <w:t xml:space="preserve">  From posted line and Item number go to list of item and Button Item and go to Item by   Locations and find </w:t>
      </w:r>
      <w:r w:rsidRPr="0008701B">
        <w:rPr>
          <w:rFonts w:asciiTheme="minorHAnsi" w:hAnsiTheme="minorHAnsi"/>
          <w:b/>
          <w:sz w:val="22"/>
          <w:szCs w:val="22"/>
        </w:rPr>
        <w:t>1908-S</w:t>
      </w:r>
      <w:r w:rsidRPr="0008701B">
        <w:rPr>
          <w:rFonts w:asciiTheme="minorHAnsi" w:hAnsiTheme="minorHAnsi"/>
          <w:sz w:val="22"/>
          <w:szCs w:val="22"/>
        </w:rPr>
        <w:t xml:space="preserve">. Go to calculated number in column </w:t>
      </w:r>
      <w:r w:rsidRPr="0008701B">
        <w:rPr>
          <w:rFonts w:asciiTheme="minorHAnsi" w:hAnsiTheme="minorHAnsi"/>
          <w:b/>
          <w:color w:val="0070C0"/>
          <w:sz w:val="22"/>
          <w:szCs w:val="22"/>
        </w:rPr>
        <w:t>Blue</w:t>
      </w:r>
      <w:r w:rsidRPr="0008701B">
        <w:rPr>
          <w:rFonts w:asciiTheme="minorHAnsi" w:hAnsiTheme="minorHAnsi"/>
          <w:sz w:val="22"/>
          <w:szCs w:val="22"/>
        </w:rPr>
        <w:t xml:space="preserve"> and drill down. You see related movements (transfers). The same you can see in Column </w:t>
      </w:r>
      <w:r w:rsidRPr="0008701B">
        <w:rPr>
          <w:rFonts w:asciiTheme="minorHAnsi" w:hAnsiTheme="minorHAnsi"/>
          <w:b/>
          <w:color w:val="FF0000"/>
          <w:sz w:val="22"/>
          <w:szCs w:val="22"/>
        </w:rPr>
        <w:t>Red</w:t>
      </w:r>
      <w:r w:rsidRPr="0008701B">
        <w:rPr>
          <w:rFonts w:asciiTheme="minorHAnsi" w:hAnsiTheme="minorHAnsi"/>
          <w:sz w:val="22"/>
          <w:szCs w:val="22"/>
        </w:rPr>
        <w:t xml:space="preserve">.    </w:t>
      </w:r>
      <w:r w:rsidR="00FF33AA" w:rsidRPr="0008701B">
        <w:rPr>
          <w:rFonts w:asciiTheme="minorHAnsi" w:hAnsiTheme="minorHAnsi"/>
          <w:sz w:val="22"/>
          <w:szCs w:val="22"/>
        </w:rPr>
        <w:t xml:space="preserve">  </w:t>
      </w:r>
    </w:p>
    <w:sectPr w:rsidR="00CB4FBF" w:rsidRPr="0008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D"/>
    <w:rsid w:val="00004A22"/>
    <w:rsid w:val="0008701B"/>
    <w:rsid w:val="000F2C1A"/>
    <w:rsid w:val="001639F3"/>
    <w:rsid w:val="00183A44"/>
    <w:rsid w:val="001F3343"/>
    <w:rsid w:val="002F32BD"/>
    <w:rsid w:val="00341E85"/>
    <w:rsid w:val="00376666"/>
    <w:rsid w:val="00393986"/>
    <w:rsid w:val="003A4267"/>
    <w:rsid w:val="003A7AF4"/>
    <w:rsid w:val="003F26CB"/>
    <w:rsid w:val="004552D8"/>
    <w:rsid w:val="00533611"/>
    <w:rsid w:val="0053416D"/>
    <w:rsid w:val="00656D09"/>
    <w:rsid w:val="006C483C"/>
    <w:rsid w:val="0072715F"/>
    <w:rsid w:val="007312DC"/>
    <w:rsid w:val="00772E6B"/>
    <w:rsid w:val="00776DA1"/>
    <w:rsid w:val="00887BB5"/>
    <w:rsid w:val="008A2AEA"/>
    <w:rsid w:val="00901915"/>
    <w:rsid w:val="009413E6"/>
    <w:rsid w:val="009B1C74"/>
    <w:rsid w:val="00A86E03"/>
    <w:rsid w:val="00B77B4D"/>
    <w:rsid w:val="00BE703D"/>
    <w:rsid w:val="00C50445"/>
    <w:rsid w:val="00C81066"/>
    <w:rsid w:val="00CB4FBF"/>
    <w:rsid w:val="00D74315"/>
    <w:rsid w:val="00EF7BED"/>
    <w:rsid w:val="00F055FD"/>
    <w:rsid w:val="00F22199"/>
    <w:rsid w:val="00F7618D"/>
    <w:rsid w:val="00F84207"/>
    <w:rsid w:val="00FA59FD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3</cp:revision>
  <dcterms:created xsi:type="dcterms:W3CDTF">2016-11-02T08:23:00Z</dcterms:created>
  <dcterms:modified xsi:type="dcterms:W3CDTF">2016-11-02T08:55:00Z</dcterms:modified>
</cp:coreProperties>
</file>