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ECF" w:rsidRPr="00A057E3" w:rsidRDefault="001F5ECF"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Which main four types of assets has a bank?</w:t>
      </w:r>
    </w:p>
    <w:p w:rsidR="001F5ECF" w:rsidRPr="00A057E3" w:rsidRDefault="004B74FE"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What is BASEL III?</w:t>
      </w:r>
    </w:p>
    <w:p w:rsidR="00946D78" w:rsidRPr="00A057E3" w:rsidRDefault="001F5ECF"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What is Collective Investment?</w:t>
      </w:r>
    </w:p>
    <w:p w:rsidR="004B74FE" w:rsidRPr="00A057E3" w:rsidRDefault="004B74FE"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You have a short-term promissory note payable in 10 months. The nominal value of the note is now 15,000.00 and the interest rate guaranteed by this IOU is 5.5% p.a.</w:t>
      </w:r>
      <w:r w:rsidR="003021B0">
        <w:rPr>
          <w:rFonts w:ascii="Arial" w:hAnsi="Arial" w:cs="Arial"/>
          <w:lang w:val="en-US"/>
        </w:rPr>
        <w:t>.</w:t>
      </w:r>
      <w:r w:rsidRPr="00A057E3">
        <w:rPr>
          <w:rFonts w:ascii="Arial" w:hAnsi="Arial" w:cs="Arial"/>
          <w:lang w:val="en-US"/>
        </w:rPr>
        <w:t xml:space="preserve"> One month later you will decide to sell the promissory note in the market at discount rate of 11% p.a. How much will you obtain from your short-term promissory note? How long must you hold the IOU if you like to sell it at least for 15,000.00?</w:t>
      </w:r>
    </w:p>
    <w:p w:rsidR="00946D78" w:rsidRPr="00A057E3" w:rsidRDefault="00946D78"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 xml:space="preserve">How can you measure a government debt?  Provide two examples </w:t>
      </w:r>
      <w:r w:rsidR="00A057E3" w:rsidRPr="00A057E3">
        <w:rPr>
          <w:rFonts w:ascii="Arial" w:hAnsi="Arial" w:cs="Arial"/>
          <w:lang w:val="en-US"/>
        </w:rPr>
        <w:t>of high</w:t>
      </w:r>
      <w:r w:rsidRPr="00A057E3">
        <w:rPr>
          <w:rFonts w:ascii="Arial" w:hAnsi="Arial" w:cs="Arial"/>
          <w:lang w:val="en-US"/>
        </w:rPr>
        <w:t xml:space="preserve"> indebted countries.</w:t>
      </w:r>
    </w:p>
    <w:p w:rsidR="001F5ECF" w:rsidRPr="00A057E3" w:rsidRDefault="001F5ECF"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Give three types of Deposit-accepting Institutions.</w:t>
      </w:r>
    </w:p>
    <w:p w:rsidR="009D275E" w:rsidRPr="00A057E3" w:rsidRDefault="009D275E"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How long must you keep $100.00 deposited at a bank with an interest rate of 7.5% p. a., if you will obtain $</w:t>
      </w:r>
      <w:r w:rsidR="00A057E3" w:rsidRPr="00A057E3">
        <w:rPr>
          <w:rFonts w:ascii="Arial" w:hAnsi="Arial" w:cs="Arial"/>
          <w:lang w:val="en-US"/>
        </w:rPr>
        <w:t>123.7863?</w:t>
      </w:r>
      <w:r w:rsidRPr="00A057E3">
        <w:rPr>
          <w:rFonts w:ascii="Arial" w:hAnsi="Arial" w:cs="Arial"/>
          <w:lang w:val="en-US"/>
        </w:rPr>
        <w:t xml:space="preserve"> The bank calculates the interest </w:t>
      </w:r>
      <w:r w:rsidR="00A057E3" w:rsidRPr="00A057E3">
        <w:rPr>
          <w:rFonts w:ascii="Arial" w:hAnsi="Arial" w:cs="Arial"/>
          <w:lang w:val="en-US"/>
        </w:rPr>
        <w:t>semiannually</w:t>
      </w:r>
      <w:r w:rsidRPr="00A057E3">
        <w:rPr>
          <w:rFonts w:ascii="Arial" w:hAnsi="Arial" w:cs="Arial"/>
          <w:lang w:val="en-US"/>
        </w:rPr>
        <w:t>.</w:t>
      </w:r>
      <w:r w:rsidR="00A057E3">
        <w:rPr>
          <w:rFonts w:ascii="Arial" w:hAnsi="Arial" w:cs="Arial"/>
          <w:lang w:val="en-US"/>
        </w:rPr>
        <w:t xml:space="preserve"> Maximize your utility.</w:t>
      </w:r>
    </w:p>
    <w:p w:rsidR="00946D78" w:rsidRPr="00A057E3" w:rsidRDefault="001F5ECF"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 xml:space="preserve">Explain the problematic of Asymmetric </w:t>
      </w:r>
      <w:r w:rsidR="00A057E3" w:rsidRPr="00A057E3">
        <w:rPr>
          <w:rFonts w:ascii="Arial" w:hAnsi="Arial" w:cs="Arial"/>
          <w:lang w:val="en-US"/>
        </w:rPr>
        <w:t>Information</w:t>
      </w:r>
      <w:r w:rsidRPr="00A057E3">
        <w:rPr>
          <w:rFonts w:ascii="Arial" w:hAnsi="Arial" w:cs="Arial"/>
          <w:lang w:val="en-US"/>
        </w:rPr>
        <w:t>.</w:t>
      </w:r>
    </w:p>
    <w:p w:rsidR="00AD3FD8" w:rsidRPr="00A057E3" w:rsidRDefault="00AD3FD8"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How much will be the future value of 1,000,000.00 in 10 years? For the calculation use the concept of continuous interest. Further you know that the effective interest rate is 3.2%.</w:t>
      </w:r>
    </w:p>
    <w:p w:rsidR="001F5ECF" w:rsidRPr="00A057E3" w:rsidRDefault="001F5ECF"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 xml:space="preserve">Describe </w:t>
      </w:r>
      <w:r w:rsidR="00A057E3">
        <w:rPr>
          <w:rFonts w:ascii="Arial" w:hAnsi="Arial" w:cs="Arial"/>
          <w:lang w:val="en-US"/>
        </w:rPr>
        <w:t xml:space="preserve">the </w:t>
      </w:r>
      <w:r w:rsidRPr="00A057E3">
        <w:rPr>
          <w:rFonts w:ascii="Arial" w:hAnsi="Arial" w:cs="Arial"/>
          <w:lang w:val="en-US"/>
        </w:rPr>
        <w:t xml:space="preserve">functions of </w:t>
      </w:r>
      <w:r w:rsidR="003021B0">
        <w:rPr>
          <w:rFonts w:ascii="Arial" w:hAnsi="Arial" w:cs="Arial"/>
          <w:lang w:val="en-US"/>
        </w:rPr>
        <w:t xml:space="preserve">a </w:t>
      </w:r>
      <w:r w:rsidRPr="00A057E3">
        <w:rPr>
          <w:rFonts w:ascii="Arial" w:hAnsi="Arial" w:cs="Arial"/>
          <w:lang w:val="en-US"/>
        </w:rPr>
        <w:t>Commercial Bank (Primary and Secondary)</w:t>
      </w:r>
      <w:r w:rsidR="004B74FE" w:rsidRPr="00A057E3">
        <w:rPr>
          <w:rFonts w:ascii="Arial" w:hAnsi="Arial" w:cs="Arial"/>
          <w:lang w:val="en-US"/>
        </w:rPr>
        <w:t>.</w:t>
      </w:r>
    </w:p>
    <w:p w:rsidR="001F5ECF" w:rsidRPr="00A057E3" w:rsidRDefault="00A057E3" w:rsidP="00A057E3">
      <w:pPr>
        <w:pStyle w:val="Normlnweb"/>
        <w:numPr>
          <w:ilvl w:val="0"/>
          <w:numId w:val="3"/>
        </w:numPr>
        <w:spacing w:after="0" w:line="360" w:lineRule="auto"/>
        <w:jc w:val="both"/>
        <w:rPr>
          <w:rFonts w:ascii="Arial" w:hAnsi="Arial" w:cs="Arial"/>
          <w:lang w:val="en-US"/>
        </w:rPr>
      </w:pPr>
      <w:r>
        <w:rPr>
          <w:rFonts w:ascii="Arial" w:hAnsi="Arial" w:cs="Arial"/>
          <w:lang w:val="en-US"/>
        </w:rPr>
        <w:t>What entities represent</w:t>
      </w:r>
      <w:r w:rsidR="001F5ECF" w:rsidRPr="00A057E3">
        <w:rPr>
          <w:rFonts w:ascii="Arial" w:hAnsi="Arial" w:cs="Arial"/>
          <w:lang w:val="en-US"/>
        </w:rPr>
        <w:t xml:space="preserve"> the Spending Sector (Macroeconomic view).</w:t>
      </w:r>
    </w:p>
    <w:p w:rsidR="00AD3FD8" w:rsidRPr="00A057E3" w:rsidRDefault="001F5ECF"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Give five examples of Other Financial Institutions</w:t>
      </w:r>
      <w:r w:rsidR="00A057E3">
        <w:rPr>
          <w:rFonts w:ascii="Arial" w:hAnsi="Arial" w:cs="Arial"/>
          <w:lang w:val="en-US"/>
        </w:rPr>
        <w:t>.</w:t>
      </w:r>
    </w:p>
    <w:p w:rsidR="00AD3FD8" w:rsidRPr="00A057E3" w:rsidRDefault="00AD3FD8" w:rsidP="00A057E3">
      <w:pPr>
        <w:pStyle w:val="Normlnweb"/>
        <w:numPr>
          <w:ilvl w:val="0"/>
          <w:numId w:val="3"/>
        </w:numPr>
        <w:spacing w:after="0" w:line="360" w:lineRule="auto"/>
        <w:jc w:val="both"/>
        <w:rPr>
          <w:rFonts w:ascii="Arial" w:hAnsi="Arial" w:cs="Arial"/>
          <w:lang w:val="en-US"/>
        </w:rPr>
      </w:pPr>
      <w:r w:rsidRPr="00A057E3">
        <w:rPr>
          <w:rFonts w:ascii="Arial" w:hAnsi="Arial" w:cs="Arial"/>
          <w:lang w:val="en-US"/>
        </w:rPr>
        <w:t>You put on your bank accoun</w:t>
      </w:r>
      <w:r w:rsidR="00A057E3">
        <w:rPr>
          <w:rFonts w:ascii="Arial" w:hAnsi="Arial" w:cs="Arial"/>
          <w:lang w:val="en-US"/>
        </w:rPr>
        <w:t>t 55,000.00. The first three</w:t>
      </w:r>
      <w:r w:rsidRPr="00A057E3">
        <w:rPr>
          <w:rFonts w:ascii="Arial" w:hAnsi="Arial" w:cs="Arial"/>
          <w:lang w:val="en-US"/>
        </w:rPr>
        <w:t xml:space="preserve"> years the bank pays the interest once a year. Then the interest period will </w:t>
      </w:r>
      <w:r w:rsidR="008E71B4">
        <w:rPr>
          <w:rFonts w:ascii="Arial" w:hAnsi="Arial" w:cs="Arial"/>
          <w:lang w:val="en-US"/>
        </w:rPr>
        <w:t xml:space="preserve">be </w:t>
      </w:r>
      <w:r w:rsidRPr="00A057E3">
        <w:rPr>
          <w:rFonts w:ascii="Arial" w:hAnsi="Arial" w:cs="Arial"/>
          <w:lang w:val="en-US"/>
        </w:rPr>
        <w:t>change</w:t>
      </w:r>
      <w:r w:rsidR="008E71B4">
        <w:rPr>
          <w:rFonts w:ascii="Arial" w:hAnsi="Arial" w:cs="Arial"/>
          <w:lang w:val="en-US"/>
        </w:rPr>
        <w:t>d</w:t>
      </w:r>
      <w:r w:rsidRPr="00A057E3">
        <w:rPr>
          <w:rFonts w:ascii="Arial" w:hAnsi="Arial" w:cs="Arial"/>
          <w:lang w:val="en-US"/>
        </w:rPr>
        <w:t xml:space="preserve"> to quarterly payment. Three years later the bank will calculate the interest each tenth </w:t>
      </w:r>
      <w:r w:rsidR="00A057E3" w:rsidRPr="00A057E3">
        <w:rPr>
          <w:rFonts w:ascii="Arial" w:hAnsi="Arial" w:cs="Arial"/>
          <w:lang w:val="en-US"/>
        </w:rPr>
        <w:t>day</w:t>
      </w:r>
      <w:r w:rsidRPr="00A057E3">
        <w:rPr>
          <w:rFonts w:ascii="Arial" w:hAnsi="Arial" w:cs="Arial"/>
          <w:lang w:val="en-US"/>
        </w:rPr>
        <w:t>. How much you will have on your account in 12 years, if you know that the interest rate was the whole time stable at 2.6% p. a.?</w:t>
      </w:r>
    </w:p>
    <w:p w:rsidR="001F5ECF" w:rsidRPr="00A057E3" w:rsidRDefault="001F5ECF" w:rsidP="00C573A1">
      <w:pPr>
        <w:pStyle w:val="Normlnweb"/>
        <w:spacing w:after="0" w:line="360" w:lineRule="auto"/>
        <w:ind w:left="720"/>
        <w:jc w:val="both"/>
        <w:rPr>
          <w:rFonts w:ascii="Arial" w:hAnsi="Arial" w:cs="Arial"/>
          <w:lang w:val="en-US"/>
        </w:rPr>
      </w:pPr>
      <w:bookmarkStart w:id="0" w:name="_GoBack"/>
      <w:bookmarkEnd w:id="0"/>
    </w:p>
    <w:sectPr w:rsidR="001F5ECF" w:rsidRPr="00A057E3" w:rsidSect="00DE7F2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EC" w:rsidRDefault="008477EC" w:rsidP="00DE7F2B">
      <w:pPr>
        <w:spacing w:after="0" w:line="240" w:lineRule="auto"/>
      </w:pPr>
      <w:r>
        <w:separator/>
      </w:r>
    </w:p>
  </w:endnote>
  <w:endnote w:type="continuationSeparator" w:id="0">
    <w:p w:rsidR="008477EC" w:rsidRDefault="008477EC" w:rsidP="00DE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EC" w:rsidRDefault="008477EC" w:rsidP="00DE7F2B">
      <w:pPr>
        <w:spacing w:after="0" w:line="240" w:lineRule="auto"/>
      </w:pPr>
      <w:r>
        <w:separator/>
      </w:r>
    </w:p>
  </w:footnote>
  <w:footnote w:type="continuationSeparator" w:id="0">
    <w:p w:rsidR="008477EC" w:rsidRDefault="008477EC" w:rsidP="00DE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2B" w:rsidRPr="00DE7F2B" w:rsidRDefault="00DE7F2B" w:rsidP="00DE7F2B">
    <w:pPr>
      <w:pStyle w:val="Zhlav"/>
      <w:jc w:val="center"/>
      <w:rPr>
        <w:sz w:val="28"/>
      </w:rPr>
    </w:pPr>
    <w:r>
      <w:rPr>
        <w:sz w:val="28"/>
      </w:rPr>
      <w:t>1st_TEST</w:t>
    </w:r>
  </w:p>
  <w:p w:rsidR="00DE7F2B" w:rsidRPr="00DE7F2B" w:rsidRDefault="00DE7F2B">
    <w:pPr>
      <w:pStyle w:val="Zhlav"/>
      <w:rPr>
        <w:sz w:val="24"/>
      </w:rPr>
    </w:pPr>
    <w:r w:rsidRPr="00DE7F2B">
      <w:rPr>
        <w:sz w:val="24"/>
      </w:rPr>
      <w:t>MPF_AFIN</w:t>
    </w:r>
    <w:r w:rsidRPr="00DE7F2B">
      <w:rPr>
        <w:sz w:val="24"/>
      </w:rPr>
      <w:tab/>
    </w:r>
    <w:proofErr w:type="spellStart"/>
    <w:r w:rsidRPr="00DE7F2B">
      <w:rPr>
        <w:sz w:val="24"/>
      </w:rPr>
      <w:t>November</w:t>
    </w:r>
    <w:proofErr w:type="spellEnd"/>
    <w:r w:rsidRPr="00DE7F2B">
      <w:rPr>
        <w:sz w:val="24"/>
      </w:rPr>
      <w:t xml:space="preserve"> 9, 2012                                      </w:t>
    </w:r>
    <w:r w:rsidRPr="00DE7F2B">
      <w:rPr>
        <w:sz w:val="24"/>
      </w:rPr>
      <w:tab/>
    </w:r>
    <w:proofErr w:type="spellStart"/>
    <w:r w:rsidRPr="00DE7F2B">
      <w:rPr>
        <w:sz w:val="24"/>
      </w:rPr>
      <w:t>Name</w:t>
    </w:r>
    <w:proofErr w:type="spellEnd"/>
    <w:r w:rsidRPr="00DE7F2B">
      <w:rPr>
        <w:sz w:val="24"/>
      </w:rPr>
      <w:t>:</w:t>
    </w:r>
    <w:r w:rsidRPr="00DE7F2B">
      <w:rPr>
        <w:sz w:val="24"/>
      </w:rPr>
      <w:tab/>
    </w:r>
  </w:p>
  <w:p w:rsidR="00DE7F2B" w:rsidRPr="00DE7F2B" w:rsidRDefault="00DE7F2B">
    <w:pPr>
      <w:pStyle w:val="Zhlav"/>
      <w:rPr>
        <w:sz w:val="24"/>
      </w:rPr>
    </w:pPr>
    <w:r w:rsidRPr="00DE7F2B">
      <w:rPr>
        <w:sz w:val="24"/>
      </w:rPr>
      <w:tab/>
      <w:t xml:space="preserve">                                              </w:t>
    </w:r>
    <w:r>
      <w:rPr>
        <w:sz w:val="24"/>
      </w:rPr>
      <w:t xml:space="preserve">                           </w:t>
    </w:r>
    <w:r w:rsidRPr="00DE7F2B">
      <w:rPr>
        <w:sz w:val="24"/>
      </w:rPr>
      <w:t xml:space="preserve"> </w:t>
    </w:r>
    <w:r w:rsidRPr="00DE7F2B">
      <w:rPr>
        <w:sz w:val="24"/>
      </w:rPr>
      <w:tab/>
      <w:t>UCO:</w:t>
    </w:r>
  </w:p>
  <w:p w:rsidR="00DE7F2B" w:rsidRDefault="00DE7F2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5DAE"/>
    <w:multiLevelType w:val="hybridMultilevel"/>
    <w:tmpl w:val="7BA004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34F22"/>
    <w:multiLevelType w:val="hybridMultilevel"/>
    <w:tmpl w:val="0A9C8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55527D"/>
    <w:multiLevelType w:val="hybridMultilevel"/>
    <w:tmpl w:val="B3CAD00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CF"/>
    <w:rsid w:val="001F5ECF"/>
    <w:rsid w:val="003021B0"/>
    <w:rsid w:val="004A6A2F"/>
    <w:rsid w:val="004B74FE"/>
    <w:rsid w:val="00765FC9"/>
    <w:rsid w:val="008477EC"/>
    <w:rsid w:val="008E71B4"/>
    <w:rsid w:val="00946D78"/>
    <w:rsid w:val="009D275E"/>
    <w:rsid w:val="00A057E3"/>
    <w:rsid w:val="00AD3FD8"/>
    <w:rsid w:val="00C573A1"/>
    <w:rsid w:val="00DE7F2B"/>
    <w:rsid w:val="00F32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0F46"/>
  <w15:docId w15:val="{AD123C58-1182-4FA1-AB36-1CAEC62F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F5ECF"/>
    <w:pPr>
      <w:spacing w:before="100" w:beforeAutospacing="1" w:after="119"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F5ECF"/>
    <w:pPr>
      <w:ind w:left="720"/>
      <w:contextualSpacing/>
    </w:pPr>
  </w:style>
  <w:style w:type="paragraph" w:styleId="Zhlav">
    <w:name w:val="header"/>
    <w:basedOn w:val="Normln"/>
    <w:link w:val="ZhlavChar"/>
    <w:uiPriority w:val="99"/>
    <w:unhideWhenUsed/>
    <w:rsid w:val="00DE7F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7F2B"/>
  </w:style>
  <w:style w:type="paragraph" w:styleId="Zpat">
    <w:name w:val="footer"/>
    <w:basedOn w:val="Normln"/>
    <w:link w:val="ZpatChar"/>
    <w:uiPriority w:val="99"/>
    <w:semiHidden/>
    <w:unhideWhenUsed/>
    <w:rsid w:val="00DE7F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E7F2B"/>
  </w:style>
  <w:style w:type="paragraph" w:styleId="Textbubliny">
    <w:name w:val="Balloon Text"/>
    <w:basedOn w:val="Normln"/>
    <w:link w:val="TextbublinyChar"/>
    <w:uiPriority w:val="99"/>
    <w:semiHidden/>
    <w:unhideWhenUsed/>
    <w:rsid w:val="00DE7F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7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1384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adm_benada</dc:creator>
  <cp:lastModifiedBy>Linnertova Dagmar</cp:lastModifiedBy>
  <cp:revision>2</cp:revision>
  <dcterms:created xsi:type="dcterms:W3CDTF">2017-10-26T10:04:00Z</dcterms:created>
  <dcterms:modified xsi:type="dcterms:W3CDTF">2017-10-26T10:04:00Z</dcterms:modified>
</cp:coreProperties>
</file>