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3F63AC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3F63AC">
        <w:rPr>
          <w:b/>
          <w:sz w:val="36"/>
          <w:szCs w:val="36"/>
        </w:rPr>
        <w:t>Komplexní příklad I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proofErr w:type="spellStart"/>
      <w:proofErr w:type="gramStart"/>
      <w:r>
        <w:t>Skorkovský</w:t>
      </w:r>
      <w:r w:rsidR="00A54F46">
        <w:t>,KPH</w:t>
      </w:r>
      <w:proofErr w:type="spellEnd"/>
      <w:proofErr w:type="gramEnd"/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3F63AC">
        <w:t>4</w:t>
      </w:r>
      <w:r>
        <w:t>.</w:t>
      </w:r>
      <w:r w:rsidR="00A54F46">
        <w:t>1</w:t>
      </w:r>
      <w:r w:rsidR="003F63AC">
        <w:t>2</w:t>
      </w:r>
      <w:r>
        <w:t>.20</w:t>
      </w:r>
      <w:r w:rsidR="00A54F46">
        <w:t>1</w:t>
      </w:r>
      <w:r w:rsidR="006F2EA0">
        <w:t>7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r w:rsidR="00100224">
        <w:rPr>
          <w:sz w:val="20"/>
          <w:szCs w:val="20"/>
        </w:rPr>
        <w:t xml:space="preserve"> všechny PWP prezentace, které mají vazbu </w:t>
      </w:r>
      <w:proofErr w:type="gramStart"/>
      <w:r w:rsidR="00100224">
        <w:rPr>
          <w:sz w:val="20"/>
          <w:szCs w:val="20"/>
        </w:rPr>
        <w:t>na  tento</w:t>
      </w:r>
      <w:proofErr w:type="gramEnd"/>
      <w:r w:rsidR="00100224">
        <w:rPr>
          <w:sz w:val="20"/>
          <w:szCs w:val="20"/>
        </w:rPr>
        <w:t xml:space="preserve"> příklad </w:t>
      </w:r>
      <w:bookmarkStart w:id="0" w:name="_GoBack"/>
      <w:bookmarkEnd w:id="0"/>
    </w:p>
    <w:p w:rsidR="00810829" w:rsidRDefault="00810829"/>
    <w:p w:rsidR="00E13DC9" w:rsidRDefault="00E13DC9"/>
    <w:p w:rsidR="00E13DC9" w:rsidRDefault="00E13DC9"/>
    <w:p w:rsidR="00E13DC9" w:rsidRDefault="00E13DC9"/>
    <w:p w:rsidR="00810829" w:rsidRDefault="00810829"/>
    <w:p w:rsidR="009A33FB" w:rsidRDefault="0083456A" w:rsidP="0083456A">
      <w:pPr>
        <w:pStyle w:val="Odstavecseseznamem"/>
        <w:numPr>
          <w:ilvl w:val="0"/>
          <w:numId w:val="3"/>
        </w:numPr>
      </w:pPr>
      <w:r>
        <w:t>Vtvořte nové zboží s číslem T</w:t>
      </w:r>
      <w:r w:rsidR="003D4298">
        <w:t>1</w:t>
      </w:r>
      <w:r>
        <w:t xml:space="preserve">, názvem Testovací zboží měrnou jednotkou ks, cena pořízení se přiřadí </w:t>
      </w:r>
      <w:r w:rsidR="003D4298">
        <w:t>¨na 10 Kč do pole Pořizovací cena</w:t>
      </w:r>
      <w:r>
        <w:t>, cena jednotková před prodejem</w:t>
      </w:r>
      <w:r w:rsidR="003D4298">
        <w:t xml:space="preserve"> (bude 20 Kč)</w:t>
      </w:r>
      <w:r>
        <w:t xml:space="preserve">.  Metoda ocenění FIFO. Co je to FIFO ? </w:t>
      </w:r>
      <w:proofErr w:type="gramStart"/>
      <w:r>
        <w:t>jaké</w:t>
      </w:r>
      <w:proofErr w:type="gramEnd"/>
      <w:r>
        <w:t xml:space="preserve"> máme další metody ocenění ? Obecná obchodní skupina =Obchod, DPH skupina 25 a Účetní  skupina zboží =Prodej. K čemu slouží účetní  </w:t>
      </w:r>
      <w:proofErr w:type="gramStart"/>
      <w:r>
        <w:t>skupiny ? Podívejte</w:t>
      </w:r>
      <w:proofErr w:type="gramEnd"/>
      <w:r>
        <w:t xml:space="preserve"> se jak je nastaveno automatické přiřazování DPH.  </w:t>
      </w:r>
    </w:p>
    <w:p w:rsidR="0083456A" w:rsidRDefault="0083456A" w:rsidP="0083456A">
      <w:pPr>
        <w:pStyle w:val="Odstavecseseznamem"/>
        <w:numPr>
          <w:ilvl w:val="0"/>
          <w:numId w:val="3"/>
        </w:numPr>
      </w:pPr>
      <w:r>
        <w:t xml:space="preserve">Na zboží nastavte Systém doplnění=Nákup. Jaké máme další systémy </w:t>
      </w:r>
      <w:proofErr w:type="gramStart"/>
      <w:r>
        <w:t>doplnění ? Nastavte</w:t>
      </w:r>
      <w:proofErr w:type="gramEnd"/>
      <w:r>
        <w:t xml:space="preserve"> Křížový odkaz pro zákazníka 1000 na TT1. Co to znamená Křížový odkaz? </w:t>
      </w:r>
      <w:proofErr w:type="gramStart"/>
      <w:r w:rsidR="003D4298">
        <w:t>Doplňte</w:t>
      </w:r>
      <w:proofErr w:type="gramEnd"/>
      <w:r w:rsidR="003D4298">
        <w:t xml:space="preserve"> číslo dodavatele na 10000. </w:t>
      </w:r>
    </w:p>
    <w:p w:rsidR="0083456A" w:rsidRDefault="0083456A" w:rsidP="0083456A">
      <w:pPr>
        <w:pStyle w:val="Odstavecseseznamem"/>
        <w:numPr>
          <w:ilvl w:val="0"/>
          <w:numId w:val="3"/>
        </w:numPr>
      </w:pPr>
      <w:r>
        <w:t xml:space="preserve">Způsob přiobjednávání nastavte  na </w:t>
      </w:r>
      <w:proofErr w:type="gramStart"/>
      <w:r>
        <w:t>Dávka</w:t>
      </w:r>
      <w:proofErr w:type="gramEnd"/>
      <w:r>
        <w:t xml:space="preserve"> pro dávku  a období kumulace dívky =1 týden .Jak se zadává vzorec data ? </w:t>
      </w:r>
    </w:p>
    <w:p w:rsidR="0083456A" w:rsidRDefault="0083456A" w:rsidP="0083456A">
      <w:pPr>
        <w:pStyle w:val="Odstavecseseznamem"/>
        <w:numPr>
          <w:ilvl w:val="0"/>
          <w:numId w:val="3"/>
        </w:numPr>
      </w:pPr>
      <w:r>
        <w:t xml:space="preserve">Sledování zboží nastavte = Dávka Vše. Co to znamená? </w:t>
      </w:r>
    </w:p>
    <w:p w:rsidR="0083456A" w:rsidRDefault="0083456A" w:rsidP="0083456A">
      <w:pPr>
        <w:pStyle w:val="Odstavecseseznamem"/>
        <w:numPr>
          <w:ilvl w:val="0"/>
          <w:numId w:val="3"/>
        </w:numPr>
      </w:pPr>
      <w:r>
        <w:t xml:space="preserve">Nyní máme zhruba nastaveno modelové zboží.  Vytvořte Prodejní objednávku na 10 kusů pro zákazníka 10000. Jako domácí úkol </w:t>
      </w:r>
      <w:r w:rsidR="003D4298">
        <w:t xml:space="preserve">pro další nové zboží T2 (obdobní nastavení) </w:t>
      </w:r>
      <w:r>
        <w:t>PO vytvořte z Hromadné objednávky. Co to znamená</w:t>
      </w:r>
      <w:r w:rsidR="003D4298">
        <w:t xml:space="preserve"> hromadná objednávka a k čemu slouží?</w:t>
      </w:r>
      <w:r>
        <w:t xml:space="preserve"> </w:t>
      </w:r>
      <w:r w:rsidR="003D4298">
        <w:t xml:space="preserve">V řádku prodejní objednávky (pokud se to tam automaticky nepřenese z karty zákazníka) zadejte, že se zboží bude prodávat z lokace Modrý. Co je to lokace? </w:t>
      </w:r>
      <w:proofErr w:type="gramStart"/>
      <w:r w:rsidR="003D4298">
        <w:t>Co</w:t>
      </w:r>
      <w:proofErr w:type="gramEnd"/>
      <w:r w:rsidR="003D4298">
        <w:t xml:space="preserve"> jsou to přihrádky?  Zapište s číslo objednávky. Jednotkou cenu zadejte na 20 Kč. </w:t>
      </w:r>
    </w:p>
    <w:p w:rsidR="003D4298" w:rsidRDefault="003D4298" w:rsidP="0083456A">
      <w:pPr>
        <w:pStyle w:val="Odstavecseseznamem"/>
        <w:numPr>
          <w:ilvl w:val="0"/>
          <w:numId w:val="3"/>
        </w:numPr>
      </w:pPr>
      <w:r>
        <w:t xml:space="preserve">Oblast-Nákup, Plánování-&gt;Sešity požadavků - &gt;Vypočítat plán s tím, že zadáte kód zboží=T1 a časové okno tak, aby do něj spadalo pracovní datum. </w:t>
      </w:r>
    </w:p>
    <w:p w:rsidR="0083456A" w:rsidRDefault="003D4298" w:rsidP="0083456A">
      <w:pPr>
        <w:pStyle w:val="Odstavecseseznamem"/>
        <w:numPr>
          <w:ilvl w:val="0"/>
          <w:numId w:val="3"/>
        </w:numPr>
      </w:pPr>
      <w:r>
        <w:t xml:space="preserve">Dostanete návrh. Podívejte se na Sledování zakázky.  </w:t>
      </w:r>
    </w:p>
    <w:p w:rsidR="00102191" w:rsidRDefault="00102191" w:rsidP="0083456A">
      <w:pPr>
        <w:pStyle w:val="Odstavecseseznamem"/>
        <w:numPr>
          <w:ilvl w:val="0"/>
          <w:numId w:val="3"/>
        </w:numPr>
      </w:pPr>
      <w:r>
        <w:t xml:space="preserve">Proveďte hlášení akce. Co se vytvoří? </w:t>
      </w:r>
    </w:p>
    <w:p w:rsidR="00102191" w:rsidRDefault="00102191" w:rsidP="0083456A">
      <w:pPr>
        <w:pStyle w:val="Odstavecseseznamem"/>
        <w:numPr>
          <w:ilvl w:val="0"/>
          <w:numId w:val="3"/>
        </w:numPr>
      </w:pPr>
      <w:r>
        <w:t xml:space="preserve">V NO najděte Sledování zakázky. Zkontrolujte cenu </w:t>
      </w:r>
      <w:proofErr w:type="gramStart"/>
      <w:r>
        <w:t>pořízení,  zadejte</w:t>
      </w:r>
      <w:proofErr w:type="gramEnd"/>
      <w:r>
        <w:t xml:space="preserve"> variabilní symbol do hlavičky dokumentu. Ručně přiřaďte slevu na řádek 10 %  </w:t>
      </w:r>
    </w:p>
    <w:p w:rsidR="00102191" w:rsidRDefault="00102191" w:rsidP="0083456A">
      <w:pPr>
        <w:pStyle w:val="Odstavecseseznamem"/>
        <w:numPr>
          <w:ilvl w:val="0"/>
          <w:numId w:val="3"/>
        </w:numPr>
      </w:pPr>
      <w:r>
        <w:t xml:space="preserve">Přiřaďte dvě šarže (Řádek-&gt;Řádky sledování </w:t>
      </w:r>
      <w:proofErr w:type="gramStart"/>
      <w:r>
        <w:t>zboží) –A1-pro</w:t>
      </w:r>
      <w:proofErr w:type="gramEnd"/>
      <w:r>
        <w:t xml:space="preserve">  4 ks a A2 pro 6 ks. </w:t>
      </w:r>
      <w:proofErr w:type="gramStart"/>
      <w:r>
        <w:t>Přiřaďte  informaci</w:t>
      </w:r>
      <w:proofErr w:type="gramEnd"/>
      <w:r>
        <w:t xml:space="preserve"> o dávce (Dobrý) a číslo protokolu. Musíte najít v Navigaci Katu informace o šarži a použít ikonu Nový. Zúčtujte NO  </w:t>
      </w:r>
    </w:p>
    <w:p w:rsidR="00102191" w:rsidRDefault="00102191" w:rsidP="0083456A">
      <w:pPr>
        <w:pStyle w:val="Odstavecseseznamem"/>
        <w:numPr>
          <w:ilvl w:val="0"/>
          <w:numId w:val="3"/>
        </w:numPr>
      </w:pPr>
      <w:r>
        <w:t xml:space="preserve">Jak vypadají Věcné položky po nákupu –Jak se projeví zaúčtování dvou </w:t>
      </w:r>
      <w:proofErr w:type="gramStart"/>
      <w:r>
        <w:t>šarží ?</w:t>
      </w:r>
      <w:proofErr w:type="gramEnd"/>
      <w:r>
        <w:t xml:space="preserve"> </w:t>
      </w:r>
    </w:p>
    <w:p w:rsidR="00102191" w:rsidRDefault="00102191" w:rsidP="0083456A">
      <w:pPr>
        <w:pStyle w:val="Odstavecseseznamem"/>
        <w:numPr>
          <w:ilvl w:val="0"/>
          <w:numId w:val="3"/>
        </w:numPr>
      </w:pPr>
      <w:r>
        <w:t xml:space="preserve">V prodejní objednávce přiřaďte obě dvě šarže. </w:t>
      </w:r>
      <w:proofErr w:type="gramStart"/>
      <w:r>
        <w:t>Podívejte</w:t>
      </w:r>
      <w:proofErr w:type="gramEnd"/>
      <w:r>
        <w:t xml:space="preserve"> se z karty zboží nebo i jinak kolik máme na které lokaci zboží T1. </w:t>
      </w:r>
      <w:r w:rsidR="00EF6C98">
        <w:t xml:space="preserve">Zobrazte pole Číslo křížového odkazu v řádku PO. Co uvidíte? Jak vypadá statistika tohoto dokumentu? </w:t>
      </w:r>
    </w:p>
    <w:p w:rsidR="00102191" w:rsidRDefault="00EF6C98" w:rsidP="0083456A">
      <w:pPr>
        <w:pStyle w:val="Odstavecseseznamem"/>
        <w:numPr>
          <w:ilvl w:val="0"/>
          <w:numId w:val="3"/>
        </w:numPr>
      </w:pPr>
      <w:r>
        <w:t xml:space="preserve">Zaúčtujte PO </w:t>
      </w:r>
    </w:p>
    <w:p w:rsidR="00EF6C98" w:rsidRDefault="00EF6C98" w:rsidP="0083456A">
      <w:pPr>
        <w:pStyle w:val="Odstavecseseznamem"/>
        <w:numPr>
          <w:ilvl w:val="0"/>
          <w:numId w:val="3"/>
        </w:numPr>
      </w:pPr>
      <w:r>
        <w:t xml:space="preserve">V položkách zboží zobrazte číslo šarže. Jak vypadají položky zboží? Jak vypadají věcné položky?  </w:t>
      </w:r>
    </w:p>
    <w:p w:rsidR="00E13DC9" w:rsidRDefault="00E13DC9" w:rsidP="00E13DC9"/>
    <w:p w:rsidR="00E13DC9" w:rsidRDefault="00E13DC9" w:rsidP="00E13DC9"/>
    <w:p w:rsidR="00E13DC9" w:rsidRDefault="00E13DC9" w:rsidP="00E13DC9"/>
    <w:p w:rsidR="00E13DC9" w:rsidRDefault="00E13DC9" w:rsidP="00E13DC9"/>
    <w:p w:rsidR="00E13DC9" w:rsidRDefault="00E13DC9" w:rsidP="00E13DC9"/>
    <w:p w:rsidR="00E13DC9" w:rsidRDefault="00E13DC9" w:rsidP="00E13DC9"/>
    <w:p w:rsidR="00E13DC9" w:rsidRDefault="00E13DC9" w:rsidP="00E13DC9"/>
    <w:p w:rsidR="00E13DC9" w:rsidRDefault="00EF6C98" w:rsidP="0083456A">
      <w:pPr>
        <w:pStyle w:val="Odstavecseseznamem"/>
        <w:numPr>
          <w:ilvl w:val="0"/>
          <w:numId w:val="3"/>
        </w:numPr>
      </w:pPr>
      <w:r>
        <w:t>Správa financí -&gt;Finance-&gt;Finanční deníky -&gt;Typ účtu=Zákazník 10000 a Platba hotově(číslo protiúčtu =</w:t>
      </w:r>
      <w:proofErr w:type="gramStart"/>
      <w:r>
        <w:t>211100).Typ</w:t>
      </w:r>
      <w:proofErr w:type="gramEnd"/>
      <w:r w:rsidR="00E13DC9">
        <w:t xml:space="preserve"> </w:t>
      </w:r>
      <w:r>
        <w:t xml:space="preserve">dokladu=Platba. Vyrovnat položky (ikona) a označit poslední naši fakturu. </w:t>
      </w:r>
      <w:r w:rsidR="00E13DC9">
        <w:t xml:space="preserve">Deník zaúčtujte. Existuje ještě druhá varianta vyrovnání dokladu, kterou využijeme ve vyrovnání našeho závazku k dodavateli 10000 – viz další kroky </w:t>
      </w:r>
    </w:p>
    <w:p w:rsidR="00E13DC9" w:rsidRDefault="00E13DC9" w:rsidP="0083456A">
      <w:pPr>
        <w:pStyle w:val="Odstavecseseznamem"/>
        <w:numPr>
          <w:ilvl w:val="0"/>
          <w:numId w:val="3"/>
        </w:numPr>
      </w:pPr>
      <w:r>
        <w:t>FD a zobrazte v </w:t>
      </w:r>
      <w:proofErr w:type="gramStart"/>
      <w:r>
        <w:t>řádku  pole</w:t>
      </w:r>
      <w:proofErr w:type="gramEnd"/>
      <w:r>
        <w:t xml:space="preserve"> Číslo vyrovnání dokladu (pokud tam už není zobrazeno. Doplňte Typ dokladu =Platba, Typ účtu =Dodavatel =10000 a místo platby hotově zadejte jako protiúčet kód banky =KB. S pomocí Čísla vyrovnání dokladu a klávesy F4 se podívejte na otevřené položky dodavatele. Co je to otevřená položka? Najděte naši nákupní fakturu a klávesou OK přenesete částku a variabilní symbol od řádku FD.  Zaúčtuje s pomocí F9. </w:t>
      </w:r>
    </w:p>
    <w:p w:rsidR="00E13DC9" w:rsidRDefault="00E13DC9" w:rsidP="0083456A">
      <w:pPr>
        <w:pStyle w:val="Odstavecseseznamem"/>
        <w:numPr>
          <w:ilvl w:val="0"/>
          <w:numId w:val="3"/>
        </w:numPr>
      </w:pPr>
      <w:r>
        <w:t xml:space="preserve">Jak vypadají položky zákazníka 10000 a dodavatele </w:t>
      </w:r>
      <w:proofErr w:type="gramStart"/>
      <w:r>
        <w:t>10000 ? Jak</w:t>
      </w:r>
      <w:proofErr w:type="gramEnd"/>
      <w:r>
        <w:t xml:space="preserve"> vypadají věcné položky nákupu a prodeje ? </w:t>
      </w:r>
    </w:p>
    <w:p w:rsidR="00EF6C98" w:rsidRDefault="00E13DC9" w:rsidP="0083456A">
      <w:pPr>
        <w:pStyle w:val="Odstavecseseznamem"/>
        <w:numPr>
          <w:ilvl w:val="0"/>
          <w:numId w:val="3"/>
        </w:numPr>
      </w:pPr>
      <w:r>
        <w:t xml:space="preserve">Nákupní </w:t>
      </w:r>
      <w:r w:rsidR="0075606A">
        <w:t>objednávka</w:t>
      </w:r>
      <w:r>
        <w:t xml:space="preserve"> -&gt; </w:t>
      </w:r>
      <w:r w:rsidR="0075606A">
        <w:t xml:space="preserve">do hlavičky dokladu vložte dodavatele =20000 (berme </w:t>
      </w:r>
      <w:proofErr w:type="gramStart"/>
      <w:r w:rsidR="0075606A">
        <w:t>ho jako</w:t>
      </w:r>
      <w:proofErr w:type="gramEnd"/>
      <w:r w:rsidR="0075606A">
        <w:t xml:space="preserve"> dodavatele dopravy našeho zboří T1) </w:t>
      </w:r>
    </w:p>
    <w:p w:rsidR="0075606A" w:rsidRDefault="0075606A" w:rsidP="00EF6C98">
      <w:pPr>
        <w:pStyle w:val="Odstavecseseznamem"/>
        <w:numPr>
          <w:ilvl w:val="0"/>
          <w:numId w:val="3"/>
        </w:numPr>
      </w:pPr>
      <w:r>
        <w:t>Do řádku zaveďte Typ-Poplatek, Číslo Přeprava (</w:t>
      </w:r>
      <w:proofErr w:type="gramStart"/>
      <w:r>
        <w:t>podívejte</w:t>
      </w:r>
      <w:proofErr w:type="gramEnd"/>
      <w:r>
        <w:t xml:space="preserve"> se přes volbu Pokročilé  co tento kód </w:t>
      </w:r>
      <w:proofErr w:type="gramStart"/>
      <w:r>
        <w:t>obnáší</w:t>
      </w:r>
      <w:proofErr w:type="gramEnd"/>
      <w:r>
        <w:t xml:space="preserve">). Dále 100 km v ceně 5 Kč/km. Ikona Řádek-&gt;Přiřazení poplatku za zboží -&gt;AKCE-&gt;Kopie řádků příjemky a najděte naši příjemku 10 ks T1-&gt;OK. </w:t>
      </w:r>
    </w:p>
    <w:p w:rsidR="0075606A" w:rsidRDefault="0075606A" w:rsidP="00EF6C98">
      <w:pPr>
        <w:pStyle w:val="Odstavecseseznamem"/>
        <w:numPr>
          <w:ilvl w:val="0"/>
          <w:numId w:val="3"/>
        </w:numPr>
      </w:pPr>
      <w:r>
        <w:t xml:space="preserve">Doplňte množství přiřazení 10 a dále AKCE-&gt;Navrhnout přiřazení poplatku za zboží -&gt;Rovnoměrně-&gt;OK. Co to znamená Rovnoměrně resp. Podle částky v případě, že máme více řádky příjemky?   Zaúčtujte NO s pomocí F9 </w:t>
      </w:r>
    </w:p>
    <w:p w:rsidR="00EF6C98" w:rsidRDefault="0075606A" w:rsidP="00EF6C98">
      <w:pPr>
        <w:pStyle w:val="Odstavecseseznamem"/>
        <w:numPr>
          <w:ilvl w:val="0"/>
          <w:numId w:val="3"/>
        </w:numPr>
      </w:pPr>
      <w:r>
        <w:t xml:space="preserve">Jak vypadají položky ocenění T1?  </w:t>
      </w:r>
    </w:p>
    <w:p w:rsidR="0075606A" w:rsidRDefault="0075606A" w:rsidP="00EF6C98">
      <w:pPr>
        <w:pStyle w:val="Odstavecseseznamem"/>
        <w:numPr>
          <w:ilvl w:val="0"/>
          <w:numId w:val="3"/>
        </w:numPr>
      </w:pPr>
    </w:p>
    <w:p w:rsidR="009A33FB" w:rsidRDefault="003D4298" w:rsidP="004D2AE0">
      <w:pPr>
        <w:ind w:left="708"/>
      </w:pPr>
      <w:r>
        <w:t xml:space="preserve"> </w:t>
      </w:r>
    </w:p>
    <w:sectPr w:rsidR="009A33FB" w:rsidSect="005067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2E" w:rsidRDefault="001C072E" w:rsidP="00894429">
      <w:r>
        <w:separator/>
      </w:r>
    </w:p>
  </w:endnote>
  <w:endnote w:type="continuationSeparator" w:id="0">
    <w:p w:rsidR="001C072E" w:rsidRDefault="001C072E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2E" w:rsidRDefault="001C072E" w:rsidP="00894429">
      <w:r>
        <w:separator/>
      </w:r>
    </w:p>
  </w:footnote>
  <w:footnote w:type="continuationSeparator" w:id="0">
    <w:p w:rsidR="001C072E" w:rsidRDefault="001C072E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2F9"/>
    <w:multiLevelType w:val="hybridMultilevel"/>
    <w:tmpl w:val="8C4E28C6"/>
    <w:lvl w:ilvl="0" w:tplc="3A0411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00224"/>
    <w:rsid w:val="00102191"/>
    <w:rsid w:val="00133D05"/>
    <w:rsid w:val="00165E0E"/>
    <w:rsid w:val="001B58FA"/>
    <w:rsid w:val="001C072E"/>
    <w:rsid w:val="002D3FD2"/>
    <w:rsid w:val="00311531"/>
    <w:rsid w:val="0032560D"/>
    <w:rsid w:val="00372A77"/>
    <w:rsid w:val="003B43AF"/>
    <w:rsid w:val="003D4298"/>
    <w:rsid w:val="003F63AC"/>
    <w:rsid w:val="00411947"/>
    <w:rsid w:val="00444B97"/>
    <w:rsid w:val="00464F1D"/>
    <w:rsid w:val="004D2AE0"/>
    <w:rsid w:val="00506725"/>
    <w:rsid w:val="00555D3C"/>
    <w:rsid w:val="005637A0"/>
    <w:rsid w:val="00620D6A"/>
    <w:rsid w:val="006E4A9F"/>
    <w:rsid w:val="006F2EA0"/>
    <w:rsid w:val="0075606A"/>
    <w:rsid w:val="0078286F"/>
    <w:rsid w:val="00810829"/>
    <w:rsid w:val="0081775A"/>
    <w:rsid w:val="0083456A"/>
    <w:rsid w:val="00894429"/>
    <w:rsid w:val="008B6A24"/>
    <w:rsid w:val="008F62C8"/>
    <w:rsid w:val="0096133E"/>
    <w:rsid w:val="00996DB2"/>
    <w:rsid w:val="009A33FB"/>
    <w:rsid w:val="00A54F46"/>
    <w:rsid w:val="00AA01E9"/>
    <w:rsid w:val="00AE13B6"/>
    <w:rsid w:val="00BF4C7E"/>
    <w:rsid w:val="00C67E09"/>
    <w:rsid w:val="00CD4AB0"/>
    <w:rsid w:val="00D4382D"/>
    <w:rsid w:val="00D56B23"/>
    <w:rsid w:val="00E13DC9"/>
    <w:rsid w:val="00EF2877"/>
    <w:rsid w:val="00EF6C98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6</cp:revision>
  <dcterms:created xsi:type="dcterms:W3CDTF">2017-12-04T08:12:00Z</dcterms:created>
  <dcterms:modified xsi:type="dcterms:W3CDTF">2017-12-04T09:26:00Z</dcterms:modified>
</cp:coreProperties>
</file>