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67" w:rsidRPr="00414B4E" w:rsidRDefault="003525AB">
      <w:pPr>
        <w:pBdr>
          <w:bottom w:val="single" w:sz="12" w:space="1" w:color="auto"/>
        </w:pBdr>
        <w:rPr>
          <w:b/>
          <w:sz w:val="28"/>
          <w:szCs w:val="28"/>
          <w:lang w:val="cs-CZ"/>
        </w:rPr>
      </w:pPr>
      <w:r w:rsidRPr="00414B4E">
        <w:rPr>
          <w:b/>
          <w:sz w:val="28"/>
          <w:szCs w:val="28"/>
          <w:lang w:val="cs-CZ"/>
        </w:rPr>
        <w:t xml:space="preserve">Doplnění příkladu Vratky – podrobný postup Přiřazování poplatků </w:t>
      </w:r>
    </w:p>
    <w:p w:rsidR="003525AB" w:rsidRDefault="003525AB">
      <w:pPr>
        <w:rPr>
          <w:lang w:val="cs-CZ"/>
        </w:rPr>
      </w:pPr>
      <w:r>
        <w:rPr>
          <w:lang w:val="cs-CZ"/>
        </w:rPr>
        <w:t xml:space="preserve">Vytvořil </w:t>
      </w:r>
      <w:r>
        <w:rPr>
          <w:lang w:val="cs-CZ"/>
        </w:rPr>
        <w:tab/>
        <w:t>:</w:t>
      </w:r>
      <w:r>
        <w:rPr>
          <w:lang w:val="cs-CZ"/>
        </w:rPr>
        <w:tab/>
        <w:t xml:space="preserve">Skorkovský </w:t>
      </w:r>
    </w:p>
    <w:p w:rsidR="003525AB" w:rsidRDefault="003525AB">
      <w:pPr>
        <w:rPr>
          <w:lang w:val="cs-CZ"/>
        </w:rPr>
      </w:pPr>
      <w:bookmarkStart w:id="0" w:name="_GoBack"/>
      <w:r>
        <w:rPr>
          <w:lang w:val="cs-CZ"/>
        </w:rPr>
        <w:t>Datum</w:t>
      </w:r>
      <w:r>
        <w:rPr>
          <w:lang w:val="cs-CZ"/>
        </w:rPr>
        <w:tab/>
      </w:r>
      <w:r>
        <w:rPr>
          <w:lang w:val="cs-CZ"/>
        </w:rPr>
        <w:tab/>
        <w:t>:</w:t>
      </w:r>
      <w:r>
        <w:rPr>
          <w:lang w:val="cs-CZ"/>
        </w:rPr>
        <w:tab/>
      </w:r>
      <w:proofErr w:type="gramStart"/>
      <w:r>
        <w:rPr>
          <w:lang w:val="cs-CZ"/>
        </w:rPr>
        <w:t>7.11.2018</w:t>
      </w:r>
      <w:proofErr w:type="gramEnd"/>
    </w:p>
    <w:bookmarkEnd w:id="0"/>
    <w:p w:rsidR="003525AB" w:rsidRDefault="003525AB">
      <w:pPr>
        <w:rPr>
          <w:lang w:val="cs-CZ"/>
        </w:rPr>
      </w:pPr>
      <w:r>
        <w:rPr>
          <w:lang w:val="cs-CZ"/>
        </w:rPr>
        <w:t>Důvod</w:t>
      </w:r>
      <w:r>
        <w:rPr>
          <w:lang w:val="cs-CZ"/>
        </w:rPr>
        <w:tab/>
      </w:r>
      <w:r>
        <w:rPr>
          <w:lang w:val="cs-CZ"/>
        </w:rPr>
        <w:tab/>
        <w:t>:</w:t>
      </w:r>
      <w:r>
        <w:rPr>
          <w:lang w:val="cs-CZ"/>
        </w:rPr>
        <w:tab/>
        <w:t>vyjasnění postupu uvedeného v původním návodu</w:t>
      </w:r>
    </w:p>
    <w:p w:rsidR="003525AB" w:rsidRDefault="003525AB">
      <w:pPr>
        <w:pBdr>
          <w:bottom w:val="single" w:sz="12" w:space="1" w:color="auto"/>
        </w:pBdr>
        <w:rPr>
          <w:lang w:val="cs-CZ"/>
        </w:rPr>
      </w:pPr>
      <w:r>
        <w:rPr>
          <w:lang w:val="cs-CZ"/>
        </w:rPr>
        <w:t>Pro</w:t>
      </w:r>
      <w:r>
        <w:rPr>
          <w:lang w:val="cs-CZ"/>
        </w:rPr>
        <w:tab/>
      </w:r>
      <w:r>
        <w:rPr>
          <w:lang w:val="cs-CZ"/>
        </w:rPr>
        <w:tab/>
        <w:t>:</w:t>
      </w:r>
      <w:r>
        <w:rPr>
          <w:lang w:val="cs-CZ"/>
        </w:rPr>
        <w:tab/>
        <w:t>BPH_PIS2</w:t>
      </w:r>
    </w:p>
    <w:p w:rsidR="003525AB" w:rsidRDefault="003525AB">
      <w:pPr>
        <w:pBdr>
          <w:bottom w:val="single" w:sz="12" w:space="1" w:color="auto"/>
        </w:pBdr>
        <w:rPr>
          <w:lang w:val="cs-CZ"/>
        </w:rPr>
      </w:pPr>
      <w:r>
        <w:rPr>
          <w:lang w:val="cs-CZ"/>
        </w:rPr>
        <w:t>Databáze</w:t>
      </w:r>
      <w:r>
        <w:rPr>
          <w:lang w:val="cs-CZ"/>
        </w:rPr>
        <w:tab/>
        <w:t>:</w:t>
      </w:r>
      <w:r>
        <w:rPr>
          <w:lang w:val="cs-CZ"/>
        </w:rPr>
        <w:tab/>
        <w:t xml:space="preserve">Standardní MS Dynamics NAV bez modifikací </w:t>
      </w:r>
    </w:p>
    <w:p w:rsidR="003525AB" w:rsidRDefault="003525AB" w:rsidP="003525A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Řádky vratky jsou zkopírovány z vydané a zaúčtované prodejní objednávky na 5 ks zboží 70010 (objednáno omylem  takže musí zákazník zaplatit poplatek 0,05 % za nové </w:t>
      </w:r>
      <w:proofErr w:type="spellStart"/>
      <w:proofErr w:type="gramStart"/>
      <w:r>
        <w:rPr>
          <w:lang w:val="cs-CZ"/>
        </w:rPr>
        <w:t>zaskladnění</w:t>
      </w:r>
      <w:proofErr w:type="spellEnd"/>
      <w:r>
        <w:rPr>
          <w:lang w:val="cs-CZ"/>
        </w:rPr>
        <w:t xml:space="preserve"> ) a 2 ks</w:t>
      </w:r>
      <w:proofErr w:type="gramEnd"/>
      <w:r>
        <w:rPr>
          <w:lang w:val="cs-CZ"/>
        </w:rPr>
        <w:t xml:space="preserve"> zboží 1964-W, které byly vadné, takže naopak dodavatel – v našem případě firma </w:t>
      </w:r>
      <w:proofErr w:type="spellStart"/>
      <w:r>
        <w:rPr>
          <w:lang w:val="cs-CZ"/>
        </w:rPr>
        <w:t>Cronus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ktera</w:t>
      </w:r>
      <w:proofErr w:type="spellEnd"/>
      <w:r>
        <w:rPr>
          <w:lang w:val="cs-CZ"/>
        </w:rPr>
        <w:t xml:space="preserve"> vystavila prodejní objednávku  bude my bude platit 15% původní fakturované ceny za 2 ks. Objednávku prodejní vratky zajistíme ikonou Nový a Kopírovat doklad </w:t>
      </w:r>
      <w:r w:rsidR="00EB5B3F">
        <w:rPr>
          <w:lang w:val="cs-CZ"/>
        </w:rPr>
        <w:t xml:space="preserve">– doplňte Kódy příčiny vratky ŠPATNÉ a VADNÉ </w:t>
      </w:r>
    </w:p>
    <w:p w:rsidR="003525AB" w:rsidRDefault="003525AB" w:rsidP="003525A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Nová řádek bude na dodávku nového (správného zboží) 70011 </w:t>
      </w:r>
      <w:r w:rsidR="00EB5B3F">
        <w:rPr>
          <w:lang w:val="cs-CZ"/>
        </w:rPr>
        <w:t>5ks se znaménkem minus- později s pomocí funkce P</w:t>
      </w:r>
      <w:r w:rsidR="004514E9">
        <w:rPr>
          <w:lang w:val="cs-CZ"/>
        </w:rPr>
        <w:t>ř</w:t>
      </w:r>
      <w:r w:rsidR="00EB5B3F">
        <w:rPr>
          <w:lang w:val="cs-CZ"/>
        </w:rPr>
        <w:t xml:space="preserve">esunout záporné řádky z toho uděláme novu prodejné objednávku </w:t>
      </w:r>
    </w:p>
    <w:p w:rsidR="00EB5B3F" w:rsidRDefault="00EB5B3F" w:rsidP="003525A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Další řádek je typu Poplatek a Nové </w:t>
      </w:r>
      <w:proofErr w:type="spellStart"/>
      <w:r>
        <w:rPr>
          <w:lang w:val="cs-CZ"/>
        </w:rPr>
        <w:t>zaskladnění</w:t>
      </w:r>
      <w:proofErr w:type="spellEnd"/>
      <w:r>
        <w:rPr>
          <w:lang w:val="cs-CZ"/>
        </w:rPr>
        <w:t xml:space="preserve"> prodeje 5 ks s 5 % původní ceny 1960 Kč za zboží 70010a se záporným znaménkem v částce (</w:t>
      </w:r>
      <w:proofErr w:type="gramStart"/>
      <w:r>
        <w:rPr>
          <w:lang w:val="cs-CZ"/>
        </w:rPr>
        <w:t>nikoliv  množství</w:t>
      </w:r>
      <w:proofErr w:type="gramEnd"/>
      <w:r>
        <w:rPr>
          <w:lang w:val="cs-CZ"/>
        </w:rPr>
        <w:t>)- tedy 1960*0,05 *5= - 490</w:t>
      </w:r>
    </w:p>
    <w:p w:rsidR="00EB5B3F" w:rsidRPr="004514E9" w:rsidRDefault="00EB5B3F" w:rsidP="004514E9">
      <w:pPr>
        <w:pStyle w:val="Odstavecseseznamem"/>
        <w:numPr>
          <w:ilvl w:val="0"/>
          <w:numId w:val="1"/>
        </w:numPr>
        <w:rPr>
          <w:lang w:val="cs-CZ"/>
        </w:rPr>
      </w:pPr>
      <w:r w:rsidRPr="004514E9">
        <w:rPr>
          <w:lang w:val="cs-CZ"/>
        </w:rPr>
        <w:t>Dalším řádkem bude další poplatek a Příspěvek za prodej a 10970*0,15*2=3291</w:t>
      </w:r>
    </w:p>
    <w:p w:rsidR="004514E9" w:rsidRDefault="004514E9" w:rsidP="003525AB">
      <w:pPr>
        <w:rPr>
          <w:lang w:val="cs-CZ"/>
        </w:rPr>
      </w:pPr>
      <w:r>
        <w:rPr>
          <w:lang w:val="cs-CZ"/>
        </w:rPr>
        <w:t xml:space="preserve"> Řádky vratky budou vypadat po úpravách takto </w:t>
      </w:r>
    </w:p>
    <w:p w:rsidR="004514E9" w:rsidRDefault="004514E9" w:rsidP="00742683">
      <w:pPr>
        <w:ind w:left="426"/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1ED703BD" wp14:editId="11FA6744">
            <wp:extent cx="5486400" cy="1094369"/>
            <wp:effectExtent l="19050" t="19050" r="19050" b="1079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9885" cy="109506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514E9" w:rsidRDefault="004514E9" w:rsidP="004514E9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Vymažeme řádek se zbožím 1964-W a </w:t>
      </w:r>
      <w:r>
        <w:rPr>
          <w:lang w:val="cs-CZ"/>
        </w:rPr>
        <w:t>Přesun</w:t>
      </w:r>
      <w:r>
        <w:rPr>
          <w:lang w:val="cs-CZ"/>
        </w:rPr>
        <w:t>eme</w:t>
      </w:r>
      <w:r>
        <w:rPr>
          <w:lang w:val="cs-CZ"/>
        </w:rPr>
        <w:t xml:space="preserve"> záporné řádky</w:t>
      </w:r>
      <w:r>
        <w:rPr>
          <w:lang w:val="cs-CZ"/>
        </w:rPr>
        <w:t xml:space="preserve">, </w:t>
      </w:r>
      <w:proofErr w:type="spellStart"/>
      <w:r>
        <w:rPr>
          <w:lang w:val="cs-CZ"/>
        </w:rPr>
        <w:t>címž</w:t>
      </w:r>
      <w:proofErr w:type="spellEnd"/>
      <w:r>
        <w:rPr>
          <w:lang w:val="cs-CZ"/>
        </w:rPr>
        <w:t xml:space="preserve"> vytvoříme novou PO</w:t>
      </w:r>
      <w:r>
        <w:rPr>
          <w:lang w:val="cs-CZ"/>
        </w:rPr>
        <w:t xml:space="preserve"> </w:t>
      </w:r>
    </w:p>
    <w:p w:rsidR="004514E9" w:rsidRPr="004514E9" w:rsidRDefault="004514E9" w:rsidP="004514E9">
      <w:pPr>
        <w:pStyle w:val="Odstavecseseznamem"/>
        <w:numPr>
          <w:ilvl w:val="0"/>
          <w:numId w:val="1"/>
        </w:numPr>
        <w:rPr>
          <w:lang w:val="cs-CZ"/>
        </w:rPr>
      </w:pPr>
      <w:r w:rsidRPr="004514E9">
        <w:rPr>
          <w:lang w:val="cs-CZ"/>
        </w:rPr>
        <w:t xml:space="preserve">A nyní přiřadíme postupně oba </w:t>
      </w:r>
      <w:r w:rsidRPr="004514E9">
        <w:rPr>
          <w:lang w:val="cs-CZ"/>
        </w:rPr>
        <w:t>poplat</w:t>
      </w:r>
      <w:r>
        <w:rPr>
          <w:lang w:val="cs-CZ"/>
        </w:rPr>
        <w:t>ky</w:t>
      </w:r>
      <w:r w:rsidRPr="004514E9">
        <w:rPr>
          <w:lang w:val="cs-CZ"/>
        </w:rPr>
        <w:t xml:space="preserve">  (Řádek-&gt;Přiřazení poplatku za zboží -&gt; </w:t>
      </w:r>
      <w:r w:rsidRPr="004514E9">
        <w:rPr>
          <w:lang w:val="cs-CZ"/>
        </w:rPr>
        <w:t>Kopie dodávky</w:t>
      </w:r>
      <w:r w:rsidR="005D0E9E">
        <w:rPr>
          <w:lang w:val="cs-CZ"/>
        </w:rPr>
        <w:t xml:space="preserve">, vybereme konkrétní </w:t>
      </w:r>
      <w:proofErr w:type="gramStart"/>
      <w:r w:rsidR="005D0E9E">
        <w:rPr>
          <w:lang w:val="cs-CZ"/>
        </w:rPr>
        <w:t xml:space="preserve">dodávku </w:t>
      </w:r>
      <w:r>
        <w:rPr>
          <w:lang w:val="cs-CZ"/>
        </w:rPr>
        <w:t xml:space="preserve"> a dodáme</w:t>
      </w:r>
      <w:proofErr w:type="gramEnd"/>
      <w:r>
        <w:rPr>
          <w:lang w:val="cs-CZ"/>
        </w:rPr>
        <w:t xml:space="preserve"> množství</w:t>
      </w:r>
      <w:r w:rsidRPr="004514E9">
        <w:rPr>
          <w:lang w:val="cs-CZ"/>
        </w:rPr>
        <w:t>)</w:t>
      </w:r>
      <w:r w:rsidR="00742683">
        <w:rPr>
          <w:lang w:val="cs-CZ"/>
        </w:rPr>
        <w:t>. První přiřazení, které potvrďte OK</w:t>
      </w:r>
    </w:p>
    <w:p w:rsidR="004514E9" w:rsidRPr="004514E9" w:rsidRDefault="004514E9" w:rsidP="004514E9">
      <w:pPr>
        <w:ind w:left="360"/>
        <w:rPr>
          <w:lang w:val="cs-CZ"/>
        </w:rPr>
      </w:pPr>
      <w:r>
        <w:rPr>
          <w:lang w:val="cs-CZ"/>
        </w:rPr>
        <w:t xml:space="preserve"> </w:t>
      </w:r>
      <w:r>
        <w:rPr>
          <w:noProof/>
          <w:lang w:val="cs-CZ" w:eastAsia="cs-CZ"/>
        </w:rPr>
        <w:drawing>
          <wp:inline distT="0" distB="0" distL="0" distR="0" wp14:anchorId="5A7C2F57" wp14:editId="6930FC23">
            <wp:extent cx="5566868" cy="642774"/>
            <wp:effectExtent l="19050" t="19050" r="15240" b="2413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8529" cy="6464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514E9" w:rsidRDefault="00742683" w:rsidP="004514E9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Druhé přiřazení</w:t>
      </w:r>
      <w:r w:rsidR="005D0E9E">
        <w:rPr>
          <w:lang w:val="cs-CZ"/>
        </w:rPr>
        <w:t xml:space="preserve">. Opět Kopie dodávky a vybrat správnou položku pro </w:t>
      </w:r>
      <w:proofErr w:type="gramStart"/>
      <w:r w:rsidR="005D0E9E">
        <w:rPr>
          <w:lang w:val="cs-CZ"/>
        </w:rPr>
        <w:t>1964.W</w:t>
      </w:r>
      <w:r>
        <w:rPr>
          <w:lang w:val="cs-CZ"/>
        </w:rPr>
        <w:t xml:space="preserve"> </w:t>
      </w:r>
      <w:r w:rsidR="004514E9" w:rsidRPr="00EB5B3F">
        <w:rPr>
          <w:lang w:val="cs-CZ"/>
        </w:rPr>
        <w:tab/>
      </w:r>
      <w:r>
        <w:rPr>
          <w:lang w:val="cs-CZ"/>
        </w:rPr>
        <w:t>(obdobně</w:t>
      </w:r>
      <w:proofErr w:type="gramEnd"/>
      <w:r>
        <w:rPr>
          <w:lang w:val="cs-CZ"/>
        </w:rPr>
        <w:t xml:space="preserve"> jako u prvního přiřazení</w:t>
      </w:r>
      <w:r w:rsidR="005D0E9E">
        <w:rPr>
          <w:lang w:val="cs-CZ"/>
        </w:rPr>
        <w:t xml:space="preserve"> a dodáme množství 2</w:t>
      </w:r>
      <w:r>
        <w:rPr>
          <w:lang w:val="cs-CZ"/>
        </w:rPr>
        <w:t xml:space="preserve">) </w:t>
      </w:r>
    </w:p>
    <w:p w:rsidR="004514E9" w:rsidRDefault="00742683" w:rsidP="00742683">
      <w:pPr>
        <w:ind w:left="360"/>
        <w:rPr>
          <w:lang w:val="cs-CZ"/>
        </w:rPr>
      </w:pPr>
      <w:r>
        <w:rPr>
          <w:lang w:val="cs-CZ"/>
        </w:rPr>
        <w:t xml:space="preserve"> </w:t>
      </w:r>
      <w:r w:rsidR="004514E9">
        <w:rPr>
          <w:noProof/>
          <w:lang w:val="cs-CZ" w:eastAsia="cs-CZ"/>
        </w:rPr>
        <w:drawing>
          <wp:inline distT="0" distB="0" distL="0" distR="0" wp14:anchorId="500B8229" wp14:editId="648D2F5E">
            <wp:extent cx="5603444" cy="629108"/>
            <wp:effectExtent l="19050" t="19050" r="16510" b="190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3300" cy="6324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525AB" w:rsidRPr="00742683" w:rsidRDefault="00742683" w:rsidP="003525AB">
      <w:pPr>
        <w:pStyle w:val="Odstavecseseznamem"/>
        <w:numPr>
          <w:ilvl w:val="0"/>
          <w:numId w:val="1"/>
        </w:numPr>
        <w:rPr>
          <w:lang w:val="cs-CZ"/>
        </w:rPr>
      </w:pPr>
      <w:r w:rsidRPr="00742683">
        <w:rPr>
          <w:lang w:val="cs-CZ"/>
        </w:rPr>
        <w:t>Podívejte se na prodejní objednávku na zboží 70011 a na právě vytvořený dobropis pro zákazníka</w:t>
      </w:r>
      <w:r w:rsidR="001621B0">
        <w:rPr>
          <w:lang w:val="cs-CZ"/>
        </w:rPr>
        <w:t xml:space="preserve"> (Zákazník-&gt;Ctrl-FZ a odtud Navigací na vytvořený dokument. </w:t>
      </w:r>
      <w:proofErr w:type="gramStart"/>
      <w:r w:rsidR="001621B0">
        <w:rPr>
          <w:lang w:val="cs-CZ"/>
        </w:rPr>
        <w:t>Zde</w:t>
      </w:r>
      <w:proofErr w:type="gramEnd"/>
      <w:r w:rsidR="001621B0">
        <w:rPr>
          <w:lang w:val="cs-CZ"/>
        </w:rPr>
        <w:t xml:space="preserve"> jenom řádky </w:t>
      </w:r>
      <w:r w:rsidR="003525AB" w:rsidRPr="00742683">
        <w:rPr>
          <w:lang w:val="cs-CZ"/>
        </w:rPr>
        <w:t xml:space="preserve"> </w:t>
      </w:r>
    </w:p>
    <w:p w:rsidR="003525AB" w:rsidRPr="003525AB" w:rsidRDefault="003525AB" w:rsidP="001621B0">
      <w:pPr>
        <w:ind w:left="426" w:firstLine="426"/>
        <w:rPr>
          <w:lang w:val="cs-CZ"/>
        </w:rPr>
      </w:pPr>
      <w:r>
        <w:rPr>
          <w:lang w:val="cs-CZ"/>
        </w:rPr>
        <w:tab/>
      </w:r>
      <w:r w:rsidR="005D0E9E">
        <w:rPr>
          <w:noProof/>
          <w:lang w:val="cs-CZ" w:eastAsia="cs-CZ"/>
        </w:rPr>
        <w:drawing>
          <wp:inline distT="0" distB="0" distL="0" distR="0" wp14:anchorId="46E335EB" wp14:editId="54CABA5D">
            <wp:extent cx="5760720" cy="1045455"/>
            <wp:effectExtent l="19050" t="19050" r="11430" b="215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54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3525AB" w:rsidRPr="003525A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DF8" w:rsidRDefault="00563DF8" w:rsidP="003525AB">
      <w:pPr>
        <w:spacing w:after="0"/>
      </w:pPr>
      <w:r>
        <w:separator/>
      </w:r>
    </w:p>
  </w:endnote>
  <w:endnote w:type="continuationSeparator" w:id="0">
    <w:p w:rsidR="00563DF8" w:rsidRDefault="00563DF8" w:rsidP="003525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8736407"/>
      <w:docPartObj>
        <w:docPartGallery w:val="Page Numbers (Bottom of Page)"/>
        <w:docPartUnique/>
      </w:docPartObj>
    </w:sdtPr>
    <w:sdtContent>
      <w:p w:rsidR="003525AB" w:rsidRDefault="003525A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B4E" w:rsidRPr="00414B4E">
          <w:rPr>
            <w:noProof/>
            <w:lang w:val="cs-CZ"/>
          </w:rPr>
          <w:t>1</w:t>
        </w:r>
        <w:r>
          <w:fldChar w:fldCharType="end"/>
        </w:r>
      </w:p>
    </w:sdtContent>
  </w:sdt>
  <w:p w:rsidR="003525AB" w:rsidRDefault="003525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DF8" w:rsidRDefault="00563DF8" w:rsidP="003525AB">
      <w:pPr>
        <w:spacing w:after="0"/>
      </w:pPr>
      <w:r>
        <w:separator/>
      </w:r>
    </w:p>
  </w:footnote>
  <w:footnote w:type="continuationSeparator" w:id="0">
    <w:p w:rsidR="00563DF8" w:rsidRDefault="00563DF8" w:rsidP="003525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D5F44"/>
    <w:multiLevelType w:val="hybridMultilevel"/>
    <w:tmpl w:val="471A0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wNTOyNDQ1N7AwNjJT0lEKTi0uzszPAykwrAUAsb1uOCwAAAA="/>
  </w:docVars>
  <w:rsids>
    <w:rsidRoot w:val="003525AB"/>
    <w:rsid w:val="00001178"/>
    <w:rsid w:val="00003E2C"/>
    <w:rsid w:val="0000662F"/>
    <w:rsid w:val="0000762A"/>
    <w:rsid w:val="0001139E"/>
    <w:rsid w:val="0002041A"/>
    <w:rsid w:val="00021D0A"/>
    <w:rsid w:val="0002538D"/>
    <w:rsid w:val="000259C5"/>
    <w:rsid w:val="00044CA5"/>
    <w:rsid w:val="0005403B"/>
    <w:rsid w:val="0006047B"/>
    <w:rsid w:val="0006678E"/>
    <w:rsid w:val="0008647C"/>
    <w:rsid w:val="0009708E"/>
    <w:rsid w:val="000B7970"/>
    <w:rsid w:val="000C32D0"/>
    <w:rsid w:val="000C77C5"/>
    <w:rsid w:val="000D750E"/>
    <w:rsid w:val="000D7EF4"/>
    <w:rsid w:val="000F042E"/>
    <w:rsid w:val="000F05E3"/>
    <w:rsid w:val="000F6B9B"/>
    <w:rsid w:val="001024D4"/>
    <w:rsid w:val="001031A3"/>
    <w:rsid w:val="00104D84"/>
    <w:rsid w:val="0010786A"/>
    <w:rsid w:val="00110668"/>
    <w:rsid w:val="00117924"/>
    <w:rsid w:val="00126C38"/>
    <w:rsid w:val="001303A9"/>
    <w:rsid w:val="00133F54"/>
    <w:rsid w:val="00137A86"/>
    <w:rsid w:val="00143677"/>
    <w:rsid w:val="001505C6"/>
    <w:rsid w:val="00152133"/>
    <w:rsid w:val="0015271E"/>
    <w:rsid w:val="0015420B"/>
    <w:rsid w:val="00155B0E"/>
    <w:rsid w:val="001608B6"/>
    <w:rsid w:val="001621B0"/>
    <w:rsid w:val="00162671"/>
    <w:rsid w:val="00163C0A"/>
    <w:rsid w:val="00166427"/>
    <w:rsid w:val="00166F61"/>
    <w:rsid w:val="00193F6E"/>
    <w:rsid w:val="00196F86"/>
    <w:rsid w:val="001A1B4F"/>
    <w:rsid w:val="001A3C46"/>
    <w:rsid w:val="001A502B"/>
    <w:rsid w:val="001A54FA"/>
    <w:rsid w:val="001C7366"/>
    <w:rsid w:val="001D42EB"/>
    <w:rsid w:val="001E41BC"/>
    <w:rsid w:val="001F0C10"/>
    <w:rsid w:val="001F6ACC"/>
    <w:rsid w:val="002017E9"/>
    <w:rsid w:val="002102E4"/>
    <w:rsid w:val="002240AD"/>
    <w:rsid w:val="002260CC"/>
    <w:rsid w:val="002307DD"/>
    <w:rsid w:val="00265959"/>
    <w:rsid w:val="00271702"/>
    <w:rsid w:val="00286290"/>
    <w:rsid w:val="00291047"/>
    <w:rsid w:val="002A3CD9"/>
    <w:rsid w:val="002A757E"/>
    <w:rsid w:val="002B2239"/>
    <w:rsid w:val="002C14CF"/>
    <w:rsid w:val="002D0EFD"/>
    <w:rsid w:val="002D1524"/>
    <w:rsid w:val="002E1F68"/>
    <w:rsid w:val="002F1F79"/>
    <w:rsid w:val="002F2350"/>
    <w:rsid w:val="002F65E6"/>
    <w:rsid w:val="003056AE"/>
    <w:rsid w:val="00325119"/>
    <w:rsid w:val="0032556A"/>
    <w:rsid w:val="00336481"/>
    <w:rsid w:val="00346349"/>
    <w:rsid w:val="003463AB"/>
    <w:rsid w:val="003525AB"/>
    <w:rsid w:val="00354320"/>
    <w:rsid w:val="00394F6A"/>
    <w:rsid w:val="003961AF"/>
    <w:rsid w:val="003A4267"/>
    <w:rsid w:val="003A43FA"/>
    <w:rsid w:val="003A501B"/>
    <w:rsid w:val="003B1E49"/>
    <w:rsid w:val="003C548D"/>
    <w:rsid w:val="003C5BAB"/>
    <w:rsid w:val="003C5CB4"/>
    <w:rsid w:val="003D444D"/>
    <w:rsid w:val="003E3C03"/>
    <w:rsid w:val="003E446E"/>
    <w:rsid w:val="003F2BC6"/>
    <w:rsid w:val="00407F3C"/>
    <w:rsid w:val="00414B4E"/>
    <w:rsid w:val="0041664B"/>
    <w:rsid w:val="00424FC7"/>
    <w:rsid w:val="00425CA2"/>
    <w:rsid w:val="0043170D"/>
    <w:rsid w:val="004354EE"/>
    <w:rsid w:val="00437C23"/>
    <w:rsid w:val="0044171C"/>
    <w:rsid w:val="004420F7"/>
    <w:rsid w:val="0044473F"/>
    <w:rsid w:val="004511C6"/>
    <w:rsid w:val="004514E9"/>
    <w:rsid w:val="004600D7"/>
    <w:rsid w:val="00460AF1"/>
    <w:rsid w:val="00461BC6"/>
    <w:rsid w:val="0046524B"/>
    <w:rsid w:val="00473E05"/>
    <w:rsid w:val="004751AF"/>
    <w:rsid w:val="0047573E"/>
    <w:rsid w:val="00476472"/>
    <w:rsid w:val="00476527"/>
    <w:rsid w:val="004825A6"/>
    <w:rsid w:val="004A2ED0"/>
    <w:rsid w:val="004C0432"/>
    <w:rsid w:val="004D6D09"/>
    <w:rsid w:val="004E05E8"/>
    <w:rsid w:val="004F2F98"/>
    <w:rsid w:val="004F4AF6"/>
    <w:rsid w:val="00505EF8"/>
    <w:rsid w:val="00527FE3"/>
    <w:rsid w:val="00535EE2"/>
    <w:rsid w:val="00561DEB"/>
    <w:rsid w:val="00563DF8"/>
    <w:rsid w:val="005677C9"/>
    <w:rsid w:val="005715DE"/>
    <w:rsid w:val="00580D96"/>
    <w:rsid w:val="005957DC"/>
    <w:rsid w:val="00597046"/>
    <w:rsid w:val="005A0856"/>
    <w:rsid w:val="005A53D5"/>
    <w:rsid w:val="005B0974"/>
    <w:rsid w:val="005C7297"/>
    <w:rsid w:val="005D0E9E"/>
    <w:rsid w:val="005D6AE2"/>
    <w:rsid w:val="005D7954"/>
    <w:rsid w:val="005D7BE6"/>
    <w:rsid w:val="005D7C29"/>
    <w:rsid w:val="005F00FC"/>
    <w:rsid w:val="005F5E92"/>
    <w:rsid w:val="006061B5"/>
    <w:rsid w:val="006104D8"/>
    <w:rsid w:val="00637924"/>
    <w:rsid w:val="006478B4"/>
    <w:rsid w:val="00675516"/>
    <w:rsid w:val="00677535"/>
    <w:rsid w:val="00681E1D"/>
    <w:rsid w:val="00683E7F"/>
    <w:rsid w:val="00686003"/>
    <w:rsid w:val="006878B9"/>
    <w:rsid w:val="0069279C"/>
    <w:rsid w:val="006A1723"/>
    <w:rsid w:val="006A4572"/>
    <w:rsid w:val="006B44D2"/>
    <w:rsid w:val="006C5310"/>
    <w:rsid w:val="006D09A2"/>
    <w:rsid w:val="006E320A"/>
    <w:rsid w:val="006F1EED"/>
    <w:rsid w:val="006F3E5C"/>
    <w:rsid w:val="006F6BEE"/>
    <w:rsid w:val="00710DC4"/>
    <w:rsid w:val="00715D3C"/>
    <w:rsid w:val="00727D0D"/>
    <w:rsid w:val="00742683"/>
    <w:rsid w:val="007446FA"/>
    <w:rsid w:val="00745427"/>
    <w:rsid w:val="00746824"/>
    <w:rsid w:val="00752D9B"/>
    <w:rsid w:val="00753136"/>
    <w:rsid w:val="007579E5"/>
    <w:rsid w:val="00760FD5"/>
    <w:rsid w:val="00777940"/>
    <w:rsid w:val="007A0DCE"/>
    <w:rsid w:val="007B010D"/>
    <w:rsid w:val="007C2121"/>
    <w:rsid w:val="007C271A"/>
    <w:rsid w:val="007D0209"/>
    <w:rsid w:val="007D06DC"/>
    <w:rsid w:val="007E093C"/>
    <w:rsid w:val="007F014E"/>
    <w:rsid w:val="00800121"/>
    <w:rsid w:val="008064AE"/>
    <w:rsid w:val="00807E24"/>
    <w:rsid w:val="0081119D"/>
    <w:rsid w:val="008125AE"/>
    <w:rsid w:val="00817420"/>
    <w:rsid w:val="00823D12"/>
    <w:rsid w:val="008262BF"/>
    <w:rsid w:val="008277C4"/>
    <w:rsid w:val="00831AC3"/>
    <w:rsid w:val="00831CB0"/>
    <w:rsid w:val="0085341F"/>
    <w:rsid w:val="0087081E"/>
    <w:rsid w:val="00871B8C"/>
    <w:rsid w:val="008755C6"/>
    <w:rsid w:val="00881E17"/>
    <w:rsid w:val="00890C02"/>
    <w:rsid w:val="00895AFF"/>
    <w:rsid w:val="008B3D5C"/>
    <w:rsid w:val="008B5DDA"/>
    <w:rsid w:val="008B672F"/>
    <w:rsid w:val="008C23BE"/>
    <w:rsid w:val="008D37BC"/>
    <w:rsid w:val="008D4196"/>
    <w:rsid w:val="008E363F"/>
    <w:rsid w:val="008E6AB8"/>
    <w:rsid w:val="0090771D"/>
    <w:rsid w:val="0091595D"/>
    <w:rsid w:val="00915C49"/>
    <w:rsid w:val="0091673C"/>
    <w:rsid w:val="00927A32"/>
    <w:rsid w:val="00933639"/>
    <w:rsid w:val="00942D1F"/>
    <w:rsid w:val="0095615A"/>
    <w:rsid w:val="00961F9D"/>
    <w:rsid w:val="00963006"/>
    <w:rsid w:val="00965DEB"/>
    <w:rsid w:val="00975D3A"/>
    <w:rsid w:val="00975E9A"/>
    <w:rsid w:val="009852E5"/>
    <w:rsid w:val="00986247"/>
    <w:rsid w:val="0099614A"/>
    <w:rsid w:val="009A13AD"/>
    <w:rsid w:val="009A59A5"/>
    <w:rsid w:val="009A6B70"/>
    <w:rsid w:val="009B55DD"/>
    <w:rsid w:val="009C7A8F"/>
    <w:rsid w:val="009D191B"/>
    <w:rsid w:val="009E05C7"/>
    <w:rsid w:val="009E1E64"/>
    <w:rsid w:val="009F0050"/>
    <w:rsid w:val="009F2250"/>
    <w:rsid w:val="009F4CD2"/>
    <w:rsid w:val="009F7C6C"/>
    <w:rsid w:val="00A01E06"/>
    <w:rsid w:val="00A02A82"/>
    <w:rsid w:val="00A17AAF"/>
    <w:rsid w:val="00A25E56"/>
    <w:rsid w:val="00A40C80"/>
    <w:rsid w:val="00A43A43"/>
    <w:rsid w:val="00A55B2A"/>
    <w:rsid w:val="00A61BF0"/>
    <w:rsid w:val="00A651D4"/>
    <w:rsid w:val="00A675AA"/>
    <w:rsid w:val="00A74421"/>
    <w:rsid w:val="00A7550C"/>
    <w:rsid w:val="00A75BA8"/>
    <w:rsid w:val="00A8463C"/>
    <w:rsid w:val="00A873E6"/>
    <w:rsid w:val="00A93729"/>
    <w:rsid w:val="00A949B3"/>
    <w:rsid w:val="00AA639B"/>
    <w:rsid w:val="00AA6907"/>
    <w:rsid w:val="00AB16D6"/>
    <w:rsid w:val="00AC5B0C"/>
    <w:rsid w:val="00AE3A13"/>
    <w:rsid w:val="00AE597F"/>
    <w:rsid w:val="00AE7D7B"/>
    <w:rsid w:val="00AE7E7B"/>
    <w:rsid w:val="00AF2C35"/>
    <w:rsid w:val="00B0021C"/>
    <w:rsid w:val="00B02350"/>
    <w:rsid w:val="00B058E7"/>
    <w:rsid w:val="00B06DC1"/>
    <w:rsid w:val="00B1452D"/>
    <w:rsid w:val="00B1514B"/>
    <w:rsid w:val="00B2637E"/>
    <w:rsid w:val="00B324DF"/>
    <w:rsid w:val="00B44D96"/>
    <w:rsid w:val="00B46F61"/>
    <w:rsid w:val="00B50681"/>
    <w:rsid w:val="00B6116F"/>
    <w:rsid w:val="00B66F3A"/>
    <w:rsid w:val="00B73AA8"/>
    <w:rsid w:val="00B77D53"/>
    <w:rsid w:val="00B957D8"/>
    <w:rsid w:val="00B96BF6"/>
    <w:rsid w:val="00BA28E1"/>
    <w:rsid w:val="00BA45C9"/>
    <w:rsid w:val="00BC11C5"/>
    <w:rsid w:val="00BC1555"/>
    <w:rsid w:val="00BC345F"/>
    <w:rsid w:val="00BC47BE"/>
    <w:rsid w:val="00BD0989"/>
    <w:rsid w:val="00BD5FD3"/>
    <w:rsid w:val="00BF2EC2"/>
    <w:rsid w:val="00C1465E"/>
    <w:rsid w:val="00C16FE7"/>
    <w:rsid w:val="00C2208C"/>
    <w:rsid w:val="00C25C95"/>
    <w:rsid w:val="00C37F8F"/>
    <w:rsid w:val="00C4469D"/>
    <w:rsid w:val="00C65E00"/>
    <w:rsid w:val="00C679AE"/>
    <w:rsid w:val="00C71544"/>
    <w:rsid w:val="00C74825"/>
    <w:rsid w:val="00C81066"/>
    <w:rsid w:val="00C959EC"/>
    <w:rsid w:val="00CA5D97"/>
    <w:rsid w:val="00CA7F73"/>
    <w:rsid w:val="00CC084F"/>
    <w:rsid w:val="00CC3A0B"/>
    <w:rsid w:val="00CC5DE0"/>
    <w:rsid w:val="00CE2447"/>
    <w:rsid w:val="00CE2D9A"/>
    <w:rsid w:val="00CE6303"/>
    <w:rsid w:val="00D04564"/>
    <w:rsid w:val="00D616BB"/>
    <w:rsid w:val="00D65FE5"/>
    <w:rsid w:val="00D72BB3"/>
    <w:rsid w:val="00D96247"/>
    <w:rsid w:val="00DA3722"/>
    <w:rsid w:val="00DA39C7"/>
    <w:rsid w:val="00DC1D95"/>
    <w:rsid w:val="00DC36BF"/>
    <w:rsid w:val="00DC4038"/>
    <w:rsid w:val="00DD0D05"/>
    <w:rsid w:val="00DD11D6"/>
    <w:rsid w:val="00DD6E6E"/>
    <w:rsid w:val="00DF46EC"/>
    <w:rsid w:val="00DF4F97"/>
    <w:rsid w:val="00DF5A1D"/>
    <w:rsid w:val="00E32308"/>
    <w:rsid w:val="00E32DD2"/>
    <w:rsid w:val="00E541F0"/>
    <w:rsid w:val="00E65B88"/>
    <w:rsid w:val="00E661FD"/>
    <w:rsid w:val="00E67D5E"/>
    <w:rsid w:val="00E728E3"/>
    <w:rsid w:val="00E805E8"/>
    <w:rsid w:val="00E90D07"/>
    <w:rsid w:val="00E9773F"/>
    <w:rsid w:val="00EB3DB3"/>
    <w:rsid w:val="00EB5336"/>
    <w:rsid w:val="00EB5B3F"/>
    <w:rsid w:val="00EB6779"/>
    <w:rsid w:val="00ED04D8"/>
    <w:rsid w:val="00ED7C62"/>
    <w:rsid w:val="00EE146A"/>
    <w:rsid w:val="00EE3D0F"/>
    <w:rsid w:val="00EF0E4A"/>
    <w:rsid w:val="00EF1935"/>
    <w:rsid w:val="00EF3DC3"/>
    <w:rsid w:val="00EF4AE4"/>
    <w:rsid w:val="00EF655B"/>
    <w:rsid w:val="00F071C1"/>
    <w:rsid w:val="00F10CFD"/>
    <w:rsid w:val="00F1295F"/>
    <w:rsid w:val="00F138FA"/>
    <w:rsid w:val="00F13B67"/>
    <w:rsid w:val="00F20743"/>
    <w:rsid w:val="00F262C0"/>
    <w:rsid w:val="00F34D8A"/>
    <w:rsid w:val="00F43E0E"/>
    <w:rsid w:val="00F601F5"/>
    <w:rsid w:val="00F71D6A"/>
    <w:rsid w:val="00F71F16"/>
    <w:rsid w:val="00F741D8"/>
    <w:rsid w:val="00F76CF5"/>
    <w:rsid w:val="00F80EFA"/>
    <w:rsid w:val="00F85DDC"/>
    <w:rsid w:val="00F87327"/>
    <w:rsid w:val="00FA1AFA"/>
    <w:rsid w:val="00FB0FCA"/>
    <w:rsid w:val="00FB1CE0"/>
    <w:rsid w:val="00FB6A70"/>
    <w:rsid w:val="00FB70D1"/>
    <w:rsid w:val="00FC73FA"/>
    <w:rsid w:val="00FE4CF2"/>
    <w:rsid w:val="00FE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525A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525AB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3525A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525AB"/>
    <w:rPr>
      <w:sz w:val="20"/>
      <w:szCs w:val="24"/>
      <w:lang w:val="en-GB" w:eastAsia="zh-CN"/>
    </w:rPr>
  </w:style>
  <w:style w:type="paragraph" w:styleId="Odstavecseseznamem">
    <w:name w:val="List Paragraph"/>
    <w:basedOn w:val="Normln"/>
    <w:uiPriority w:val="34"/>
    <w:qFormat/>
    <w:rsid w:val="003525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5B3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B3F"/>
    <w:rPr>
      <w:rFonts w:ascii="Tahoma" w:hAnsi="Tahoma" w:cs="Tahoma"/>
      <w:sz w:val="16"/>
      <w:szCs w:val="16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525A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525AB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3525A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525AB"/>
    <w:rPr>
      <w:sz w:val="20"/>
      <w:szCs w:val="24"/>
      <w:lang w:val="en-GB" w:eastAsia="zh-CN"/>
    </w:rPr>
  </w:style>
  <w:style w:type="paragraph" w:styleId="Odstavecseseznamem">
    <w:name w:val="List Paragraph"/>
    <w:basedOn w:val="Normln"/>
    <w:uiPriority w:val="34"/>
    <w:qFormat/>
    <w:rsid w:val="003525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5B3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B3F"/>
    <w:rPr>
      <w:rFonts w:ascii="Tahoma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4</cp:revision>
  <dcterms:created xsi:type="dcterms:W3CDTF">2018-11-07T09:24:00Z</dcterms:created>
  <dcterms:modified xsi:type="dcterms:W3CDTF">2018-11-07T10:08:00Z</dcterms:modified>
</cp:coreProperties>
</file>