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7F" w:rsidRPr="008F607F" w:rsidRDefault="008F607F" w:rsidP="008F607F">
      <w:pPr>
        <w:pBdr>
          <w:bottom w:val="single" w:sz="12" w:space="1" w:color="auto"/>
        </w:pBdr>
        <w:jc w:val="left"/>
        <w:rPr>
          <w:b/>
          <w:sz w:val="32"/>
          <w:szCs w:val="32"/>
        </w:rPr>
      </w:pPr>
      <w:proofErr w:type="spellStart"/>
      <w:r w:rsidRPr="008F607F">
        <w:rPr>
          <w:b/>
          <w:sz w:val="32"/>
          <w:szCs w:val="32"/>
        </w:rPr>
        <w:t>Příklad</w:t>
      </w:r>
      <w:proofErr w:type="spellEnd"/>
      <w:r w:rsidRPr="008F607F">
        <w:rPr>
          <w:b/>
          <w:sz w:val="32"/>
          <w:szCs w:val="32"/>
        </w:rPr>
        <w:t xml:space="preserve"> MS Dynamics NAV</w:t>
      </w:r>
      <w:r w:rsidR="00240520">
        <w:rPr>
          <w:b/>
          <w:sz w:val="32"/>
          <w:szCs w:val="32"/>
        </w:rPr>
        <w:t xml:space="preserve"> 2018</w:t>
      </w:r>
      <w:bookmarkStart w:id="0" w:name="_GoBack"/>
      <w:bookmarkEnd w:id="0"/>
      <w:r w:rsidRPr="008F607F">
        <w:rPr>
          <w:b/>
          <w:sz w:val="32"/>
          <w:szCs w:val="32"/>
        </w:rPr>
        <w:t xml:space="preserve"> – </w:t>
      </w:r>
      <w:proofErr w:type="spellStart"/>
      <w:r w:rsidRPr="008F607F">
        <w:rPr>
          <w:b/>
          <w:sz w:val="32"/>
          <w:szCs w:val="32"/>
        </w:rPr>
        <w:t>Účetní</w:t>
      </w:r>
      <w:proofErr w:type="spellEnd"/>
      <w:r w:rsidRPr="008F607F">
        <w:rPr>
          <w:b/>
          <w:sz w:val="32"/>
          <w:szCs w:val="32"/>
        </w:rPr>
        <w:t xml:space="preserve"> </w:t>
      </w:r>
      <w:proofErr w:type="spellStart"/>
      <w:r w:rsidRPr="008F607F">
        <w:rPr>
          <w:b/>
          <w:sz w:val="32"/>
          <w:szCs w:val="32"/>
        </w:rPr>
        <w:t>schémata</w:t>
      </w:r>
      <w:proofErr w:type="spellEnd"/>
      <w:r w:rsidRPr="008F607F">
        <w:rPr>
          <w:b/>
          <w:sz w:val="32"/>
          <w:szCs w:val="32"/>
        </w:rPr>
        <w:t xml:space="preserve"> </w:t>
      </w:r>
      <w:r w:rsidR="00240520">
        <w:rPr>
          <w:b/>
          <w:sz w:val="32"/>
          <w:szCs w:val="32"/>
        </w:rPr>
        <w:t xml:space="preserve">a </w:t>
      </w:r>
      <w:proofErr w:type="spellStart"/>
      <w:r w:rsidR="00240520">
        <w:rPr>
          <w:b/>
          <w:sz w:val="32"/>
          <w:szCs w:val="32"/>
        </w:rPr>
        <w:t>rozpočty</w:t>
      </w:r>
      <w:proofErr w:type="spellEnd"/>
    </w:p>
    <w:p w:rsidR="008F607F" w:rsidRPr="00240520" w:rsidRDefault="008F607F" w:rsidP="008F607F">
      <w:pPr>
        <w:rPr>
          <w:rFonts w:asciiTheme="minorHAnsi" w:hAnsiTheme="minorHAnsi" w:cstheme="minorHAnsi"/>
        </w:rPr>
      </w:pPr>
      <w:proofErr w:type="spellStart"/>
      <w:r w:rsidRPr="00240520">
        <w:rPr>
          <w:rFonts w:asciiTheme="minorHAnsi" w:hAnsiTheme="minorHAnsi" w:cstheme="minorHAnsi"/>
        </w:rPr>
        <w:t>Vytvořil</w:t>
      </w:r>
      <w:proofErr w:type="spellEnd"/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  <w:t xml:space="preserve">Jaromír </w:t>
      </w:r>
      <w:proofErr w:type="spellStart"/>
      <w:r w:rsidRPr="00240520">
        <w:rPr>
          <w:rFonts w:asciiTheme="minorHAnsi" w:hAnsiTheme="minorHAnsi" w:cstheme="minorHAnsi"/>
        </w:rPr>
        <w:t>Skorkovský</w:t>
      </w:r>
      <w:proofErr w:type="spellEnd"/>
      <w:r w:rsidRPr="00240520">
        <w:rPr>
          <w:rFonts w:asciiTheme="minorHAnsi" w:hAnsiTheme="minorHAnsi" w:cstheme="minorHAnsi"/>
        </w:rPr>
        <w:t>, KPH, ESF.MU Brno, Czech Republic</w:t>
      </w:r>
    </w:p>
    <w:p w:rsidR="008F607F" w:rsidRPr="00240520" w:rsidRDefault="008F607F" w:rsidP="008F607F">
      <w:pPr>
        <w:rPr>
          <w:rFonts w:asciiTheme="minorHAnsi" w:hAnsiTheme="minorHAnsi" w:cstheme="minorHAnsi"/>
        </w:rPr>
      </w:pPr>
      <w:r w:rsidRPr="00240520">
        <w:rPr>
          <w:rFonts w:asciiTheme="minorHAnsi" w:hAnsiTheme="minorHAnsi" w:cstheme="minorHAnsi"/>
        </w:rPr>
        <w:t>Datum</w:t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  <w:t>1</w:t>
      </w:r>
      <w:r w:rsidR="00001F30" w:rsidRPr="00240520">
        <w:rPr>
          <w:rFonts w:asciiTheme="minorHAnsi" w:hAnsiTheme="minorHAnsi" w:cstheme="minorHAnsi"/>
        </w:rPr>
        <w:t>4</w:t>
      </w:r>
      <w:r w:rsidRPr="00240520">
        <w:rPr>
          <w:rFonts w:asciiTheme="minorHAnsi" w:hAnsiTheme="minorHAnsi" w:cstheme="minorHAnsi"/>
        </w:rPr>
        <w:t>.11.201</w:t>
      </w:r>
      <w:r w:rsidR="00001F30" w:rsidRPr="00240520">
        <w:rPr>
          <w:rFonts w:asciiTheme="minorHAnsi" w:hAnsiTheme="minorHAnsi" w:cstheme="minorHAnsi"/>
        </w:rPr>
        <w:t>9</w:t>
      </w:r>
    </w:p>
    <w:p w:rsidR="008F607F" w:rsidRPr="00240520" w:rsidRDefault="008F607F" w:rsidP="008F607F">
      <w:pPr>
        <w:rPr>
          <w:rFonts w:asciiTheme="minorHAnsi" w:hAnsiTheme="minorHAnsi" w:cstheme="minorHAnsi"/>
        </w:rPr>
      </w:pPr>
      <w:proofErr w:type="spellStart"/>
      <w:r w:rsidRPr="00240520">
        <w:rPr>
          <w:rFonts w:asciiTheme="minorHAnsi" w:hAnsiTheme="minorHAnsi" w:cstheme="minorHAnsi"/>
        </w:rPr>
        <w:t>Důvod</w:t>
      </w:r>
      <w:proofErr w:type="spellEnd"/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</w:r>
      <w:proofErr w:type="spellStart"/>
      <w:r w:rsidRPr="00240520">
        <w:rPr>
          <w:rFonts w:asciiTheme="minorHAnsi" w:hAnsiTheme="minorHAnsi" w:cstheme="minorHAnsi"/>
        </w:rPr>
        <w:t>školení</w:t>
      </w:r>
      <w:proofErr w:type="spellEnd"/>
      <w:r w:rsidRPr="00240520">
        <w:rPr>
          <w:rFonts w:asciiTheme="minorHAnsi" w:hAnsiTheme="minorHAnsi" w:cstheme="minorHAnsi"/>
        </w:rPr>
        <w:t xml:space="preserve">, </w:t>
      </w:r>
      <w:proofErr w:type="spellStart"/>
      <w:r w:rsidRPr="00240520">
        <w:rPr>
          <w:rFonts w:asciiTheme="minorHAnsi" w:hAnsiTheme="minorHAnsi" w:cstheme="minorHAnsi"/>
        </w:rPr>
        <w:t>interní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proofErr w:type="spellStart"/>
      <w:r w:rsidRPr="00240520">
        <w:rPr>
          <w:rFonts w:asciiTheme="minorHAnsi" w:hAnsiTheme="minorHAnsi" w:cstheme="minorHAnsi"/>
        </w:rPr>
        <w:t>materiál</w:t>
      </w:r>
      <w:proofErr w:type="spellEnd"/>
    </w:p>
    <w:p w:rsidR="008F607F" w:rsidRPr="00240520" w:rsidRDefault="008F607F" w:rsidP="008F607F">
      <w:pPr>
        <w:rPr>
          <w:rFonts w:asciiTheme="minorHAnsi" w:hAnsiTheme="minorHAnsi" w:cstheme="minorHAnsi"/>
        </w:rPr>
      </w:pPr>
      <w:proofErr w:type="spellStart"/>
      <w:r w:rsidRPr="00240520">
        <w:rPr>
          <w:rFonts w:asciiTheme="minorHAnsi" w:hAnsiTheme="minorHAnsi" w:cstheme="minorHAnsi"/>
        </w:rPr>
        <w:t>Databáze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  <w:t>MS Dynamics NAV 201</w:t>
      </w:r>
      <w:r w:rsidR="00001F30" w:rsidRPr="00240520">
        <w:rPr>
          <w:rFonts w:asciiTheme="minorHAnsi" w:hAnsiTheme="minorHAnsi" w:cstheme="minorHAnsi"/>
        </w:rPr>
        <w:t>8</w:t>
      </w:r>
    </w:p>
    <w:p w:rsidR="008F607F" w:rsidRPr="00240520" w:rsidRDefault="008F607F" w:rsidP="008F607F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proofErr w:type="spellStart"/>
      <w:r w:rsidRPr="00240520">
        <w:rPr>
          <w:rFonts w:asciiTheme="minorHAnsi" w:hAnsiTheme="minorHAnsi" w:cstheme="minorHAnsi"/>
        </w:rPr>
        <w:t>Určeno</w:t>
      </w:r>
      <w:proofErr w:type="spellEnd"/>
      <w:r w:rsidRPr="00240520">
        <w:rPr>
          <w:rFonts w:asciiTheme="minorHAnsi" w:hAnsiTheme="minorHAnsi" w:cstheme="minorHAnsi"/>
        </w:rPr>
        <w:tab/>
        <w:t>pro</w:t>
      </w:r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.</w:t>
      </w:r>
      <w:r w:rsidRPr="00240520">
        <w:rPr>
          <w:rFonts w:asciiTheme="minorHAnsi" w:hAnsiTheme="minorHAnsi" w:cstheme="minorHAnsi"/>
        </w:rPr>
        <w:tab/>
        <w:t xml:space="preserve">„to whom it may </w:t>
      </w:r>
      <w:proofErr w:type="spellStart"/>
      <w:proofErr w:type="gramStart"/>
      <w:r w:rsidRPr="00240520">
        <w:rPr>
          <w:rFonts w:asciiTheme="minorHAnsi" w:hAnsiTheme="minorHAnsi" w:cstheme="minorHAnsi"/>
        </w:rPr>
        <w:t>koncern</w:t>
      </w:r>
      <w:proofErr w:type="spellEnd"/>
      <w:r w:rsidRPr="00240520">
        <w:rPr>
          <w:rFonts w:asciiTheme="minorHAnsi" w:hAnsiTheme="minorHAnsi" w:cstheme="minorHAnsi"/>
        </w:rPr>
        <w:t>“ –</w:t>
      </w:r>
      <w:proofErr w:type="gramEnd"/>
      <w:r w:rsidRPr="00240520">
        <w:rPr>
          <w:rFonts w:asciiTheme="minorHAnsi" w:hAnsiTheme="minorHAnsi" w:cstheme="minorHAnsi"/>
        </w:rPr>
        <w:t xml:space="preserve"> pro </w:t>
      </w:r>
      <w:proofErr w:type="spellStart"/>
      <w:r w:rsidRPr="00240520">
        <w:rPr>
          <w:rFonts w:asciiTheme="minorHAnsi" w:hAnsiTheme="minorHAnsi" w:cstheme="minorHAnsi"/>
        </w:rPr>
        <w:t>toho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proofErr w:type="spellStart"/>
      <w:r w:rsidRPr="00240520">
        <w:rPr>
          <w:rFonts w:asciiTheme="minorHAnsi" w:hAnsiTheme="minorHAnsi" w:cstheme="minorHAnsi"/>
        </w:rPr>
        <w:t>komu</w:t>
      </w:r>
      <w:proofErr w:type="spellEnd"/>
      <w:r w:rsidRPr="00240520">
        <w:rPr>
          <w:rFonts w:asciiTheme="minorHAnsi" w:hAnsiTheme="minorHAnsi" w:cstheme="minorHAnsi"/>
        </w:rPr>
        <w:t xml:space="preserve"> je to </w:t>
      </w:r>
      <w:proofErr w:type="spellStart"/>
      <w:r w:rsidRPr="00240520">
        <w:rPr>
          <w:rFonts w:asciiTheme="minorHAnsi" w:hAnsiTheme="minorHAnsi" w:cstheme="minorHAnsi"/>
        </w:rPr>
        <w:t>určeno</w:t>
      </w:r>
      <w:proofErr w:type="spellEnd"/>
      <w:r w:rsidRPr="00240520">
        <w:rPr>
          <w:rFonts w:asciiTheme="minorHAnsi" w:hAnsiTheme="minorHAnsi" w:cstheme="minorHAnsi"/>
        </w:rPr>
        <w:t xml:space="preserve">  </w:t>
      </w:r>
    </w:p>
    <w:p w:rsidR="008F607F" w:rsidRPr="00240520" w:rsidRDefault="008F607F" w:rsidP="008F607F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proofErr w:type="spellStart"/>
      <w:r w:rsidRPr="00240520">
        <w:rPr>
          <w:rFonts w:asciiTheme="minorHAnsi" w:hAnsiTheme="minorHAnsi" w:cstheme="minorHAnsi"/>
        </w:rPr>
        <w:t>Další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proofErr w:type="spellStart"/>
      <w:r w:rsidRPr="00240520">
        <w:rPr>
          <w:rFonts w:asciiTheme="minorHAnsi" w:hAnsiTheme="minorHAnsi" w:cstheme="minorHAnsi"/>
        </w:rPr>
        <w:t>možnost</w:t>
      </w:r>
      <w:proofErr w:type="spellEnd"/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</w:r>
      <w:proofErr w:type="spellStart"/>
      <w:r w:rsidRPr="00240520">
        <w:rPr>
          <w:rFonts w:asciiTheme="minorHAnsi" w:hAnsiTheme="minorHAnsi" w:cstheme="minorHAnsi"/>
        </w:rPr>
        <w:t>Domácí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40520">
        <w:rPr>
          <w:rFonts w:asciiTheme="minorHAnsi" w:hAnsiTheme="minorHAnsi" w:cstheme="minorHAnsi"/>
        </w:rPr>
        <w:t>studium</w:t>
      </w:r>
      <w:proofErr w:type="spellEnd"/>
      <w:r w:rsidRPr="00240520">
        <w:rPr>
          <w:rFonts w:asciiTheme="minorHAnsi" w:hAnsiTheme="minorHAnsi" w:cstheme="minorHAnsi"/>
        </w:rPr>
        <w:t xml:space="preserve"> ,</w:t>
      </w:r>
      <w:proofErr w:type="gramEnd"/>
      <w:r w:rsidRPr="00240520">
        <w:rPr>
          <w:rFonts w:asciiTheme="minorHAnsi" w:hAnsiTheme="minorHAnsi" w:cstheme="minorHAnsi"/>
        </w:rPr>
        <w:t xml:space="preserve"> </w:t>
      </w:r>
      <w:proofErr w:type="spellStart"/>
      <w:r w:rsidRPr="00240520">
        <w:rPr>
          <w:rFonts w:asciiTheme="minorHAnsi" w:hAnsiTheme="minorHAnsi" w:cstheme="minorHAnsi"/>
        </w:rPr>
        <w:t>procvičování</w:t>
      </w:r>
      <w:proofErr w:type="spellEnd"/>
      <w:r w:rsidRPr="00240520">
        <w:rPr>
          <w:rFonts w:asciiTheme="minorHAnsi" w:hAnsiTheme="minorHAnsi" w:cstheme="minorHAnsi"/>
        </w:rPr>
        <w:t xml:space="preserve">  </w:t>
      </w:r>
      <w:proofErr w:type="spellStart"/>
      <w:r w:rsidRPr="00240520">
        <w:rPr>
          <w:rFonts w:asciiTheme="minorHAnsi" w:hAnsiTheme="minorHAnsi" w:cstheme="minorHAnsi"/>
        </w:rPr>
        <w:t>na</w:t>
      </w:r>
      <w:proofErr w:type="spellEnd"/>
      <w:r w:rsidRPr="00240520">
        <w:rPr>
          <w:rFonts w:asciiTheme="minorHAnsi" w:hAnsiTheme="minorHAnsi" w:cstheme="minorHAnsi"/>
        </w:rPr>
        <w:t xml:space="preserve"> </w:t>
      </w:r>
      <w:proofErr w:type="spellStart"/>
      <w:r w:rsidRPr="00240520">
        <w:rPr>
          <w:rFonts w:asciiTheme="minorHAnsi" w:hAnsiTheme="minorHAnsi" w:cstheme="minorHAnsi"/>
        </w:rPr>
        <w:t>počítačích</w:t>
      </w:r>
      <w:proofErr w:type="spellEnd"/>
      <w:r w:rsidRPr="00240520">
        <w:rPr>
          <w:rFonts w:asciiTheme="minorHAnsi" w:hAnsiTheme="minorHAnsi" w:cstheme="minorHAnsi"/>
        </w:rPr>
        <w:t xml:space="preserve"> v </w:t>
      </w:r>
      <w:proofErr w:type="spellStart"/>
      <w:r w:rsidRPr="00240520">
        <w:rPr>
          <w:rFonts w:asciiTheme="minorHAnsi" w:hAnsiTheme="minorHAnsi" w:cstheme="minorHAnsi"/>
        </w:rPr>
        <w:t>knihovně</w:t>
      </w:r>
      <w:proofErr w:type="spellEnd"/>
      <w:r w:rsidRPr="00240520">
        <w:rPr>
          <w:rFonts w:asciiTheme="minorHAnsi" w:hAnsiTheme="minorHAnsi" w:cstheme="minorHAnsi"/>
        </w:rPr>
        <w:t xml:space="preserve"> ESF</w:t>
      </w:r>
    </w:p>
    <w:p w:rsidR="008F607F" w:rsidRPr="00240520" w:rsidRDefault="008F607F" w:rsidP="008F607F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240520">
        <w:rPr>
          <w:rFonts w:asciiTheme="minorHAnsi" w:hAnsiTheme="minorHAnsi" w:cstheme="minorHAnsi"/>
        </w:rPr>
        <w:t xml:space="preserve">PWP </w:t>
      </w:r>
      <w:proofErr w:type="spellStart"/>
      <w:r w:rsidRPr="00240520">
        <w:rPr>
          <w:rFonts w:asciiTheme="minorHAnsi" w:hAnsiTheme="minorHAnsi" w:cstheme="minorHAnsi"/>
        </w:rPr>
        <w:t>prezentace</w:t>
      </w:r>
      <w:proofErr w:type="spellEnd"/>
      <w:r w:rsidRPr="00240520">
        <w:rPr>
          <w:rFonts w:asciiTheme="minorHAnsi" w:hAnsiTheme="minorHAnsi" w:cstheme="minorHAnsi"/>
        </w:rPr>
        <w:tab/>
      </w:r>
      <w:r w:rsidRPr="00240520">
        <w:rPr>
          <w:rFonts w:asciiTheme="minorHAnsi" w:hAnsiTheme="minorHAnsi" w:cstheme="minorHAnsi"/>
        </w:rPr>
        <w:tab/>
        <w:t>:</w:t>
      </w:r>
      <w:r w:rsidRPr="00240520">
        <w:rPr>
          <w:rFonts w:asciiTheme="minorHAnsi" w:hAnsiTheme="minorHAnsi" w:cstheme="minorHAnsi"/>
        </w:rPr>
        <w:tab/>
      </w:r>
      <w:r w:rsidR="00001F30" w:rsidRPr="00240520">
        <w:rPr>
          <w:rFonts w:asciiTheme="minorHAnsi" w:hAnsiTheme="minorHAnsi" w:cstheme="minorHAnsi"/>
        </w:rPr>
        <w:t xml:space="preserve"> </w:t>
      </w:r>
    </w:p>
    <w:p w:rsidR="008F607F" w:rsidRDefault="008F607F" w:rsidP="008F607F">
      <w:r>
        <w:t xml:space="preserve"> </w:t>
      </w:r>
    </w:p>
    <w:p w:rsidR="00D930A6" w:rsidRDefault="008F607F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7E296E" w:rsidRPr="00240520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rFonts w:asciiTheme="minorHAnsi" w:hAnsiTheme="minorHAnsi"/>
          <w:sz w:val="24"/>
          <w:lang w:val="cs-CZ"/>
        </w:rPr>
        <w:t xml:space="preserve">Jde o užitečný nástroj, který umožňuje vytvářet nové reporty, které nejsou součástí existujícího masivního standardního vykazovacího nástroje NAV. Při vytváření není potřeba ovládat programování.   </w:t>
      </w:r>
    </w:p>
    <w:p w:rsidR="00584FEA" w:rsidRPr="00240520" w:rsidRDefault="00584FEA" w:rsidP="00D930A6">
      <w:pPr>
        <w:spacing w:after="0"/>
        <w:jc w:val="left"/>
        <w:rPr>
          <w:rFonts w:asciiTheme="minorHAnsi" w:hAnsiTheme="minorHAnsi"/>
          <w:sz w:val="24"/>
          <w:lang w:val="cs-CZ"/>
        </w:rPr>
      </w:pPr>
    </w:p>
    <w:p w:rsidR="007E296E" w:rsidRPr="00240520" w:rsidRDefault="00B84B67" w:rsidP="007E296E">
      <w:pPr>
        <w:spacing w:after="0"/>
        <w:jc w:val="left"/>
        <w:rPr>
          <w:sz w:val="24"/>
          <w:lang w:val="cs-CZ"/>
        </w:rPr>
      </w:pPr>
      <w:r w:rsidRPr="00240520">
        <w:rPr>
          <w:sz w:val="24"/>
          <w:lang w:val="cs-CZ"/>
        </w:rPr>
        <w:t xml:space="preserve"> </w:t>
      </w:r>
    </w:p>
    <w:p w:rsidR="007E296E" w:rsidRPr="00240520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rFonts w:asciiTheme="minorHAnsi" w:hAnsiTheme="minorHAnsi"/>
          <w:sz w:val="24"/>
          <w:lang w:val="cs-CZ"/>
        </w:rPr>
        <w:t>Základní vytváření účetních schémat umožňuje vytvářet zprávy využívané ve finanční analýze a vypočítávat spoustu parametrů jako je ROI, NPV,</w:t>
      </w:r>
      <w:r w:rsidR="00C45DF5" w:rsidRP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 xml:space="preserve">IRR a mnoho dalších.    </w:t>
      </w:r>
    </w:p>
    <w:p w:rsidR="007E296E" w:rsidRPr="00240520" w:rsidRDefault="007E296E" w:rsidP="00240520">
      <w:pPr>
        <w:spacing w:after="0"/>
        <w:ind w:left="710"/>
        <w:jc w:val="left"/>
        <w:rPr>
          <w:sz w:val="24"/>
          <w:lang w:val="cs-CZ"/>
        </w:rPr>
      </w:pPr>
    </w:p>
    <w:p w:rsidR="006652D5" w:rsidRPr="00240520" w:rsidRDefault="006652D5" w:rsidP="00240520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b/>
          <w:bCs/>
          <w:sz w:val="24"/>
          <w:lang w:val="cs-CZ"/>
        </w:rPr>
        <w:t>IRR</w:t>
      </w:r>
      <w:r w:rsidRPr="00240520">
        <w:rPr>
          <w:sz w:val="24"/>
          <w:lang w:val="cs-CZ"/>
        </w:rPr>
        <w:t xml:space="preserve">= </w:t>
      </w:r>
      <w:r w:rsidRPr="00240520">
        <w:rPr>
          <w:rFonts w:asciiTheme="minorHAnsi" w:hAnsiTheme="minorHAnsi"/>
          <w:sz w:val="24"/>
          <w:lang w:val="cs-CZ"/>
        </w:rPr>
        <w:t>Internal Rate of Return -&gt; is the discount rate that makes the net present value (NPV) of a project zero. In other words, it is the expected rate of return that will be earned on a project or investment. When calculating IRR, expected cash flows for a project or investment are given, and the NPV equals zero.</w:t>
      </w:r>
    </w:p>
    <w:p w:rsidR="006652D5" w:rsidRDefault="006652D5" w:rsidP="006652D5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288290</wp:posOffset>
            </wp:positionV>
            <wp:extent cx="4817110" cy="2042795"/>
            <wp:effectExtent l="0" t="0" r="254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Default="006652D5" w:rsidP="006652D5">
      <w:pPr>
        <w:spacing w:after="0"/>
        <w:ind w:left="1415" w:firstLine="1"/>
        <w:jc w:val="left"/>
        <w:rPr>
          <w:rStyle w:val="shorttext"/>
          <w:rFonts w:ascii="Arial" w:hAnsi="Arial" w:cs="Arial"/>
          <w:color w:val="222222"/>
        </w:rPr>
      </w:pPr>
      <w:r w:rsidRPr="00240520">
        <w:rPr>
          <w:rFonts w:asciiTheme="minorHAnsi" w:hAnsiTheme="minorHAnsi"/>
          <w:sz w:val="24"/>
          <w:lang w:val="cs-CZ"/>
        </w:rPr>
        <w:t xml:space="preserve">Return on Investment (ROI) is a performance measure used to evaluate the efficiency of an investment or compare the efficiency of </w:t>
      </w:r>
      <w:proofErr w:type="gramStart"/>
      <w:r w:rsidRPr="00240520">
        <w:rPr>
          <w:rFonts w:asciiTheme="minorHAnsi" w:hAnsiTheme="minorHAnsi"/>
          <w:sz w:val="24"/>
          <w:lang w:val="cs-CZ"/>
        </w:rPr>
        <w:t>a number of</w:t>
      </w:r>
      <w:proofErr w:type="gramEnd"/>
      <w:r w:rsidRPr="00240520">
        <w:rPr>
          <w:rFonts w:asciiTheme="minorHAnsi" w:hAnsiTheme="minorHAnsi"/>
          <w:sz w:val="24"/>
          <w:lang w:val="cs-CZ"/>
        </w:rPr>
        <w:t xml:space="preserve"> different investments. ROI tries to directly measure the amount of return on a particular investment, relative to the investment’s cost. To calculate ROI, the benefit (or return) of an investment is divided by the cost of the investment. The result is expressed as a percentage or a ratio.</w:t>
      </w:r>
      <w:r w:rsidRPr="00240520">
        <w:rPr>
          <w:rFonts w:asciiTheme="minorHAnsi" w:hAnsiTheme="minorHAnsi"/>
          <w:sz w:val="24"/>
          <w:lang w:val="cs-CZ"/>
        </w:rPr>
        <w:br/>
      </w:r>
      <w:r w:rsidRPr="00844B8E">
        <w:rPr>
          <w:rStyle w:val="shorttext"/>
          <w:rFonts w:asciiTheme="minorHAnsi" w:hAnsiTheme="minorHAnsi" w:cstheme="minorHAnsi"/>
          <w:b/>
          <w:sz w:val="24"/>
        </w:rPr>
        <w:br/>
        <w:t xml:space="preserve"> ROI = (Gain from Investment - Cost of Investment) / Cost of Investment</w:t>
      </w:r>
    </w:p>
    <w:p w:rsidR="006652D5" w:rsidRDefault="006652D5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B84B67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rStyle w:val="shorttext"/>
          <w:rFonts w:ascii="Arial" w:hAnsi="Arial" w:cs="Arial"/>
          <w:b/>
          <w:color w:val="0070C0"/>
        </w:rPr>
        <w:t xml:space="preserve"> </w:t>
      </w:r>
    </w:p>
    <w:p w:rsidR="007E296E" w:rsidRPr="00240520" w:rsidRDefault="00B84B67" w:rsidP="00B84B67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rFonts w:asciiTheme="minorHAnsi" w:hAnsiTheme="minorHAnsi"/>
          <w:sz w:val="24"/>
          <w:lang w:val="cs-CZ"/>
        </w:rPr>
        <w:t>Jak se dostanete k účetním schématům</w:t>
      </w:r>
      <w:r w:rsidR="00DC3496" w:rsidRPr="00240520">
        <w:rPr>
          <w:rFonts w:asciiTheme="minorHAnsi" w:hAnsiTheme="minorHAnsi"/>
          <w:sz w:val="24"/>
          <w:lang w:val="cs-CZ"/>
        </w:rPr>
        <w:t>:</w:t>
      </w:r>
      <w:r w:rsidR="00C45DF5" w:rsidRP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 xml:space="preserve">buď s pomocí vyhledávacího okna nebo </w:t>
      </w:r>
      <w:r w:rsidR="00C45DF5" w:rsidRPr="00240520">
        <w:rPr>
          <w:rFonts w:asciiTheme="minorHAnsi" w:hAnsiTheme="minorHAnsi"/>
          <w:sz w:val="24"/>
          <w:lang w:val="cs-CZ"/>
        </w:rPr>
        <w:t>s pomocí této sekvence</w:t>
      </w:r>
      <w:r w:rsidR="00001F30" w:rsidRPr="00240520">
        <w:rPr>
          <w:rFonts w:asciiTheme="minorHAnsi" w:hAnsiTheme="minorHAnsi"/>
          <w:sz w:val="24"/>
          <w:lang w:val="cs-CZ"/>
        </w:rPr>
        <w:t xml:space="preserve"> odkazů menu</w:t>
      </w:r>
      <w:r w:rsidR="00C45DF5" w:rsidRPr="00240520">
        <w:rPr>
          <w:rFonts w:asciiTheme="minorHAnsi" w:hAnsiTheme="minorHAnsi"/>
          <w:sz w:val="24"/>
          <w:lang w:val="cs-CZ"/>
        </w:rPr>
        <w:t xml:space="preserve">: </w:t>
      </w:r>
      <w:r w:rsidRPr="00240520">
        <w:rPr>
          <w:rFonts w:asciiTheme="minorHAnsi" w:hAnsiTheme="minorHAnsi"/>
          <w:sz w:val="24"/>
          <w:lang w:val="cs-CZ"/>
        </w:rPr>
        <w:t>Oblasti-&gt;</w:t>
      </w:r>
      <w:r w:rsid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>Správa financí-&gt;</w:t>
      </w:r>
      <w:r w:rsid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>Finance-&gt; Sestavy a Analýzy-&gt;</w:t>
      </w:r>
      <w:r w:rsid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>Analýzy a sestavy-&gt;</w:t>
      </w:r>
      <w:r w:rsidR="00240520">
        <w:rPr>
          <w:rFonts w:asciiTheme="minorHAnsi" w:hAnsiTheme="minorHAnsi"/>
          <w:sz w:val="24"/>
          <w:lang w:val="cs-CZ"/>
        </w:rPr>
        <w:t xml:space="preserve"> </w:t>
      </w:r>
      <w:r w:rsidRPr="00240520">
        <w:rPr>
          <w:rFonts w:asciiTheme="minorHAnsi" w:hAnsiTheme="minorHAnsi"/>
          <w:sz w:val="24"/>
          <w:lang w:val="cs-CZ"/>
        </w:rPr>
        <w:t>Účetní schémata</w:t>
      </w:r>
    </w:p>
    <w:p w:rsidR="00B84B67" w:rsidRPr="004411C1" w:rsidRDefault="00B84B67" w:rsidP="00B84B67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  <w:r w:rsidRPr="004411C1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E296E" w:rsidRPr="00240520" w:rsidRDefault="00DC3496" w:rsidP="00240520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rFonts w:asciiTheme="minorHAnsi" w:hAnsiTheme="minorHAnsi"/>
          <w:sz w:val="24"/>
          <w:lang w:val="cs-CZ"/>
        </w:rPr>
        <w:t>Zde vidíte stávající množinu již nadefinovaných schémat (reportů)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noProof/>
          <w:lang w:val="cs-CZ" w:eastAsia="cs-CZ"/>
        </w:rPr>
        <w:drawing>
          <wp:inline distT="0" distB="0" distL="0" distR="0" wp14:anchorId="0E662971" wp14:editId="7CA00AB4">
            <wp:extent cx="2968388" cy="2364042"/>
            <wp:effectExtent l="19050" t="19050" r="22860" b="177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2737" cy="2383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B84B67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B84B67" w:rsidRPr="00B84B67" w:rsidRDefault="00090C3A" w:rsidP="00B84B6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B84B67" w:rsidRPr="004411C1" w:rsidRDefault="00B84B67" w:rsidP="00DC3496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4"/>
          <w:lang w:val="cs-CZ"/>
        </w:rPr>
      </w:pPr>
      <w:r w:rsidRPr="004411C1">
        <w:rPr>
          <w:rFonts w:asciiTheme="minorHAnsi" w:hAnsiTheme="minorHAnsi"/>
          <w:sz w:val="24"/>
          <w:lang w:val="cs-CZ"/>
        </w:rPr>
        <w:t>Ve fo</w:t>
      </w:r>
      <w:r w:rsidR="00090C3A" w:rsidRPr="004411C1">
        <w:rPr>
          <w:rFonts w:asciiTheme="minorHAnsi" w:hAnsiTheme="minorHAnsi"/>
          <w:sz w:val="24"/>
          <w:lang w:val="cs-CZ"/>
        </w:rPr>
        <w:t>r</w:t>
      </w:r>
      <w:r w:rsidRPr="004411C1">
        <w:rPr>
          <w:rFonts w:asciiTheme="minorHAnsi" w:hAnsiTheme="minorHAnsi"/>
          <w:sz w:val="24"/>
          <w:lang w:val="cs-CZ"/>
        </w:rPr>
        <w:t>muláři j</w:t>
      </w:r>
      <w:r w:rsidR="00090C3A" w:rsidRPr="004411C1">
        <w:rPr>
          <w:rFonts w:asciiTheme="minorHAnsi" w:hAnsiTheme="minorHAnsi"/>
          <w:sz w:val="24"/>
          <w:lang w:val="cs-CZ"/>
        </w:rPr>
        <w:t xml:space="preserve">děte </w:t>
      </w:r>
      <w:r w:rsidRPr="004411C1">
        <w:rPr>
          <w:rFonts w:asciiTheme="minorHAnsi" w:hAnsiTheme="minorHAnsi"/>
          <w:sz w:val="24"/>
          <w:lang w:val="cs-CZ"/>
        </w:rPr>
        <w:t xml:space="preserve">do pole </w:t>
      </w:r>
      <w:r w:rsidRPr="004411C1">
        <w:rPr>
          <w:rFonts w:asciiTheme="minorHAnsi" w:hAnsiTheme="minorHAnsi"/>
          <w:b/>
          <w:sz w:val="24"/>
          <w:lang w:val="cs-CZ"/>
        </w:rPr>
        <w:t>Název</w:t>
      </w:r>
      <w:r w:rsidRPr="004411C1">
        <w:rPr>
          <w:rFonts w:asciiTheme="minorHAnsi" w:hAnsiTheme="minorHAnsi"/>
          <w:sz w:val="24"/>
          <w:lang w:val="cs-CZ"/>
        </w:rPr>
        <w:t xml:space="preserve"> a vyberte</w:t>
      </w:r>
      <w:r w:rsidR="00DC3496" w:rsidRPr="004411C1">
        <w:rPr>
          <w:rFonts w:asciiTheme="minorHAnsi" w:hAnsiTheme="minorHAnsi"/>
          <w:sz w:val="24"/>
          <w:lang w:val="cs-CZ"/>
        </w:rPr>
        <w:t xml:space="preserve"> </w:t>
      </w:r>
      <w:r w:rsidRPr="004411C1">
        <w:rPr>
          <w:rFonts w:asciiTheme="minorHAnsi" w:hAnsiTheme="minorHAnsi"/>
          <w:b/>
          <w:sz w:val="24"/>
          <w:lang w:val="cs-CZ"/>
        </w:rPr>
        <w:t>Analýza</w:t>
      </w:r>
      <w:r w:rsidRPr="004411C1">
        <w:rPr>
          <w:rFonts w:asciiTheme="minorHAnsi" w:hAnsiTheme="minorHAnsi"/>
          <w:sz w:val="24"/>
          <w:lang w:val="cs-CZ"/>
        </w:rPr>
        <w:t>. Otevře se šablona s již připravenou analýzou</w:t>
      </w:r>
      <w:r w:rsidR="00001F30">
        <w:rPr>
          <w:rFonts w:asciiTheme="minorHAnsi" w:hAnsiTheme="minorHAnsi"/>
          <w:sz w:val="24"/>
          <w:lang w:val="cs-CZ"/>
        </w:rPr>
        <w:t xml:space="preserve"> vytvořenou </w:t>
      </w:r>
      <w:r w:rsidR="00090C3A" w:rsidRPr="004411C1">
        <w:rPr>
          <w:rFonts w:asciiTheme="minorHAnsi" w:hAnsiTheme="minorHAnsi"/>
          <w:sz w:val="24"/>
          <w:lang w:val="cs-CZ"/>
        </w:rPr>
        <w:t xml:space="preserve">tvůrci </w:t>
      </w:r>
      <w:r w:rsidR="00DC3496" w:rsidRPr="004411C1">
        <w:rPr>
          <w:rFonts w:asciiTheme="minorHAnsi" w:hAnsiTheme="minorHAnsi"/>
          <w:sz w:val="24"/>
          <w:lang w:val="cs-CZ"/>
        </w:rPr>
        <w:t xml:space="preserve">této </w:t>
      </w:r>
      <w:r w:rsidR="00090C3A" w:rsidRPr="004411C1">
        <w:rPr>
          <w:rFonts w:asciiTheme="minorHAnsi" w:hAnsiTheme="minorHAnsi"/>
          <w:sz w:val="24"/>
          <w:lang w:val="cs-CZ"/>
        </w:rPr>
        <w:t>demo datab</w:t>
      </w:r>
      <w:r w:rsidR="00DC3496" w:rsidRPr="004411C1">
        <w:rPr>
          <w:rFonts w:asciiTheme="minorHAnsi" w:hAnsiTheme="minorHAnsi"/>
          <w:sz w:val="24"/>
          <w:lang w:val="cs-CZ"/>
        </w:rPr>
        <w:t>áze</w:t>
      </w:r>
      <w:r w:rsidR="00090C3A" w:rsidRPr="004411C1">
        <w:rPr>
          <w:rFonts w:asciiTheme="minorHAnsi" w:hAnsiTheme="minorHAnsi"/>
          <w:sz w:val="24"/>
          <w:lang w:val="cs-CZ"/>
        </w:rPr>
        <w:t xml:space="preserve">. Lze provádět úpravy nebo spustit náhled a dívat se na zpracovaná data. </w:t>
      </w:r>
    </w:p>
    <w:p w:rsidR="00090C3A" w:rsidRDefault="00090C3A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90C3A" w:rsidRPr="00240520" w:rsidRDefault="00DC3496" w:rsidP="006652D5">
      <w:pPr>
        <w:spacing w:after="0"/>
        <w:ind w:left="710" w:firstLine="360"/>
        <w:jc w:val="left"/>
        <w:rPr>
          <w:rFonts w:asciiTheme="minorHAnsi" w:hAnsiTheme="minorHAnsi"/>
          <w:sz w:val="24"/>
          <w:lang w:val="cs-CZ"/>
        </w:rPr>
      </w:pPr>
      <w:r w:rsidRPr="00240520">
        <w:rPr>
          <w:rFonts w:asciiTheme="minorHAnsi" w:hAnsiTheme="minorHAnsi"/>
          <w:sz w:val="24"/>
          <w:lang w:val="cs-CZ"/>
        </w:rPr>
        <w:t>V této šabloně sestavy jsou zavedeny vybrané účty hlavní knihy</w:t>
      </w:r>
    </w:p>
    <w:p w:rsidR="00DC3496" w:rsidRPr="00240520" w:rsidRDefault="00DC3496" w:rsidP="00D930A6">
      <w:pPr>
        <w:spacing w:after="0"/>
        <w:ind w:left="710"/>
        <w:jc w:val="left"/>
        <w:rPr>
          <w:rFonts w:asciiTheme="minorHAnsi" w:hAnsiTheme="minorHAnsi"/>
          <w:sz w:val="24"/>
          <w:lang w:val="cs-CZ"/>
        </w:rPr>
      </w:pPr>
    </w:p>
    <w:p w:rsidR="00D64DA2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5CFCB65" wp14:editId="6D4AA384">
            <wp:extent cx="3947224" cy="2838091"/>
            <wp:effectExtent l="19050" t="19050" r="1524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7261" cy="28381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DDD" w:rsidRPr="00090C3A" w:rsidRDefault="00513DDD" w:rsidP="00D930A6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073834" w:rsidRPr="004411C1" w:rsidRDefault="00DC3496" w:rsidP="00073834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ikony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Náhled</w:t>
      </w:r>
      <w:r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uvidíte reálná data, kde jejich zdroj jsou věcné položky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hlavní knihy 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na účtech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nastavené v tomto účetním schématu</w:t>
      </w:r>
      <w:r w:rsidR="00090C3A" w:rsidRPr="004411C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  </w:t>
      </w:r>
    </w:p>
    <w:p w:rsidR="00507FD9" w:rsidRPr="006513C0" w:rsidRDefault="00090C3A" w:rsidP="00D930A6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AAC7CD3" wp14:editId="203E4ABC">
            <wp:extent cx="4215221" cy="3079630"/>
            <wp:effectExtent l="19050" t="19050" r="1397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6305" cy="30804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73834" w:rsidRDefault="00073834" w:rsidP="00001F30">
      <w:pPr>
        <w:spacing w:after="0"/>
        <w:ind w:left="708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  <w:r w:rsidR="00090C3A">
        <w:rPr>
          <w:rStyle w:val="shorttext"/>
          <w:rFonts w:ascii="Arial" w:hAnsi="Arial" w:cs="Arial"/>
          <w:color w:val="FF0000"/>
        </w:rPr>
        <w:t xml:space="preserve"> </w:t>
      </w:r>
    </w:p>
    <w:p w:rsidR="00073834" w:rsidRPr="004411C1" w:rsidRDefault="00073834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cstheme="minorHAnsi"/>
          <w:color w:val="222222"/>
          <w:sz w:val="24"/>
          <w:lang w:val="cs-CZ"/>
        </w:rPr>
      </w:pP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Pokud změníte název rozložení sloupce na </w:t>
      </w:r>
      <w:r w:rsidRPr="00001F30">
        <w:rPr>
          <w:rStyle w:val="shorttext"/>
          <w:rFonts w:cstheme="minorHAnsi"/>
          <w:b/>
          <w:color w:val="222222"/>
          <w:sz w:val="24"/>
          <w:lang w:val="cs-CZ"/>
        </w:rPr>
        <w:t>Analýzu rozpočtu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a v rozpočtové matici budou pro účty uvedené v účetním schématu 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 xml:space="preserve">nastaveny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očekávané částky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, které jsou součástí rozpočtu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>. A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nalýz</w:t>
      </w:r>
      <w:r w:rsidR="00DC3496" w:rsidRPr="004411C1">
        <w:rPr>
          <w:rStyle w:val="shorttext"/>
          <w:rFonts w:cstheme="minorHAnsi"/>
          <w:color w:val="222222"/>
          <w:sz w:val="24"/>
          <w:lang w:val="cs-CZ"/>
        </w:rPr>
        <w:t>a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001F30">
        <w:rPr>
          <w:rStyle w:val="shorttext"/>
          <w:rFonts w:cstheme="minorHAnsi"/>
          <w:color w:val="222222"/>
          <w:sz w:val="24"/>
          <w:lang w:val="cs-CZ"/>
        </w:rPr>
        <w:t xml:space="preserve">porovná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to</w:t>
      </w:r>
      <w:r w:rsidR="00240520">
        <w:rPr>
          <w:rStyle w:val="shorttext"/>
          <w:rFonts w:cstheme="minorHAnsi"/>
          <w:color w:val="222222"/>
          <w:sz w:val="24"/>
          <w:lang w:val="cs-CZ"/>
        </w:rPr>
        <w:t>,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co bylo skutečně zaúčtováno s</w:t>
      </w:r>
      <w:r w:rsidR="00240520">
        <w:rPr>
          <w:rStyle w:val="shorttext"/>
          <w:rFonts w:cstheme="minorHAnsi"/>
          <w:color w:val="222222"/>
          <w:sz w:val="24"/>
          <w:lang w:val="cs-CZ"/>
        </w:rPr>
        <w:t> 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tím</w:t>
      </w:r>
      <w:r w:rsidR="00240520">
        <w:rPr>
          <w:rStyle w:val="shorttext"/>
          <w:rFonts w:cstheme="minorHAnsi"/>
          <w:color w:val="222222"/>
          <w:sz w:val="24"/>
          <w:lang w:val="cs-CZ"/>
        </w:rPr>
        <w:t>,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co je zadáno </w:t>
      </w:r>
      <w:r w:rsidR="00240520">
        <w:rPr>
          <w:rStyle w:val="shorttext"/>
          <w:rFonts w:cstheme="minorHAnsi"/>
          <w:color w:val="222222"/>
          <w:sz w:val="24"/>
          <w:lang w:val="cs-CZ"/>
        </w:rPr>
        <w:t xml:space="preserve">v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>rozpočtové matici</w:t>
      </w:r>
      <w:r w:rsidR="006652D5" w:rsidRPr="004411C1">
        <w:rPr>
          <w:rStyle w:val="shorttext"/>
          <w:rFonts w:cstheme="minorHAnsi"/>
          <w:color w:val="222222"/>
          <w:sz w:val="24"/>
          <w:lang w:val="cs-CZ"/>
        </w:rPr>
        <w:t xml:space="preserve">. </w:t>
      </w:r>
      <w:r w:rsidRPr="004411C1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073834" w:rsidRPr="00DC3496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Pr="00DC3496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 </w:t>
      </w:r>
      <w:r>
        <w:rPr>
          <w:noProof/>
          <w:lang w:val="cs-CZ" w:eastAsia="cs-CZ"/>
        </w:rPr>
        <w:drawing>
          <wp:inline distT="0" distB="0" distL="0" distR="0" wp14:anchorId="54579838" wp14:editId="74D2EDAB">
            <wp:extent cx="4169929" cy="2590800"/>
            <wp:effectExtent l="19050" t="19050" r="21590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8551" cy="2589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Default="00090C3A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Default="006652D5" w:rsidP="00507FD9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6652D5" w:rsidRPr="00507FD9" w:rsidRDefault="006652D5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AF3631" w:rsidRDefault="0052222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652D5" w:rsidRPr="006513C0" w:rsidRDefault="00AF3631" w:rsidP="006513C0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>Vytvoříme si vlast</w:t>
      </w:r>
      <w:r w:rsidR="00DC3496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ní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jednoduché schéma se dvěma účty</w:t>
      </w:r>
      <w:r w:rsidR="006652D5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(opakování z kurz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u</w:t>
      </w:r>
      <w:r w:rsidR="006652D5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BPH_PIS1)</w:t>
      </w:r>
    </w:p>
    <w:p w:rsidR="00AF3631" w:rsidRPr="006513C0" w:rsidRDefault="006513C0" w:rsidP="006513C0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>
        <w:rPr>
          <w:rStyle w:val="shorttext"/>
          <w:rFonts w:asciiTheme="minorHAnsi" w:hAnsiTheme="minorHAnsi" w:cstheme="minorHAnsi"/>
          <w:color w:val="222222"/>
          <w:sz w:val="24"/>
        </w:rPr>
        <w:t xml:space="preserve"> </w:t>
      </w: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 wp14:anchorId="5662006F" wp14:editId="0052AB47">
            <wp:extent cx="5302641" cy="1133475"/>
            <wp:effectExtent l="19050" t="19050" r="1270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7006" cy="1134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090C3A" w:rsidRDefault="00AF3631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6513C0" w:rsidRDefault="00090C3A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 pomocí klíče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F4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z pole 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Výchozí rozložení sloupce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s použitím volby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Pokročilé</w:t>
      </w:r>
      <w:r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dostanete</w:t>
      </w:r>
      <w:r w:rsidR="00AF3631" w:rsidRP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709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24B8FD5" wp14:editId="37D9C57B">
            <wp:extent cx="2700068" cy="1824370"/>
            <wp:effectExtent l="19050" t="19050" r="241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6780" cy="1822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984271" w:rsidRDefault="00090C3A" w:rsidP="00AF3631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090C3A" w:rsidRPr="00090C3A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color w:val="0070C0"/>
          <w:lang w:val="cs-CZ" w:eastAsia="cs-CZ"/>
        </w:rPr>
        <w:t xml:space="preserve"> </w:t>
      </w:r>
    </w:p>
    <w:p w:rsidR="00090C3A" w:rsidRPr="000C2246" w:rsidRDefault="00090C3A" w:rsidP="006513C0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Jako další úkol je potřeba vytvořit </w:t>
      </w: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Náhled pohledu analýzy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Rozsah účtů reprezentuje všechny účty z oblasti DPH (vstupní i výstupní pro všechny nadefinované %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sazby). 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Doplňte to, co vidíte v níže uvedeném formuláři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a proveďte Aktualizaci s pomocí ikony</w:t>
      </w:r>
      <w:r w:rsidR="006513C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6513C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Aktualizace</w:t>
      </w:r>
      <w:r w:rsidR="00DC3496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3DF455B2" wp14:editId="49A9C984">
            <wp:extent cx="2686050" cy="2293082"/>
            <wp:effectExtent l="19050" t="19050" r="19050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847" cy="22929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6652D5" w:rsidRDefault="006652D5" w:rsidP="006652D5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Pr="000C2246" w:rsidRDefault="00090C3A" w:rsidP="000C2246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Po Aktualizaci (viz ikona) 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se objeví v okně číslo poslední věcné položky, které budou sloužit jako datové zdroje pro vytvářený report. Dostanete</w:t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:  </w:t>
      </w:r>
    </w:p>
    <w:p w:rsidR="00AF3631" w:rsidRDefault="006652D5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165735</wp:posOffset>
            </wp:positionV>
            <wp:extent cx="4660265" cy="1812290"/>
            <wp:effectExtent l="19050" t="19050" r="26035" b="16510"/>
            <wp:wrapTopAndBottom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812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256543" w:rsidRPr="000C2246" w:rsidRDefault="00090C3A" w:rsidP="00001F30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Jako poslední akci uděláte to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co je vidět </w:t>
      </w:r>
      <w:r w:rsidR="00001F3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 níže uvedeném formuláři s pomocí nastaveného filtru </w:t>
      </w:r>
      <w:r w:rsidR="00001F3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T*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  </w:t>
      </w:r>
    </w:p>
    <w:p w:rsidR="00AF3631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noProof/>
          <w:color w:val="222222"/>
          <w:sz w:val="24"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312420</wp:posOffset>
            </wp:positionV>
            <wp:extent cx="4670425" cy="1307465"/>
            <wp:effectExtent l="19050" t="19050" r="15875" b="26035"/>
            <wp:wrapTopAndBottom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1307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3631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6652D5">
      <w:pPr>
        <w:spacing w:after="0"/>
        <w:ind w:left="851"/>
        <w:jc w:val="left"/>
        <w:rPr>
          <w:noProof/>
          <w:color w:val="0070C0"/>
          <w:lang w:val="cs-CZ" w:eastAsia="cs-CZ"/>
        </w:rPr>
      </w:pPr>
    </w:p>
    <w:p w:rsidR="008E00BD" w:rsidRPr="000C2246" w:rsidRDefault="00AF3631" w:rsidP="006513C0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AF3631">
        <w:rPr>
          <w:noProof/>
          <w:color w:val="0070C0"/>
          <w:lang w:val="cs-CZ" w:eastAsia="cs-CZ"/>
        </w:rPr>
        <w:t xml:space="preserve">  </w:t>
      </w:r>
      <w:r w:rsidR="006513C0">
        <w:rPr>
          <w:noProof/>
          <w:color w:val="0070C0"/>
          <w:lang w:val="cs-CZ" w:eastAsia="cs-CZ"/>
        </w:rPr>
        <w:tab/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Nyní vytvořte novou šablonu tak jak je to vidět v dolním okně</w:t>
      </w:r>
      <w:r w:rsidR="006652D5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</w:t>
      </w:r>
    </w:p>
    <w:p w:rsidR="00575DBF" w:rsidRPr="000C2246" w:rsidRDefault="006652D5" w:rsidP="000C2246">
      <w:pPr>
        <w:spacing w:after="0"/>
        <w:ind w:firstLine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 Pozor: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vkládání</w:t>
      </w:r>
      <w:r w:rsidR="008E00BD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účtů provádějte pouze ikonou </w:t>
      </w:r>
      <w:r w:rsidR="008E00BD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V</w:t>
      </w:r>
      <w:r w:rsidR="00001F30" w:rsidRPr="00001F30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ložit finanční účty</w:t>
      </w:r>
      <w:r w:rsidR="008E00BD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</w:t>
      </w:r>
    </w:p>
    <w:p w:rsidR="00575DBF" w:rsidRDefault="00575DBF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Pr="00090C3A" w:rsidRDefault="00575DBF" w:rsidP="00575DBF">
      <w:pPr>
        <w:spacing w:after="0"/>
        <w:ind w:left="709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ECBBFF2" wp14:editId="1544707C">
            <wp:extent cx="2558956" cy="905837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5482" cy="9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0B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090C3A" w:rsidRPr="00090C3A" w:rsidRDefault="00090C3A" w:rsidP="006652D5">
      <w:pPr>
        <w:spacing w:after="0"/>
        <w:ind w:left="851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Pr="00001F30" w:rsidRDefault="006652D5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166370</wp:posOffset>
            </wp:positionV>
            <wp:extent cx="4724400" cy="1788795"/>
            <wp:effectExtent l="19050" t="19050" r="19050" b="20955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88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1F30">
        <w:rPr>
          <w:rStyle w:val="shorttext"/>
          <w:rFonts w:ascii="Arial" w:hAnsi="Arial" w:cs="Arial"/>
          <w:color w:val="222222"/>
        </w:rPr>
        <w:t xml:space="preserve">              </w:t>
      </w:r>
      <w:r w:rsidR="00001F30" w:rsidRPr="00001F30">
        <w:rPr>
          <w:rStyle w:val="shorttext"/>
          <w:rFonts w:ascii="Arial" w:hAnsi="Arial" w:cs="Arial"/>
          <w:color w:val="222222"/>
          <w:lang w:val="cs-CZ"/>
        </w:rPr>
        <w:t xml:space="preserve">Znak “|” funguje jako operátor pro rozdíl.   </w:t>
      </w:r>
      <w:r w:rsidR="00090C3A" w:rsidRPr="00001F30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001F30" w:rsidRPr="00001F30">
        <w:rPr>
          <w:rStyle w:val="shorttext"/>
          <w:rFonts w:ascii="Arial" w:hAnsi="Arial" w:cs="Arial"/>
          <w:color w:val="222222"/>
          <w:lang w:val="cs-CZ"/>
        </w:rPr>
        <w:t xml:space="preserve">           </w:t>
      </w:r>
    </w:p>
    <w:p w:rsidR="00001F30" w:rsidRDefault="00001F30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D93462" w:rsidP="006652D5">
      <w:pPr>
        <w:spacing w:after="0"/>
        <w:ind w:left="709" w:firstLine="142"/>
        <w:jc w:val="left"/>
        <w:rPr>
          <w:rStyle w:val="shorttext"/>
          <w:rFonts w:ascii="Arial" w:hAnsi="Arial" w:cs="Arial"/>
          <w:color w:val="0070C0"/>
        </w:rPr>
      </w:pPr>
    </w:p>
    <w:p w:rsidR="005119F4" w:rsidRPr="00090C3A" w:rsidRDefault="00AB679C" w:rsidP="00AB679C">
      <w:pPr>
        <w:spacing w:after="0"/>
        <w:ind w:firstLine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lastRenderedPageBreak/>
        <w:t xml:space="preserve">   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Jako náhled dostanete t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ento výsledek</w:t>
      </w:r>
      <w:r w:rsidR="00090C3A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:</w:t>
      </w:r>
      <w:r w:rsidR="00090C3A" w:rsidRPr="00090C3A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6871E5" w:rsidRDefault="00AB679C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165735</wp:posOffset>
            </wp:positionV>
            <wp:extent cx="4523740" cy="2222500"/>
            <wp:effectExtent l="19050" t="19050" r="10160" b="25400"/>
            <wp:wrapTopAndBottom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22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1E5" w:rsidRDefault="006871E5" w:rsidP="00AB679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B34C5" w:rsidRDefault="006B34C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1F0077" w:rsidRPr="00442833" w:rsidRDefault="006B34C5" w:rsidP="00466988">
      <w:pPr>
        <w:pStyle w:val="Odstavecseseznamem"/>
        <w:numPr>
          <w:ilvl w:val="0"/>
          <w:numId w:val="2"/>
        </w:numPr>
        <w:spacing w:after="0"/>
        <w:ind w:left="1134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Příklad spojený s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</w:t>
      </w:r>
      <w:r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ozpočty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. Je potřeba vytvořit data, která budou sloužit jako zdroje po připravovaný report. Vytvořte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si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nový účet </w:t>
      </w:r>
      <w:r w:rsidR="00575DBF" w:rsidRPr="00442833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518400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v účetní osnově ho odsaďte (podobný úkol byl prezentov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á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 příkladu na </w:t>
      </w:r>
      <w:r w:rsidR="00001F30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</w:t>
      </w:r>
      <w:r w:rsidR="00575DBF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ozpočty)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 Zade</w:t>
      </w:r>
      <w:r w:rsid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j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te </w:t>
      </w:r>
      <w:r w:rsidR="00AF4028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také</w:t>
      </w:r>
      <w:r w:rsidR="00442833" w:rsidRPr="0044283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dimenzi Středisko bez její hodnoty. To zajistí zjednodušené zadávání těchto dimenzí v nákupních řádcích, které budeme zadávat v tomto příkladu později. </w:t>
      </w:r>
    </w:p>
    <w:p w:rsidR="001F0077" w:rsidRPr="001F0077" w:rsidRDefault="001F0077" w:rsidP="001F0077">
      <w:pPr>
        <w:spacing w:after="0"/>
        <w:ind w:left="71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3145809" cy="2169455"/>
            <wp:effectExtent l="19050" t="19050" r="16510" b="2159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2169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0077" w:rsidRPr="001F0077" w:rsidRDefault="001F0077" w:rsidP="001F0077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AB679C" w:rsidRDefault="00AB679C" w:rsidP="00575DBF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AB679C" w:rsidRPr="000C2246" w:rsidRDefault="00AB679C" w:rsidP="00AB679C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Nový rozpočet bude vypadat následovně</w:t>
      </w:r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(v našem příkladu je pracovní datum </w:t>
      </w:r>
      <w:r w:rsidR="0077515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26.2.2020</w:t>
      </w:r>
      <w:r w:rsidR="0078422F"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)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77515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ve formuláři níže bude rozpočet pro rok 2020</w:t>
      </w:r>
      <w:r w:rsidRPr="000C224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B679C" w:rsidRPr="000C2246" w:rsidRDefault="00AB679C" w:rsidP="00AB679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1F0077" w:rsidRDefault="001F0077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7D4E6B70" wp14:editId="41908981">
            <wp:extent cx="3767328" cy="996107"/>
            <wp:effectExtent l="19050" t="19050" r="24130" b="1397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88433" cy="10016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0077" w:rsidRPr="00AB679C" w:rsidRDefault="001F0077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AB679C" w:rsidP="00AB679C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A6C6A58" wp14:editId="2D238F67">
            <wp:extent cx="1111911" cy="515927"/>
            <wp:effectExtent l="19050" t="19050" r="12065" b="177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38679" cy="5283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8422F">
        <w:rPr>
          <w:rStyle w:val="shorttext"/>
          <w:rFonts w:ascii="Arial" w:hAnsi="Arial" w:cs="Arial"/>
          <w:color w:val="222222"/>
        </w:rPr>
        <w:t xml:space="preserve"> </w:t>
      </w:r>
    </w:p>
    <w:p w:rsidR="006871E5" w:rsidRPr="001C25A3" w:rsidRDefault="0078422F" w:rsidP="007C5408">
      <w:pPr>
        <w:ind w:left="567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Při doplňování částek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a dimenzí do položek rozpočtu používejte 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ikonu Upravi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t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seznam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0C2246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V níže uvedeném okně jsme si zadali filtr na všechny tři týdny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26.2.</w:t>
      </w:r>
      <w:proofErr w:type="gramStart"/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2020..</w:t>
      </w:r>
      <w:proofErr w:type="gramEnd"/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14.3.2020. Pro zobrazení dalších období použijte ikonu </w:t>
      </w:r>
      <w:r w:rsidR="001C25A3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Další sloupec, protože se může stát, že před zadáváním se zobrazí pouze sloupce pro předchozí rok 2019. </w:t>
      </w:r>
      <w:r w:rsidR="00A24D9A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A24D9A" w:rsidRPr="001C25A3" w:rsidRDefault="00A24D9A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="001C25A3">
        <w:rPr>
          <w:noProof/>
          <w:lang w:val="cs-CZ" w:eastAsia="cs-CZ"/>
        </w:rPr>
        <w:drawing>
          <wp:inline distT="0" distB="0" distL="0" distR="0" wp14:anchorId="1A0A5DB6" wp14:editId="00020E32">
            <wp:extent cx="1521562" cy="644165"/>
            <wp:effectExtent l="19050" t="19050" r="21590" b="2286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2973" cy="6489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5A3" w:rsidRPr="001C25A3" w:rsidRDefault="001C25A3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6752C9" w:rsidRPr="001C25A3" w:rsidRDefault="006752C9" w:rsidP="006871E5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ab/>
      </w:r>
    </w:p>
    <w:p w:rsidR="006752C9" w:rsidRPr="001C25A3" w:rsidRDefault="001C25A3" w:rsidP="007C5408">
      <w:pPr>
        <w:spacing w:after="0"/>
        <w:ind w:left="567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rStyle w:val="shorttext"/>
          <w:rFonts w:ascii="Calibri" w:hAnsi="Calibri" w:cs="Calibri"/>
          <w:color w:val="222222"/>
          <w:sz w:val="24"/>
          <w:lang w:val="cs-CZ"/>
        </w:rPr>
        <w:t>Zobrazit podle o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bdobí si nastavte na </w:t>
      </w:r>
      <w:r>
        <w:rPr>
          <w:rStyle w:val="shorttext"/>
          <w:rFonts w:ascii="Calibri" w:hAnsi="Calibri" w:cs="Calibri"/>
          <w:color w:val="222222"/>
          <w:sz w:val="24"/>
          <w:lang w:val="cs-CZ"/>
        </w:rPr>
        <w:t>D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ny. Z řádku pro účet 518400 a data 26.2.2020 s pomocí tlačítka s třemi tečkami se dostanete do okna položek. To uděláte pro všechny tři data uvedené ve formuláři (26.2.2020, 6.3.2020 a 14.3.2020). Zadejte pro položky rozpočtu i dimenze ADM a PRODEJ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>. Pr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o</w:t>
      </w:r>
      <w:r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zadání položky rozpočtu používejte ikonu Nový</w:t>
      </w:r>
      <w:r w:rsidR="006752C9" w:rsidRPr="001C25A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</w:p>
    <w:p w:rsidR="00A24D9A" w:rsidRDefault="00A24D9A" w:rsidP="00A24D9A">
      <w:pPr>
        <w:spacing w:after="0"/>
        <w:ind w:left="1134"/>
        <w:jc w:val="left"/>
        <w:rPr>
          <w:rStyle w:val="shorttext"/>
          <w:rFonts w:ascii="Arial" w:hAnsi="Arial" w:cs="Arial"/>
          <w:b/>
          <w:color w:val="FF0000"/>
        </w:rPr>
      </w:pPr>
    </w:p>
    <w:p w:rsidR="00A24D9A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2C6BB4B" wp14:editId="58CC81B9">
            <wp:extent cx="5164531" cy="2135948"/>
            <wp:effectExtent l="19050" t="19050" r="17145" b="1714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74342" cy="2140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408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6871E5">
      <w:pPr>
        <w:spacing w:after="0"/>
        <w:jc w:val="left"/>
        <w:rPr>
          <w:rStyle w:val="shorttext"/>
          <w:rFonts w:asciiTheme="minorHAnsi" w:hAnsiTheme="minorHAnsi" w:cstheme="minorHAnsi"/>
          <w:sz w:val="24"/>
          <w:lang w:val="cs-CZ"/>
        </w:rPr>
      </w:pPr>
      <w:r w:rsidRPr="007C5408">
        <w:rPr>
          <w:rStyle w:val="shorttext"/>
          <w:rFonts w:asciiTheme="minorHAnsi" w:hAnsiTheme="minorHAnsi" w:cstheme="minorHAnsi"/>
          <w:sz w:val="24"/>
          <w:lang w:val="cs-CZ"/>
        </w:rPr>
        <w:t xml:space="preserve">A rozpočet pak bude </w:t>
      </w:r>
    </w:p>
    <w:p w:rsidR="007C5408" w:rsidRPr="007C5408" w:rsidRDefault="007C5408" w:rsidP="006871E5">
      <w:pPr>
        <w:spacing w:after="0"/>
        <w:jc w:val="left"/>
        <w:rPr>
          <w:rStyle w:val="shorttext"/>
          <w:rFonts w:asciiTheme="minorHAnsi" w:hAnsiTheme="minorHAnsi" w:cstheme="minorHAnsi"/>
          <w:sz w:val="24"/>
          <w:lang w:val="cs-CZ"/>
        </w:rPr>
      </w:pPr>
    </w:p>
    <w:p w:rsidR="007C5408" w:rsidRDefault="007C5408" w:rsidP="006871E5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3F4016AE" wp14:editId="08E69CD9">
            <wp:extent cx="3994099" cy="1940255"/>
            <wp:effectExtent l="19050" t="19050" r="26035" b="222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6722" cy="19463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19F4" w:rsidRDefault="00A24D9A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       </w:t>
      </w:r>
      <w:r>
        <w:rPr>
          <w:rStyle w:val="shorttext"/>
          <w:rFonts w:ascii="Arial" w:hAnsi="Arial" w:cs="Arial"/>
          <w:b/>
          <w:color w:val="FF0000"/>
        </w:rPr>
        <w:tab/>
      </w: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7C5408" w:rsidRDefault="007C5408" w:rsidP="005119F4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24D9A" w:rsidRDefault="001835F1" w:rsidP="00A24D9A">
      <w:pPr>
        <w:ind w:left="993"/>
        <w:jc w:val="left"/>
        <w:rPr>
          <w:rFonts w:asciiTheme="minorHAnsi" w:hAnsiTheme="minorHAnsi"/>
          <w:sz w:val="36"/>
          <w:szCs w:val="36"/>
        </w:rPr>
      </w:pPr>
      <w:r>
        <w:rPr>
          <w:rStyle w:val="shorttext"/>
          <w:rFonts w:ascii="Arial" w:hAnsi="Arial" w:cs="Arial"/>
          <w:color w:val="222222"/>
        </w:rPr>
        <w:lastRenderedPageBreak/>
        <w:t xml:space="preserve"> </w:t>
      </w:r>
      <w:r w:rsidR="004B6E6E" w:rsidRPr="004B6E6E">
        <w:rPr>
          <w:rFonts w:asciiTheme="minorHAnsi" w:hAnsiTheme="minorHAnsi"/>
          <w:sz w:val="36"/>
          <w:szCs w:val="36"/>
        </w:rPr>
        <w:t xml:space="preserve">  </w:t>
      </w:r>
    </w:p>
    <w:p w:rsidR="004049CE" w:rsidRDefault="006513C0" w:rsidP="000C2246">
      <w:pPr>
        <w:pStyle w:val="Odstavecseseznamem"/>
        <w:numPr>
          <w:ilvl w:val="0"/>
          <w:numId w:val="2"/>
        </w:num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Vytvoříme tři nákupní objednávky (NO) v jednotlivých dnech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, Zde 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uvádíme pouze nákupní řádky. Vždy před vytvořením NO změňte pracovní datum 2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6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.20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20, 6.3.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2020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a 1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4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3</w:t>
      </w:r>
      <w:r w:rsidRPr="00346F1A">
        <w:rPr>
          <w:rStyle w:val="shorttext"/>
          <w:rFonts w:ascii="Calibri" w:hAnsi="Calibri" w:cs="Calibri"/>
          <w:color w:val="222222"/>
          <w:sz w:val="24"/>
          <w:lang w:val="cs-CZ"/>
        </w:rPr>
        <w:t>.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2020</w:t>
      </w:r>
      <w:r w:rsidR="00346F1A">
        <w:rPr>
          <w:rStyle w:val="shorttext"/>
          <w:rFonts w:ascii="Calibri" w:hAnsi="Calibri" w:cs="Calibri"/>
          <w:color w:val="222222"/>
          <w:sz w:val="24"/>
          <w:lang w:val="cs-CZ"/>
        </w:rPr>
        <w:t>. Navíc v každém řádku NO přidejte vždy hodnotu dimenze typu středisko (ADM a PODEJ), takže v každé N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O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budou 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vždy dva řádky. </w:t>
      </w:r>
      <w:r w:rsidR="007C5408">
        <w:rPr>
          <w:rStyle w:val="shorttext"/>
          <w:rFonts w:ascii="Calibri" w:hAnsi="Calibri" w:cs="Calibri"/>
          <w:color w:val="222222"/>
          <w:sz w:val="24"/>
          <w:lang w:val="cs-CZ"/>
        </w:rPr>
        <w:t>Z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měníme skutečné zaúčtované částky oproti hodnotám v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> 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rozpočtu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>. V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> každé NO jsou vždy dva řádky.</w:t>
      </w:r>
      <w:r w:rsidR="00FB5637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Dimenzi Středisko je nutno přidat</w:t>
      </w:r>
      <w:r w:rsidR="00240520">
        <w:rPr>
          <w:rStyle w:val="shorttext"/>
          <w:rFonts w:ascii="Calibri" w:hAnsi="Calibri" w:cs="Calibri"/>
          <w:color w:val="222222"/>
          <w:sz w:val="24"/>
          <w:lang w:val="cs-CZ"/>
        </w:rPr>
        <w:t>,</w:t>
      </w:r>
      <w:r w:rsidR="00FB5637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a to vždy pro každý řádek</w:t>
      </w:r>
      <w:r w:rsidR="0044283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ikonou Dimenze po rozbalení nabídky skryté pod ikonou Řádek. </w:t>
      </w:r>
      <w:r w:rsid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</w:t>
      </w:r>
    </w:p>
    <w:p w:rsidR="00FB5637" w:rsidRDefault="00FB5637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</w:p>
    <w:p w:rsidR="00FB5637" w:rsidRDefault="00FB5637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131927</wp:posOffset>
            </wp:positionV>
            <wp:extent cx="1891405" cy="266065"/>
            <wp:effectExtent l="0" t="0" r="0" b="63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637" w:rsidRPr="00FB5637" w:rsidRDefault="00215DB5" w:rsidP="00FB5637">
      <w:pPr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1602002</wp:posOffset>
                </wp:positionH>
                <wp:positionV relativeFrom="paragraph">
                  <wp:posOffset>111735</wp:posOffset>
                </wp:positionV>
                <wp:extent cx="45719" cy="844905"/>
                <wp:effectExtent l="76200" t="0" r="50165" b="508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44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0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26.15pt;margin-top:8.8pt;width:3.6pt;height:66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A24D9A" w:rsidRPr="004049CE" w:rsidRDefault="00215DB5" w:rsidP="004049CE">
      <w:pPr>
        <w:ind w:left="993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rFonts w:ascii="Calibri" w:hAnsi="Calibri" w:cs="Calibri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1983588</wp:posOffset>
                </wp:positionH>
                <wp:positionV relativeFrom="paragraph">
                  <wp:posOffset>551739</wp:posOffset>
                </wp:positionV>
                <wp:extent cx="45719" cy="395021"/>
                <wp:effectExtent l="57150" t="38100" r="50165" b="2413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9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C105" id="Přímá spojnice se šipkou 11" o:spid="_x0000_s1026" type="#_x0000_t32" style="position:absolute;margin-left:156.2pt;margin-top:43.45pt;width:3.6pt;height:31.1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="00FB5637">
        <w:rPr>
          <w:noProof/>
          <w:lang w:val="cs-CZ" w:eastAsia="cs-CZ"/>
        </w:rPr>
        <w:drawing>
          <wp:inline distT="0" distB="0" distL="0" distR="0" wp14:anchorId="3CE0685E" wp14:editId="0810BC30">
            <wp:extent cx="5760720" cy="739775"/>
            <wp:effectExtent l="19050" t="19050" r="11430" b="222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4049CE">
        <w:rPr>
          <w:rFonts w:ascii="Calibri" w:hAnsi="Calibri" w:cs="Calibri"/>
          <w:noProof/>
          <w:color w:val="222222"/>
          <w:sz w:val="24"/>
          <w:lang w:val="cs-CZ" w:eastAsia="cs-CZ"/>
        </w:rPr>
        <w:t xml:space="preserve"> </w:t>
      </w:r>
      <w:r w:rsidR="004049CE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</w:t>
      </w:r>
      <w:r w:rsidR="00346F1A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  <w:r w:rsidR="006513C0" w:rsidRPr="004049CE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  </w:t>
      </w:r>
    </w:p>
    <w:p w:rsidR="004049CE" w:rsidRDefault="00215DB5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7D249B5" wp14:editId="19627694">
            <wp:extent cx="2447619" cy="2380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CE" w:rsidRDefault="004049CE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>V obou níže uvedených příkladech</w:t>
      </w:r>
      <w:r w:rsidR="00215DB5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pro další pracovní data (6.3. a 14.3.) </w:t>
      </w:r>
      <w:r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jsou 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>stejně jako u první NO přiřazeny hodnoty dimenzí typu středisko (ADM vžd</w:t>
      </w:r>
      <w:r w:rsidR="001A4B19">
        <w:rPr>
          <w:rStyle w:val="shorttext"/>
          <w:rFonts w:ascii="Calibri" w:hAnsi="Calibri" w:cs="Calibri"/>
          <w:color w:val="222222"/>
          <w:sz w:val="24"/>
          <w:lang w:val="cs-CZ"/>
        </w:rPr>
        <w:t>y</w:t>
      </w:r>
      <w:r w:rsidR="001A4B19" w:rsidRPr="001A4B19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k prvnímu řádku a PRODEJ k řádku druhému) </w:t>
      </w:r>
    </w:p>
    <w:p w:rsidR="00215DB5" w:rsidRDefault="00442833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AE1534A" wp14:editId="6CAC6759">
            <wp:extent cx="4842662" cy="692342"/>
            <wp:effectExtent l="19050" t="19050" r="15240" b="1270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99110" cy="70041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AF4028" w:rsidRDefault="00AF4028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BC6A12" wp14:editId="7FD90D99">
            <wp:extent cx="4893869" cy="667836"/>
            <wp:effectExtent l="19050" t="19050" r="21590" b="1841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21499" cy="67160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049CE" w:rsidRDefault="004049CE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t xml:space="preserve"> 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1A4B19" w:rsidRPr="001A4B19" w:rsidRDefault="001A4B19" w:rsidP="001A4B19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Věcné položky budou vypadat takto </w:t>
      </w:r>
    </w:p>
    <w:p w:rsidR="004049CE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7F39584" wp14:editId="40423A81">
            <wp:extent cx="4703674" cy="1116293"/>
            <wp:effectExtent l="19050" t="19050" r="20955" b="27305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28160" cy="112210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A4B19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AF4028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AF4028" w:rsidRDefault="001A4B19" w:rsidP="00EC51EA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Nyní si vytvoříme účetní schéma pro analýzu rozpočtu </w:t>
      </w:r>
      <w:r w:rsidR="00AF4028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(Finance-&gt;Sestavy a Analýzy a Sestavy-&gt;</w:t>
      </w:r>
      <w:r w:rsid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AF4028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Účetní schémata)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 Ikonou nový zavedeme nové schéma s názvem Náklady. Výchozí rozložení sloupců vyberte se seznamu jako ANALYZROZP. Níže je uvedeno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jak jsou sloupce organizovány. Pro Název pohledu opět s pomocí ikony Nový vtvořte novou 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K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artu pohledu </w:t>
      </w:r>
      <w:r w:rsidR="00CC709F" w:rsidRPr="00CC709F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Náklady</w:t>
      </w:r>
      <w:r w:rsid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.</w:t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  <w:r w:rsidR="00CC709F">
        <w:rPr>
          <w:noProof/>
          <w:lang w:val="cs-CZ" w:eastAsia="cs-CZ"/>
        </w:rPr>
        <w:drawing>
          <wp:inline distT="0" distB="0" distL="0" distR="0" wp14:anchorId="6EB081D9" wp14:editId="50B5B565">
            <wp:extent cx="3627869" cy="790041"/>
            <wp:effectExtent l="19050" t="19050" r="10795" b="1016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20745" cy="81026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C709F"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CC709F" w:rsidRPr="00CC709F" w:rsidRDefault="00CC709F" w:rsidP="00CC709F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Sloupce Výchozího rozložení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(Akce-&gt;Nastavit rozložení sloupců). Jde v podstatě o výpočet s pomocí trojčlenky  </w:t>
      </w:r>
      <w:r w:rsidRPr="00CC709F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</w:r>
    </w:p>
    <w:p w:rsidR="00CC709F" w:rsidRDefault="00CC709F" w:rsidP="00CC709F">
      <w:pPr>
        <w:ind w:left="708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AF90A4F" wp14:editId="1EE71948">
            <wp:extent cx="3796589" cy="767693"/>
            <wp:effectExtent l="19050" t="19050" r="13970" b="1397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96589" cy="76769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CC709F" w:rsidRDefault="00CC709F" w:rsidP="00CC709F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Karta </w:t>
      </w:r>
      <w:r w:rsidR="00987EB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pohledu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analýzy (před aktualizací)   </w:t>
      </w:r>
    </w:p>
    <w:p w:rsidR="00987EB1" w:rsidRPr="00987EB1" w:rsidRDefault="00987EB1" w:rsidP="00987EB1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0CEF5E" wp14:editId="6ACF2552">
            <wp:extent cx="3313785" cy="2108243"/>
            <wp:effectExtent l="19050" t="19050" r="20320" b="2540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28174" cy="211739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0FB3" w:rsidRDefault="00CC709F" w:rsidP="00987EB1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ab/>
        <w:t xml:space="preserve">Karta </w:t>
      </w:r>
      <w:r w:rsidR="00987EB1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pohledu 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analýzy (po aktualizaci)  </w:t>
      </w:r>
    </w:p>
    <w:p w:rsidR="00CC709F" w:rsidRPr="009F0FB3" w:rsidRDefault="00987EB1" w:rsidP="009F0FB3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4560BC" wp14:editId="5DBDABA5">
            <wp:extent cx="3394253" cy="2121408"/>
            <wp:effectExtent l="19050" t="19050" r="15875" b="1270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07112" cy="21294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C709F"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AF4028" w:rsidRDefault="00AF4028" w:rsidP="00AF4028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AF4028" w:rsidRPr="00AF4028" w:rsidRDefault="00AF4028" w:rsidP="00AF4028">
      <w:p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1A4B19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F00F11" w:rsidRPr="009F0FB3" w:rsidRDefault="00F00F11" w:rsidP="006513C0">
      <w:pPr>
        <w:ind w:left="1070"/>
        <w:jc w:val="left"/>
        <w:rPr>
          <w:rStyle w:val="shorttext"/>
          <w:rFonts w:ascii="Calibri" w:hAnsi="Calibri" w:cs="Calibri"/>
          <w:color w:val="222222"/>
          <w:sz w:val="24"/>
          <w:lang w:val="cs-CZ"/>
        </w:rPr>
      </w:pPr>
      <w:r w:rsidRPr="009F0FB3">
        <w:rPr>
          <w:rStyle w:val="shorttext"/>
          <w:rFonts w:ascii="Calibri" w:hAnsi="Calibri" w:cs="Calibri"/>
          <w:color w:val="222222"/>
          <w:sz w:val="24"/>
          <w:lang w:val="cs-CZ"/>
        </w:rPr>
        <w:lastRenderedPageBreak/>
        <w:t xml:space="preserve">Díky aktualizaci </w:t>
      </w:r>
      <w:r w:rsidR="00987EB1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karty pohledu analýzy </w:t>
      </w:r>
      <w:r w:rsidRPr="009F0FB3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se objeví ve formuláři čísla posledních položek věcných účtů a rozpočtu, které budou uzavírat množinu položek tvořících datový zdroj reportu. 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9F0FB3" w:rsidRPr="009F0FB3" w:rsidRDefault="009F0FB3" w:rsidP="009F0FB3">
      <w:pPr>
        <w:pStyle w:val="Odstavecseseznamem"/>
        <w:numPr>
          <w:ilvl w:val="0"/>
          <w:numId w:val="2"/>
        </w:numPr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Nyní vytvoříme nové účetní schéma pro analýzy nákladů. Provedeme to </w:t>
      </w:r>
      <w:proofErr w:type="gramStart"/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pomocí  ikony</w:t>
      </w:r>
      <w:proofErr w:type="gramEnd"/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Upravit účetní schéma s tím, že budeme zadávat účty (v našem případě jeden účet 518400) ikonou </w:t>
      </w:r>
      <w:r w:rsidRPr="009F0FB3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Vložit finanční účty</w:t>
      </w:r>
      <w:r w:rsidRPr="009F0FB3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F00F11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20EC23D" wp14:editId="520CA8A6">
            <wp:extent cx="5012629" cy="1192378"/>
            <wp:effectExtent l="19050" t="19050" r="17145" b="2730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41282" cy="119919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</w:p>
    <w:p w:rsidR="009F0FB3" w:rsidRPr="00240520" w:rsidRDefault="009F0FB3" w:rsidP="006513C0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Pokud použijeme ikonu Náhled a filtr na příslušné časové okno 26.2.</w:t>
      </w:r>
      <w:r w:rsidR="0048687E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2020</w:t>
      </w: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-14.3.</w:t>
      </w:r>
      <w:r w:rsidR="0048687E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2020</w:t>
      </w: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dostaneme</w:t>
      </w:r>
      <w:r w:rsidR="0048687E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</w:t>
      </w:r>
    </w:p>
    <w:p w:rsidR="009F0FB3" w:rsidRDefault="009F0FB3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05A2041" wp14:editId="24B8EAB5">
            <wp:extent cx="3950208" cy="1808335"/>
            <wp:effectExtent l="19050" t="19050" r="12700" b="2095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77650" cy="182089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0F11" w:rsidRPr="003B51EB" w:rsidRDefault="00F00F11" w:rsidP="006513C0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Pokud nastavíme filtr na Středisko = ADM dostaneme </w:t>
      </w:r>
    </w:p>
    <w:p w:rsidR="00F00F11" w:rsidRDefault="00F00F1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987EB1">
        <w:rPr>
          <w:noProof/>
          <w:lang w:val="cs-CZ" w:eastAsia="cs-CZ"/>
        </w:rPr>
        <w:drawing>
          <wp:inline distT="0" distB="0" distL="0" distR="0" wp14:anchorId="343A5438" wp14:editId="53C5D453">
            <wp:extent cx="3116275" cy="1151085"/>
            <wp:effectExtent l="19050" t="19050" r="27305" b="1143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63159" cy="116840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0F11" w:rsidRPr="003B51EB" w:rsidRDefault="00F00F11" w:rsidP="00F00F11">
      <w:pPr>
        <w:ind w:left="1070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Pokud nastavíme filtr na Středisko = PRODEJ dostaneme</w:t>
      </w:r>
    </w:p>
    <w:p w:rsidR="004049CE" w:rsidRDefault="00987EB1" w:rsidP="006513C0">
      <w:pPr>
        <w:ind w:left="1070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C5ABF54" wp14:editId="5821C45A">
            <wp:extent cx="3204058" cy="1095921"/>
            <wp:effectExtent l="19050" t="19050" r="15875" b="28575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23706" cy="110264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513C0" w:rsidRDefault="003B51EB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   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Takže jsm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e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v obou případech nevyčerpali to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,</w:t>
      </w:r>
      <w:r w:rsidRPr="003B51EB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co bylo v plánu….</w:t>
      </w: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5A443C">
        <w:rPr>
          <w:rStyle w:val="shorttext"/>
          <w:rFonts w:cstheme="minorHAnsi"/>
          <w:color w:val="222222"/>
          <w:sz w:val="24"/>
          <w:lang w:val="cs-CZ"/>
        </w:rPr>
        <w:t xml:space="preserve"> </w:t>
      </w:r>
    </w:p>
    <w:p w:rsidR="00987EB1" w:rsidRDefault="00987EB1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lastRenderedPageBreak/>
        <w:t xml:space="preserve">     </w:t>
      </w:r>
    </w:p>
    <w:p w:rsidR="00987EB1" w:rsidRPr="00BE21ED" w:rsidRDefault="00987EB1" w:rsidP="0078422F">
      <w:pPr>
        <w:ind w:left="851"/>
        <w:jc w:val="left"/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</w:pP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Další část příkladu se bude týkat dal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š</w:t>
      </w: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>ího možného pohledu na množinu náklad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ových </w:t>
      </w:r>
      <w:r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účtů </w:t>
      </w:r>
      <w:r w:rsidR="00BE21ED" w:rsidRPr="00BE21ED">
        <w:rPr>
          <w:rStyle w:val="shorttext"/>
          <w:rFonts w:asciiTheme="minorHAnsi" w:hAnsiTheme="minorHAnsi" w:cstheme="minorHAnsi"/>
          <w:b/>
          <w:color w:val="222222"/>
          <w:sz w:val="24"/>
          <w:lang w:val="cs-CZ"/>
        </w:rPr>
        <w:t xml:space="preserve">zahrnující osobní náklady </w:t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5A443C" w:rsidRP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Vytvořte </w:t>
      </w:r>
      <w:r w:rsidR="00BE21ED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si </w:t>
      </w: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nový pohled </w:t>
      </w:r>
      <w:r w:rsidRPr="00240520">
        <w:rPr>
          <w:rStyle w:val="shorttext"/>
          <w:rFonts w:asciiTheme="minorHAnsi" w:hAnsiTheme="minorHAnsi" w:cstheme="minorHAnsi"/>
          <w:b/>
          <w:bCs/>
          <w:color w:val="222222"/>
          <w:sz w:val="24"/>
          <w:lang w:val="cs-CZ"/>
        </w:rPr>
        <w:t>OSOBNÍ</w:t>
      </w: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, který aktualizujte </w:t>
      </w:r>
      <w:r w:rsidR="00641382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takto:</w:t>
      </w:r>
    </w:p>
    <w:p w:rsidR="005A443C" w:rsidRDefault="00BE21ED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5F7A153" wp14:editId="117F9AF7">
            <wp:extent cx="2318918" cy="1468510"/>
            <wp:effectExtent l="19050" t="19050" r="24765" b="1778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39235" cy="148137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443C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5A443C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a doplňte již částečně vytvořené účetní schéma včetně klasického rozložené sloupců Období</w:t>
      </w:r>
      <w:r w:rsidR="00EF6E05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, kde figuruje Vzorec srovnávacího období </w:t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5176248" wp14:editId="71657AA6">
            <wp:extent cx="3877056" cy="817549"/>
            <wp:effectExtent l="19050" t="19050" r="9525" b="20955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33074" cy="82936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Výchozí rozložení Období má tento tvar, do kterého </w:t>
      </w:r>
      <w:r w:rsidR="0057060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doplňte hodnoty Vzorce srovnávacího období.</w:t>
      </w:r>
      <w:r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 </w:t>
      </w:r>
      <w:r w:rsidR="00570606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K=Kvartál. </w:t>
      </w:r>
    </w:p>
    <w:p w:rsidR="00570606" w:rsidRDefault="00570606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BC2AD0B" wp14:editId="5574F97C">
            <wp:extent cx="3898564" cy="972922"/>
            <wp:effectExtent l="19050" t="19050" r="26035" b="1778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43388" cy="98410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E21ED" w:rsidRDefault="00BE21ED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</w:p>
    <w:p w:rsidR="005A443C" w:rsidRPr="00240520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Rozložení řádku tohoto účetního schématu</w:t>
      </w:r>
      <w:r w:rsidR="00570606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CA-STAFF</w:t>
      </w: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je  </w:t>
      </w:r>
    </w:p>
    <w:p w:rsidR="00570606" w:rsidRDefault="00570606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3D7DBF3" wp14:editId="57998D78">
            <wp:extent cx="3920947" cy="814271"/>
            <wp:effectExtent l="19050" t="19050" r="22860" b="2413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13264" cy="83344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443C" w:rsidRPr="00240520" w:rsidRDefault="005A443C" w:rsidP="0078422F">
      <w:pPr>
        <w:ind w:left="851"/>
        <w:jc w:val="left"/>
        <w:rPr>
          <w:rStyle w:val="shorttext"/>
          <w:rFonts w:asciiTheme="minorHAnsi" w:hAnsiTheme="minorHAnsi"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a </w:t>
      </w:r>
      <w:r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výsledek pak bude</w:t>
      </w:r>
      <w:r w:rsidR="00570606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 pro </w:t>
      </w:r>
      <w:r w:rsidR="00641382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 xml:space="preserve">Zobrazit podle =ROK a </w:t>
      </w:r>
      <w:r w:rsidR="00570606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Filtr data=</w:t>
      </w:r>
      <w:r w:rsidR="00641382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1.1.</w:t>
      </w:r>
      <w:proofErr w:type="gramStart"/>
      <w:r w:rsidR="00641382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2020..</w:t>
      </w:r>
      <w:proofErr w:type="gramEnd"/>
      <w:r w:rsidR="00641382" w:rsidRPr="00240520">
        <w:rPr>
          <w:rStyle w:val="shorttext"/>
          <w:rFonts w:asciiTheme="minorHAnsi" w:hAnsiTheme="minorHAnsi" w:cstheme="minorHAnsi"/>
          <w:color w:val="222222"/>
          <w:sz w:val="24"/>
          <w:lang w:val="cs-CZ"/>
        </w:rPr>
        <w:t>31.12.2020</w:t>
      </w:r>
    </w:p>
    <w:p w:rsidR="005A443C" w:rsidRPr="006513C0" w:rsidRDefault="005A443C" w:rsidP="0078422F">
      <w:pPr>
        <w:ind w:left="851"/>
        <w:jc w:val="left"/>
        <w:rPr>
          <w:rStyle w:val="shorttext"/>
          <w:rFonts w:cstheme="minorHAnsi"/>
          <w:color w:val="222222"/>
          <w:sz w:val="24"/>
          <w:lang w:val="cs-CZ"/>
        </w:rPr>
      </w:pPr>
      <w:r>
        <w:rPr>
          <w:rStyle w:val="shorttext"/>
          <w:rFonts w:cstheme="minorHAnsi"/>
          <w:color w:val="222222"/>
          <w:sz w:val="24"/>
          <w:lang w:val="cs-CZ"/>
        </w:rPr>
        <w:t xml:space="preserve"> </w:t>
      </w:r>
      <w:r w:rsidR="00570606">
        <w:rPr>
          <w:noProof/>
          <w:lang w:val="cs-CZ" w:eastAsia="cs-CZ"/>
        </w:rPr>
        <w:drawing>
          <wp:inline distT="0" distB="0" distL="0" distR="0" wp14:anchorId="2CB64B9A" wp14:editId="4918B077">
            <wp:extent cx="5009299" cy="943661"/>
            <wp:effectExtent l="19050" t="19050" r="20320" b="2794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08971" cy="96243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A443C" w:rsidRPr="006513C0"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41" w:rsidRDefault="001B3E41" w:rsidP="00584FEA">
      <w:pPr>
        <w:spacing w:after="0"/>
      </w:pPr>
      <w:r>
        <w:separator/>
      </w:r>
    </w:p>
  </w:endnote>
  <w:endnote w:type="continuationSeparator" w:id="0">
    <w:p w:rsidR="001B3E41" w:rsidRDefault="001B3E41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87420"/>
      <w:docPartObj>
        <w:docPartGallery w:val="Page Numbers (Bottom of Page)"/>
        <w:docPartUnique/>
      </w:docPartObj>
    </w:sdtPr>
    <w:sdtEndPr/>
    <w:sdtContent>
      <w:p w:rsidR="00F00F11" w:rsidRDefault="00F00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23" w:rsidRPr="00EB1A23">
          <w:rPr>
            <w:noProof/>
            <w:lang w:val="cs-CZ"/>
          </w:rPr>
          <w:t>2</w:t>
        </w:r>
        <w:r>
          <w:fldChar w:fldCharType="end"/>
        </w:r>
      </w:p>
    </w:sdtContent>
  </w:sdt>
  <w:p w:rsidR="00F00F11" w:rsidRDefault="00F00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41" w:rsidRDefault="001B3E41" w:rsidP="00584FEA">
      <w:pPr>
        <w:spacing w:after="0"/>
      </w:pPr>
      <w:r>
        <w:separator/>
      </w:r>
    </w:p>
  </w:footnote>
  <w:footnote w:type="continuationSeparator" w:id="0">
    <w:p w:rsidR="001B3E41" w:rsidRDefault="001B3E41" w:rsidP="00584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97168"/>
    <w:multiLevelType w:val="hybridMultilevel"/>
    <w:tmpl w:val="A928E08C"/>
    <w:lvl w:ilvl="0" w:tplc="FEF46544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MwtDQyNTcyMDVV0lEKTi0uzszPAymwrAUA65ydniwAAAA="/>
  </w:docVars>
  <w:rsids>
    <w:rsidRoot w:val="00EF7BED"/>
    <w:rsid w:val="00001F30"/>
    <w:rsid w:val="00004A22"/>
    <w:rsid w:val="00015B70"/>
    <w:rsid w:val="00073834"/>
    <w:rsid w:val="0008411A"/>
    <w:rsid w:val="00090C3A"/>
    <w:rsid w:val="000C2246"/>
    <w:rsid w:val="001657EE"/>
    <w:rsid w:val="001835F1"/>
    <w:rsid w:val="00183A44"/>
    <w:rsid w:val="00197F92"/>
    <w:rsid w:val="001A4B19"/>
    <w:rsid w:val="001B3E41"/>
    <w:rsid w:val="001C25A3"/>
    <w:rsid w:val="001E6F84"/>
    <w:rsid w:val="001F0077"/>
    <w:rsid w:val="001F3343"/>
    <w:rsid w:val="00215109"/>
    <w:rsid w:val="00215DB5"/>
    <w:rsid w:val="00240520"/>
    <w:rsid w:val="00256543"/>
    <w:rsid w:val="002832D0"/>
    <w:rsid w:val="002903ED"/>
    <w:rsid w:val="002923E8"/>
    <w:rsid w:val="002E7721"/>
    <w:rsid w:val="00346F1A"/>
    <w:rsid w:val="00376666"/>
    <w:rsid w:val="00393986"/>
    <w:rsid w:val="00396779"/>
    <w:rsid w:val="003A4267"/>
    <w:rsid w:val="003A4932"/>
    <w:rsid w:val="003A7AF4"/>
    <w:rsid w:val="003B51EB"/>
    <w:rsid w:val="004008D9"/>
    <w:rsid w:val="004049CE"/>
    <w:rsid w:val="004411C1"/>
    <w:rsid w:val="00442833"/>
    <w:rsid w:val="00453404"/>
    <w:rsid w:val="00484907"/>
    <w:rsid w:val="0048687E"/>
    <w:rsid w:val="004A7D61"/>
    <w:rsid w:val="004B6E6E"/>
    <w:rsid w:val="00507FD9"/>
    <w:rsid w:val="005119F4"/>
    <w:rsid w:val="00513DDD"/>
    <w:rsid w:val="0052222C"/>
    <w:rsid w:val="00522694"/>
    <w:rsid w:val="00570606"/>
    <w:rsid w:val="00575DBF"/>
    <w:rsid w:val="00584FEA"/>
    <w:rsid w:val="005A1360"/>
    <w:rsid w:val="005A443C"/>
    <w:rsid w:val="006218E6"/>
    <w:rsid w:val="00641382"/>
    <w:rsid w:val="006513C0"/>
    <w:rsid w:val="006652D5"/>
    <w:rsid w:val="006752C9"/>
    <w:rsid w:val="006871E5"/>
    <w:rsid w:val="006B34C5"/>
    <w:rsid w:val="0072715F"/>
    <w:rsid w:val="007312DC"/>
    <w:rsid w:val="00772E6B"/>
    <w:rsid w:val="00775153"/>
    <w:rsid w:val="00776DA1"/>
    <w:rsid w:val="0078422F"/>
    <w:rsid w:val="007B5BEA"/>
    <w:rsid w:val="007C5408"/>
    <w:rsid w:val="007E296E"/>
    <w:rsid w:val="008A2BE5"/>
    <w:rsid w:val="008E00BD"/>
    <w:rsid w:val="008E0C8E"/>
    <w:rsid w:val="008F607F"/>
    <w:rsid w:val="00901915"/>
    <w:rsid w:val="009413E6"/>
    <w:rsid w:val="00984271"/>
    <w:rsid w:val="00987EB1"/>
    <w:rsid w:val="009C2FC0"/>
    <w:rsid w:val="009F0FB3"/>
    <w:rsid w:val="00A24D9A"/>
    <w:rsid w:val="00AB679C"/>
    <w:rsid w:val="00AF3631"/>
    <w:rsid w:val="00AF4028"/>
    <w:rsid w:val="00B3260A"/>
    <w:rsid w:val="00B33FE1"/>
    <w:rsid w:val="00B47B1E"/>
    <w:rsid w:val="00B77B4D"/>
    <w:rsid w:val="00B84B67"/>
    <w:rsid w:val="00BE21ED"/>
    <w:rsid w:val="00BE703D"/>
    <w:rsid w:val="00C37437"/>
    <w:rsid w:val="00C45DF5"/>
    <w:rsid w:val="00C50445"/>
    <w:rsid w:val="00C81066"/>
    <w:rsid w:val="00CC709F"/>
    <w:rsid w:val="00CF4B0B"/>
    <w:rsid w:val="00D64DA2"/>
    <w:rsid w:val="00D930A6"/>
    <w:rsid w:val="00D93462"/>
    <w:rsid w:val="00DB7DC4"/>
    <w:rsid w:val="00DC3496"/>
    <w:rsid w:val="00DD0283"/>
    <w:rsid w:val="00DD1DE1"/>
    <w:rsid w:val="00DE729C"/>
    <w:rsid w:val="00EB1A23"/>
    <w:rsid w:val="00EF6E05"/>
    <w:rsid w:val="00EF7BED"/>
    <w:rsid w:val="00F00F11"/>
    <w:rsid w:val="00F055FD"/>
    <w:rsid w:val="00F23EEF"/>
    <w:rsid w:val="00F433EA"/>
    <w:rsid w:val="00F84207"/>
    <w:rsid w:val="00FB5637"/>
    <w:rsid w:val="00FB5CC5"/>
    <w:rsid w:val="00FB660C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858F"/>
  <w15:docId w15:val="{E67EF312-A03B-4893-80C4-3CC0D966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1077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3</cp:revision>
  <cp:lastPrinted>2018-11-14T08:40:00Z</cp:lastPrinted>
  <dcterms:created xsi:type="dcterms:W3CDTF">2019-11-06T12:51:00Z</dcterms:created>
  <dcterms:modified xsi:type="dcterms:W3CDTF">2019-11-12T08:14:00Z</dcterms:modified>
</cp:coreProperties>
</file>