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4CD" w:rsidRPr="00A54F46" w:rsidRDefault="007044CD" w:rsidP="007044CD">
      <w:pPr>
        <w:pBdr>
          <w:bottom w:val="single" w:sz="12" w:space="1" w:color="auto"/>
        </w:pBdr>
        <w:rPr>
          <w:b/>
          <w:sz w:val="36"/>
          <w:szCs w:val="36"/>
        </w:rPr>
      </w:pPr>
      <w:r w:rsidRPr="00A54F46">
        <w:rPr>
          <w:b/>
          <w:sz w:val="36"/>
          <w:szCs w:val="36"/>
        </w:rPr>
        <w:t xml:space="preserve">Příklad MS Dynamics NAV </w:t>
      </w:r>
      <w:r>
        <w:rPr>
          <w:b/>
          <w:sz w:val="36"/>
          <w:szCs w:val="36"/>
        </w:rPr>
        <w:t>–</w:t>
      </w:r>
      <w:r w:rsidRPr="00A54F4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Správa skladu </w:t>
      </w:r>
    </w:p>
    <w:p w:rsidR="007044CD" w:rsidRDefault="007044CD" w:rsidP="007044CD">
      <w:r>
        <w:t>Datum</w:t>
      </w:r>
      <w:r>
        <w:tab/>
      </w:r>
      <w:r>
        <w:tab/>
      </w:r>
      <w:r>
        <w:tab/>
        <w:t>:</w:t>
      </w:r>
      <w:r>
        <w:tab/>
      </w:r>
      <w:r w:rsidR="00A955EF">
        <w:t>11</w:t>
      </w:r>
      <w:r>
        <w:t>.1</w:t>
      </w:r>
      <w:r w:rsidR="00A955EF">
        <w:t>1</w:t>
      </w:r>
      <w:r>
        <w:t>.201</w:t>
      </w:r>
      <w:r w:rsidR="00A955EF">
        <w:t>9</w:t>
      </w:r>
    </w:p>
    <w:p w:rsidR="007044CD" w:rsidRDefault="007044CD" w:rsidP="007044CD">
      <w:r>
        <w:t>Důvod</w:t>
      </w:r>
      <w:r>
        <w:tab/>
      </w:r>
      <w:r>
        <w:tab/>
      </w:r>
      <w:r>
        <w:tab/>
        <w:t>:</w:t>
      </w:r>
      <w:r>
        <w:tab/>
        <w:t>školení, interní materiál</w:t>
      </w:r>
    </w:p>
    <w:p w:rsidR="007044CD" w:rsidRDefault="007044CD" w:rsidP="007044CD">
      <w:r>
        <w:t xml:space="preserve">Databáze </w:t>
      </w:r>
      <w:r>
        <w:tab/>
      </w:r>
      <w:r>
        <w:tab/>
        <w:t>:</w:t>
      </w:r>
      <w:r>
        <w:tab/>
        <w:t>MS Dynamics NAV 201</w:t>
      </w:r>
      <w:r w:rsidR="00A955EF">
        <w:t>9</w:t>
      </w:r>
    </w:p>
    <w:p w:rsidR="007044CD" w:rsidRDefault="007044CD" w:rsidP="007044CD">
      <w:pPr>
        <w:pBdr>
          <w:bottom w:val="single" w:sz="12" w:space="0" w:color="auto"/>
        </w:pBdr>
      </w:pPr>
      <w:r>
        <w:t>Určeno</w:t>
      </w:r>
      <w:r>
        <w:tab/>
        <w:t>pro</w:t>
      </w:r>
      <w:r>
        <w:tab/>
      </w:r>
      <w:r>
        <w:tab/>
        <w:t>.</w:t>
      </w:r>
      <w:r>
        <w:tab/>
        <w:t xml:space="preserve">„to whom it may koncern“ </w:t>
      </w:r>
    </w:p>
    <w:p w:rsidR="007044CD" w:rsidRDefault="007044CD" w:rsidP="007044CD">
      <w:pPr>
        <w:pBdr>
          <w:bottom w:val="single" w:sz="12" w:space="0" w:color="auto"/>
        </w:pBdr>
      </w:pPr>
      <w:r>
        <w:t>Další možnost</w:t>
      </w:r>
      <w:r>
        <w:tab/>
      </w:r>
      <w:r>
        <w:tab/>
        <w:t>:</w:t>
      </w:r>
      <w:r>
        <w:tab/>
        <w:t xml:space="preserve">Domácí studium </w:t>
      </w:r>
    </w:p>
    <w:p w:rsidR="007044CD" w:rsidRPr="00A57065" w:rsidRDefault="007044CD" w:rsidP="007044CD">
      <w:pPr>
        <w:pBdr>
          <w:bottom w:val="single" w:sz="12" w:space="0" w:color="auto"/>
        </w:pBdr>
      </w:pPr>
      <w:r>
        <w:t>PWP prezentace</w:t>
      </w:r>
      <w:r>
        <w:tab/>
        <w:t>:</w:t>
      </w:r>
      <w:r>
        <w:tab/>
      </w:r>
      <w:r w:rsidRPr="00A57065">
        <w:rPr>
          <w:sz w:val="20"/>
          <w:szCs w:val="20"/>
          <w:lang w:val="en-GB"/>
        </w:rPr>
        <w:t>In</w:t>
      </w:r>
      <w:r w:rsidRPr="00A57065">
        <w:rPr>
          <w:lang w:val="en-GB"/>
        </w:rPr>
        <w:t>troduction MS Dynamics NAV –Warehouse Management</w:t>
      </w:r>
      <w:r w:rsidRPr="00A57065">
        <w:t xml:space="preserve">   </w:t>
      </w:r>
    </w:p>
    <w:p w:rsidR="00E20D6B" w:rsidRDefault="00E20D6B">
      <w:pPr>
        <w:rPr>
          <w:color w:val="000000"/>
        </w:rPr>
      </w:pPr>
    </w:p>
    <w:p w:rsidR="007044CD" w:rsidRDefault="00E20D6B" w:rsidP="006C03E4">
      <w:pPr>
        <w:jc w:val="left"/>
      </w:pPr>
      <w:r>
        <w:rPr>
          <w:color w:val="000000"/>
        </w:rPr>
        <w:t>Správa skladů vám umožňuje organizovat zásoby zboží a manipulovat s nimi na úrovni přihrádek. V závislosti na vašem nastavení a na částech aplikace uvedených ve vaší licenci můžete zboží přijímat a ukládat je do přihrádek, vyskladňovat je a dodávat z přihrádek a přesouvat mezi přihrádkami.</w:t>
      </w:r>
    </w:p>
    <w:p w:rsidR="007044CD" w:rsidRDefault="007044CD" w:rsidP="006C03E4">
      <w:pPr>
        <w:jc w:val="left"/>
      </w:pPr>
    </w:p>
    <w:p w:rsidR="00E20D6B" w:rsidRDefault="00E20D6B" w:rsidP="006C03E4">
      <w:pPr>
        <w:jc w:val="left"/>
        <w:rPr>
          <w:color w:val="000000"/>
        </w:rPr>
      </w:pPr>
      <w:r>
        <w:rPr>
          <w:color w:val="000000"/>
        </w:rPr>
        <w:t xml:space="preserve">V programu můžete nastavit zóny a přihrádky, které ve skladu využíváte. Po definování zón a přihrádek můžete určit, které položky zboží se v těchto přihrádkách nacházejí, nebo vyhradit přihrádku pro určité zboží, ačkoli tato přihrádka v daném okamžiku neobsahuje žádné množství. Využívání těchto funkcí v každodenním provozu skladu při příjmu, dodávkách, vyskladňování a odkládání zboží vám poskytne lepší přehled o zásobách a jejich pohybu. Program je vybaven funkcemi, které organizaci přihrádek a práci s nimi velmi ulehčují. </w:t>
      </w:r>
    </w:p>
    <w:p w:rsidR="00E20D6B" w:rsidRDefault="00E20D6B">
      <w:pPr>
        <w:rPr>
          <w:color w:val="000000"/>
        </w:rPr>
      </w:pPr>
    </w:p>
    <w:p w:rsidR="00E20D6B" w:rsidRDefault="00E20D6B">
      <w:r>
        <w:rPr>
          <w:noProof/>
          <w:lang w:eastAsia="cs-CZ"/>
        </w:rPr>
        <w:drawing>
          <wp:inline distT="0" distB="0" distL="0" distR="0" wp14:anchorId="1D1A8A3A" wp14:editId="67991614">
            <wp:extent cx="5300020" cy="4279392"/>
            <wp:effectExtent l="19050" t="19050" r="15240" b="260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11" cy="4283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20D6B" w:rsidRDefault="00E20D6B"/>
    <w:p w:rsidR="00916453" w:rsidRPr="00916453" w:rsidRDefault="00E20D6B" w:rsidP="006C03E4">
      <w:pPr>
        <w:jc w:val="left"/>
        <w:rPr>
          <w:color w:val="000000"/>
        </w:rPr>
      </w:pPr>
      <w:r>
        <w:rPr>
          <w:color w:val="000000"/>
        </w:rPr>
        <w:t xml:space="preserve">Příjem zboží se provádí na základě původních dokladů, plánování přeložení a účtování příjmů zboží po nastavení skladu pro požadavek zpracování příjemky na sklad s doklady správce skladu. Lze vytvořit operace zaskladnění do zón a přihrádek. </w:t>
      </w:r>
      <w:r w:rsidR="00283AFD" w:rsidRPr="00283AFD">
        <w:rPr>
          <w:b/>
          <w:color w:val="000000"/>
        </w:rPr>
        <w:t>ASSD</w:t>
      </w:r>
      <w:r w:rsidR="00283AFD">
        <w:rPr>
          <w:color w:val="000000"/>
        </w:rPr>
        <w:t>= Automatický systém sběru dat (</w:t>
      </w:r>
      <w:r w:rsidR="00916453" w:rsidRPr="00283AFD">
        <w:rPr>
          <w:b/>
          <w:color w:val="000000"/>
          <w:lang w:val="en-ZA"/>
        </w:rPr>
        <w:t>ADCS</w:t>
      </w:r>
      <w:r w:rsidR="00916453">
        <w:rPr>
          <w:color w:val="000000"/>
          <w:lang w:val="en-ZA"/>
        </w:rPr>
        <w:t>=</w:t>
      </w:r>
      <w:r w:rsidR="00916453" w:rsidRPr="00916453">
        <w:rPr>
          <w:color w:val="000000"/>
          <w:lang w:val="en-ZA"/>
        </w:rPr>
        <w:t>Automatic Data Capture System</w:t>
      </w:r>
      <w:r w:rsidR="00283AFD">
        <w:rPr>
          <w:color w:val="000000"/>
          <w:lang w:val="en-ZA"/>
        </w:rPr>
        <w:t xml:space="preserve"> – anglická databáze)</w:t>
      </w:r>
      <w:r w:rsidR="00916453" w:rsidRPr="00916453">
        <w:rPr>
          <w:color w:val="000000"/>
          <w:lang w:val="en-ZA"/>
        </w:rPr>
        <w:t xml:space="preserve"> </w:t>
      </w:r>
    </w:p>
    <w:p w:rsidR="00E20D6B" w:rsidRDefault="00E20D6B" w:rsidP="006C03E4">
      <w:pPr>
        <w:jc w:val="left"/>
        <w:rPr>
          <w:color w:val="000000"/>
        </w:rPr>
      </w:pPr>
    </w:p>
    <w:p w:rsidR="00E20D6B" w:rsidRDefault="00E20D6B" w:rsidP="006C03E4">
      <w:pPr>
        <w:jc w:val="left"/>
        <w:rPr>
          <w:color w:val="000000"/>
        </w:rPr>
      </w:pPr>
      <w:r>
        <w:rPr>
          <w:noProof/>
          <w:lang w:eastAsia="cs-CZ"/>
        </w:rPr>
        <w:lastRenderedPageBreak/>
        <w:drawing>
          <wp:inline distT="0" distB="0" distL="0" distR="0" wp14:anchorId="0E88A50C" wp14:editId="74FF29D0">
            <wp:extent cx="5760720" cy="3740785"/>
            <wp:effectExtent l="19050" t="19050" r="11430" b="1206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D7010C">
        <w:rPr>
          <w:color w:val="000000"/>
        </w:rPr>
        <w:t>Na obrázku vidíte nastavení příjmové přihrádky a dodací přihrádky (ty hlavní dvě pro náš příklad)</w:t>
      </w:r>
    </w:p>
    <w:p w:rsidR="00E20D6B" w:rsidRDefault="00E20D6B" w:rsidP="006C03E4">
      <w:pPr>
        <w:jc w:val="left"/>
        <w:rPr>
          <w:color w:val="000000"/>
        </w:rPr>
      </w:pPr>
    </w:p>
    <w:p w:rsidR="00E20D6B" w:rsidRDefault="00E20D6B" w:rsidP="006C03E4">
      <w:pPr>
        <w:jc w:val="left"/>
        <w:rPr>
          <w:color w:val="000000"/>
        </w:rPr>
      </w:pPr>
      <w:r>
        <w:rPr>
          <w:color w:val="000000"/>
        </w:rPr>
        <w:t xml:space="preserve">Obsah přihrádek dostaneme s pomocí ikon </w:t>
      </w:r>
      <w:r w:rsidRPr="00D7010C">
        <w:rPr>
          <w:b/>
          <w:color w:val="000000"/>
        </w:rPr>
        <w:t>Přihrádky</w:t>
      </w:r>
      <w:r>
        <w:rPr>
          <w:color w:val="000000"/>
        </w:rPr>
        <w:t xml:space="preserve"> a </w:t>
      </w:r>
      <w:r w:rsidRPr="00D7010C">
        <w:rPr>
          <w:b/>
          <w:color w:val="000000"/>
        </w:rPr>
        <w:t xml:space="preserve">Obsah  </w:t>
      </w:r>
    </w:p>
    <w:p w:rsidR="00E20D6B" w:rsidRDefault="00E20D6B" w:rsidP="006C03E4">
      <w:pPr>
        <w:jc w:val="left"/>
        <w:rPr>
          <w:color w:val="000000"/>
        </w:rPr>
      </w:pPr>
      <w:r>
        <w:rPr>
          <w:color w:val="000000"/>
        </w:rPr>
        <w:t xml:space="preserve"> </w:t>
      </w:r>
    </w:p>
    <w:p w:rsidR="00D7010C" w:rsidRDefault="00E20D6B">
      <w:pPr>
        <w:rPr>
          <w:color w:val="000000"/>
        </w:rPr>
      </w:pPr>
      <w:r>
        <w:rPr>
          <w:noProof/>
          <w:lang w:eastAsia="cs-CZ"/>
        </w:rPr>
        <w:drawing>
          <wp:inline distT="0" distB="0" distL="0" distR="0" wp14:anchorId="3B8F3032" wp14:editId="33F4CE0F">
            <wp:extent cx="5760720" cy="1742440"/>
            <wp:effectExtent l="19050" t="19050" r="11430" b="101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2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010C" w:rsidRDefault="00D7010C">
      <w:pPr>
        <w:rPr>
          <w:color w:val="000000"/>
        </w:rPr>
      </w:pPr>
    </w:p>
    <w:p w:rsidR="00E20D6B" w:rsidRPr="000A4E43" w:rsidRDefault="00916453" w:rsidP="006C03E4">
      <w:pPr>
        <w:jc w:val="left"/>
        <w:rPr>
          <w:i/>
          <w:color w:val="FF0000"/>
          <w:sz w:val="20"/>
          <w:szCs w:val="20"/>
        </w:rPr>
      </w:pPr>
      <w:r>
        <w:rPr>
          <w:color w:val="000000"/>
        </w:rPr>
        <w:t>Obsah vybrané přihrádky. V našem případě jsme vybrali</w:t>
      </w:r>
      <w:r w:rsidR="00D7010C">
        <w:rPr>
          <w:color w:val="000000"/>
        </w:rPr>
        <w:t xml:space="preserve"> přihrádku s číslem </w:t>
      </w:r>
      <w:r>
        <w:rPr>
          <w:color w:val="000000"/>
        </w:rPr>
        <w:t xml:space="preserve"> B-02-0003</w:t>
      </w:r>
      <w:r w:rsidR="00D7010C">
        <w:rPr>
          <w:color w:val="000000"/>
        </w:rPr>
        <w:t>, kde je uloženo zboží LS_150 (37 ks) a LS-S15</w:t>
      </w:r>
      <w:r w:rsidR="0045619A">
        <w:rPr>
          <w:color w:val="000000"/>
        </w:rPr>
        <w:t xml:space="preserve">.  Nulový počet </w:t>
      </w:r>
      <w:r w:rsidR="00D7010C">
        <w:rPr>
          <w:color w:val="000000"/>
        </w:rPr>
        <w:t xml:space="preserve">znamená, že </w:t>
      </w:r>
      <w:r w:rsidR="0045619A">
        <w:rPr>
          <w:color w:val="000000"/>
        </w:rPr>
        <w:t xml:space="preserve">přihrádce </w:t>
      </w:r>
      <w:r w:rsidR="00D7010C">
        <w:rPr>
          <w:color w:val="000000"/>
        </w:rPr>
        <w:t xml:space="preserve"> </w:t>
      </w:r>
      <w:r w:rsidR="00283AFD">
        <w:rPr>
          <w:color w:val="000000"/>
        </w:rPr>
        <w:t xml:space="preserve">to zboží </w:t>
      </w:r>
      <w:r w:rsidR="0045619A">
        <w:rPr>
          <w:color w:val="000000"/>
        </w:rPr>
        <w:t xml:space="preserve">bylo v minulosti </w:t>
      </w:r>
      <w:r w:rsidR="00D7010C">
        <w:rPr>
          <w:color w:val="000000"/>
        </w:rPr>
        <w:t>uloženo</w:t>
      </w:r>
      <w:r w:rsidR="0045619A">
        <w:rPr>
          <w:color w:val="000000"/>
        </w:rPr>
        <w:t>.</w:t>
      </w:r>
      <w:r w:rsidR="000A4E43">
        <w:rPr>
          <w:color w:val="000000"/>
        </w:rPr>
        <w:t xml:space="preserve"> </w:t>
      </w:r>
      <w:r w:rsidR="000A4E43" w:rsidRPr="000A4E43">
        <w:rPr>
          <w:i/>
          <w:color w:val="FF0000"/>
          <w:sz w:val="20"/>
          <w:szCs w:val="20"/>
        </w:rPr>
        <w:t xml:space="preserve">Smysl hodnot zadaných v poli </w:t>
      </w:r>
      <w:r w:rsidR="000A4E43" w:rsidRPr="000A4E43">
        <w:rPr>
          <w:b/>
          <w:i/>
          <w:color w:val="FF0000"/>
          <w:sz w:val="20"/>
          <w:szCs w:val="20"/>
        </w:rPr>
        <w:t>Pořadí přihrádky</w:t>
      </w:r>
      <w:r w:rsidR="000A4E43" w:rsidRPr="000A4E43">
        <w:rPr>
          <w:i/>
          <w:color w:val="FF0000"/>
          <w:sz w:val="20"/>
          <w:szCs w:val="20"/>
        </w:rPr>
        <w:t xml:space="preserve"> je vysvětlen v teoretické sekci v závěru příkladu </w:t>
      </w:r>
    </w:p>
    <w:p w:rsidR="00916453" w:rsidRDefault="00916453" w:rsidP="006C03E4">
      <w:pPr>
        <w:jc w:val="left"/>
        <w:rPr>
          <w:color w:val="000000"/>
        </w:rPr>
      </w:pPr>
    </w:p>
    <w:p w:rsidR="00916453" w:rsidRDefault="00916453">
      <w:pPr>
        <w:rPr>
          <w:color w:val="000000"/>
        </w:rPr>
      </w:pPr>
      <w:r>
        <w:rPr>
          <w:noProof/>
          <w:lang w:eastAsia="cs-CZ"/>
        </w:rPr>
        <w:drawing>
          <wp:inline distT="0" distB="0" distL="0" distR="0" wp14:anchorId="23324C52" wp14:editId="62824499">
            <wp:extent cx="5478449" cy="1094240"/>
            <wp:effectExtent l="19050" t="19050" r="27305" b="107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4670" cy="1093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916453" w:rsidRDefault="00916453">
      <w:pPr>
        <w:rPr>
          <w:color w:val="000000"/>
        </w:rPr>
      </w:pPr>
    </w:p>
    <w:p w:rsidR="00916453" w:rsidRDefault="00916453" w:rsidP="0045619A">
      <w:pPr>
        <w:jc w:val="left"/>
        <w:rPr>
          <w:color w:val="000000"/>
        </w:rPr>
      </w:pPr>
      <w:r>
        <w:rPr>
          <w:color w:val="000000"/>
        </w:rPr>
        <w:t xml:space="preserve">Pořadí přihrádky </w:t>
      </w:r>
      <w:r w:rsidR="00D7010C">
        <w:rPr>
          <w:color w:val="000000"/>
        </w:rPr>
        <w:t xml:space="preserve">(rank) </w:t>
      </w:r>
      <w:r>
        <w:rPr>
          <w:color w:val="000000"/>
        </w:rPr>
        <w:t xml:space="preserve">umožňuje stanovit prioritu doplňování (zaskladnění) a výdeje (vyskladnění) na </w:t>
      </w:r>
      <w:r w:rsidR="00D7010C">
        <w:rPr>
          <w:color w:val="000000"/>
        </w:rPr>
        <w:t xml:space="preserve">přihrádky </w:t>
      </w:r>
      <w:r>
        <w:rPr>
          <w:color w:val="000000"/>
        </w:rPr>
        <w:t xml:space="preserve">nebo z přihrádek. Čím vyšší číslo </w:t>
      </w:r>
      <w:r w:rsidR="00D7010C">
        <w:rPr>
          <w:color w:val="000000"/>
        </w:rPr>
        <w:t xml:space="preserve">pořadí </w:t>
      </w:r>
      <w:r>
        <w:rPr>
          <w:color w:val="000000"/>
        </w:rPr>
        <w:t xml:space="preserve">tím větší </w:t>
      </w:r>
      <w:r w:rsidR="00283AFD">
        <w:rPr>
          <w:color w:val="000000"/>
        </w:rPr>
        <w:t xml:space="preserve">je </w:t>
      </w:r>
      <w:r>
        <w:rPr>
          <w:color w:val="000000"/>
        </w:rPr>
        <w:t xml:space="preserve">priorita </w:t>
      </w:r>
      <w:r w:rsidR="00D7010C">
        <w:rPr>
          <w:color w:val="000000"/>
        </w:rPr>
        <w:t>přihrádky.</w:t>
      </w:r>
    </w:p>
    <w:p w:rsidR="00916453" w:rsidRDefault="00916453" w:rsidP="0045619A">
      <w:pPr>
        <w:jc w:val="left"/>
        <w:rPr>
          <w:color w:val="000000"/>
        </w:rPr>
      </w:pPr>
    </w:p>
    <w:p w:rsidR="00916453" w:rsidRDefault="00916453">
      <w:pPr>
        <w:rPr>
          <w:color w:val="000000"/>
        </w:rPr>
      </w:pPr>
    </w:p>
    <w:p w:rsidR="00916453" w:rsidRDefault="00916453">
      <w:pPr>
        <w:rPr>
          <w:color w:val="000000"/>
        </w:rPr>
      </w:pPr>
      <w:r>
        <w:rPr>
          <w:color w:val="000000"/>
        </w:rPr>
        <w:t xml:space="preserve">Kódy skladových zón </w:t>
      </w:r>
    </w:p>
    <w:p w:rsidR="00916453" w:rsidRDefault="00916453">
      <w:pPr>
        <w:rPr>
          <w:color w:val="000000"/>
        </w:rPr>
      </w:pPr>
    </w:p>
    <w:p w:rsidR="00916453" w:rsidRDefault="00916453">
      <w:pPr>
        <w:rPr>
          <w:color w:val="000000"/>
        </w:rPr>
      </w:pPr>
      <w:r>
        <w:rPr>
          <w:noProof/>
          <w:lang w:eastAsia="cs-CZ"/>
        </w:rPr>
        <w:drawing>
          <wp:inline distT="0" distB="0" distL="0" distR="0" wp14:anchorId="2A451D15" wp14:editId="2461EFB9">
            <wp:extent cx="1924625" cy="2115047"/>
            <wp:effectExtent l="19050" t="19050" r="19050" b="190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6938" cy="2117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:rsidR="00916453" w:rsidRDefault="00916453">
      <w:pPr>
        <w:rPr>
          <w:color w:val="000000"/>
        </w:rPr>
      </w:pPr>
    </w:p>
    <w:p w:rsidR="00916453" w:rsidRDefault="00916453">
      <w:pPr>
        <w:rPr>
          <w:color w:val="000000"/>
        </w:rPr>
      </w:pPr>
      <w:r w:rsidRPr="00916453">
        <w:rPr>
          <w:noProof/>
          <w:color w:val="000000"/>
          <w:lang w:eastAsia="cs-CZ"/>
        </w:rPr>
        <w:drawing>
          <wp:inline distT="0" distB="0" distL="0" distR="0" wp14:anchorId="08BDEC4F" wp14:editId="4EAAAC2A">
            <wp:extent cx="5362575" cy="2444842"/>
            <wp:effectExtent l="19050" t="19050" r="9525" b="1270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59" cy="2446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916453" w:rsidRDefault="00916453">
      <w:pPr>
        <w:rPr>
          <w:color w:val="000000"/>
        </w:rPr>
      </w:pPr>
    </w:p>
    <w:p w:rsidR="00E20D6B" w:rsidRDefault="00916453" w:rsidP="00F27EB5">
      <w:pPr>
        <w:jc w:val="left"/>
      </w:pPr>
      <w:r>
        <w:t>Nastavíme zaměstnance skladu (najdete s pomocí vyhledávacího okna)</w:t>
      </w:r>
      <w:r w:rsidR="00283AFD">
        <w:t>:</w:t>
      </w:r>
      <w:r>
        <w:t xml:space="preserve"> </w:t>
      </w:r>
    </w:p>
    <w:p w:rsidR="00916453" w:rsidRDefault="00916453"/>
    <w:p w:rsidR="00916453" w:rsidRDefault="00F2283E">
      <w:r>
        <w:rPr>
          <w:noProof/>
          <w:lang w:eastAsia="cs-CZ"/>
        </w:rPr>
        <w:drawing>
          <wp:inline distT="0" distB="0" distL="0" distR="0" wp14:anchorId="17AB06A9" wp14:editId="76D3E870">
            <wp:extent cx="3029447" cy="869208"/>
            <wp:effectExtent l="19050" t="19050" r="19050" b="266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007" cy="8756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2283E" w:rsidRDefault="00F2283E"/>
    <w:p w:rsidR="00D7010C" w:rsidRDefault="00F2283E" w:rsidP="00F27EB5">
      <w:pPr>
        <w:jc w:val="left"/>
      </w:pPr>
      <w:r>
        <w:t>Nastavení uživatelů</w:t>
      </w:r>
      <w:r w:rsidR="002B198A">
        <w:t xml:space="preserve">. Jde důležité nastavení, bez kterého se nevytvoří mimo jiné např.  příjemka  </w:t>
      </w:r>
      <w:r>
        <w:t xml:space="preserve"> </w:t>
      </w:r>
      <w:r w:rsidR="00D7010C">
        <w:t xml:space="preserve"> </w:t>
      </w:r>
    </w:p>
    <w:p w:rsidR="00D7010C" w:rsidRDefault="00D7010C"/>
    <w:p w:rsidR="00916453" w:rsidRDefault="00F2283E">
      <w:r>
        <w:rPr>
          <w:noProof/>
          <w:lang w:eastAsia="cs-CZ"/>
        </w:rPr>
        <w:drawing>
          <wp:inline distT="0" distB="0" distL="0" distR="0" wp14:anchorId="3220BBF0" wp14:editId="57CA1A8F">
            <wp:extent cx="4484536" cy="831458"/>
            <wp:effectExtent l="19050" t="19050" r="11430" b="260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4376" cy="8332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6453" w:rsidRDefault="00916453"/>
    <w:p w:rsidR="00F2283E" w:rsidRDefault="00F2283E" w:rsidP="00F27EB5">
      <w:pPr>
        <w:jc w:val="left"/>
      </w:pPr>
      <w:r>
        <w:t>Vytvoření nákupní objednávky (</w:t>
      </w:r>
      <w:r w:rsidR="00D7010C">
        <w:t xml:space="preserve">s </w:t>
      </w:r>
      <w:r>
        <w:t>využití nastavené lokace Bílý</w:t>
      </w:r>
      <w:r w:rsidR="00D7010C">
        <w:t xml:space="preserve"> v nákupním řádku</w:t>
      </w:r>
      <w:r>
        <w:t xml:space="preserve">) </w:t>
      </w:r>
    </w:p>
    <w:p w:rsidR="00F2283E" w:rsidRDefault="00F2283E"/>
    <w:p w:rsidR="00F2283E" w:rsidRDefault="00F2283E">
      <w:r>
        <w:rPr>
          <w:noProof/>
          <w:lang w:eastAsia="cs-CZ"/>
        </w:rPr>
        <w:lastRenderedPageBreak/>
        <w:drawing>
          <wp:inline distT="0" distB="0" distL="0" distR="0" wp14:anchorId="776FFBEA" wp14:editId="1032C72D">
            <wp:extent cx="5760720" cy="2780665"/>
            <wp:effectExtent l="19050" t="19050" r="1143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198A" w:rsidRDefault="002B198A"/>
    <w:p w:rsidR="00F2283E" w:rsidRDefault="00D7010C" w:rsidP="00F27EB5">
      <w:pPr>
        <w:jc w:val="left"/>
      </w:pPr>
      <w:r>
        <w:t>N</w:t>
      </w:r>
      <w:r w:rsidR="00A55520">
        <w:t>ákupní objednávku (N</w:t>
      </w:r>
      <w:r>
        <w:t>O</w:t>
      </w:r>
      <w:r w:rsidR="00A55520">
        <w:t>)</w:t>
      </w:r>
      <w:r>
        <w:t xml:space="preserve"> je potřeba </w:t>
      </w:r>
      <w:r w:rsidR="002B198A" w:rsidRPr="00A55520">
        <w:rPr>
          <w:b/>
        </w:rPr>
        <w:t>V</w:t>
      </w:r>
      <w:r w:rsidRPr="00A55520">
        <w:rPr>
          <w:b/>
        </w:rPr>
        <w:t>ydat</w:t>
      </w:r>
      <w:r>
        <w:t xml:space="preserve"> a následně vytvořit příjemku na sklad</w:t>
      </w:r>
      <w:r w:rsidR="00D516A6">
        <w:t>:</w:t>
      </w:r>
      <w:r>
        <w:t xml:space="preserve"> </w:t>
      </w:r>
    </w:p>
    <w:p w:rsidR="00F2283E" w:rsidRDefault="00F2283E">
      <w:r>
        <w:t xml:space="preserve"> </w:t>
      </w:r>
    </w:p>
    <w:p w:rsidR="00F2283E" w:rsidRDefault="00F2283E"/>
    <w:p w:rsidR="00F2283E" w:rsidRDefault="00602249">
      <w:r>
        <w:rPr>
          <w:noProof/>
          <w:lang w:eastAsia="cs-CZ"/>
        </w:rPr>
        <w:drawing>
          <wp:inline distT="0" distB="0" distL="0" distR="0" wp14:anchorId="56A5769F" wp14:editId="24C4992A">
            <wp:extent cx="5760720" cy="531495"/>
            <wp:effectExtent l="19050" t="19050" r="11430" b="209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266" w:rsidRDefault="00602249">
      <w:r w:rsidRPr="00F228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EFAF8" wp14:editId="0A78058B">
                <wp:simplePos x="0" y="0"/>
                <wp:positionH relativeFrom="column">
                  <wp:posOffset>4817491</wp:posOffset>
                </wp:positionH>
                <wp:positionV relativeFrom="paragraph">
                  <wp:posOffset>6934</wp:posOffset>
                </wp:positionV>
                <wp:extent cx="288032" cy="432048"/>
                <wp:effectExtent l="19050" t="0" r="36195" b="44450"/>
                <wp:wrapNone/>
                <wp:docPr id="9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432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81739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4" o:spid="_x0000_s1026" type="#_x0000_t67" style="position:absolute;margin-left:379.35pt;margin-top:.55pt;width:22.7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" adj="14400" fillcolor="#5b9bd5 [3204]" strokecolor="#1f4d78 [1604]" strokeweight="1pt"/>
            </w:pict>
          </mc:Fallback>
        </mc:AlternateContent>
      </w:r>
    </w:p>
    <w:p w:rsidR="00D84266" w:rsidRDefault="00D84266"/>
    <w:p w:rsidR="00602249" w:rsidRDefault="00602249"/>
    <w:p w:rsidR="00602249" w:rsidRDefault="00490494">
      <w:r w:rsidRPr="00F2283E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CB6D213" wp14:editId="4CA5F6D2">
            <wp:simplePos x="0" y="0"/>
            <wp:positionH relativeFrom="margin">
              <wp:align>right</wp:align>
            </wp:positionH>
            <wp:positionV relativeFrom="paragraph">
              <wp:posOffset>26416</wp:posOffset>
            </wp:positionV>
            <wp:extent cx="1711757" cy="706888"/>
            <wp:effectExtent l="19050" t="19050" r="22225" b="1714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7" cy="706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66" w:rsidRDefault="00D84266"/>
    <w:p w:rsidR="00D84266" w:rsidRDefault="00D84266"/>
    <w:p w:rsidR="00D84266" w:rsidRDefault="00D84266"/>
    <w:p w:rsidR="00D84266" w:rsidRDefault="00D84266"/>
    <w:p w:rsidR="00D84266" w:rsidRDefault="00490494">
      <w:r>
        <w:rPr>
          <w:noProof/>
          <w:lang w:eastAsia="cs-CZ"/>
        </w:rPr>
        <w:drawing>
          <wp:inline distT="0" distB="0" distL="0" distR="0" wp14:anchorId="547B6D9A" wp14:editId="1E288703">
            <wp:extent cx="5760720" cy="868045"/>
            <wp:effectExtent l="19050" t="19050" r="11430" b="273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0494" w:rsidRDefault="00490494">
      <w:r w:rsidRPr="00F228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41CB24" wp14:editId="571B1BE3">
                <wp:simplePos x="0" y="0"/>
                <wp:positionH relativeFrom="column">
                  <wp:posOffset>4328948</wp:posOffset>
                </wp:positionH>
                <wp:positionV relativeFrom="paragraph">
                  <wp:posOffset>5918</wp:posOffset>
                </wp:positionV>
                <wp:extent cx="288032" cy="432048"/>
                <wp:effectExtent l="19050" t="0" r="36195" b="44450"/>
                <wp:wrapNone/>
                <wp:docPr id="4097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432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CF5DC3F" id="Šipka dolů 4" o:spid="_x0000_s1026" type="#_x0000_t67" style="position:absolute;margin-left:340.85pt;margin-top:.45pt;width:22.7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" adj="14400" fillcolor="#5b9bd5 [3204]" strokecolor="#1f4d78 [1604]" strokeweight="1pt"/>
            </w:pict>
          </mc:Fallback>
        </mc:AlternateContent>
      </w:r>
    </w:p>
    <w:p w:rsidR="00D84266" w:rsidRDefault="00490494">
      <w:r>
        <w:rPr>
          <w:noProof/>
          <w:lang w:eastAsia="cs-CZ"/>
        </w:rPr>
        <w:drawing>
          <wp:inline distT="0" distB="0" distL="0" distR="0" wp14:anchorId="6F169F99" wp14:editId="51F5B20F">
            <wp:extent cx="5760720" cy="786765"/>
            <wp:effectExtent l="19050" t="19050" r="11430" b="1333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0494" w:rsidRDefault="00490494" w:rsidP="00F27EB5">
      <w:pPr>
        <w:jc w:val="left"/>
      </w:pPr>
    </w:p>
    <w:p w:rsidR="00490494" w:rsidRDefault="00F27EB5" w:rsidP="00F27EB5">
      <w:pPr>
        <w:jc w:val="left"/>
      </w:pPr>
      <w:r>
        <w:t>P</w:t>
      </w:r>
      <w:r w:rsidR="002B198A">
        <w:t xml:space="preserve">o </w:t>
      </w:r>
      <w:r>
        <w:t>Z</w:t>
      </w:r>
      <w:r w:rsidR="002B198A">
        <w:t xml:space="preserve">obrazení dokladu skladu (ikona) dostaneme: </w:t>
      </w:r>
    </w:p>
    <w:p w:rsidR="00D84266" w:rsidRDefault="00D84266"/>
    <w:p w:rsidR="002B198A" w:rsidRDefault="002B198A">
      <w:r>
        <w:rPr>
          <w:noProof/>
          <w:lang w:eastAsia="cs-CZ"/>
        </w:rPr>
        <w:lastRenderedPageBreak/>
        <w:drawing>
          <wp:inline distT="0" distB="0" distL="0" distR="0" wp14:anchorId="3448EAA0" wp14:editId="629E9C4C">
            <wp:extent cx="5760720" cy="4304665"/>
            <wp:effectExtent l="19050" t="19050" r="11430" b="19685"/>
            <wp:docPr id="4110" name="Obrázek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266" w:rsidRDefault="00D84266">
      <w:r>
        <w:t xml:space="preserve"> </w:t>
      </w:r>
    </w:p>
    <w:p w:rsidR="00D84266" w:rsidRDefault="00D7010C" w:rsidP="00F27EB5">
      <w:pPr>
        <w:jc w:val="left"/>
      </w:pPr>
      <w:r>
        <w:t xml:space="preserve"> </w:t>
      </w:r>
      <w:r w:rsidR="00D84266">
        <w:t>N</w:t>
      </w:r>
      <w:r>
        <w:t>a</w:t>
      </w:r>
      <w:r w:rsidR="00D84266">
        <w:t xml:space="preserve"> příjemce je vidět, že se příjem uskutečnil na přednastaven</w:t>
      </w:r>
      <w:r w:rsidR="002B198A">
        <w:t xml:space="preserve">ou </w:t>
      </w:r>
      <w:r w:rsidR="00D84266">
        <w:t xml:space="preserve"> přihrád</w:t>
      </w:r>
      <w:r w:rsidR="002B198A">
        <w:t>ku</w:t>
      </w:r>
      <w:r w:rsidR="00D84266">
        <w:t xml:space="preserve"> B-08-0001</w:t>
      </w:r>
      <w:r w:rsidR="00A55520">
        <w:t xml:space="preserve"> na lokaci Bilý.</w:t>
      </w:r>
      <w:r>
        <w:t xml:space="preserve"> (příjmová zóna)</w:t>
      </w:r>
      <w:r w:rsidR="00F02298">
        <w:t xml:space="preserve"> </w:t>
      </w:r>
    </w:p>
    <w:p w:rsidR="00F02298" w:rsidRDefault="00F02298"/>
    <w:p w:rsidR="00F02298" w:rsidRDefault="00F02298">
      <w:r>
        <w:rPr>
          <w:noProof/>
          <w:lang w:eastAsia="cs-CZ"/>
        </w:rPr>
        <w:drawing>
          <wp:inline distT="0" distB="0" distL="0" distR="0" wp14:anchorId="481C858E" wp14:editId="54ECB1AF">
            <wp:extent cx="5760720" cy="1232535"/>
            <wp:effectExtent l="19050" t="19050" r="11430" b="2476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266" w:rsidRDefault="00D84266"/>
    <w:p w:rsidR="00D84266" w:rsidRDefault="00D84266" w:rsidP="00F27EB5">
      <w:pPr>
        <w:jc w:val="left"/>
      </w:pPr>
      <w:r>
        <w:t xml:space="preserve">Po zaúčtování příjmu dostaneme </w:t>
      </w:r>
      <w:r w:rsidR="00F02298">
        <w:t>vytvořené zaskladnění</w:t>
      </w:r>
      <w:r w:rsidR="002B198A">
        <w:t>:</w:t>
      </w:r>
      <w:r w:rsidR="00F02298">
        <w:t xml:space="preserve">  </w:t>
      </w:r>
    </w:p>
    <w:p w:rsidR="002B198A" w:rsidRDefault="002B198A"/>
    <w:p w:rsidR="002B198A" w:rsidRDefault="002B198A">
      <w:r>
        <w:rPr>
          <w:noProof/>
          <w:lang w:eastAsia="cs-CZ"/>
        </w:rPr>
        <w:drawing>
          <wp:inline distT="0" distB="0" distL="0" distR="0" wp14:anchorId="0F29C5F6" wp14:editId="39DE3109">
            <wp:extent cx="2713939" cy="954509"/>
            <wp:effectExtent l="19050" t="19050" r="10795" b="17145"/>
            <wp:docPr id="4111" name="Obrázek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7083" cy="962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266" w:rsidRDefault="00D84266"/>
    <w:p w:rsidR="00D84266" w:rsidRDefault="00D84266"/>
    <w:p w:rsidR="00D84266" w:rsidRDefault="00D84266"/>
    <w:p w:rsidR="00901666" w:rsidRDefault="00F02298">
      <w:r>
        <w:t xml:space="preserve"> </w:t>
      </w:r>
    </w:p>
    <w:p w:rsidR="00901666" w:rsidRDefault="00901666"/>
    <w:p w:rsidR="00901666" w:rsidRDefault="00901666"/>
    <w:p w:rsidR="00901666" w:rsidRDefault="00901666"/>
    <w:p w:rsidR="00901666" w:rsidRDefault="00901666"/>
    <w:p w:rsidR="00901666" w:rsidRDefault="00901666" w:rsidP="00F27EB5">
      <w:pPr>
        <w:jc w:val="left"/>
      </w:pPr>
      <w:r>
        <w:t xml:space="preserve">Nyní najdeme vytvořené zaskladnění, které automaticky vzniklo zaúčtováním </w:t>
      </w:r>
      <w:r w:rsidR="002B198A">
        <w:t xml:space="preserve">vytvořeného </w:t>
      </w:r>
      <w:r>
        <w:t>příjmu</w:t>
      </w:r>
      <w:r w:rsidR="00D7010C">
        <w:t xml:space="preserve">. K tomu je potřeba přejít dočasně do oblasti </w:t>
      </w:r>
      <w:r w:rsidR="00D7010C" w:rsidRPr="00D7010C">
        <w:rPr>
          <w:b/>
        </w:rPr>
        <w:t>Sklad</w:t>
      </w:r>
    </w:p>
    <w:p w:rsidR="00901666" w:rsidRDefault="00901666">
      <w:r>
        <w:rPr>
          <w:noProof/>
          <w:lang w:eastAsia="cs-CZ"/>
        </w:rPr>
        <w:drawing>
          <wp:inline distT="0" distB="0" distL="0" distR="0" wp14:anchorId="5D9F2DF3" wp14:editId="3B2ED40B">
            <wp:extent cx="4180952" cy="1885714"/>
            <wp:effectExtent l="19050" t="19050" r="10160" b="196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18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2B198A" w:rsidRDefault="002B198A"/>
    <w:p w:rsidR="002B198A" w:rsidRDefault="002B198A">
      <w:r>
        <w:rPr>
          <w:noProof/>
          <w:lang w:eastAsia="cs-CZ"/>
        </w:rPr>
        <w:drawing>
          <wp:inline distT="0" distB="0" distL="0" distR="0" wp14:anchorId="5787193D" wp14:editId="43E27B5A">
            <wp:extent cx="3666667" cy="1200000"/>
            <wp:effectExtent l="19050" t="19050" r="10160" b="19685"/>
            <wp:docPr id="4112" name="Obrázek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200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666" w:rsidRDefault="00901666"/>
    <w:p w:rsidR="002B198A" w:rsidRDefault="00D84266" w:rsidP="00F27EB5">
      <w:pPr>
        <w:jc w:val="left"/>
      </w:pPr>
      <w:r>
        <w:t xml:space="preserve"> </w:t>
      </w:r>
      <w:r w:rsidR="00D7010C">
        <w:t>Dvojklikem se dostanete na dokument</w:t>
      </w:r>
      <w:r w:rsidR="002B198A">
        <w:t>:</w:t>
      </w:r>
    </w:p>
    <w:p w:rsidR="002B198A" w:rsidRDefault="002B198A"/>
    <w:p w:rsidR="002B198A" w:rsidRDefault="002B198A">
      <w:r>
        <w:rPr>
          <w:noProof/>
          <w:lang w:eastAsia="cs-CZ"/>
        </w:rPr>
        <w:drawing>
          <wp:inline distT="0" distB="0" distL="0" distR="0" wp14:anchorId="63D54D6A" wp14:editId="4A3FAF98">
            <wp:extent cx="5760720" cy="2417445"/>
            <wp:effectExtent l="19050" t="19050" r="11430" b="20955"/>
            <wp:docPr id="4113" name="Obrázek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198A" w:rsidRDefault="002B198A"/>
    <w:p w:rsidR="00361A1B" w:rsidRDefault="00361A1B"/>
    <w:p w:rsidR="00952B1F" w:rsidRDefault="002B198A" w:rsidP="00F27EB5">
      <w:pPr>
        <w:jc w:val="left"/>
      </w:pPr>
      <w:r>
        <w:t xml:space="preserve">Zde </w:t>
      </w:r>
      <w:r w:rsidR="00361A1B">
        <w:t>jsou vidět dvě akce</w:t>
      </w:r>
      <w:r>
        <w:t xml:space="preserve"> </w:t>
      </w:r>
      <w:r w:rsidR="00D7010C">
        <w:t>(operace), které proběhnou po zápisu dok</w:t>
      </w:r>
      <w:r>
        <w:t>ladu zaskladněn</w:t>
      </w:r>
      <w:r w:rsidR="00A55520">
        <w:t>í</w:t>
      </w:r>
      <w:r w:rsidR="00361A1B">
        <w:t xml:space="preserve">. Jedna </w:t>
      </w:r>
      <w:r>
        <w:t xml:space="preserve">operace </w:t>
      </w:r>
      <w:r w:rsidR="00361A1B">
        <w:t>je Vzít (Tak</w:t>
      </w:r>
      <w:r w:rsidR="00CA1970">
        <w:t>e</w:t>
      </w:r>
      <w:r w:rsidR="00361A1B">
        <w:t xml:space="preserve">) </w:t>
      </w:r>
      <w:r w:rsidR="00CA1970">
        <w:t xml:space="preserve">z příjímací přihrádky a </w:t>
      </w:r>
      <w:r w:rsidR="00361A1B">
        <w:t xml:space="preserve">druhá </w:t>
      </w:r>
      <w:r>
        <w:t xml:space="preserve">pak </w:t>
      </w:r>
      <w:r w:rsidR="00361A1B">
        <w:t>Vložit (Place)</w:t>
      </w:r>
      <w:r w:rsidR="00CA1970">
        <w:t xml:space="preserve"> do přihrádky B_04_0011. </w:t>
      </w:r>
      <w:r w:rsidR="00952B1F">
        <w:t xml:space="preserve"> </w:t>
      </w:r>
    </w:p>
    <w:p w:rsidR="00952B1F" w:rsidRDefault="00952B1F" w:rsidP="00F27EB5">
      <w:pPr>
        <w:jc w:val="left"/>
      </w:pPr>
    </w:p>
    <w:p w:rsidR="00952B1F" w:rsidRDefault="00952B1F" w:rsidP="00F27EB5">
      <w:pPr>
        <w:jc w:val="left"/>
      </w:pPr>
    </w:p>
    <w:p w:rsidR="00952B1F" w:rsidRDefault="00952B1F" w:rsidP="00F27EB5">
      <w:pPr>
        <w:jc w:val="left"/>
      </w:pPr>
      <w:r>
        <w:t xml:space="preserve">Přihrádku B_04_011 si systém vybral díky šabloně zaskladnění </w:t>
      </w:r>
      <w:r w:rsidRPr="00A55520">
        <w:rPr>
          <w:b/>
        </w:rPr>
        <w:t>STD</w:t>
      </w:r>
      <w:r w:rsidR="00AF5ED0">
        <w:t xml:space="preserve"> (dostupné z lokace Bílý)</w:t>
      </w:r>
      <w:r>
        <w:t>, kde se prvně hledá pevná přih</w:t>
      </w:r>
      <w:r w:rsidR="00D7010C">
        <w:t>r</w:t>
      </w:r>
      <w:r>
        <w:t xml:space="preserve">ádka, která pro naše zboží nebyla nastavena stejně jako plovoucí </w:t>
      </w:r>
      <w:r w:rsidR="00F27EB5">
        <w:t xml:space="preserve">(floating) </w:t>
      </w:r>
      <w:r>
        <w:t xml:space="preserve">přihrádka. Takže </w:t>
      </w:r>
      <w:r w:rsidR="00F27EB5">
        <w:t xml:space="preserve">může např. najít (využít) </w:t>
      </w:r>
      <w:r>
        <w:t xml:space="preserve">první přihrádku kde již 1 ks 1908-S už </w:t>
      </w:r>
      <w:r w:rsidR="00F27EB5">
        <w:t xml:space="preserve">někdy </w:t>
      </w:r>
      <w:r>
        <w:t>byl</w:t>
      </w:r>
      <w:r w:rsidR="00D7010C">
        <w:t>.</w:t>
      </w:r>
      <w:r w:rsidR="00A55520">
        <w:t xml:space="preserve"> Ve vaší databázi se může stát, že půjde o jinou přihrádku, protože nikdo při vytváření této demo databáze do přihrádky B_04_011 naše modelové zboží ještě neumístil (nenaskladnil). </w:t>
      </w:r>
      <w:r w:rsidR="00D7010C">
        <w:t xml:space="preserve">Jde o iterační postup. </w:t>
      </w:r>
      <w:r>
        <w:t xml:space="preserve">  </w:t>
      </w:r>
    </w:p>
    <w:p w:rsidR="00952B1F" w:rsidRDefault="00952B1F" w:rsidP="002B198A">
      <w:pPr>
        <w:jc w:val="left"/>
      </w:pPr>
    </w:p>
    <w:p w:rsidR="00952B1F" w:rsidRDefault="00952B1F" w:rsidP="00AF5ED0">
      <w:pPr>
        <w:jc w:val="left"/>
      </w:pPr>
    </w:p>
    <w:p w:rsidR="00952B1F" w:rsidRDefault="00F27EB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D9701" wp14:editId="4456D150">
                <wp:simplePos x="0" y="0"/>
                <wp:positionH relativeFrom="column">
                  <wp:posOffset>3831590</wp:posOffset>
                </wp:positionH>
                <wp:positionV relativeFrom="paragraph">
                  <wp:posOffset>1266571</wp:posOffset>
                </wp:positionV>
                <wp:extent cx="402336" cy="0"/>
                <wp:effectExtent l="0" t="76200" r="17145" b="95250"/>
                <wp:wrapNone/>
                <wp:docPr id="15370" name="Přímá spojnice se šipkou 15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2466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370" o:spid="_x0000_s1026" type="#_x0000_t32" style="position:absolute;margin-left:301.7pt;margin-top:99.75pt;width:31.7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BD9701" wp14:editId="4456D150">
                <wp:simplePos x="0" y="0"/>
                <wp:positionH relativeFrom="column">
                  <wp:posOffset>2946527</wp:posOffset>
                </wp:positionH>
                <wp:positionV relativeFrom="paragraph">
                  <wp:posOffset>1266546</wp:posOffset>
                </wp:positionV>
                <wp:extent cx="402336" cy="0"/>
                <wp:effectExtent l="0" t="76200" r="17145" b="95250"/>
                <wp:wrapNone/>
                <wp:docPr id="15369" name="Přímá spojnice se šipkou 15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50CC0" id="Přímá spojnice se šipkou 15369" o:spid="_x0000_s1026" type="#_x0000_t32" style="position:absolute;margin-left:232pt;margin-top:99.75pt;width:31.7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8C5CD6" wp14:editId="20D23F02">
                <wp:simplePos x="0" y="0"/>
                <wp:positionH relativeFrom="column">
                  <wp:posOffset>2171039</wp:posOffset>
                </wp:positionH>
                <wp:positionV relativeFrom="paragraph">
                  <wp:posOffset>1281176</wp:posOffset>
                </wp:positionV>
                <wp:extent cx="402336" cy="0"/>
                <wp:effectExtent l="0" t="76200" r="17145" b="95250"/>
                <wp:wrapNone/>
                <wp:docPr id="15368" name="Přímá spojnice se šipkou 1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056CF" id="Přímá spojnice se šipkou 15368" o:spid="_x0000_s1026" type="#_x0000_t32" style="position:absolute;margin-left:170.95pt;margin-top:100.9pt;width:31.7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45A86" wp14:editId="52A1913C">
                <wp:simplePos x="0" y="0"/>
                <wp:positionH relativeFrom="column">
                  <wp:posOffset>1300683</wp:posOffset>
                </wp:positionH>
                <wp:positionV relativeFrom="paragraph">
                  <wp:posOffset>1281456</wp:posOffset>
                </wp:positionV>
                <wp:extent cx="402336" cy="0"/>
                <wp:effectExtent l="0" t="76200" r="17145" b="95250"/>
                <wp:wrapNone/>
                <wp:docPr id="15367" name="Přímá spojnice se šipkou 1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89919" id="Přímá spojnice se šipkou 15367" o:spid="_x0000_s1026" type="#_x0000_t32" style="position:absolute;margin-left:102.4pt;margin-top:100.9pt;width:31.7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665658</wp:posOffset>
                </wp:positionH>
                <wp:positionV relativeFrom="paragraph">
                  <wp:posOffset>1297584</wp:posOffset>
                </wp:positionV>
                <wp:extent cx="402336" cy="0"/>
                <wp:effectExtent l="0" t="76200" r="17145" b="95250"/>
                <wp:wrapNone/>
                <wp:docPr id="15366" name="Přímá spojnice se šipkou 15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9A9B2" id="Přímá spojnice se šipkou 15366" o:spid="_x0000_s1026" type="#_x0000_t32" style="position:absolute;margin-left:52.4pt;margin-top:102.15pt;width:31.7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" strokecolor="red" strokeweight="1pt">
                <v:stroke endarrow="block" joinstyle="miter"/>
              </v:shape>
            </w:pict>
          </mc:Fallback>
        </mc:AlternateContent>
      </w:r>
      <w:r w:rsidR="00952B1F">
        <w:rPr>
          <w:noProof/>
          <w:lang w:eastAsia="cs-CZ"/>
        </w:rPr>
        <w:drawing>
          <wp:inline distT="0" distB="0" distL="0" distR="0" wp14:anchorId="1F914013" wp14:editId="675659E1">
            <wp:extent cx="4895850" cy="1457098"/>
            <wp:effectExtent l="19050" t="19050" r="19050" b="1016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3284" cy="1459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B1F" w:rsidRPr="00F27EB5" w:rsidRDefault="00F27EB5">
      <w:pPr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</w:t>
      </w:r>
    </w:p>
    <w:p w:rsidR="00952B1F" w:rsidRDefault="00F27EB5">
      <w:r>
        <w:tab/>
      </w:r>
      <w:r>
        <w:tab/>
      </w:r>
    </w:p>
    <w:p w:rsidR="00AF5ED0" w:rsidRDefault="00D7010C" w:rsidP="00F27EB5">
      <w:pPr>
        <w:jc w:val="left"/>
      </w:pPr>
      <w:r>
        <w:t>Zde je vidět, že na přihrádce B-04-00</w:t>
      </w:r>
      <w:r w:rsidR="00AF5ED0">
        <w:t>1</w:t>
      </w:r>
      <w:r>
        <w:t xml:space="preserve">1 </w:t>
      </w:r>
      <w:r w:rsidR="00AF5ED0">
        <w:t>je po příjmu a zaúčtování zaskladnění 3</w:t>
      </w:r>
      <w:r>
        <w:t xml:space="preserve"> ks zboží</w:t>
      </w:r>
      <w:r w:rsidR="00AF5ED0">
        <w:t xml:space="preserve"> 1908-S . </w:t>
      </w:r>
    </w:p>
    <w:p w:rsidR="00AF5ED0" w:rsidRDefault="00AF5ED0"/>
    <w:p w:rsidR="00AF5ED0" w:rsidRDefault="00AF5ED0">
      <w:r>
        <w:rPr>
          <w:noProof/>
          <w:lang w:eastAsia="cs-CZ"/>
        </w:rPr>
        <w:drawing>
          <wp:inline distT="0" distB="0" distL="0" distR="0" wp14:anchorId="3E29F3B4" wp14:editId="6B2765D9">
            <wp:extent cx="5760720" cy="1165860"/>
            <wp:effectExtent l="19050" t="19050" r="11430" b="15240"/>
            <wp:docPr id="4115" name="Obrázek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B1F" w:rsidRDefault="00D7010C">
      <w:r>
        <w:t xml:space="preserve"> </w:t>
      </w:r>
    </w:p>
    <w:p w:rsidR="00952B1F" w:rsidRDefault="00952B1F"/>
    <w:p w:rsidR="00952B1F" w:rsidRDefault="007E02CB">
      <w:r>
        <w:t xml:space="preserve">„Rozkliknutím“ čísla v poli </w:t>
      </w:r>
      <w:r w:rsidRPr="00F27EB5">
        <w:rPr>
          <w:b/>
        </w:rPr>
        <w:t>Množství základ</w:t>
      </w:r>
      <w:r>
        <w:t xml:space="preserve"> dostaneme</w:t>
      </w:r>
      <w:r w:rsidR="00A55520">
        <w:t>:</w:t>
      </w:r>
    </w:p>
    <w:p w:rsidR="00AF5ED0" w:rsidRDefault="00AF5ED0"/>
    <w:p w:rsidR="00AF5ED0" w:rsidRDefault="00AF5ED0">
      <w:r>
        <w:rPr>
          <w:noProof/>
          <w:lang w:eastAsia="cs-CZ"/>
        </w:rPr>
        <w:drawing>
          <wp:inline distT="0" distB="0" distL="0" distR="0" wp14:anchorId="5C5823B9" wp14:editId="56CAF18A">
            <wp:extent cx="5760720" cy="887730"/>
            <wp:effectExtent l="19050" t="19050" r="11430" b="26670"/>
            <wp:docPr id="4116" name="Obrázek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B1F" w:rsidRDefault="00952B1F"/>
    <w:p w:rsidR="00CA1970" w:rsidRDefault="00952B1F">
      <w:r>
        <w:t xml:space="preserve"> </w:t>
      </w:r>
      <w:r w:rsidR="00CA1970">
        <w:t xml:space="preserve">Podívejte se po zaskladnění na </w:t>
      </w:r>
      <w:r w:rsidR="00AF5ED0">
        <w:t>P</w:t>
      </w:r>
      <w:r w:rsidR="00CA1970">
        <w:t xml:space="preserve">oložky skladu </w:t>
      </w:r>
      <w:r w:rsidR="007E02CB">
        <w:t>(s pomocí vyhledávacího okna)</w:t>
      </w:r>
      <w:r w:rsidR="00AF5ED0">
        <w:t>:</w:t>
      </w:r>
    </w:p>
    <w:p w:rsidR="00533EDF" w:rsidRDefault="00533EDF"/>
    <w:p w:rsidR="00CA1970" w:rsidRDefault="00CA1970">
      <w:r w:rsidRPr="00CA1970">
        <w:rPr>
          <w:noProof/>
          <w:lang w:eastAsia="cs-CZ"/>
        </w:rPr>
        <w:drawing>
          <wp:inline distT="0" distB="0" distL="0" distR="0" wp14:anchorId="2645CB76" wp14:editId="05D2DFAA">
            <wp:extent cx="2905125" cy="866775"/>
            <wp:effectExtent l="19050" t="19050" r="28575" b="28575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A1970" w:rsidRDefault="00CA1970"/>
    <w:p w:rsidR="00CA1970" w:rsidRDefault="00533EDF" w:rsidP="00F27EB5">
      <w:pPr>
        <w:jc w:val="left"/>
      </w:pPr>
      <w:r>
        <w:t xml:space="preserve">Položky skladu </w:t>
      </w:r>
      <w:r w:rsidR="007E02CB">
        <w:t xml:space="preserve">budou vypadat takto. </w:t>
      </w:r>
      <w:r w:rsidR="007E02CB" w:rsidRPr="00A55520">
        <w:rPr>
          <w:b/>
        </w:rPr>
        <w:t>Položky skladu</w:t>
      </w:r>
      <w:r w:rsidR="007E02CB">
        <w:t xml:space="preserve"> nejsou </w:t>
      </w:r>
      <w:r w:rsidR="00A55520" w:rsidRPr="00F27EB5">
        <w:rPr>
          <w:b/>
        </w:rPr>
        <w:t>P</w:t>
      </w:r>
      <w:r w:rsidR="007E02CB" w:rsidRPr="00F27EB5">
        <w:rPr>
          <w:b/>
        </w:rPr>
        <w:t>oložky zboží</w:t>
      </w:r>
      <w:r w:rsidR="007E02CB">
        <w:t xml:space="preserve">! </w:t>
      </w:r>
      <w:r w:rsidR="00A55520">
        <w:t xml:space="preserve">V systému jsou pouze dva typy položek skladu (Přesun a Příjem), kdežto Položky zboží mají celkem sedm typů (Nákup, Prodej, Příjem, Výdej, Transfer, Spotřeba a Výroba).  </w:t>
      </w:r>
    </w:p>
    <w:p w:rsidR="00AF5ED0" w:rsidRDefault="00AF5ED0"/>
    <w:p w:rsidR="00AF5ED0" w:rsidRDefault="00AF5ED0">
      <w:r>
        <w:rPr>
          <w:noProof/>
          <w:lang w:eastAsia="cs-CZ"/>
        </w:rPr>
        <w:drawing>
          <wp:inline distT="0" distB="0" distL="0" distR="0" wp14:anchorId="78B73EC4" wp14:editId="7CD58E21">
            <wp:extent cx="5760720" cy="929640"/>
            <wp:effectExtent l="19050" t="19050" r="11430" b="22860"/>
            <wp:docPr id="4117" name="Obrázek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1A1B" w:rsidRDefault="00361A1B">
      <w:r>
        <w:t xml:space="preserve"> </w:t>
      </w:r>
      <w:r w:rsidR="00533EDF">
        <w:t xml:space="preserve"> </w:t>
      </w:r>
    </w:p>
    <w:p w:rsidR="00952B1F" w:rsidRDefault="00952B1F"/>
    <w:p w:rsidR="00533EDF" w:rsidRDefault="00AF5ED0" w:rsidP="00F27EB5">
      <w:pPr>
        <w:jc w:val="left"/>
      </w:pPr>
      <w:r>
        <w:lastRenderedPageBreak/>
        <w:t xml:space="preserve">Nyní se vraťte </w:t>
      </w:r>
      <w:r w:rsidR="00533EDF">
        <w:t xml:space="preserve"> do </w:t>
      </w:r>
      <w:r>
        <w:t xml:space="preserve">již </w:t>
      </w:r>
      <w:r w:rsidR="00533EDF">
        <w:t xml:space="preserve">vytvořené nákupní objednávky a tu zaúčtujte, ale pouze </w:t>
      </w:r>
      <w:r w:rsidR="007E02CB">
        <w:t xml:space="preserve">jako </w:t>
      </w:r>
      <w:r w:rsidR="00533EDF" w:rsidRPr="00952B1F">
        <w:rPr>
          <w:b/>
        </w:rPr>
        <w:t>Fakturace</w:t>
      </w:r>
      <w:r w:rsidR="00533EDF">
        <w:t>!</w:t>
      </w:r>
    </w:p>
    <w:p w:rsidR="00533EDF" w:rsidRDefault="00533EDF" w:rsidP="00F27EB5">
      <w:pPr>
        <w:jc w:val="left"/>
      </w:pPr>
      <w:r>
        <w:t>Dodání</w:t>
      </w:r>
      <w:r w:rsidR="00952B1F">
        <w:t xml:space="preserve"> </w:t>
      </w:r>
      <w:r w:rsidR="007E02CB">
        <w:t xml:space="preserve">totiž už proběhlo </w:t>
      </w:r>
      <w:r w:rsidR="00A55520">
        <w:t>vytvořením d</w:t>
      </w:r>
      <w:r w:rsidR="007E02CB">
        <w:t>o</w:t>
      </w:r>
      <w:r w:rsidR="00A55520">
        <w:t xml:space="preserve">kladu </w:t>
      </w:r>
      <w:r w:rsidR="007E02CB">
        <w:t>(Dodávka)</w:t>
      </w:r>
      <w:r w:rsidR="00A55520">
        <w:t xml:space="preserve">, což </w:t>
      </w:r>
      <w:r>
        <w:t>už proběhlo</w:t>
      </w:r>
      <w:r w:rsidR="007E02CB">
        <w:t xml:space="preserve"> (str. </w:t>
      </w:r>
      <w:r w:rsidR="00975FB0">
        <w:t xml:space="preserve">4 a </w:t>
      </w:r>
      <w:r w:rsidR="007E02CB">
        <w:t>5)</w:t>
      </w:r>
      <w:r>
        <w:t xml:space="preserve">. </w:t>
      </w:r>
    </w:p>
    <w:p w:rsidR="00533EDF" w:rsidRDefault="00533EDF" w:rsidP="00F27EB5">
      <w:pPr>
        <w:jc w:val="left"/>
      </w:pPr>
    </w:p>
    <w:p w:rsidR="007E02CB" w:rsidRDefault="007E02CB"/>
    <w:p w:rsidR="00533EDF" w:rsidRDefault="007F16C7">
      <w:r>
        <w:t xml:space="preserve">Nákupní řádek: </w:t>
      </w:r>
      <w:r w:rsidR="00533EDF">
        <w:t xml:space="preserve"> </w:t>
      </w:r>
    </w:p>
    <w:p w:rsidR="007F16C7" w:rsidRDefault="007F16C7">
      <w:bookmarkStart w:id="0" w:name="_GoBack"/>
    </w:p>
    <w:bookmarkEnd w:id="0"/>
    <w:p w:rsidR="007F16C7" w:rsidRDefault="007F16C7">
      <w:r>
        <w:rPr>
          <w:noProof/>
          <w:lang w:eastAsia="cs-CZ"/>
        </w:rPr>
        <w:drawing>
          <wp:inline distT="0" distB="0" distL="0" distR="0" wp14:anchorId="4CD53FE3" wp14:editId="0E240DBE">
            <wp:extent cx="5760720" cy="565785"/>
            <wp:effectExtent l="19050" t="19050" r="11430" b="24765"/>
            <wp:docPr id="4118" name="Obrázek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3EDF" w:rsidRDefault="00533EDF">
      <w:r>
        <w:t xml:space="preserve"> </w:t>
      </w:r>
    </w:p>
    <w:p w:rsidR="00533EDF" w:rsidRDefault="007F16C7" w:rsidP="00533EDF">
      <w:r>
        <w:t xml:space="preserve"> Zaúčtujeme s pomocí klávesy </w:t>
      </w:r>
      <w:r w:rsidRPr="007F16C7">
        <w:rPr>
          <w:b/>
        </w:rPr>
        <w:t>F9</w:t>
      </w:r>
      <w:r>
        <w:t xml:space="preserve">. </w:t>
      </w:r>
    </w:p>
    <w:p w:rsidR="007F16C7" w:rsidRDefault="00533EDF" w:rsidP="00533EDF">
      <w:r>
        <w:t xml:space="preserve"> </w:t>
      </w:r>
    </w:p>
    <w:p w:rsidR="007F16C7" w:rsidRDefault="007F16C7" w:rsidP="00533EDF">
      <w:r>
        <w:t xml:space="preserve">Položky zboží: </w:t>
      </w:r>
    </w:p>
    <w:p w:rsidR="007F16C7" w:rsidRDefault="007F16C7" w:rsidP="00533EDF"/>
    <w:p w:rsidR="007F16C7" w:rsidRDefault="007F16C7" w:rsidP="00533EDF">
      <w:r>
        <w:rPr>
          <w:noProof/>
          <w:lang w:eastAsia="cs-CZ"/>
        </w:rPr>
        <w:drawing>
          <wp:inline distT="0" distB="0" distL="0" distR="0" wp14:anchorId="33EF14E8" wp14:editId="74798AAC">
            <wp:extent cx="5760720" cy="978535"/>
            <wp:effectExtent l="19050" t="19050" r="11430" b="12065"/>
            <wp:docPr id="4119" name="Obrázek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3EDF" w:rsidRDefault="007F16C7" w:rsidP="00533EDF">
      <w:r>
        <w:t xml:space="preserve">  </w:t>
      </w:r>
      <w:r w:rsidR="00A83BB3">
        <w:t xml:space="preserve"> </w:t>
      </w:r>
    </w:p>
    <w:p w:rsidR="00A83BB3" w:rsidRDefault="00A83BB3" w:rsidP="00533EDF"/>
    <w:p w:rsidR="00A83BB3" w:rsidRDefault="00A83BB3" w:rsidP="00F27EB5">
      <w:pPr>
        <w:jc w:val="left"/>
      </w:pPr>
      <w:r>
        <w:t xml:space="preserve">Druhá část příkladu se bude týkat prodeje nakoupeného </w:t>
      </w:r>
      <w:r w:rsidR="00975FB0">
        <w:t xml:space="preserve">a zaskladněneného </w:t>
      </w:r>
      <w:r>
        <w:t>zboží</w:t>
      </w:r>
      <w:r w:rsidR="00975FB0">
        <w:t>.</w:t>
      </w:r>
      <w:r>
        <w:t xml:space="preserve"> </w:t>
      </w:r>
    </w:p>
    <w:p w:rsidR="00A83BB3" w:rsidRDefault="00A83BB3" w:rsidP="00F27EB5">
      <w:pPr>
        <w:jc w:val="left"/>
      </w:pPr>
    </w:p>
    <w:p w:rsidR="00A83BB3" w:rsidRDefault="00A83BB3" w:rsidP="00533EDF">
      <w:r w:rsidRPr="00A83BB3">
        <w:rPr>
          <w:noProof/>
          <w:lang w:eastAsia="cs-CZ"/>
        </w:rPr>
        <w:drawing>
          <wp:inline distT="0" distB="0" distL="0" distR="0" wp14:anchorId="21CBEAAB" wp14:editId="4FC49095">
            <wp:extent cx="2255760" cy="1073426"/>
            <wp:effectExtent l="19050" t="19050" r="11430" b="1270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89" cy="1082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3728E3">
        <w:t xml:space="preserve">                 </w:t>
      </w:r>
      <w:r w:rsidR="003728E3">
        <w:rPr>
          <w:noProof/>
          <w:lang w:eastAsia="cs-CZ"/>
        </w:rPr>
        <w:drawing>
          <wp:inline distT="0" distB="0" distL="0" distR="0" wp14:anchorId="211B4B75" wp14:editId="2F2A9A87">
            <wp:extent cx="468389" cy="434012"/>
            <wp:effectExtent l="19050" t="19050" r="27305" b="2349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618" cy="450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736" w:rsidRDefault="00A82736" w:rsidP="00533EDF"/>
    <w:p w:rsidR="00A82736" w:rsidRPr="007E02CB" w:rsidRDefault="00A82736" w:rsidP="00F27EB5">
      <w:pPr>
        <w:jc w:val="left"/>
        <w:rPr>
          <w:sz w:val="21"/>
          <w:szCs w:val="21"/>
        </w:rPr>
      </w:pPr>
      <w:r w:rsidRPr="007E02CB">
        <w:rPr>
          <w:b/>
        </w:rPr>
        <w:t>Pozor:</w:t>
      </w:r>
      <w:r>
        <w:t xml:space="preserve"> </w:t>
      </w:r>
      <w:r w:rsidRPr="007E02CB">
        <w:rPr>
          <w:sz w:val="21"/>
          <w:szCs w:val="21"/>
        </w:rPr>
        <w:t xml:space="preserve">vytvořenou </w:t>
      </w:r>
      <w:r w:rsidR="003200E8">
        <w:rPr>
          <w:sz w:val="21"/>
          <w:szCs w:val="21"/>
        </w:rPr>
        <w:t xml:space="preserve">Prodejní objednávku </w:t>
      </w:r>
      <w:r w:rsidRPr="007E02CB">
        <w:rPr>
          <w:sz w:val="21"/>
          <w:szCs w:val="21"/>
        </w:rPr>
        <w:t xml:space="preserve">je potřeba </w:t>
      </w:r>
      <w:r w:rsidR="003200E8">
        <w:rPr>
          <w:sz w:val="21"/>
          <w:szCs w:val="21"/>
        </w:rPr>
        <w:t xml:space="preserve">vždy napřed </w:t>
      </w:r>
      <w:r w:rsidRPr="007E02CB">
        <w:rPr>
          <w:sz w:val="21"/>
          <w:szCs w:val="21"/>
        </w:rPr>
        <w:t xml:space="preserve">Vydat (ikona </w:t>
      </w:r>
      <w:r w:rsidRPr="007E02CB">
        <w:rPr>
          <w:b/>
          <w:sz w:val="21"/>
          <w:szCs w:val="21"/>
        </w:rPr>
        <w:t>Vydat</w:t>
      </w:r>
      <w:r w:rsidRPr="007E02CB">
        <w:rPr>
          <w:sz w:val="21"/>
          <w:szCs w:val="21"/>
        </w:rPr>
        <w:t xml:space="preserve">), což již bylo provedeno </w:t>
      </w:r>
      <w:r w:rsidR="007E02CB" w:rsidRPr="007E02CB">
        <w:rPr>
          <w:sz w:val="21"/>
          <w:szCs w:val="21"/>
        </w:rPr>
        <w:t>hned na začátku příkladu</w:t>
      </w:r>
      <w:r w:rsidR="003728E3">
        <w:rPr>
          <w:sz w:val="21"/>
          <w:szCs w:val="21"/>
        </w:rPr>
        <w:t xml:space="preserve">, takže níže uvedený formulář má už stav Vydáno místo původního stavu Otevřeno. Nezapomeňte, že je možno vydaný doklad opět otevřít (ikona </w:t>
      </w:r>
      <w:r w:rsidR="003728E3" w:rsidRPr="003728E3">
        <w:rPr>
          <w:b/>
          <w:sz w:val="21"/>
          <w:szCs w:val="21"/>
        </w:rPr>
        <w:t>Znovu otevřít</w:t>
      </w:r>
      <w:r w:rsidR="003728E3">
        <w:rPr>
          <w:sz w:val="21"/>
          <w:szCs w:val="21"/>
        </w:rPr>
        <w:t xml:space="preserve"> v sekci Akce).</w:t>
      </w:r>
    </w:p>
    <w:p w:rsidR="00533EDF" w:rsidRDefault="003728E3" w:rsidP="00533E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CDC52" wp14:editId="7B4D20EF">
                <wp:simplePos x="0" y="0"/>
                <wp:positionH relativeFrom="column">
                  <wp:posOffset>3414674</wp:posOffset>
                </wp:positionH>
                <wp:positionV relativeFrom="paragraph">
                  <wp:posOffset>1267841</wp:posOffset>
                </wp:positionV>
                <wp:extent cx="512064" cy="190195"/>
                <wp:effectExtent l="0" t="0" r="21590" b="1968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1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8976A" id="Obdélník 14" o:spid="_x0000_s1026" style="position:absolute;margin-left:268.85pt;margin-top:99.85pt;width:40.3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F41C920" wp14:editId="277865E6">
            <wp:extent cx="5760720" cy="2684145"/>
            <wp:effectExtent l="19050" t="19050" r="11430" b="209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7EB5" w:rsidRDefault="00F27EB5" w:rsidP="00533EDF"/>
    <w:p w:rsidR="003728E3" w:rsidRDefault="003728E3" w:rsidP="00F27EB5">
      <w:pPr>
        <w:jc w:val="left"/>
      </w:pPr>
      <w:r>
        <w:lastRenderedPageBreak/>
        <w:t>Po vydání s</w:t>
      </w:r>
      <w:r w:rsidR="000A3A05">
        <w:t xml:space="preserve">e </w:t>
      </w:r>
      <w:r>
        <w:t xml:space="preserve">vytvoří </w:t>
      </w:r>
      <w:r w:rsidR="000A3A05">
        <w:t>dodávka ze skladu</w:t>
      </w:r>
      <w:r>
        <w:t xml:space="preserve">, </w:t>
      </w:r>
      <w:r w:rsidR="000A3A05">
        <w:t xml:space="preserve">tedy dříve než proběhne </w:t>
      </w:r>
      <w:r w:rsidR="007E02CB">
        <w:t>V</w:t>
      </w:r>
      <w:r w:rsidR="000A3A05">
        <w:t>yskladění (Picking)</w:t>
      </w:r>
      <w:r>
        <w:t>.</w:t>
      </w:r>
    </w:p>
    <w:p w:rsidR="00533EDF" w:rsidRDefault="000A3A05" w:rsidP="00533EDF">
      <w:r>
        <w:t xml:space="preserve"> </w:t>
      </w:r>
    </w:p>
    <w:p w:rsidR="003728E3" w:rsidRDefault="003728E3" w:rsidP="00533EDF">
      <w:r>
        <w:rPr>
          <w:noProof/>
          <w:lang w:eastAsia="cs-CZ"/>
        </w:rPr>
        <w:drawing>
          <wp:inline distT="0" distB="0" distL="0" distR="0" wp14:anchorId="268ECD2B" wp14:editId="0CF58534">
            <wp:extent cx="4389120" cy="1062930"/>
            <wp:effectExtent l="19050" t="19050" r="11430" b="2349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556" cy="1077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3A05" w:rsidRDefault="000A3A05" w:rsidP="00533EDF"/>
    <w:p w:rsidR="000A3A05" w:rsidRDefault="000A3A05" w:rsidP="00533EDF">
      <w:r>
        <w:rPr>
          <w:noProof/>
          <w:lang w:eastAsia="cs-CZ"/>
        </w:rPr>
        <w:drawing>
          <wp:inline distT="0" distB="0" distL="0" distR="0" wp14:anchorId="13A6768B" wp14:editId="1991DD8A">
            <wp:extent cx="1821485" cy="688249"/>
            <wp:effectExtent l="19050" t="19050" r="26670" b="1714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6188" cy="693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A3A05" w:rsidRDefault="000A3A05" w:rsidP="00533EDF"/>
    <w:p w:rsidR="000A3A05" w:rsidRPr="00C7152B" w:rsidRDefault="000A3A05" w:rsidP="00F27EB5">
      <w:pPr>
        <w:jc w:val="left"/>
      </w:pPr>
      <w:r>
        <w:t>Systém po potvrzení</w:t>
      </w:r>
      <w:r w:rsidR="00C7152B">
        <w:t xml:space="preserve"> zprávy </w:t>
      </w:r>
      <w:r>
        <w:t xml:space="preserve"> tlačítkem </w:t>
      </w:r>
      <w:r w:rsidRPr="007E02CB">
        <w:rPr>
          <w:b/>
        </w:rPr>
        <w:t>OK</w:t>
      </w:r>
      <w:r>
        <w:t xml:space="preserve"> automaticky „skočí“ na vytvořený dok</w:t>
      </w:r>
      <w:r w:rsidR="003200E8">
        <w:t>lad</w:t>
      </w:r>
      <w:r>
        <w:t xml:space="preserve"> </w:t>
      </w:r>
      <w:r w:rsidR="007E02CB" w:rsidRPr="007E02CB">
        <w:rPr>
          <w:b/>
        </w:rPr>
        <w:t>Dodávka ze skladu</w:t>
      </w:r>
      <w:r w:rsidR="00C7152B">
        <w:rPr>
          <w:b/>
        </w:rPr>
        <w:t xml:space="preserve">. </w:t>
      </w:r>
      <w:r w:rsidR="00C7152B" w:rsidRPr="00C7152B">
        <w:rPr>
          <w:b/>
        </w:rPr>
        <w:t>Kód zóny</w:t>
      </w:r>
      <w:r w:rsidR="00C7152B" w:rsidRPr="00C7152B">
        <w:t xml:space="preserve"> je Dodávka </w:t>
      </w:r>
      <w:r w:rsidR="00C7152B">
        <w:t xml:space="preserve">a </w:t>
      </w:r>
      <w:r w:rsidR="00C7152B" w:rsidRPr="00C7152B">
        <w:t xml:space="preserve">kód </w:t>
      </w:r>
      <w:r w:rsidR="00C7152B" w:rsidRPr="00C7152B">
        <w:rPr>
          <w:b/>
        </w:rPr>
        <w:t>Dodací přihrádky</w:t>
      </w:r>
      <w:r w:rsidR="00C7152B" w:rsidRPr="00C7152B">
        <w:t xml:space="preserve"> B-09-0001 </w:t>
      </w:r>
      <w:r w:rsidR="00C7152B">
        <w:t xml:space="preserve">(viz </w:t>
      </w:r>
      <w:r w:rsidR="00C7152B" w:rsidRPr="00C7152B">
        <w:t>nastavení lokace Bíl</w:t>
      </w:r>
      <w:r w:rsidR="00C7152B">
        <w:t>ý)</w:t>
      </w:r>
      <w:r w:rsidR="00C7152B" w:rsidRPr="00C7152B">
        <w:t>.</w:t>
      </w:r>
    </w:p>
    <w:p w:rsidR="000A3A05" w:rsidRDefault="000A3A05" w:rsidP="00533EDF">
      <w:pPr>
        <w:rPr>
          <w:b/>
        </w:rPr>
      </w:pPr>
    </w:p>
    <w:p w:rsidR="00C7152B" w:rsidRPr="007E02CB" w:rsidRDefault="00C7152B" w:rsidP="00533EDF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749C11D8" wp14:editId="68DDDD42">
            <wp:extent cx="5760720" cy="3088640"/>
            <wp:effectExtent l="19050" t="19050" r="11430" b="165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02CB" w:rsidRDefault="007E02CB" w:rsidP="00533EDF"/>
    <w:p w:rsidR="00C7152B" w:rsidRPr="00D37BF3" w:rsidRDefault="007E02CB" w:rsidP="00F27EB5">
      <w:pPr>
        <w:jc w:val="left"/>
      </w:pPr>
      <w:r>
        <w:t xml:space="preserve">Po použití ikony Vytvořit vyskladnění </w:t>
      </w:r>
      <w:r w:rsidR="00C7152B">
        <w:t>je potřeba doplnit ID uživatele do pole Přiřazené ID uživatele (myší nebo s pomocí klávesy F4).</w:t>
      </w:r>
      <w:r w:rsidR="00C7152B" w:rsidRPr="00C7152B">
        <w:t xml:space="preserve"> </w:t>
      </w:r>
      <w:r w:rsidR="00C7152B">
        <w:t xml:space="preserve">Dále je potřeba zatrhnout pole </w:t>
      </w:r>
      <w:r w:rsidR="00C7152B" w:rsidRPr="007E02CB">
        <w:rPr>
          <w:b/>
        </w:rPr>
        <w:t>Nevyplňovat množství ke zpracování</w:t>
      </w:r>
      <w:r w:rsidR="00C7152B" w:rsidRPr="00C7152B">
        <w:t>,</w:t>
      </w:r>
      <w:r w:rsidR="00C7152B">
        <w:t xml:space="preserve"> protože budeme</w:t>
      </w:r>
      <w:r w:rsidR="00C7152B" w:rsidRPr="00D37BF3">
        <w:t xml:space="preserve"> pole </w:t>
      </w:r>
      <w:r w:rsidR="00C7152B" w:rsidRPr="007E02CB">
        <w:rPr>
          <w:b/>
        </w:rPr>
        <w:t>Množ</w:t>
      </w:r>
      <w:r w:rsidR="00C7152B">
        <w:rPr>
          <w:b/>
        </w:rPr>
        <w:t xml:space="preserve">ství </w:t>
      </w:r>
      <w:r w:rsidR="00C7152B" w:rsidRPr="007E02CB">
        <w:rPr>
          <w:b/>
        </w:rPr>
        <w:t>ke zpracování</w:t>
      </w:r>
      <w:r w:rsidR="005737FA">
        <w:rPr>
          <w:b/>
        </w:rPr>
        <w:t xml:space="preserve"> </w:t>
      </w:r>
      <w:r w:rsidR="005737FA" w:rsidRPr="005737FA">
        <w:t>v řádcích aktivit skladu</w:t>
      </w:r>
      <w:r w:rsidR="005737FA">
        <w:rPr>
          <w:b/>
        </w:rPr>
        <w:t xml:space="preserve"> </w:t>
      </w:r>
      <w:r w:rsidR="00C7152B" w:rsidRPr="00D37BF3">
        <w:t>vypl</w:t>
      </w:r>
      <w:r w:rsidR="00C7152B">
        <w:t xml:space="preserve">ňovat </w:t>
      </w:r>
      <w:r w:rsidR="005737FA">
        <w:t xml:space="preserve">níže </w:t>
      </w:r>
      <w:r w:rsidR="00C7152B" w:rsidRPr="00D37BF3">
        <w:t>na každém řádku ručně</w:t>
      </w:r>
      <w:r w:rsidR="005737FA">
        <w:t xml:space="preserve">. </w:t>
      </w:r>
      <w:r w:rsidR="00C7152B" w:rsidRPr="00D37BF3">
        <w:t xml:space="preserve"> </w:t>
      </w:r>
    </w:p>
    <w:p w:rsidR="00C7152B" w:rsidRDefault="00C7152B" w:rsidP="00F27EB5">
      <w:pPr>
        <w:jc w:val="left"/>
      </w:pPr>
    </w:p>
    <w:p w:rsidR="00C7152B" w:rsidRDefault="00C7152B" w:rsidP="00C7152B">
      <w:pPr>
        <w:tabs>
          <w:tab w:val="left" w:pos="3686"/>
        </w:tabs>
      </w:pPr>
      <w:r>
        <w:rPr>
          <w:noProof/>
          <w:lang w:eastAsia="cs-CZ"/>
        </w:rPr>
        <w:drawing>
          <wp:inline distT="0" distB="0" distL="0" distR="0" wp14:anchorId="06AE42B1" wp14:editId="19C37E96">
            <wp:extent cx="1544641" cy="1499616"/>
            <wp:effectExtent l="19050" t="19050" r="17780" b="2476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7735" cy="1522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7BF3" w:rsidRDefault="00D37BF3" w:rsidP="00533EDF"/>
    <w:p w:rsidR="005737FA" w:rsidRDefault="005737FA" w:rsidP="00F27EB5">
      <w:pPr>
        <w:jc w:val="left"/>
        <w:rPr>
          <w:noProof/>
          <w:lang w:eastAsia="cs-CZ"/>
        </w:rPr>
      </w:pPr>
      <w:r>
        <w:lastRenderedPageBreak/>
        <w:t>Po potvrzení požadavku na zadání ID uživatele dostaneme tuto zprávu.</w:t>
      </w:r>
      <w:r w:rsidR="00C7152B">
        <w:t xml:space="preserve"> </w:t>
      </w:r>
    </w:p>
    <w:p w:rsidR="005737FA" w:rsidRDefault="005737FA" w:rsidP="00F27EB5">
      <w:pPr>
        <w:jc w:val="left"/>
      </w:pPr>
    </w:p>
    <w:p w:rsidR="005737FA" w:rsidRDefault="005737FA" w:rsidP="00533EDF">
      <w:r>
        <w:rPr>
          <w:noProof/>
          <w:lang w:eastAsia="cs-CZ"/>
        </w:rPr>
        <w:drawing>
          <wp:inline distT="0" distB="0" distL="0" distR="0" wp14:anchorId="551A057A" wp14:editId="078BBF69">
            <wp:extent cx="2245766" cy="843823"/>
            <wp:effectExtent l="19050" t="19050" r="21590" b="139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3138" cy="854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02CB" w:rsidRDefault="007E02CB" w:rsidP="00533EDF"/>
    <w:p w:rsidR="005737FA" w:rsidRDefault="005737FA" w:rsidP="00533EDF">
      <w:r>
        <w:rPr>
          <w:noProof/>
          <w:lang w:eastAsia="cs-CZ"/>
        </w:rPr>
        <w:drawing>
          <wp:inline distT="0" distB="0" distL="0" distR="0" wp14:anchorId="545CC74C" wp14:editId="3388E677">
            <wp:extent cx="4791456" cy="903151"/>
            <wp:effectExtent l="19050" t="19050" r="9525" b="11430"/>
            <wp:docPr id="4114" name="Obrázek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5212" cy="907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00F5" w:rsidRDefault="000F00F5" w:rsidP="00533EDF"/>
    <w:p w:rsidR="00D37BF3" w:rsidRDefault="007E02CB" w:rsidP="00F27EB5">
      <w:pPr>
        <w:jc w:val="left"/>
      </w:pPr>
      <w:r>
        <w:t>Bylo vytvořeno</w:t>
      </w:r>
      <w:r w:rsidR="005737FA">
        <w:t xml:space="preserve"> V</w:t>
      </w:r>
      <w:r>
        <w:t xml:space="preserve">yskladnění (Pick), které umožní dodat zboží do zóny, kde je Dodací přihrádka nastavená na lokaci Bílý </w:t>
      </w:r>
      <w:r w:rsidR="005737FA">
        <w:t>(B_09_0001)</w:t>
      </w:r>
    </w:p>
    <w:p w:rsidR="00D37BF3" w:rsidRDefault="00D37BF3" w:rsidP="00533EDF"/>
    <w:p w:rsidR="00D37BF3" w:rsidRDefault="005737FA" w:rsidP="00533EDF">
      <w:r>
        <w:t xml:space="preserve">S pomocí ikony </w:t>
      </w:r>
      <w:r w:rsidRPr="000F00F5">
        <w:rPr>
          <w:b/>
        </w:rPr>
        <w:t>Řádky vyskladnění</w:t>
      </w:r>
      <w:r>
        <w:t xml:space="preserve"> d</w:t>
      </w:r>
      <w:r w:rsidR="00D37BF3">
        <w:t xml:space="preserve">ostaneme </w:t>
      </w:r>
      <w:r>
        <w:t>t</w:t>
      </w:r>
      <w:r w:rsidR="000F00F5">
        <w:t>a</w:t>
      </w:r>
      <w:r>
        <w:t>to okn</w:t>
      </w:r>
      <w:r w:rsidR="000F00F5">
        <w:t>a</w:t>
      </w:r>
      <w:r>
        <w:t xml:space="preserve"> (před zápisem množství a po jeho zápisu) </w:t>
      </w:r>
    </w:p>
    <w:p w:rsidR="005737FA" w:rsidRDefault="005737FA" w:rsidP="00533EDF"/>
    <w:p w:rsidR="005737FA" w:rsidRDefault="005737FA" w:rsidP="00533EDF">
      <w:r>
        <w:rPr>
          <w:noProof/>
          <w:lang w:eastAsia="cs-CZ"/>
        </w:rPr>
        <w:drawing>
          <wp:inline distT="0" distB="0" distL="0" distR="0" wp14:anchorId="14DF232F" wp14:editId="362E2BB0">
            <wp:extent cx="5259628" cy="662671"/>
            <wp:effectExtent l="19050" t="19050" r="17780" b="23495"/>
            <wp:docPr id="4121" name="Obrázek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4350" cy="665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737FA" w:rsidRDefault="005737FA" w:rsidP="00533EDF"/>
    <w:p w:rsidR="000F00F5" w:rsidRDefault="000F00F5" w:rsidP="00F27EB5">
      <w:pPr>
        <w:jc w:val="left"/>
      </w:pPr>
      <w:r>
        <w:t>Hodnoty do pole Množství ke zpracování samozřejmě nejdou zapsat v </w:t>
      </w:r>
      <w:r w:rsidRPr="000F00F5">
        <w:rPr>
          <w:b/>
        </w:rPr>
        <w:t>Řádcích aktivit skladu</w:t>
      </w:r>
      <w:r>
        <w:t xml:space="preserve">, takže je potřeba, využít ikonu </w:t>
      </w:r>
      <w:r w:rsidRPr="000F00F5">
        <w:rPr>
          <w:b/>
        </w:rPr>
        <w:t xml:space="preserve">Karta </w:t>
      </w:r>
      <w:r>
        <w:t xml:space="preserve">a teprve v dokladu vyskladnění hodnoty zadat. </w:t>
      </w:r>
    </w:p>
    <w:p w:rsidR="000F00F5" w:rsidRDefault="000F00F5" w:rsidP="00F27EB5">
      <w:pPr>
        <w:jc w:val="left"/>
      </w:pPr>
    </w:p>
    <w:p w:rsidR="000F00F5" w:rsidRDefault="000F00F5" w:rsidP="00533EDF">
      <w:r>
        <w:rPr>
          <w:noProof/>
          <w:lang w:eastAsia="cs-CZ"/>
        </w:rPr>
        <w:drawing>
          <wp:inline distT="0" distB="0" distL="0" distR="0" wp14:anchorId="503E64F2" wp14:editId="48AA1233">
            <wp:extent cx="1066960" cy="497434"/>
            <wp:effectExtent l="19050" t="19050" r="19050" b="17145"/>
            <wp:docPr id="4123" name="Obrázek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6443" cy="50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F00F5" w:rsidRDefault="000F00F5" w:rsidP="00533EDF"/>
    <w:p w:rsidR="000F00F5" w:rsidRDefault="000F00F5" w:rsidP="00F27EB5">
      <w:pPr>
        <w:jc w:val="left"/>
      </w:pPr>
      <w:r>
        <w:t>Po otevření dostaneme doklad vyskladnění (níže jsou už hodnoty Množství ke zpracování zadané).</w:t>
      </w:r>
    </w:p>
    <w:p w:rsidR="000F00F5" w:rsidRDefault="000F00F5" w:rsidP="00533EDF"/>
    <w:p w:rsidR="005737FA" w:rsidRDefault="000F00F5" w:rsidP="00533EDF">
      <w:r>
        <w:rPr>
          <w:noProof/>
          <w:lang w:eastAsia="cs-CZ"/>
        </w:rPr>
        <w:drawing>
          <wp:inline distT="0" distB="0" distL="0" distR="0" wp14:anchorId="5F7ECF4C" wp14:editId="38BB1B3C">
            <wp:extent cx="5760720" cy="2309495"/>
            <wp:effectExtent l="19050" t="19050" r="11430" b="14605"/>
            <wp:docPr id="4122" name="Obrázek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37FA" w:rsidRDefault="005737FA" w:rsidP="00533EDF"/>
    <w:p w:rsidR="005737FA" w:rsidRDefault="005737FA" w:rsidP="00533EDF"/>
    <w:p w:rsidR="00D37BF3" w:rsidRDefault="00D37BF3" w:rsidP="00533EDF"/>
    <w:p w:rsidR="000F00F5" w:rsidRDefault="000F00F5" w:rsidP="00533EDF"/>
    <w:p w:rsidR="003175C2" w:rsidRDefault="000F00F5" w:rsidP="00952038">
      <w:pPr>
        <w:jc w:val="left"/>
      </w:pPr>
      <w:r>
        <w:lastRenderedPageBreak/>
        <w:t xml:space="preserve">Dále s pomocí ikony Zápis vyskladnění tento doklad zapíšeme (zaregistrujeme). Před tím se MS Dynamics NAV si zkontroluje, zda opravdu chcete doklad pro vyskladnění zapsat.   </w:t>
      </w:r>
    </w:p>
    <w:p w:rsidR="000F00F5" w:rsidRDefault="000F00F5" w:rsidP="00952038">
      <w:pPr>
        <w:jc w:val="left"/>
      </w:pPr>
    </w:p>
    <w:p w:rsidR="000A3A05" w:rsidRDefault="000A3A05" w:rsidP="00533EDF">
      <w:r>
        <w:t xml:space="preserve"> </w:t>
      </w:r>
      <w:r w:rsidR="003175C2" w:rsidRPr="003175C2">
        <w:rPr>
          <w:noProof/>
          <w:lang w:eastAsia="cs-CZ"/>
        </w:rPr>
        <w:drawing>
          <wp:inline distT="0" distB="0" distL="0" distR="0" wp14:anchorId="553A8FB5" wp14:editId="40826580">
            <wp:extent cx="1714500" cy="739701"/>
            <wp:effectExtent l="19050" t="19050" r="19050" b="2286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48" cy="7456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3175C2">
        <w:t xml:space="preserve"> </w:t>
      </w:r>
    </w:p>
    <w:p w:rsidR="003175C2" w:rsidRDefault="003175C2" w:rsidP="00533EDF"/>
    <w:p w:rsidR="003175C2" w:rsidRPr="0044031B" w:rsidRDefault="003175C2" w:rsidP="00533EDF">
      <w:pPr>
        <w:rPr>
          <w:i/>
          <w:color w:val="FF0000"/>
        </w:rPr>
      </w:pPr>
      <w:r w:rsidRPr="003175C2">
        <w:rPr>
          <w:noProof/>
          <w:lang w:eastAsia="cs-CZ"/>
        </w:rPr>
        <w:drawing>
          <wp:inline distT="0" distB="0" distL="0" distR="0" wp14:anchorId="7819A9FC" wp14:editId="599F891F">
            <wp:extent cx="1963973" cy="806263"/>
            <wp:effectExtent l="19050" t="19050" r="17780" b="13335"/>
            <wp:docPr id="4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40" cy="818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="007E02CB">
        <w:t xml:space="preserve"> </w:t>
      </w:r>
      <w:r w:rsidR="007E02CB" w:rsidRPr="0044031B">
        <w:rPr>
          <w:i/>
          <w:color w:val="FF0000"/>
        </w:rPr>
        <w:t>„Takto to</w:t>
      </w:r>
      <w:r w:rsidR="00F27EB5">
        <w:rPr>
          <w:i/>
          <w:color w:val="FF0000"/>
        </w:rPr>
        <w:t>,</w:t>
      </w:r>
      <w:r w:rsidR="007E02CB" w:rsidRPr="0044031B">
        <w:rPr>
          <w:i/>
          <w:color w:val="FF0000"/>
        </w:rPr>
        <w:t xml:space="preserve"> </w:t>
      </w:r>
      <w:r w:rsidR="000F00F5">
        <w:rPr>
          <w:i/>
          <w:color w:val="FF0000"/>
        </w:rPr>
        <w:t xml:space="preserve">Klárko v našem velkoskladě </w:t>
      </w:r>
      <w:r w:rsidR="007E02CB" w:rsidRPr="0044031B">
        <w:rPr>
          <w:i/>
          <w:color w:val="FF0000"/>
        </w:rPr>
        <w:t>děláme</w:t>
      </w:r>
      <w:r w:rsidR="0044031B" w:rsidRPr="0044031B">
        <w:rPr>
          <w:i/>
          <w:color w:val="FF0000"/>
        </w:rPr>
        <w:t>!“</w:t>
      </w:r>
    </w:p>
    <w:p w:rsidR="003175C2" w:rsidRPr="0044031B" w:rsidRDefault="003175C2" w:rsidP="00533EDF">
      <w:pPr>
        <w:rPr>
          <w:i/>
          <w:color w:val="FF0000"/>
        </w:rPr>
      </w:pPr>
    </w:p>
    <w:p w:rsidR="003175C2" w:rsidRDefault="003175C2" w:rsidP="00952038">
      <w:pPr>
        <w:jc w:val="left"/>
      </w:pPr>
      <w:r>
        <w:t>Položky skladu budou</w:t>
      </w:r>
      <w:r w:rsidR="0044031B">
        <w:t xml:space="preserve"> následně vypadat takto </w:t>
      </w:r>
      <w:r w:rsidR="000F00F5">
        <w:t>(využijte vyhledávací okno a příslušný filtr)</w:t>
      </w:r>
      <w:r w:rsidR="00952038">
        <w:t>.</w:t>
      </w:r>
    </w:p>
    <w:p w:rsidR="00952038" w:rsidRDefault="00952038" w:rsidP="00533EDF"/>
    <w:p w:rsidR="00952038" w:rsidRDefault="00952038" w:rsidP="00533EDF">
      <w:r>
        <w:rPr>
          <w:noProof/>
          <w:lang w:eastAsia="cs-CZ"/>
        </w:rPr>
        <w:drawing>
          <wp:inline distT="0" distB="0" distL="0" distR="0" wp14:anchorId="160982C3" wp14:editId="48DFAAED">
            <wp:extent cx="5760720" cy="1534160"/>
            <wp:effectExtent l="19050" t="19050" r="11430" b="27940"/>
            <wp:docPr id="4124" name="Obrázek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749D" w:rsidRDefault="00952038" w:rsidP="00952038">
      <w:pPr>
        <w:jc w:val="left"/>
      </w:pPr>
      <w:r>
        <w:t xml:space="preserve">Zboží bylo přijato na přihrádku B-08-0001 a odtud naskladněno (put-away) na přihrádku B-04-0011. Z B-04-11  byly následně vyskladněny (Picked) 2 ks do dodací přihrádky B-09-0001.   </w:t>
      </w:r>
    </w:p>
    <w:p w:rsidR="00952038" w:rsidRDefault="00952038" w:rsidP="00952038">
      <w:pPr>
        <w:jc w:val="left"/>
      </w:pPr>
    </w:p>
    <w:p w:rsidR="00952038" w:rsidRDefault="00952038" w:rsidP="00952038">
      <w:pPr>
        <w:jc w:val="left"/>
      </w:pPr>
      <w:r>
        <w:t xml:space="preserve">V zapsaném vyskladňovacím dokladu je vidět, že bylo vše požadované kompletně vyskladněno. </w:t>
      </w:r>
    </w:p>
    <w:p w:rsidR="00952038" w:rsidRDefault="00952038" w:rsidP="00952038">
      <w:pPr>
        <w:jc w:val="left"/>
      </w:pPr>
      <w:r>
        <w:t xml:space="preserve"> </w:t>
      </w:r>
    </w:p>
    <w:p w:rsidR="00952038" w:rsidRDefault="00952038" w:rsidP="00952038">
      <w:pPr>
        <w:jc w:val="left"/>
      </w:pPr>
      <w:r>
        <w:rPr>
          <w:noProof/>
          <w:lang w:eastAsia="cs-CZ"/>
        </w:rPr>
        <w:drawing>
          <wp:inline distT="0" distB="0" distL="0" distR="0" wp14:anchorId="1CC05210" wp14:editId="0FED2BD9">
            <wp:extent cx="5760720" cy="2240280"/>
            <wp:effectExtent l="19050" t="19050" r="11430" b="26670"/>
            <wp:docPr id="4125" name="Obrázek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749D" w:rsidRDefault="0086749D" w:rsidP="00952038">
      <w:pPr>
        <w:jc w:val="left"/>
      </w:pPr>
    </w:p>
    <w:p w:rsidR="008230C9" w:rsidRDefault="008230C9" w:rsidP="00533EDF">
      <w:pPr>
        <w:rPr>
          <w:noProof/>
          <w:lang w:eastAsia="cs-CZ"/>
        </w:rPr>
      </w:pPr>
    </w:p>
    <w:p w:rsidR="003175C2" w:rsidRDefault="007645D5" w:rsidP="00533EDF">
      <w:r>
        <w:rPr>
          <w:noProof/>
          <w:lang w:eastAsia="cs-CZ"/>
        </w:rPr>
        <w:lastRenderedPageBreak/>
        <w:drawing>
          <wp:inline distT="0" distB="0" distL="0" distR="0" wp14:anchorId="66C5B6DB" wp14:editId="09DCE37C">
            <wp:extent cx="5760720" cy="3220085"/>
            <wp:effectExtent l="19050" t="19050" r="11430" b="18415"/>
            <wp:docPr id="4103" name="Obrázek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749D" w:rsidRDefault="0086749D" w:rsidP="00533EDF"/>
    <w:p w:rsidR="0094181D" w:rsidRDefault="0094181D" w:rsidP="008230C9">
      <w:pPr>
        <w:jc w:val="left"/>
      </w:pPr>
      <w:r>
        <w:t xml:space="preserve">Pokud se někdo v množství </w:t>
      </w:r>
      <w:r w:rsidR="0044031B">
        <w:t>„</w:t>
      </w:r>
      <w:r>
        <w:t>odskoků</w:t>
      </w:r>
      <w:r w:rsidR="0044031B">
        <w:t xml:space="preserve">“ </w:t>
      </w:r>
      <w:r>
        <w:t xml:space="preserve"> a </w:t>
      </w:r>
      <w:r w:rsidR="0044031B">
        <w:t xml:space="preserve">různých </w:t>
      </w:r>
      <w:r>
        <w:t xml:space="preserve">obrazovek ztratil, což je </w:t>
      </w:r>
      <w:r w:rsidR="008230C9">
        <w:t>dost pravděpodobné</w:t>
      </w:r>
      <w:r>
        <w:t xml:space="preserve">, pak se musíme </w:t>
      </w:r>
      <w:r w:rsidR="0044031B">
        <w:t xml:space="preserve">dostat </w:t>
      </w:r>
      <w:r>
        <w:t xml:space="preserve">zpátky dostat k řádkům </w:t>
      </w:r>
      <w:r w:rsidR="0044031B">
        <w:t>D</w:t>
      </w:r>
      <w:r>
        <w:t xml:space="preserve">odávky a to z původní </w:t>
      </w:r>
      <w:r w:rsidR="0044031B">
        <w:t>P</w:t>
      </w:r>
      <w:r>
        <w:t xml:space="preserve">rodejní objednávky a </w:t>
      </w:r>
      <w:r w:rsidR="0044031B">
        <w:t xml:space="preserve">to </w:t>
      </w:r>
      <w:r>
        <w:t xml:space="preserve">s pomocí ikony </w:t>
      </w:r>
      <w:r w:rsidR="0044031B" w:rsidRPr="0044031B">
        <w:rPr>
          <w:b/>
        </w:rPr>
        <w:t>Řádky dodávky ze skladu</w:t>
      </w:r>
      <w:r w:rsidR="0044031B">
        <w:t xml:space="preserve"> </w:t>
      </w:r>
      <w:r w:rsidR="006C03E4">
        <w:t xml:space="preserve">z prodejní objednávky </w:t>
      </w:r>
    </w:p>
    <w:p w:rsidR="006C03E4" w:rsidRDefault="006C03E4" w:rsidP="008230C9">
      <w:pPr>
        <w:jc w:val="left"/>
      </w:pPr>
    </w:p>
    <w:p w:rsidR="006C03E4" w:rsidRDefault="006C03E4" w:rsidP="008230C9">
      <w:pPr>
        <w:jc w:val="left"/>
      </w:pPr>
      <w:r>
        <w:rPr>
          <w:noProof/>
          <w:lang w:eastAsia="cs-CZ"/>
        </w:rPr>
        <w:drawing>
          <wp:inline distT="0" distB="0" distL="0" distR="0" wp14:anchorId="70949F54" wp14:editId="7B0BA4C8">
            <wp:extent cx="5019048" cy="1704762"/>
            <wp:effectExtent l="19050" t="19050" r="10160" b="10160"/>
            <wp:docPr id="15360" name="Obrázek 1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7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81D" w:rsidRDefault="0094181D" w:rsidP="00533EDF"/>
    <w:p w:rsidR="0094181D" w:rsidRDefault="0094181D" w:rsidP="00533EDF"/>
    <w:p w:rsidR="0094181D" w:rsidRDefault="0094181D" w:rsidP="00533EDF">
      <w:r>
        <w:t>Dostaneme se na tento dokument</w:t>
      </w:r>
      <w:r w:rsidR="0044031B">
        <w:t xml:space="preserve"> (Dodávky ze skladu)</w:t>
      </w:r>
      <w:r>
        <w:t xml:space="preserve">, který byl pro vyskladnění primární </w:t>
      </w:r>
      <w:r w:rsidR="0044031B">
        <w:t xml:space="preserve">a zatím nebyl zaúčtován. </w:t>
      </w:r>
      <w:r w:rsidR="008230C9">
        <w:t xml:space="preserve"> </w:t>
      </w:r>
    </w:p>
    <w:p w:rsidR="008230C9" w:rsidRDefault="008230C9" w:rsidP="00533EDF">
      <w:r>
        <w:rPr>
          <w:noProof/>
          <w:lang w:eastAsia="cs-CZ"/>
        </w:rPr>
        <w:lastRenderedPageBreak/>
        <w:drawing>
          <wp:inline distT="0" distB="0" distL="0" distR="0" wp14:anchorId="30865D49" wp14:editId="062D46F2">
            <wp:extent cx="4572000" cy="2487587"/>
            <wp:effectExtent l="19050" t="19050" r="19050" b="27305"/>
            <wp:docPr id="4127" name="Obrázek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6042" cy="2489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81D" w:rsidRDefault="0094181D" w:rsidP="00533EDF"/>
    <w:p w:rsidR="0094181D" w:rsidRDefault="0094181D" w:rsidP="00533EDF">
      <w:r>
        <w:t>Z tohoto dok</w:t>
      </w:r>
      <w:r w:rsidR="003200E8">
        <w:t xml:space="preserve">ladu </w:t>
      </w:r>
      <w:r>
        <w:t xml:space="preserve">je také možné zobrazit již dříve vytvořené (zapsané) řádky vyskladnění </w:t>
      </w:r>
    </w:p>
    <w:p w:rsidR="0094181D" w:rsidRDefault="0094181D" w:rsidP="00533EDF"/>
    <w:p w:rsidR="0094181D" w:rsidRDefault="0094181D" w:rsidP="00533EDF">
      <w:r>
        <w:t>Dokument zaúčtujeme (</w:t>
      </w:r>
      <w:r w:rsidRPr="0044031B">
        <w:rPr>
          <w:b/>
        </w:rPr>
        <w:t>pouze typem Dodat</w:t>
      </w:r>
      <w:r>
        <w:t>)</w:t>
      </w:r>
    </w:p>
    <w:p w:rsidR="0094181D" w:rsidRDefault="0094181D" w:rsidP="00533EDF"/>
    <w:p w:rsidR="0094181D" w:rsidRDefault="0094181D" w:rsidP="00533EDF">
      <w:r>
        <w:rPr>
          <w:noProof/>
          <w:lang w:eastAsia="cs-CZ"/>
        </w:rPr>
        <w:drawing>
          <wp:inline distT="0" distB="0" distL="0" distR="0" wp14:anchorId="1FD98961" wp14:editId="2BA7B03B">
            <wp:extent cx="1057275" cy="682823"/>
            <wp:effectExtent l="19050" t="19050" r="9525" b="22225"/>
            <wp:docPr id="4106" name="Obrázek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4536" cy="687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81D" w:rsidRDefault="0094181D" w:rsidP="00533EDF"/>
    <w:p w:rsidR="006C03E4" w:rsidRDefault="006C03E4" w:rsidP="00533EDF">
      <w:r>
        <w:rPr>
          <w:noProof/>
          <w:lang w:eastAsia="cs-CZ"/>
        </w:rPr>
        <w:drawing>
          <wp:inline distT="0" distB="0" distL="0" distR="0" wp14:anchorId="1BBE3145" wp14:editId="2FD9F012">
            <wp:extent cx="1792224" cy="638718"/>
            <wp:effectExtent l="19050" t="19050" r="17780" b="28575"/>
            <wp:docPr id="15361" name="Obrázek 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6608" cy="643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03E4" w:rsidRDefault="006C03E4" w:rsidP="00533EDF"/>
    <w:p w:rsidR="0094181D" w:rsidRDefault="006C03E4" w:rsidP="006C03E4">
      <w:pPr>
        <w:jc w:val="left"/>
      </w:pPr>
      <w:r>
        <w:t>P</w:t>
      </w:r>
      <w:r w:rsidR="0094181D">
        <w:t>řesuneme se</w:t>
      </w:r>
      <w:r w:rsidR="0044031B">
        <w:t xml:space="preserve"> zpět </w:t>
      </w:r>
      <w:r w:rsidR="0094181D">
        <w:t xml:space="preserve"> na </w:t>
      </w:r>
      <w:r w:rsidR="0044031B">
        <w:t>P</w:t>
      </w:r>
      <w:r w:rsidR="0094181D">
        <w:t>rodejní objednávku</w:t>
      </w:r>
      <w:r>
        <w:t>,</w:t>
      </w:r>
      <w:r w:rsidR="0094181D">
        <w:t xml:space="preserve"> kde zaúčtujeme </w:t>
      </w:r>
      <w:r w:rsidR="0044031B">
        <w:t xml:space="preserve">pouze </w:t>
      </w:r>
      <w:r w:rsidR="0094181D">
        <w:t xml:space="preserve">fakturaci  (viz prodejní řádek) </w:t>
      </w:r>
    </w:p>
    <w:p w:rsidR="006C03E4" w:rsidRDefault="006C03E4" w:rsidP="006C03E4">
      <w:pPr>
        <w:jc w:val="left"/>
      </w:pPr>
    </w:p>
    <w:p w:rsidR="0094181D" w:rsidRDefault="0094181D" w:rsidP="00533EDF">
      <w:r>
        <w:rPr>
          <w:noProof/>
          <w:lang w:eastAsia="cs-CZ"/>
        </w:rPr>
        <w:drawing>
          <wp:inline distT="0" distB="0" distL="0" distR="0" wp14:anchorId="3B01C1B1" wp14:editId="4BF8E186">
            <wp:extent cx="5760720" cy="813435"/>
            <wp:effectExtent l="19050" t="19050" r="11430" b="24765"/>
            <wp:docPr id="4107" name="Obrázek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03E4" w:rsidRDefault="006C03E4" w:rsidP="00533EDF"/>
    <w:p w:rsidR="006C03E4" w:rsidRDefault="006C03E4" w:rsidP="00533EDF">
      <w:r>
        <w:rPr>
          <w:noProof/>
          <w:lang w:eastAsia="cs-CZ"/>
        </w:rPr>
        <w:drawing>
          <wp:inline distT="0" distB="0" distL="0" distR="0" wp14:anchorId="0EB314EE" wp14:editId="02669ECA">
            <wp:extent cx="1079220" cy="787831"/>
            <wp:effectExtent l="19050" t="19050" r="26035" b="12700"/>
            <wp:docPr id="15362" name="Obrázek 1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6760" cy="793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03E4" w:rsidRDefault="006C03E4" w:rsidP="00533EDF"/>
    <w:p w:rsidR="0094181D" w:rsidRDefault="006C03E4" w:rsidP="006C03E4">
      <w:pPr>
        <w:jc w:val="left"/>
      </w:pPr>
      <w:r>
        <w:t xml:space="preserve">Po zaúčtování fakturace budou položky </w:t>
      </w:r>
      <w:r w:rsidR="0094181D">
        <w:t xml:space="preserve">zboží </w:t>
      </w:r>
      <w:r>
        <w:t xml:space="preserve">vypadat takto: </w:t>
      </w:r>
    </w:p>
    <w:p w:rsidR="0044031B" w:rsidRDefault="006C03E4" w:rsidP="006C03E4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63A68B50" wp14:editId="2EBD7BE6">
            <wp:extent cx="5760720" cy="1233170"/>
            <wp:effectExtent l="19050" t="19050" r="11430" b="24130"/>
            <wp:docPr id="15364" name="Obrázek 1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3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81D" w:rsidRDefault="0094181D" w:rsidP="00533EDF">
      <w:r>
        <w:t xml:space="preserve"> </w:t>
      </w:r>
    </w:p>
    <w:p w:rsidR="0094181D" w:rsidRDefault="0044031B" w:rsidP="006C03E4">
      <w:pPr>
        <w:jc w:val="left"/>
      </w:pPr>
      <w:r>
        <w:t>a položky skladu pak budou</w:t>
      </w:r>
      <w:r w:rsidR="006C03E4">
        <w:t xml:space="preserve"> mít tuto podobu:</w:t>
      </w:r>
    </w:p>
    <w:p w:rsidR="006C03E4" w:rsidRDefault="006C03E4" w:rsidP="006C03E4">
      <w:pPr>
        <w:jc w:val="left"/>
      </w:pPr>
    </w:p>
    <w:p w:rsidR="006C03E4" w:rsidRDefault="006C03E4" w:rsidP="00533EDF">
      <w:r>
        <w:rPr>
          <w:noProof/>
          <w:lang w:eastAsia="cs-CZ"/>
        </w:rPr>
        <w:drawing>
          <wp:inline distT="0" distB="0" distL="0" distR="0" wp14:anchorId="11BC0922" wp14:editId="17FE27F5">
            <wp:extent cx="5760720" cy="1682750"/>
            <wp:effectExtent l="19050" t="19050" r="11430" b="12700"/>
            <wp:docPr id="15365" name="Obrázek 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03E4" w:rsidRDefault="006C03E4" w:rsidP="00533EDF"/>
    <w:p w:rsidR="0094181D" w:rsidRPr="000A4E43" w:rsidRDefault="000A4E43" w:rsidP="00533EDF">
      <w:pPr>
        <w:rPr>
          <w:b/>
        </w:rPr>
      </w:pPr>
      <w:r w:rsidRPr="000A4E43">
        <w:rPr>
          <w:b/>
        </w:rPr>
        <w:t xml:space="preserve">Pořadí přihrádky </w:t>
      </w:r>
      <w:r w:rsidR="0094181D" w:rsidRPr="000A4E43">
        <w:rPr>
          <w:b/>
        </w:rPr>
        <w:t xml:space="preserve"> </w:t>
      </w:r>
      <w:r>
        <w:rPr>
          <w:b/>
        </w:rPr>
        <w:t>(vy</w:t>
      </w:r>
      <w:r w:rsidR="00C060D1">
        <w:rPr>
          <w:b/>
        </w:rPr>
        <w:t>s</w:t>
      </w:r>
      <w:r>
        <w:rPr>
          <w:b/>
        </w:rPr>
        <w:t>větlení)</w:t>
      </w:r>
    </w:p>
    <w:p w:rsidR="00C060D1" w:rsidRDefault="000A4E43" w:rsidP="000A4E43">
      <w:pPr>
        <w:jc w:val="left"/>
        <w:rPr>
          <w:sz w:val="20"/>
          <w:szCs w:val="20"/>
        </w:rPr>
      </w:pPr>
      <w:r w:rsidRPr="000A4E43">
        <w:rPr>
          <w:sz w:val="20"/>
          <w:szCs w:val="20"/>
        </w:rPr>
        <w:br/>
      </w:r>
      <w:r>
        <w:rPr>
          <w:sz w:val="20"/>
          <w:szCs w:val="20"/>
        </w:rPr>
        <w:t xml:space="preserve">Při tak zvaném </w:t>
      </w:r>
      <w:r w:rsidRPr="000A4E43">
        <w:rPr>
          <w:sz w:val="20"/>
          <w:szCs w:val="20"/>
        </w:rPr>
        <w:t>pokročilém skladování můžete automatizovat a optimalizovat</w:t>
      </w:r>
      <w:r>
        <w:rPr>
          <w:sz w:val="20"/>
          <w:szCs w:val="20"/>
        </w:rPr>
        <w:t xml:space="preserve"> to, </w:t>
      </w:r>
      <w:r w:rsidRPr="000A4E43">
        <w:rPr>
          <w:sz w:val="20"/>
          <w:szCs w:val="20"/>
        </w:rPr>
        <w:t>jak j</w:t>
      </w:r>
      <w:r>
        <w:rPr>
          <w:sz w:val="20"/>
          <w:szCs w:val="20"/>
        </w:rPr>
        <w:t xml:space="preserve">e zboží naskladňováno  (put-away) a vyskladňováno (picked) </w:t>
      </w:r>
      <w:r w:rsidR="00C060D1">
        <w:rPr>
          <w:sz w:val="20"/>
          <w:szCs w:val="20"/>
        </w:rPr>
        <w:t xml:space="preserve">podle čísel pořadí  přiřazených k přihrádkám. To vede k </w:t>
      </w:r>
      <w:r w:rsidRPr="000A4E43">
        <w:rPr>
          <w:sz w:val="20"/>
          <w:szCs w:val="20"/>
        </w:rPr>
        <w:t>optimální</w:t>
      </w:r>
      <w:r w:rsidR="00C060D1">
        <w:rPr>
          <w:sz w:val="20"/>
          <w:szCs w:val="20"/>
        </w:rPr>
        <w:t>mu</w:t>
      </w:r>
      <w:r w:rsidRPr="000A4E43">
        <w:rPr>
          <w:sz w:val="20"/>
          <w:szCs w:val="20"/>
        </w:rPr>
        <w:t xml:space="preserve"> využití skladového prostoru.</w:t>
      </w:r>
    </w:p>
    <w:p w:rsidR="000A4E43" w:rsidRPr="000A4E43" w:rsidRDefault="000A4E43" w:rsidP="00C060D1">
      <w:pPr>
        <w:jc w:val="left"/>
        <w:rPr>
          <w:sz w:val="20"/>
          <w:szCs w:val="20"/>
        </w:rPr>
      </w:pPr>
      <w:r w:rsidRPr="000A4E43">
        <w:rPr>
          <w:sz w:val="20"/>
          <w:szCs w:val="20"/>
        </w:rPr>
        <w:br/>
      </w:r>
      <w:r w:rsidR="00C060D1">
        <w:rPr>
          <w:sz w:val="20"/>
          <w:szCs w:val="20"/>
        </w:rPr>
        <w:t>Zaskladnění (put-away)</w:t>
      </w:r>
      <w:r w:rsidRPr="000A4E43">
        <w:rPr>
          <w:sz w:val="20"/>
          <w:szCs w:val="20"/>
        </w:rPr>
        <w:t xml:space="preserve"> j</w:t>
      </w:r>
      <w:r w:rsidR="00C060D1">
        <w:rPr>
          <w:sz w:val="20"/>
          <w:szCs w:val="20"/>
        </w:rPr>
        <w:t>e</w:t>
      </w:r>
      <w:r w:rsidRPr="000A4E43">
        <w:rPr>
          <w:sz w:val="20"/>
          <w:szCs w:val="20"/>
        </w:rPr>
        <w:t xml:space="preserve"> optimalizován</w:t>
      </w:r>
      <w:r w:rsidR="00C060D1">
        <w:rPr>
          <w:sz w:val="20"/>
          <w:szCs w:val="20"/>
        </w:rPr>
        <w:t xml:space="preserve">o </w:t>
      </w:r>
      <w:r w:rsidRPr="000A4E43">
        <w:rPr>
          <w:sz w:val="20"/>
          <w:szCs w:val="20"/>
        </w:rPr>
        <w:t>podle pořadí přihrádek t</w:t>
      </w:r>
      <w:r w:rsidR="00C060D1">
        <w:rPr>
          <w:sz w:val="20"/>
          <w:szCs w:val="20"/>
        </w:rPr>
        <w:t>ak</w:t>
      </w:r>
      <w:r w:rsidRPr="000A4E43">
        <w:rPr>
          <w:sz w:val="20"/>
          <w:szCs w:val="20"/>
        </w:rPr>
        <w:t xml:space="preserve">, že </w:t>
      </w:r>
      <w:r w:rsidR="00C060D1">
        <w:rPr>
          <w:sz w:val="20"/>
          <w:szCs w:val="20"/>
        </w:rPr>
        <w:t xml:space="preserve">se </w:t>
      </w:r>
      <w:r w:rsidRPr="000A4E43">
        <w:rPr>
          <w:sz w:val="20"/>
          <w:szCs w:val="20"/>
        </w:rPr>
        <w:t xml:space="preserve">navrhují </w:t>
      </w:r>
      <w:r w:rsidR="00C060D1">
        <w:rPr>
          <w:sz w:val="20"/>
          <w:szCs w:val="20"/>
        </w:rPr>
        <w:t xml:space="preserve">k zaskladnění v pořadí přihrádek. Ted vyšší pořadí  znamená vyšší prioritu při výběru přihrádky. To platí i pro vyskladňovací procesy (picking).      </w:t>
      </w:r>
    </w:p>
    <w:sectPr w:rsidR="000A4E43" w:rsidRPr="000A4E43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DDF" w:rsidRDefault="00331DDF" w:rsidP="00916453">
      <w:r>
        <w:separator/>
      </w:r>
    </w:p>
  </w:endnote>
  <w:endnote w:type="continuationSeparator" w:id="0">
    <w:p w:rsidR="00331DDF" w:rsidRDefault="00331DDF" w:rsidP="0091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995411"/>
      <w:docPartObj>
        <w:docPartGallery w:val="Page Numbers (Bottom of Page)"/>
        <w:docPartUnique/>
      </w:docPartObj>
    </w:sdtPr>
    <w:sdtEndPr/>
    <w:sdtContent>
      <w:p w:rsidR="00916453" w:rsidRDefault="009164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4EB">
          <w:rPr>
            <w:noProof/>
          </w:rPr>
          <w:t>14</w:t>
        </w:r>
        <w:r>
          <w:fldChar w:fldCharType="end"/>
        </w:r>
      </w:p>
    </w:sdtContent>
  </w:sdt>
  <w:p w:rsidR="00916453" w:rsidRDefault="009164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DDF" w:rsidRDefault="00331DDF" w:rsidP="00916453">
      <w:r>
        <w:separator/>
      </w:r>
    </w:p>
  </w:footnote>
  <w:footnote w:type="continuationSeparator" w:id="0">
    <w:p w:rsidR="00331DDF" w:rsidRDefault="00331DDF" w:rsidP="00916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3M7U0NjEwNLM0MjFR0lEKTi0uzszPAykwrwUA9fLP0SwAAAA="/>
  </w:docVars>
  <w:rsids>
    <w:rsidRoot w:val="007044CD"/>
    <w:rsid w:val="000A3A05"/>
    <w:rsid w:val="000A4E43"/>
    <w:rsid w:val="000F00F5"/>
    <w:rsid w:val="001C1080"/>
    <w:rsid w:val="00283AFD"/>
    <w:rsid w:val="002B198A"/>
    <w:rsid w:val="003175C2"/>
    <w:rsid w:val="003200E8"/>
    <w:rsid w:val="00331DDF"/>
    <w:rsid w:val="00361A1B"/>
    <w:rsid w:val="003728E3"/>
    <w:rsid w:val="003A24EB"/>
    <w:rsid w:val="0044031B"/>
    <w:rsid w:val="0045619A"/>
    <w:rsid w:val="0046652B"/>
    <w:rsid w:val="00490494"/>
    <w:rsid w:val="004B25E0"/>
    <w:rsid w:val="0051385B"/>
    <w:rsid w:val="00533EDF"/>
    <w:rsid w:val="005737FA"/>
    <w:rsid w:val="00602249"/>
    <w:rsid w:val="006C03E4"/>
    <w:rsid w:val="007044CD"/>
    <w:rsid w:val="007645D5"/>
    <w:rsid w:val="007E02CB"/>
    <w:rsid w:val="007F16C7"/>
    <w:rsid w:val="008230C9"/>
    <w:rsid w:val="0086749D"/>
    <w:rsid w:val="00873A2B"/>
    <w:rsid w:val="008E7E09"/>
    <w:rsid w:val="00901666"/>
    <w:rsid w:val="00916453"/>
    <w:rsid w:val="0094181D"/>
    <w:rsid w:val="00952038"/>
    <w:rsid w:val="00952B1F"/>
    <w:rsid w:val="00975FB0"/>
    <w:rsid w:val="00A55520"/>
    <w:rsid w:val="00A82736"/>
    <w:rsid w:val="00A83BB3"/>
    <w:rsid w:val="00A955EF"/>
    <w:rsid w:val="00AF5ED0"/>
    <w:rsid w:val="00B10CC3"/>
    <w:rsid w:val="00C060D1"/>
    <w:rsid w:val="00C7152B"/>
    <w:rsid w:val="00C85A04"/>
    <w:rsid w:val="00CA1970"/>
    <w:rsid w:val="00D37BF3"/>
    <w:rsid w:val="00D516A6"/>
    <w:rsid w:val="00D7010C"/>
    <w:rsid w:val="00D84266"/>
    <w:rsid w:val="00E20D6B"/>
    <w:rsid w:val="00ED69CA"/>
    <w:rsid w:val="00F02298"/>
    <w:rsid w:val="00F2283E"/>
    <w:rsid w:val="00F2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494231-809B-4065-87EB-B2C52A3F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3EDF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645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6453"/>
  </w:style>
  <w:style w:type="paragraph" w:styleId="Zpat">
    <w:name w:val="footer"/>
    <w:basedOn w:val="Normln"/>
    <w:link w:val="ZpatChar"/>
    <w:uiPriority w:val="99"/>
    <w:unhideWhenUsed/>
    <w:rsid w:val="0091645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6453"/>
  </w:style>
  <w:style w:type="paragraph" w:styleId="Normlnweb">
    <w:name w:val="Normal (Web)"/>
    <w:basedOn w:val="Normln"/>
    <w:uiPriority w:val="99"/>
    <w:semiHidden/>
    <w:unhideWhenUsed/>
    <w:rsid w:val="009164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1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</Pages>
  <Words>1133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Jaromir Skorkovsky</dc:creator>
  <cp:keywords/>
  <dc:description/>
  <cp:lastModifiedBy>Jaromír Skorkovský</cp:lastModifiedBy>
  <cp:revision>12</cp:revision>
  <dcterms:created xsi:type="dcterms:W3CDTF">2018-10-25T07:16:00Z</dcterms:created>
  <dcterms:modified xsi:type="dcterms:W3CDTF">2019-11-05T10:47:00Z</dcterms:modified>
</cp:coreProperties>
</file>