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B3" w:rsidRDefault="00FF3E89" w:rsidP="00656DB3">
      <w:pP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>Př</w:t>
      </w:r>
      <w:r w:rsidR="00F864A4">
        <w:rPr>
          <w:rFonts w:asciiTheme="minorHAnsi" w:hAnsiTheme="minorHAnsi"/>
          <w:b/>
          <w:sz w:val="28"/>
          <w:szCs w:val="28"/>
          <w:lang w:val="cs-CZ"/>
        </w:rPr>
        <w:t>í</w:t>
      </w: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klad na </w:t>
      </w:r>
      <w:r w:rsidR="00513B69">
        <w:rPr>
          <w:rFonts w:asciiTheme="minorHAnsi" w:hAnsiTheme="minorHAnsi"/>
          <w:b/>
          <w:sz w:val="28"/>
          <w:szCs w:val="28"/>
          <w:lang w:val="cs-CZ"/>
        </w:rPr>
        <w:t xml:space="preserve">procvičení </w:t>
      </w:r>
      <w:r w:rsidR="00DF7B59">
        <w:rPr>
          <w:rFonts w:asciiTheme="minorHAnsi" w:hAnsiTheme="minorHAnsi"/>
          <w:b/>
          <w:sz w:val="28"/>
          <w:szCs w:val="28"/>
          <w:lang w:val="cs-CZ"/>
        </w:rPr>
        <w:t>Výroby</w:t>
      </w:r>
      <w:r w:rsidR="00CF206D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D5189">
        <w:rPr>
          <w:rFonts w:asciiTheme="minorHAnsi" w:hAnsiTheme="minorHAnsi"/>
          <w:sz w:val="22"/>
          <w:szCs w:val="22"/>
          <w:lang w:val="cs-CZ"/>
        </w:rPr>
        <w:t>25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="00EE45C6">
        <w:rPr>
          <w:rFonts w:asciiTheme="minorHAnsi" w:hAnsiTheme="minorHAnsi"/>
          <w:sz w:val="22"/>
          <w:szCs w:val="22"/>
          <w:lang w:val="cs-CZ"/>
        </w:rPr>
        <w:t>1</w:t>
      </w:r>
      <w:r w:rsidR="00DF7B59">
        <w:rPr>
          <w:rFonts w:asciiTheme="minorHAnsi" w:hAnsiTheme="minorHAnsi"/>
          <w:sz w:val="22"/>
          <w:szCs w:val="22"/>
          <w:lang w:val="cs-CZ"/>
        </w:rPr>
        <w:t>1</w:t>
      </w:r>
      <w:r>
        <w:rPr>
          <w:rFonts w:asciiTheme="minorHAnsi" w:hAnsiTheme="minorHAnsi"/>
          <w:sz w:val="22"/>
          <w:szCs w:val="22"/>
          <w:lang w:val="cs-CZ"/>
        </w:rPr>
        <w:t>.201</w:t>
      </w:r>
      <w:r w:rsidR="006D5189">
        <w:rPr>
          <w:rFonts w:asciiTheme="minorHAnsi" w:hAnsiTheme="minorHAnsi"/>
          <w:sz w:val="22"/>
          <w:szCs w:val="22"/>
          <w:lang w:val="cs-CZ"/>
        </w:rPr>
        <w:t>9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B20B4B">
        <w:rPr>
          <w:rFonts w:asciiTheme="minorHAnsi" w:hAnsiTheme="minorHAnsi"/>
          <w:sz w:val="22"/>
          <w:szCs w:val="22"/>
          <w:lang w:val="cs-CZ"/>
        </w:rPr>
        <w:t>BPH_PIS2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DF7B59">
        <w:rPr>
          <w:rFonts w:asciiTheme="minorHAnsi" w:hAnsiTheme="minorHAnsi"/>
          <w:sz w:val="22"/>
          <w:szCs w:val="22"/>
          <w:lang w:val="cs-CZ"/>
        </w:rPr>
        <w:t>D</w:t>
      </w:r>
      <w:r w:rsidR="00656DB3">
        <w:rPr>
          <w:rFonts w:asciiTheme="minorHAnsi" w:hAnsiTheme="minorHAnsi"/>
          <w:sz w:val="22"/>
          <w:szCs w:val="22"/>
          <w:lang w:val="cs-CZ"/>
        </w:rPr>
        <w:t>oprovodn</w:t>
      </w:r>
      <w:r w:rsidR="00DF7B59">
        <w:rPr>
          <w:rFonts w:asciiTheme="minorHAnsi" w:hAnsiTheme="minorHAnsi"/>
          <w:sz w:val="22"/>
          <w:szCs w:val="22"/>
          <w:lang w:val="cs-CZ"/>
        </w:rPr>
        <w:t>ý</w:t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PWP</w:t>
      </w:r>
      <w:r w:rsidR="00352C9E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DF7B59" w:rsidRPr="00F864A4">
        <w:rPr>
          <w:rFonts w:asciiTheme="minorHAnsi" w:hAnsiTheme="minorHAnsi"/>
          <w:noProof/>
          <w:sz w:val="22"/>
          <w:szCs w:val="22"/>
        </w:rPr>
        <w:t>Production_main_concept</w:t>
      </w:r>
      <w:r w:rsidR="00DF7B5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70B2D">
        <w:rPr>
          <w:rFonts w:asciiTheme="minorHAnsi" w:hAnsiTheme="minorHAnsi"/>
          <w:sz w:val="22"/>
          <w:szCs w:val="22"/>
          <w:lang w:val="cs-CZ"/>
        </w:rPr>
        <w:t>(v angličtině)</w:t>
      </w:r>
    </w:p>
    <w:p w:rsidR="00352C9E" w:rsidRDefault="00352C9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Produkt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MS Dynamics NAV 201</w:t>
      </w:r>
      <w:r w:rsidR="006D5189">
        <w:rPr>
          <w:rFonts w:asciiTheme="minorHAnsi" w:hAnsiTheme="minorHAnsi"/>
          <w:sz w:val="22"/>
          <w:szCs w:val="22"/>
          <w:lang w:val="cs-CZ"/>
        </w:rPr>
        <w:t>8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DF7B59">
        <w:rPr>
          <w:rFonts w:asciiTheme="minorHAnsi" w:hAnsiTheme="minorHAnsi"/>
          <w:sz w:val="22"/>
          <w:szCs w:val="22"/>
          <w:lang w:val="cs-CZ"/>
        </w:rPr>
        <w:t>Standard (bez modifikací)</w:t>
      </w:r>
    </w:p>
    <w:p w:rsidR="001B3222" w:rsidRPr="001B3222" w:rsidRDefault="001B3222" w:rsidP="00DF7B59">
      <w:pPr>
        <w:rPr>
          <w:rFonts w:asciiTheme="minorHAnsi" w:hAnsiTheme="minorHAnsi"/>
          <w:b/>
          <w:sz w:val="22"/>
          <w:szCs w:val="22"/>
          <w:lang w:val="cs-CZ"/>
        </w:rPr>
      </w:pP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Vysvětlení </w:t>
      </w:r>
      <w:r w:rsidR="00DF7B59">
        <w:rPr>
          <w:rFonts w:asciiTheme="minorHAnsi" w:hAnsiTheme="minorHAnsi"/>
          <w:b/>
          <w:sz w:val="22"/>
          <w:szCs w:val="22"/>
          <w:lang w:val="cs-CZ"/>
        </w:rPr>
        <w:t xml:space="preserve">některých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vybraných </w:t>
      </w: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parametrů </w:t>
      </w:r>
      <w:r w:rsidR="00DF7B59">
        <w:rPr>
          <w:rFonts w:asciiTheme="minorHAnsi" w:hAnsiTheme="minorHAnsi"/>
          <w:b/>
          <w:sz w:val="22"/>
          <w:szCs w:val="22"/>
          <w:lang w:val="cs-CZ"/>
        </w:rPr>
        <w:t xml:space="preserve">a termínů 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B3222" w:rsidTr="003C0A7A">
        <w:tc>
          <w:tcPr>
            <w:tcW w:w="3256" w:type="dxa"/>
          </w:tcPr>
          <w:p w:rsidR="001B3222" w:rsidRPr="00A84A25" w:rsidRDefault="00DF7B59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Název </w:t>
            </w:r>
          </w:p>
        </w:tc>
        <w:tc>
          <w:tcPr>
            <w:tcW w:w="2785" w:type="dxa"/>
          </w:tcPr>
          <w:p w:rsidR="001B3222" w:rsidRPr="00A84A25" w:rsidRDefault="00F70B2D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Poznámka</w:t>
            </w:r>
            <w:r w:rsidR="00DF7B59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Kde nastaveno</w:t>
            </w:r>
          </w:p>
        </w:tc>
      </w:tr>
      <w:tr w:rsidR="001B3222" w:rsidTr="003C0A7A">
        <w:tc>
          <w:tcPr>
            <w:tcW w:w="3256" w:type="dxa"/>
          </w:tcPr>
          <w:p w:rsidR="001B3222" w:rsidRDefault="00DF7B59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F70B2D">
              <w:rPr>
                <w:rFonts w:asciiTheme="minorHAnsi" w:hAnsiTheme="minorHAnsi"/>
                <w:sz w:val="22"/>
                <w:szCs w:val="22"/>
                <w:lang w:val="cs-CZ"/>
              </w:rPr>
              <w:t>Doba seřízení</w:t>
            </w:r>
          </w:p>
        </w:tc>
        <w:tc>
          <w:tcPr>
            <w:tcW w:w="2785" w:type="dxa"/>
          </w:tcPr>
          <w:p w:rsidR="001B3222" w:rsidRPr="00F70B2D" w:rsidRDefault="00DF7B59" w:rsidP="007B64CE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DF7B59" w:rsidP="00DF7B59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TNG postup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Doba </w:t>
            </w:r>
            <w:r w:rsidR="00F70B2D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zpracování </w:t>
            </w:r>
          </w:p>
        </w:tc>
        <w:tc>
          <w:tcPr>
            <w:tcW w:w="2785" w:type="dxa"/>
          </w:tcPr>
          <w:p w:rsidR="001B3222" w:rsidRPr="00F70B2D" w:rsidRDefault="00F70B2D" w:rsidP="007B64CE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F70B2D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TNG postup </w:t>
            </w:r>
          </w:p>
        </w:tc>
      </w:tr>
      <w:tr w:rsidR="001B3222" w:rsidTr="003C0A7A">
        <w:tc>
          <w:tcPr>
            <w:tcW w:w="3256" w:type="dxa"/>
          </w:tcPr>
          <w:p w:rsidR="001B3222" w:rsidRDefault="00F70B2D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Kód vazby TNG </w:t>
            </w:r>
          </w:p>
        </w:tc>
        <w:tc>
          <w:tcPr>
            <w:tcW w:w="2785" w:type="dxa"/>
          </w:tcPr>
          <w:p w:rsidR="001B3222" w:rsidRPr="00F70B2D" w:rsidRDefault="00F70B2D" w:rsidP="003C0A7A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F70B2D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TNG postup a řádek kusovníku </w:t>
            </w:r>
          </w:p>
        </w:tc>
      </w:tr>
      <w:tr w:rsidR="001B3222" w:rsidTr="003C0A7A">
        <w:tc>
          <w:tcPr>
            <w:tcW w:w="3256" w:type="dxa"/>
          </w:tcPr>
          <w:p w:rsidR="001B3222" w:rsidRDefault="00F70B2D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Způsob výroby MTO nebo MTS</w:t>
            </w:r>
          </w:p>
        </w:tc>
        <w:tc>
          <w:tcPr>
            <w:tcW w:w="2785" w:type="dxa"/>
          </w:tcPr>
          <w:p w:rsidR="001B3222" w:rsidRPr="00F70B2D" w:rsidRDefault="00F70B2D" w:rsidP="003018A6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Výroba na zakázku nebo </w:t>
            </w:r>
            <w:r w:rsidR="003018A6">
              <w:rPr>
                <w:rFonts w:asciiTheme="minorHAnsi" w:hAnsiTheme="minorHAnsi"/>
                <w:sz w:val="18"/>
                <w:szCs w:val="18"/>
                <w:lang w:val="cs-CZ"/>
              </w:rPr>
              <w:t>n</w:t>
            </w: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a sklad 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zboží</w:t>
            </w:r>
          </w:p>
        </w:tc>
      </w:tr>
      <w:tr w:rsidR="001B3222" w:rsidTr="003C0A7A">
        <w:tc>
          <w:tcPr>
            <w:tcW w:w="3256" w:type="dxa"/>
          </w:tcPr>
          <w:p w:rsidR="001B3222" w:rsidRDefault="00F70B2D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785" w:type="dxa"/>
          </w:tcPr>
          <w:p w:rsidR="001B3222" w:rsidRPr="00F70B2D" w:rsidRDefault="00F70B2D" w:rsidP="00F70B2D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3018A6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</w:tr>
      <w:tr w:rsidR="001B3222" w:rsidTr="003C0A7A">
        <w:tc>
          <w:tcPr>
            <w:tcW w:w="3256" w:type="dxa"/>
          </w:tcPr>
          <w:p w:rsidR="001B3222" w:rsidRDefault="00F70B2D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785" w:type="dxa"/>
          </w:tcPr>
          <w:p w:rsidR="001B3222" w:rsidRPr="00F70B2D" w:rsidRDefault="00F70B2D" w:rsidP="003C0A7A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3018A6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</w:tr>
    </w:tbl>
    <w:p w:rsidR="00F70B2D" w:rsidRPr="0024708F" w:rsidRDefault="00F70B2D" w:rsidP="00656DB3">
      <w:pPr>
        <w:ind w:left="360"/>
        <w:rPr>
          <w:lang w:val="cs-CZ"/>
        </w:rPr>
      </w:pPr>
    </w:p>
    <w:p w:rsidR="001B3222" w:rsidRPr="0024708F" w:rsidRDefault="00F70B2D" w:rsidP="00656DB3">
      <w:pPr>
        <w:ind w:left="360"/>
        <w:rPr>
          <w:rFonts w:asciiTheme="minorHAnsi" w:hAnsiTheme="minorHAnsi" w:cstheme="minorHAnsi"/>
          <w:color w:val="000000"/>
          <w:lang w:val="cs-CZ"/>
        </w:rPr>
      </w:pPr>
      <w:r w:rsidRPr="0024708F">
        <w:rPr>
          <w:rFonts w:asciiTheme="minorHAnsi" w:hAnsiTheme="minorHAnsi" w:cstheme="minorHAnsi"/>
          <w:b/>
          <w:lang w:val="cs-CZ"/>
        </w:rPr>
        <w:t>Doba seřízení:</w:t>
      </w:r>
      <w:r w:rsidRPr="0024708F">
        <w:rPr>
          <w:rFonts w:asciiTheme="minorHAnsi" w:hAnsiTheme="minorHAnsi" w:cstheme="minorHAnsi"/>
          <w:lang w:val="cs-CZ"/>
        </w:rPr>
        <w:t xml:space="preserve"> Sem můžete zadat dobu seřízení podle hodnoty v poli </w:t>
      </w:r>
      <w:hyperlink r:id="rId8" w:tgtFrame="_parent" w:history="1">
        <w:r w:rsidRPr="0024708F">
          <w:rPr>
            <w:rStyle w:val="Hypertextovodkaz"/>
            <w:rFonts w:asciiTheme="minorHAnsi" w:hAnsiTheme="minorHAnsi" w:cstheme="minorHAnsi"/>
            <w:color w:val="0066CC"/>
            <w:lang w:val="cs-CZ"/>
          </w:rPr>
          <w:t>Měrná jednotka doby seřízení</w:t>
        </w:r>
      </w:hyperlink>
      <w:r w:rsidRPr="0024708F">
        <w:rPr>
          <w:rFonts w:asciiTheme="minorHAnsi" w:hAnsiTheme="minorHAnsi" w:cstheme="minorHAnsi"/>
          <w:color w:val="000000"/>
          <w:lang w:val="cs-CZ"/>
        </w:rPr>
        <w:t xml:space="preserve">. Doba seřízení je doba, kterou strojní nebo pracovní centrum požaduje při přechodu z výroby posledního dobrého kusu zboží A na výrobu prvního dobrého kusu zboží B. </w:t>
      </w:r>
    </w:p>
    <w:p w:rsidR="00F70B2D" w:rsidRPr="0024708F" w:rsidRDefault="00F70B2D" w:rsidP="00656DB3">
      <w:pPr>
        <w:ind w:left="360"/>
        <w:rPr>
          <w:rFonts w:asciiTheme="minorHAnsi" w:hAnsiTheme="minorHAnsi" w:cstheme="minorHAnsi"/>
          <w:color w:val="000000"/>
          <w:lang w:val="cs-CZ"/>
        </w:rPr>
      </w:pPr>
      <w:r w:rsidRPr="0024708F">
        <w:rPr>
          <w:rFonts w:asciiTheme="minorHAnsi" w:hAnsiTheme="minorHAnsi" w:cstheme="minorHAnsi"/>
          <w:b/>
          <w:color w:val="000000"/>
          <w:lang w:val="cs-CZ"/>
        </w:rPr>
        <w:t>Doba zpracování:</w:t>
      </w:r>
      <w:r w:rsidRPr="0024708F">
        <w:rPr>
          <w:rFonts w:asciiTheme="minorHAnsi" w:hAnsiTheme="minorHAnsi" w:cstheme="minorHAnsi"/>
          <w:color w:val="000000"/>
          <w:lang w:val="cs-CZ"/>
        </w:rPr>
        <w:t xml:space="preserve"> se používá podle velikosti dávky vyrobeného zboží. Doba zpracování nezahrnuje dobu seřízení.</w:t>
      </w:r>
    </w:p>
    <w:p w:rsidR="00F70B2D" w:rsidRPr="00F864A4" w:rsidRDefault="00F70B2D" w:rsidP="00F70B2D">
      <w:pPr>
        <w:pStyle w:val="Nadpis3"/>
        <w:rPr>
          <w:rFonts w:ascii="Calibri" w:hAnsi="Calibri" w:cs="Calibri"/>
          <w:color w:val="000000"/>
          <w:sz w:val="22"/>
          <w:szCs w:val="22"/>
          <w:lang w:val="cs-CZ" w:eastAsia="cs-CZ"/>
        </w:rPr>
      </w:pPr>
      <w:r w:rsidRPr="00F864A4">
        <w:rPr>
          <w:rFonts w:ascii="Calibri" w:hAnsi="Calibri" w:cs="Calibri"/>
          <w:color w:val="000000"/>
          <w:sz w:val="22"/>
          <w:szCs w:val="22"/>
          <w:lang w:val="cs-CZ"/>
        </w:rPr>
        <w:t>Příklad:</w:t>
      </w:r>
    </w:p>
    <w:p w:rsidR="00F70B2D" w:rsidRPr="0024708F" w:rsidRDefault="00F70B2D" w:rsidP="00F70B2D">
      <w:pPr>
        <w:pStyle w:val="Normlnweb"/>
        <w:rPr>
          <w:rFonts w:asciiTheme="minorHAnsi" w:eastAsiaTheme="minorHAnsi" w:hAnsiTheme="minorHAnsi" w:cstheme="minorHAnsi"/>
          <w:color w:val="000000"/>
          <w:sz w:val="20"/>
          <w:lang w:eastAsia="zh-CN"/>
        </w:rPr>
      </w:pPr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>Celková doba, například doba seřízení a doba zpracování, je uváděna pouze v minutách. Pokud je doba seřízení 10 minut a doba zpracování 6 hodin, musíte zadat 360 minut=6*60 minut.  Pomocí jiných měrných jednotek času však můžete zadat dobu zpracování v hodinách.</w:t>
      </w:r>
    </w:p>
    <w:p w:rsidR="00F70B2D" w:rsidRPr="0024708F" w:rsidRDefault="00F70B2D" w:rsidP="00F70B2D">
      <w:pPr>
        <w:pStyle w:val="Normlnweb"/>
        <w:rPr>
          <w:rFonts w:asciiTheme="minorHAnsi" w:eastAsiaTheme="minorHAnsi" w:hAnsiTheme="minorHAnsi" w:cstheme="minorHAnsi"/>
          <w:color w:val="000000"/>
          <w:sz w:val="20"/>
          <w:lang w:eastAsia="zh-CN"/>
        </w:rPr>
      </w:pPr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Kombinací součtu hodnot v polích </w:t>
      </w:r>
      <w:hyperlink r:id="rId9" w:tgtFrame="_parent" w:history="1">
        <w:r w:rsidRPr="0024708F">
          <w:rPr>
            <w:rFonts w:eastAsiaTheme="minorHAnsi"/>
            <w:color w:val="000000"/>
            <w:sz w:val="20"/>
            <w:lang w:eastAsia="zh-CN"/>
          </w:rPr>
          <w:t>Doba seřízení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, Doba zpracování, </w:t>
      </w:r>
      <w:hyperlink r:id="rId10" w:tgtFrame="_parent" w:history="1">
        <w:r w:rsidRPr="0024708F">
          <w:rPr>
            <w:rFonts w:eastAsiaTheme="minorHAnsi"/>
            <w:color w:val="000000"/>
            <w:sz w:val="20"/>
            <w:lang w:eastAsia="zh-CN"/>
          </w:rPr>
          <w:t>Čekací doba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 a </w:t>
      </w:r>
      <w:hyperlink r:id="rId11" w:tgtFrame="_parent" w:history="1">
        <w:r w:rsidRPr="0024708F">
          <w:rPr>
            <w:rFonts w:eastAsiaTheme="minorHAnsi"/>
            <w:color w:val="000000"/>
            <w:sz w:val="20"/>
            <w:lang w:eastAsia="zh-CN"/>
          </w:rPr>
          <w:t>Doba přesunu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 a hodnoty v poli </w:t>
      </w:r>
      <w:hyperlink r:id="rId12" w:tgtFrame="_parent" w:history="1">
        <w:r w:rsidRPr="0024708F">
          <w:rPr>
            <w:rFonts w:eastAsiaTheme="minorHAnsi"/>
            <w:color w:val="000000"/>
            <w:sz w:val="20"/>
            <w:lang w:eastAsia="zh-CN"/>
          </w:rPr>
          <w:t>Doba ve frontě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 na příslušné kartě strojního či pracovního centra získáte dobu výroby zboží.</w:t>
      </w:r>
    </w:p>
    <w:p w:rsidR="00F70B2D" w:rsidRPr="0024708F" w:rsidRDefault="00F70B2D" w:rsidP="00F70B2D">
      <w:pPr>
        <w:pStyle w:val="Normlnweb"/>
        <w:rPr>
          <w:rFonts w:asciiTheme="minorHAnsi" w:eastAsiaTheme="minorHAnsi" w:hAnsiTheme="minorHAnsi" w:cstheme="minorHAnsi"/>
          <w:color w:val="000000"/>
          <w:sz w:val="20"/>
          <w:lang w:eastAsia="zh-CN"/>
        </w:rPr>
      </w:pPr>
      <w:r w:rsidRPr="00F864A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zh-CN"/>
        </w:rPr>
        <w:t>Kód vazby TNG</w:t>
      </w:r>
      <w:r w:rsidRPr="0024708F">
        <w:rPr>
          <w:rFonts w:ascii="Calibri" w:eastAsiaTheme="minorHAnsi" w:hAnsi="Calibri" w:cs="Calibri"/>
          <w:b/>
          <w:bCs/>
          <w:color w:val="000000"/>
          <w:lang w:eastAsia="zh-CN"/>
        </w:rPr>
        <w:t>:</w:t>
      </w:r>
      <w:r w:rsidRPr="0024708F">
        <w:rPr>
          <w:color w:val="000000"/>
        </w:rPr>
        <w:t xml:space="preserve"> </w:t>
      </w:r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Zde můžete </w:t>
      </w:r>
      <w:hyperlink r:id="rId13" w:tgtFrame="_parent" w:history="1">
        <w:r w:rsidRPr="0024708F">
          <w:rPr>
            <w:rFonts w:asciiTheme="minorHAnsi" w:eastAsiaTheme="minorHAnsi" w:hAnsiTheme="minorHAnsi" w:cstheme="minorHAnsi"/>
            <w:color w:val="000000"/>
            <w:sz w:val="20"/>
            <w:lang w:eastAsia="zh-CN"/>
          </w:rPr>
          <w:t>propojit pozici výrobního kusovníku s určitou operací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. Program neprovádí správu těchto dvou propojených pozic výrobního kusovníku pomocí pole </w:t>
      </w:r>
      <w:hyperlink r:id="rId14" w:tgtFrame="_parent" w:history="1">
        <w:r w:rsidRPr="0024708F">
          <w:rPr>
            <w:rFonts w:asciiTheme="minorHAnsi" w:eastAsiaTheme="minorHAnsi" w:hAnsiTheme="minorHAnsi" w:cstheme="minorHAnsi"/>
            <w:color w:val="000000"/>
            <w:sz w:val="20"/>
            <w:lang w:eastAsia="zh-CN"/>
          </w:rPr>
          <w:t>Doba výroby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>, ale pomocí počátečního času propojené operace</w:t>
      </w:r>
    </w:p>
    <w:p w:rsidR="00F70B2D" w:rsidRPr="003018A6" w:rsidRDefault="00F70B2D" w:rsidP="00F70B2D">
      <w:pPr>
        <w:pStyle w:val="Normlnweb"/>
        <w:numPr>
          <w:ilvl w:val="0"/>
          <w:numId w:val="5"/>
        </w:numPr>
        <w:rPr>
          <w:rFonts w:asciiTheme="minorHAnsi" w:eastAsiaTheme="minorHAnsi" w:hAnsiTheme="minorHAnsi" w:cstheme="minorHAnsi"/>
          <w:color w:val="000000"/>
          <w:sz w:val="20"/>
          <w:lang w:eastAsia="zh-CN"/>
        </w:rPr>
      </w:pPr>
      <w:r w:rsidRP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>Prodejte s pomocí sešitu zboží celkový počet pod</w:t>
      </w:r>
      <w:r w:rsid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>s</w:t>
      </w:r>
      <w:r w:rsidRP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estavy Přední náboj 1150. V modelové databázi je to 200 ks. </w:t>
      </w:r>
      <w:r w:rsidR="003018A6" w:rsidRP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>Důvod je v následném plánování doplnění výrobní zakázkou s pomocí MRP</w:t>
      </w:r>
      <w:r w:rsid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. </w:t>
      </w:r>
      <w:r w:rsidR="005E4527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 </w:t>
      </w:r>
    </w:p>
    <w:p w:rsidR="006D5189" w:rsidRDefault="003018A6" w:rsidP="005E452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/>
          <w:lang w:val="cs-CZ"/>
        </w:rPr>
      </w:pPr>
      <w:r w:rsidRPr="005E4527">
        <w:rPr>
          <w:rFonts w:asciiTheme="minorHAnsi" w:hAnsiTheme="minorHAnsi" w:cstheme="minorHAnsi"/>
          <w:color w:val="000000"/>
          <w:lang w:val="cs-CZ"/>
        </w:rPr>
        <w:t>Podívejte se na kusovník zboží 115O (Výroba-&gt;Návrh výrobku-&gt;Seznamy-&gt;Kusovník). V řádcích kusovníku jsou dvě komponenty 1151 a 1155. Zkontrolujte stav skladu těchto dvou komponent (počet a lokaci) a to přímo z řádků kusovníku (klik-&gt;</w:t>
      </w:r>
      <w:r w:rsidR="00F864A4" w:rsidRPr="005E4527">
        <w:rPr>
          <w:rFonts w:asciiTheme="minorHAnsi" w:hAnsiTheme="minorHAnsi" w:cstheme="minorHAnsi"/>
          <w:color w:val="000000"/>
          <w:lang w:val="cs-CZ"/>
        </w:rPr>
        <w:t>P</w:t>
      </w:r>
      <w:r w:rsidRPr="005E4527">
        <w:rPr>
          <w:rFonts w:asciiTheme="minorHAnsi" w:hAnsiTheme="minorHAnsi" w:cstheme="minorHAnsi"/>
          <w:color w:val="000000"/>
          <w:lang w:val="cs-CZ"/>
        </w:rPr>
        <w:t>okročilé-&gt;</w:t>
      </w:r>
      <w:r w:rsidR="00F864A4" w:rsidRPr="005E4527">
        <w:rPr>
          <w:rFonts w:asciiTheme="minorHAnsi" w:hAnsiTheme="minorHAnsi" w:cstheme="minorHAnsi"/>
          <w:color w:val="000000"/>
          <w:lang w:val="cs-CZ"/>
        </w:rPr>
        <w:t>E</w:t>
      </w:r>
      <w:r w:rsidRPr="005E4527">
        <w:rPr>
          <w:rFonts w:asciiTheme="minorHAnsi" w:hAnsiTheme="minorHAnsi" w:cstheme="minorHAnsi"/>
          <w:color w:val="000000"/>
          <w:lang w:val="cs-CZ"/>
        </w:rPr>
        <w:t xml:space="preserve">ditace).  V modelové databázi jich máme po 200 ks. </w:t>
      </w:r>
      <w:r w:rsidR="005E4527" w:rsidRPr="005E4527">
        <w:rPr>
          <w:rFonts w:asciiTheme="minorHAnsi" w:hAnsiTheme="minorHAnsi" w:cstheme="minorHAnsi"/>
          <w:color w:val="000000"/>
          <w:lang w:val="cs-CZ"/>
        </w:rPr>
        <w:t xml:space="preserve">Takže abychom mohli ukázat funkci MRP s vazbou na doplnění, prodáme pomocí deníku zboží i tyto komponenty.   </w:t>
      </w:r>
    </w:p>
    <w:p w:rsidR="005E4527" w:rsidRPr="005E4527" w:rsidRDefault="006D5189" w:rsidP="005E452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Úprava zboží 1150, 1151, 1155: Zmetky=0, bezpečnostní zásoba=0, Přiobjednání =Dávka-Pro-Davku a Období kumulace dávka=1D.   </w:t>
      </w:r>
      <w:r w:rsidR="005E4527" w:rsidRPr="005E4527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B46D02" w:rsidRPr="005E4527" w:rsidRDefault="005E4527" w:rsidP="005E4527">
      <w:pPr>
        <w:ind w:left="360"/>
        <w:jc w:val="left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lastRenderedPageBreak/>
        <w:t xml:space="preserve"> Prodej výrobku i komponent </w:t>
      </w:r>
      <w:r w:rsidRPr="005E4527">
        <w:rPr>
          <w:noProof/>
          <w:lang w:val="cs-CZ" w:eastAsia="cs-CZ"/>
        </w:rPr>
        <w:drawing>
          <wp:inline distT="0" distB="0" distL="0" distR="0" wp14:anchorId="3EDB8C0E" wp14:editId="2BA420EB">
            <wp:extent cx="5760720" cy="918845"/>
            <wp:effectExtent l="19050" t="19050" r="11430" b="1460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8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18A6" w:rsidRPr="003018A6" w:rsidRDefault="003018A6" w:rsidP="003018A6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6D5189">
        <w:rPr>
          <w:rFonts w:asciiTheme="minorHAnsi" w:hAnsiTheme="minorHAnsi"/>
          <w:sz w:val="22"/>
          <w:szCs w:val="22"/>
          <w:lang w:val="cs-CZ"/>
        </w:rPr>
        <w:t>Výrobní k</w:t>
      </w:r>
      <w:r w:rsidR="005E4527">
        <w:rPr>
          <w:rFonts w:asciiTheme="minorHAnsi" w:hAnsiTheme="minorHAnsi"/>
          <w:sz w:val="22"/>
          <w:szCs w:val="22"/>
          <w:lang w:val="cs-CZ"/>
        </w:rPr>
        <w:t xml:space="preserve">usovník vypadá takto: </w:t>
      </w:r>
    </w:p>
    <w:p w:rsidR="003018A6" w:rsidRDefault="003018A6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48890DD" wp14:editId="20DFFEEB">
            <wp:extent cx="4305869" cy="2131102"/>
            <wp:effectExtent l="19050" t="19050" r="1905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34481" cy="21452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18A6" w:rsidRDefault="003018A6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3018A6" w:rsidRDefault="003018A6" w:rsidP="003018A6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Podívejte se na TNG postup tohoto výrobku </w:t>
      </w:r>
      <w:r w:rsidR="008A186D" w:rsidRPr="003018A6">
        <w:rPr>
          <w:rFonts w:asciiTheme="minorHAnsi" w:hAnsiTheme="minorHAnsi" w:cstheme="minorHAnsi"/>
          <w:color w:val="000000"/>
          <w:lang w:val="cs-CZ"/>
        </w:rPr>
        <w:t>(Výroba-&gt;Návrh výrobku-&gt;Seznamy-&gt;</w:t>
      </w:r>
      <w:r w:rsidR="008A186D">
        <w:rPr>
          <w:rFonts w:asciiTheme="minorHAnsi" w:hAnsiTheme="minorHAnsi" w:cstheme="minorHAnsi"/>
          <w:color w:val="000000"/>
          <w:lang w:val="cs-CZ"/>
        </w:rPr>
        <w:t>TNG Postup</w:t>
      </w:r>
      <w:r w:rsidR="008A186D" w:rsidRPr="003018A6">
        <w:rPr>
          <w:rFonts w:asciiTheme="minorHAnsi" w:hAnsiTheme="minorHAnsi" w:cstheme="minorHAnsi"/>
          <w:color w:val="000000"/>
          <w:lang w:val="cs-CZ"/>
        </w:rPr>
        <w:t xml:space="preserve">).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A186D">
        <w:rPr>
          <w:noProof/>
          <w:lang w:val="cs-CZ" w:eastAsia="cs-CZ"/>
        </w:rPr>
        <w:drawing>
          <wp:inline distT="0" distB="0" distL="0" distR="0" wp14:anchorId="151457E5" wp14:editId="6462950D">
            <wp:extent cx="4879075" cy="1911985"/>
            <wp:effectExtent l="19050" t="19050" r="17145" b="1206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4901" cy="19142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A186D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8A186D" w:rsidRPr="006D5189" w:rsidRDefault="005E4527" w:rsidP="005E4527">
      <w:pPr>
        <w:ind w:left="708"/>
        <w:jc w:val="left"/>
        <w:rPr>
          <w:rFonts w:asciiTheme="minorHAnsi" w:hAnsiTheme="minorHAnsi"/>
          <w:b/>
          <w:color w:val="FF0000"/>
          <w:sz w:val="22"/>
          <w:szCs w:val="22"/>
          <w:lang w:val="cs-CZ"/>
        </w:rPr>
      </w:pPr>
      <w:r w:rsidRPr="006D5189">
        <w:rPr>
          <w:rFonts w:asciiTheme="minorHAnsi" w:hAnsiTheme="minorHAnsi"/>
          <w:b/>
          <w:color w:val="FF0000"/>
          <w:sz w:val="22"/>
          <w:szCs w:val="22"/>
          <w:lang w:val="cs-CZ"/>
        </w:rPr>
        <w:t>Nastavte  pracovní datum na 1.4.2020</w:t>
      </w:r>
    </w:p>
    <w:p w:rsidR="008A186D" w:rsidRPr="008A186D" w:rsidRDefault="008A186D" w:rsidP="008A186D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Vytvoříme požadavek na výrobu </w:t>
      </w:r>
      <w:r w:rsidR="005E4527">
        <w:rPr>
          <w:rFonts w:asciiTheme="minorHAnsi" w:hAnsiTheme="minorHAnsi"/>
          <w:sz w:val="22"/>
          <w:szCs w:val="22"/>
          <w:lang w:val="cs-CZ"/>
        </w:rPr>
        <w:t>10</w:t>
      </w:r>
      <w:r>
        <w:rPr>
          <w:rFonts w:asciiTheme="minorHAnsi" w:hAnsiTheme="minorHAnsi"/>
          <w:sz w:val="22"/>
          <w:szCs w:val="22"/>
          <w:lang w:val="cs-CZ"/>
        </w:rPr>
        <w:t xml:space="preserve">0 ks zboží 1150 s pomocí prodejní objednávky. Zde uvádíme pouze prodejní řádek. Dostaneme varování, že toto zboží nemáme na skladě </w:t>
      </w:r>
    </w:p>
    <w:p w:rsidR="00A05399" w:rsidRDefault="00B33E7A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8C70A7F" wp14:editId="48D42911">
            <wp:extent cx="5760720" cy="621665"/>
            <wp:effectExtent l="19050" t="19050" r="11430" b="260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33E7A" w:rsidRDefault="006D518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3318522</wp:posOffset>
                </wp:positionH>
                <wp:positionV relativeFrom="paragraph">
                  <wp:posOffset>84275</wp:posOffset>
                </wp:positionV>
                <wp:extent cx="776377" cy="586597"/>
                <wp:effectExtent l="0" t="0" r="24130" b="2349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586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E4CC4" id="Obdélník 2" o:spid="_x0000_s1026" style="position:absolute;margin-left:261.3pt;margin-top:6.65pt;width:61.15pt;height:46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" filled="f" strokecolor="red" strokeweight="2pt"/>
            </w:pict>
          </mc:Fallback>
        </mc:AlternateContent>
      </w:r>
      <w:r w:rsidR="00B33E7A">
        <w:rPr>
          <w:noProof/>
          <w:lang w:val="cs-CZ" w:eastAsia="cs-CZ"/>
        </w:rPr>
        <w:drawing>
          <wp:inline distT="0" distB="0" distL="0" distR="0" wp14:anchorId="3524ABD3" wp14:editId="70D0C01B">
            <wp:extent cx="4942857" cy="638095"/>
            <wp:effectExtent l="19050" t="19050" r="10160" b="1016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6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33E7A" w:rsidRDefault="00B33E7A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A05399" w:rsidRDefault="00A0539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3018A6" w:rsidRDefault="00A05399" w:rsidP="00A05399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 xml:space="preserve">Naplánovat </w:t>
      </w:r>
      <w:r w:rsidR="006D5189">
        <w:rPr>
          <w:rFonts w:asciiTheme="minorHAnsi" w:hAnsiTheme="minorHAnsi"/>
          <w:sz w:val="22"/>
          <w:szCs w:val="22"/>
          <w:lang w:val="cs-CZ"/>
        </w:rPr>
        <w:t xml:space="preserve">výrobu </w:t>
      </w:r>
      <w:r>
        <w:rPr>
          <w:rFonts w:asciiTheme="minorHAnsi" w:hAnsiTheme="minorHAnsi"/>
          <w:sz w:val="22"/>
          <w:szCs w:val="22"/>
          <w:lang w:val="cs-CZ"/>
        </w:rPr>
        <w:t>výrobk</w:t>
      </w:r>
      <w:r w:rsidR="006D5189">
        <w:rPr>
          <w:rFonts w:asciiTheme="minorHAnsi" w:hAnsiTheme="minorHAnsi"/>
          <w:sz w:val="22"/>
          <w:szCs w:val="22"/>
          <w:lang w:val="cs-CZ"/>
        </w:rPr>
        <w:t>u</w:t>
      </w:r>
      <w:r>
        <w:rPr>
          <w:rFonts w:asciiTheme="minorHAnsi" w:hAnsiTheme="minorHAnsi"/>
          <w:sz w:val="22"/>
          <w:szCs w:val="22"/>
          <w:lang w:val="cs-CZ"/>
        </w:rPr>
        <w:t xml:space="preserve"> můžeme dvěma možnými způsoby</w:t>
      </w:r>
      <w:r w:rsidR="006D5189">
        <w:rPr>
          <w:rFonts w:asciiTheme="minorHAnsi" w:hAnsiTheme="minorHAnsi"/>
          <w:sz w:val="22"/>
          <w:szCs w:val="22"/>
          <w:lang w:val="cs-CZ"/>
        </w:rPr>
        <w:t>:</w:t>
      </w:r>
    </w:p>
    <w:p w:rsidR="006D5189" w:rsidRPr="006D5189" w:rsidRDefault="006D5189" w:rsidP="006D5189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A05399" w:rsidRDefault="00A05399" w:rsidP="00A05399">
      <w:pPr>
        <w:pStyle w:val="Odstavecseseznamem"/>
        <w:numPr>
          <w:ilvl w:val="0"/>
          <w:numId w:val="6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Ikona plánování-&gt;Vytvořit Pevně plánovanou výrobní zakázku, což znamená, že další plánování neovlivní začáteční a koncové datum zakázky  </w:t>
      </w:r>
    </w:p>
    <w:p w:rsidR="00A05399" w:rsidRPr="00A05399" w:rsidRDefault="00A05399" w:rsidP="00A05399">
      <w:pPr>
        <w:pStyle w:val="Odstavecseseznamem"/>
        <w:numPr>
          <w:ilvl w:val="0"/>
          <w:numId w:val="6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Výroba-&gt;Plánování-&gt;Sešity plánování -&gt;Vypočítat regenerační plán a doplnění parametrů v polích požadavkového panelu plánovací dávky </w:t>
      </w:r>
      <w:r w:rsidR="0024708F">
        <w:rPr>
          <w:rFonts w:asciiTheme="minorHAnsi" w:hAnsiTheme="minorHAnsi"/>
          <w:sz w:val="22"/>
          <w:szCs w:val="22"/>
          <w:lang w:val="cs-CZ"/>
        </w:rPr>
        <w:t xml:space="preserve">– </w:t>
      </w:r>
      <w:r w:rsidR="0024708F" w:rsidRPr="00F864A4">
        <w:rPr>
          <w:rFonts w:asciiTheme="minorHAnsi" w:hAnsiTheme="minorHAnsi"/>
          <w:b/>
          <w:sz w:val="22"/>
          <w:szCs w:val="22"/>
          <w:lang w:val="cs-CZ"/>
        </w:rPr>
        <w:t>tuto var</w:t>
      </w:r>
      <w:r w:rsidR="00C27D53" w:rsidRPr="00F864A4">
        <w:rPr>
          <w:rFonts w:asciiTheme="minorHAnsi" w:hAnsiTheme="minorHAnsi"/>
          <w:b/>
          <w:sz w:val="22"/>
          <w:szCs w:val="22"/>
          <w:lang w:val="cs-CZ"/>
        </w:rPr>
        <w:t>i</w:t>
      </w:r>
      <w:r w:rsidR="0024708F" w:rsidRPr="00F864A4">
        <w:rPr>
          <w:rFonts w:asciiTheme="minorHAnsi" w:hAnsiTheme="minorHAnsi"/>
          <w:b/>
          <w:sz w:val="22"/>
          <w:szCs w:val="22"/>
          <w:lang w:val="cs-CZ"/>
        </w:rPr>
        <w:t>antu využijeme</w:t>
      </w:r>
    </w:p>
    <w:p w:rsidR="008A186D" w:rsidRDefault="006D518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BFCC1" wp14:editId="0BFC60F1">
                <wp:simplePos x="0" y="0"/>
                <wp:positionH relativeFrom="column">
                  <wp:posOffset>1981428</wp:posOffset>
                </wp:positionH>
                <wp:positionV relativeFrom="paragraph">
                  <wp:posOffset>307148</wp:posOffset>
                </wp:positionV>
                <wp:extent cx="776377" cy="612476"/>
                <wp:effectExtent l="0" t="0" r="24130" b="1651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6124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200DE" id="Obdélník 15" o:spid="_x0000_s1026" style="position:absolute;margin-left:156pt;margin-top:24.2pt;width:61.15pt;height:4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7B9BC7" wp14:editId="01140E65">
                <wp:simplePos x="0" y="0"/>
                <wp:positionH relativeFrom="column">
                  <wp:posOffset>1342689</wp:posOffset>
                </wp:positionH>
                <wp:positionV relativeFrom="paragraph">
                  <wp:posOffset>1643872</wp:posOffset>
                </wp:positionV>
                <wp:extent cx="776377" cy="138023"/>
                <wp:effectExtent l="0" t="0" r="24130" b="1460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13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22D93" id="Obdélník 14" o:spid="_x0000_s1026" style="position:absolute;margin-left:105.7pt;margin-top:129.45pt;width:61.15pt;height:10.8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" filled="f" strokecolor="red" strokeweight="2pt"/>
            </w:pict>
          </mc:Fallback>
        </mc:AlternateContent>
      </w:r>
      <w:r w:rsidR="0023390E">
        <w:rPr>
          <w:noProof/>
          <w:lang w:val="cs-CZ" w:eastAsia="cs-CZ"/>
        </w:rPr>
        <w:drawing>
          <wp:inline distT="0" distB="0" distL="0" distR="0" wp14:anchorId="3B78500E" wp14:editId="75D250C1">
            <wp:extent cx="2363595" cy="2044460"/>
            <wp:effectExtent l="19050" t="19050" r="17780" b="133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4061" cy="20535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0539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339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3390E" w:rsidRDefault="006D5189" w:rsidP="006D5189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Vytvořený plánovací sešit, který zahrnuje jak výrobu tak i doplnění nákupní objednávkou. Jde o zdrojové řádky odkud se tyto doklady vytvoří </w:t>
      </w:r>
    </w:p>
    <w:p w:rsidR="0023390E" w:rsidRDefault="0023390E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35D890E" wp14:editId="08857BF3">
            <wp:extent cx="5760720" cy="620395"/>
            <wp:effectExtent l="19050" t="19050" r="11430" b="273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0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577C" w:rsidRDefault="0025577C" w:rsidP="006D5189">
      <w:pPr>
        <w:ind w:left="708" w:firstLine="46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Přijmeme hlášenou akci zaškrtnutím políčka a registrujeme s pomocí ikony Provést hlášenou akci. Doplníme typ zakázky a potvrdíme tlačítkem OK</w:t>
      </w:r>
    </w:p>
    <w:p w:rsidR="0025577C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172EFE1" wp14:editId="49E7B8CB">
            <wp:extent cx="3312543" cy="829782"/>
            <wp:effectExtent l="19050" t="19050" r="21590" b="279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30046" cy="8341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5577C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5577C" w:rsidRPr="0025577C" w:rsidRDefault="0025577C" w:rsidP="0025577C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Vytvořenou výrobní zakázku najdeme takto: Výroba-&gt;Provádění-&gt;Pevně plánované VZ </w:t>
      </w: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0C07759" wp14:editId="49BE8635">
            <wp:extent cx="5760720" cy="1091565"/>
            <wp:effectExtent l="19050" t="19050" r="11430" b="133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>Otevřeme zakázku s pomocí ikony Úpravy</w:t>
      </w: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3390E">
        <w:rPr>
          <w:noProof/>
          <w:lang w:val="cs-CZ" w:eastAsia="cs-CZ"/>
        </w:rPr>
        <w:drawing>
          <wp:inline distT="0" distB="0" distL="0" distR="0" wp14:anchorId="2446A4C0" wp14:editId="74CADD3D">
            <wp:extent cx="3545456" cy="1715669"/>
            <wp:effectExtent l="19050" t="19050" r="17145" b="184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53836" cy="17197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Podívejte se na statistku</w:t>
      </w:r>
      <w:r w:rsidR="005E3E76">
        <w:rPr>
          <w:rFonts w:asciiTheme="minorHAnsi" w:hAnsiTheme="minorHAnsi"/>
          <w:sz w:val="22"/>
          <w:szCs w:val="22"/>
          <w:lang w:val="cs-CZ"/>
        </w:rPr>
        <w:t xml:space="preserve"> VZ </w:t>
      </w:r>
      <w:r>
        <w:rPr>
          <w:rFonts w:asciiTheme="minorHAnsi" w:hAnsiTheme="minorHAnsi"/>
          <w:sz w:val="22"/>
          <w:szCs w:val="22"/>
          <w:lang w:val="cs-CZ"/>
        </w:rPr>
        <w:t>s pomocí klávesy F7</w:t>
      </w:r>
      <w:r w:rsidR="006D5189">
        <w:rPr>
          <w:rFonts w:asciiTheme="minorHAnsi" w:hAnsiTheme="minorHAnsi"/>
          <w:sz w:val="22"/>
          <w:szCs w:val="22"/>
          <w:lang w:val="cs-CZ"/>
        </w:rPr>
        <w:t xml:space="preserve"> nebi ikonou Statistika</w:t>
      </w: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25577C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9E8C4F" wp14:editId="4D4A60CB">
            <wp:extent cx="5657143" cy="2933333"/>
            <wp:effectExtent l="19050" t="19050" r="20320" b="196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57143" cy="29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Změníme stav VZ z </w:t>
      </w:r>
      <w:r w:rsidRPr="006D5189">
        <w:rPr>
          <w:rFonts w:asciiTheme="minorHAnsi" w:hAnsiTheme="minorHAnsi"/>
          <w:b/>
          <w:sz w:val="22"/>
          <w:szCs w:val="22"/>
          <w:lang w:val="cs-CZ"/>
        </w:rPr>
        <w:t>Pevně plánovaná</w:t>
      </w:r>
      <w:r>
        <w:rPr>
          <w:rFonts w:asciiTheme="minorHAnsi" w:hAnsiTheme="minorHAnsi"/>
          <w:sz w:val="22"/>
          <w:szCs w:val="22"/>
          <w:lang w:val="cs-CZ"/>
        </w:rPr>
        <w:t xml:space="preserve"> do stavu </w:t>
      </w:r>
      <w:r w:rsidRPr="006D5189">
        <w:rPr>
          <w:rFonts w:asciiTheme="minorHAnsi" w:hAnsiTheme="minorHAnsi"/>
          <w:b/>
          <w:sz w:val="22"/>
          <w:szCs w:val="22"/>
          <w:lang w:val="cs-CZ"/>
        </w:rPr>
        <w:t>Vydaná do výroby</w:t>
      </w:r>
      <w:r>
        <w:rPr>
          <w:rFonts w:asciiTheme="minorHAnsi" w:hAnsiTheme="minorHAnsi"/>
          <w:sz w:val="22"/>
          <w:szCs w:val="22"/>
          <w:lang w:val="cs-CZ"/>
        </w:rPr>
        <w:t xml:space="preserve"> s pomocí ikony Změna stavu. Struktura VZ a ani statistika se změnou stavu nezmění. </w:t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Viz Výroba-&gt;Provádění-&gt;Vydané VZ </w:t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Podívejte se na komponenty i operace TNG s pomocí ikony Řádek-&gt;Komponenty nebo TNG postup. Výrobní časy využijeme při registraci kapacit našich strojů.   </w:t>
      </w:r>
    </w:p>
    <w:p w:rsidR="005E3E76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C17BB5C" wp14:editId="42DD25F3">
            <wp:extent cx="5760720" cy="833755"/>
            <wp:effectExtent l="19050" t="19050" r="11430" b="2349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7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23390E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Dalším krokem je zaúčtování </w:t>
      </w:r>
      <w:r w:rsidR="006D5189">
        <w:rPr>
          <w:rFonts w:asciiTheme="minorHAnsi" w:hAnsiTheme="minorHAnsi"/>
          <w:sz w:val="22"/>
          <w:szCs w:val="22"/>
          <w:lang w:val="cs-CZ"/>
        </w:rPr>
        <w:t xml:space="preserve">vytvořené  </w:t>
      </w:r>
      <w:r>
        <w:rPr>
          <w:rFonts w:asciiTheme="minorHAnsi" w:hAnsiTheme="minorHAnsi"/>
          <w:sz w:val="22"/>
          <w:szCs w:val="22"/>
          <w:lang w:val="cs-CZ"/>
        </w:rPr>
        <w:t xml:space="preserve">nákupní objednávky, která zajišťuje nákup komponent. Na dalším okně vidíte nákupní řádky </w:t>
      </w:r>
    </w:p>
    <w:p w:rsidR="0023390E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ACF15F3" wp14:editId="572E713D">
            <wp:extent cx="5760720" cy="929005"/>
            <wp:effectExtent l="19050" t="19050" r="11430" b="2349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3390E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Technologický postup vypadá takto: </w:t>
      </w:r>
    </w:p>
    <w:p w:rsidR="0023390E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23390E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C33351C" wp14:editId="54C86300">
            <wp:extent cx="5760720" cy="1061085"/>
            <wp:effectExtent l="19050" t="19050" r="11430" b="2476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1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Zatím nebyly komponenty registrovány do spotřeby 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(502|112) </w:t>
      </w:r>
      <w:r>
        <w:rPr>
          <w:rFonts w:asciiTheme="minorHAnsi" w:hAnsiTheme="minorHAnsi"/>
          <w:sz w:val="22"/>
          <w:szCs w:val="22"/>
          <w:lang w:val="cs-CZ"/>
        </w:rPr>
        <w:t xml:space="preserve">a nebyl a registrován příjem finálního výrobku 1150 na sklad. To provedeme s pomocí </w:t>
      </w:r>
      <w:r w:rsidR="00F864A4">
        <w:rPr>
          <w:rFonts w:asciiTheme="minorHAnsi" w:hAnsiTheme="minorHAnsi"/>
          <w:sz w:val="22"/>
          <w:szCs w:val="22"/>
          <w:lang w:val="cs-CZ"/>
        </w:rPr>
        <w:t>D</w:t>
      </w:r>
      <w:r>
        <w:rPr>
          <w:rFonts w:asciiTheme="minorHAnsi" w:hAnsiTheme="minorHAnsi"/>
          <w:sz w:val="22"/>
          <w:szCs w:val="22"/>
          <w:lang w:val="cs-CZ"/>
        </w:rPr>
        <w:t xml:space="preserve">eníku výroby, který najdeme ikony </w:t>
      </w:r>
      <w:r w:rsidRPr="006D5189">
        <w:rPr>
          <w:rFonts w:asciiTheme="minorHAnsi" w:hAnsiTheme="minorHAnsi"/>
          <w:b/>
          <w:sz w:val="22"/>
          <w:szCs w:val="22"/>
          <w:lang w:val="cs-CZ"/>
        </w:rPr>
        <w:t>Řádek-&gt;Deník výroby</w:t>
      </w:r>
      <w:r>
        <w:rPr>
          <w:rFonts w:asciiTheme="minorHAnsi" w:hAnsiTheme="minorHAnsi"/>
          <w:sz w:val="22"/>
          <w:szCs w:val="22"/>
          <w:lang w:val="cs-CZ"/>
        </w:rPr>
        <w:t>, který vyplníme</w:t>
      </w:r>
      <w:r w:rsidR="00A849C6">
        <w:rPr>
          <w:rFonts w:asciiTheme="minorHAnsi" w:hAnsiTheme="minorHAnsi"/>
          <w:sz w:val="22"/>
          <w:szCs w:val="22"/>
          <w:lang w:val="cs-CZ"/>
        </w:rPr>
        <w:t xml:space="preserve"> podle výše uvedeného okna TNG Výrobní zakázky. Jinak v praxi jsou tyto časy vždy trochu jiné. Před zadáním časů a množství zobrazte ještě kód lokace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A849C6">
        <w:rPr>
          <w:rFonts w:asciiTheme="minorHAnsi" w:hAnsiTheme="minorHAnsi"/>
          <w:sz w:val="22"/>
          <w:szCs w:val="22"/>
          <w:lang w:val="cs-CZ"/>
        </w:rPr>
        <w:t>Pozor v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 naší </w:t>
      </w:r>
      <w:r w:rsidR="00A849C6">
        <w:rPr>
          <w:rFonts w:asciiTheme="minorHAnsi" w:hAnsiTheme="minorHAnsi"/>
          <w:sz w:val="22"/>
          <w:szCs w:val="22"/>
          <w:lang w:val="cs-CZ"/>
        </w:rPr>
        <w:t>demo</w:t>
      </w:r>
      <w:r w:rsidR="0023390E">
        <w:rPr>
          <w:rFonts w:asciiTheme="minorHAnsi" w:hAnsiTheme="minorHAnsi"/>
          <w:sz w:val="22"/>
          <w:szCs w:val="22"/>
          <w:lang w:val="cs-CZ"/>
        </w:rPr>
        <w:t>-</w:t>
      </w:r>
      <w:r w:rsidR="00F864A4">
        <w:rPr>
          <w:rFonts w:asciiTheme="minorHAnsi" w:hAnsiTheme="minorHAnsi"/>
          <w:sz w:val="22"/>
          <w:szCs w:val="22"/>
          <w:lang w:val="cs-CZ"/>
        </w:rPr>
        <w:t>da</w:t>
      </w:r>
      <w:r w:rsidR="0023390E">
        <w:rPr>
          <w:rFonts w:asciiTheme="minorHAnsi" w:hAnsiTheme="minorHAnsi"/>
          <w:sz w:val="22"/>
          <w:szCs w:val="22"/>
          <w:lang w:val="cs-CZ"/>
        </w:rPr>
        <w:t>ta</w:t>
      </w:r>
      <w:r w:rsidR="00F864A4">
        <w:rPr>
          <w:rFonts w:asciiTheme="minorHAnsi" w:hAnsiTheme="minorHAnsi"/>
          <w:sz w:val="22"/>
          <w:szCs w:val="22"/>
          <w:lang w:val="cs-CZ"/>
        </w:rPr>
        <w:t>bázi</w:t>
      </w:r>
      <w:r w:rsidR="00A849C6">
        <w:rPr>
          <w:rFonts w:asciiTheme="minorHAnsi" w:hAnsiTheme="minorHAnsi"/>
          <w:sz w:val="22"/>
          <w:szCs w:val="22"/>
          <w:lang w:val="cs-CZ"/>
        </w:rPr>
        <w:t xml:space="preserve"> jsou obě komponenty na neoznačené lokaci, takže přednastavená lokace Modrý by vedl</w:t>
      </w:r>
      <w:r w:rsidR="0023390E">
        <w:rPr>
          <w:rFonts w:asciiTheme="minorHAnsi" w:hAnsiTheme="minorHAnsi"/>
          <w:sz w:val="22"/>
          <w:szCs w:val="22"/>
          <w:lang w:val="cs-CZ"/>
        </w:rPr>
        <w:t>a</w:t>
      </w:r>
      <w:r w:rsidR="00A849C6">
        <w:rPr>
          <w:rFonts w:asciiTheme="minorHAnsi" w:hAnsiTheme="minorHAnsi"/>
          <w:sz w:val="22"/>
          <w:szCs w:val="22"/>
          <w:lang w:val="cs-CZ"/>
        </w:rPr>
        <w:t xml:space="preserve"> k tomu, že dostaneme chybovou hlášku o tom, že nemáme dostatek těchto komponent</w:t>
      </w:r>
      <w:r>
        <w:rPr>
          <w:rFonts w:asciiTheme="minorHAnsi" w:hAnsiTheme="minorHAnsi"/>
          <w:sz w:val="22"/>
          <w:szCs w:val="22"/>
          <w:lang w:val="cs-CZ"/>
        </w:rPr>
        <w:t xml:space="preserve">: </w:t>
      </w:r>
    </w:p>
    <w:p w:rsidR="00A849C6" w:rsidRPr="009A3B14" w:rsidRDefault="00A849C6" w:rsidP="00A849C6">
      <w:pPr>
        <w:pStyle w:val="Normlnweb"/>
        <w:ind w:left="708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849C6">
        <w:rPr>
          <w:rFonts w:asciiTheme="minorHAnsi" w:hAnsiTheme="minorHAnsi" w:cstheme="minorHAnsi"/>
          <w:color w:val="000000"/>
          <w:sz w:val="18"/>
          <w:szCs w:val="18"/>
        </w:rPr>
        <w:t xml:space="preserve">Zaškrtnutím políčka </w:t>
      </w:r>
      <w:r>
        <w:rPr>
          <w:rFonts w:asciiTheme="minorHAnsi" w:hAnsiTheme="minorHAnsi" w:cstheme="minorHAnsi"/>
          <w:color w:val="000000"/>
          <w:sz w:val="18"/>
          <w:szCs w:val="18"/>
        </w:rPr>
        <w:t>D</w:t>
      </w:r>
      <w:r w:rsidRPr="00A849C6">
        <w:rPr>
          <w:rFonts w:asciiTheme="minorHAnsi" w:hAnsiTheme="minorHAnsi" w:cstheme="minorHAnsi"/>
          <w:color w:val="000000"/>
          <w:sz w:val="18"/>
          <w:szCs w:val="18"/>
        </w:rPr>
        <w:t xml:space="preserve">okončeno v níže uvedeném okně označíte, že operace představovaná řádkem deníku výstupu, je dokončena. Tím aktualizujete pole </w:t>
      </w:r>
      <w:hyperlink r:id="rId29" w:tgtFrame="_parent" w:history="1">
        <w:r w:rsidRPr="00A849C6">
          <w:rPr>
            <w:rStyle w:val="Hypertextovodkaz"/>
            <w:rFonts w:asciiTheme="minorHAnsi" w:hAnsiTheme="minorHAnsi" w:cstheme="minorHAnsi"/>
            <w:sz w:val="18"/>
            <w:szCs w:val="18"/>
          </w:rPr>
          <w:t>Stav postupu</w:t>
        </w:r>
      </w:hyperlink>
      <w:r w:rsidRPr="00A849C6">
        <w:rPr>
          <w:rFonts w:asciiTheme="minorHAnsi" w:hAnsiTheme="minorHAnsi" w:cstheme="minorHAnsi"/>
          <w:color w:val="000000"/>
          <w:sz w:val="18"/>
          <w:szCs w:val="18"/>
        </w:rPr>
        <w:t xml:space="preserve"> na TNG související vydané výrobní zakázky na </w:t>
      </w:r>
      <w:r w:rsidRPr="009A3B14">
        <w:rPr>
          <w:rStyle w:val="emphasize-input"/>
          <w:rFonts w:asciiTheme="minorHAnsi" w:hAnsiTheme="minorHAnsi" w:cstheme="minorHAnsi"/>
          <w:b/>
          <w:color w:val="000000"/>
          <w:sz w:val="18"/>
          <w:szCs w:val="18"/>
        </w:rPr>
        <w:t>Dokončeno</w:t>
      </w:r>
      <w:r w:rsidRPr="009A3B1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. </w:t>
      </w:r>
    </w:p>
    <w:p w:rsidR="00A849C6" w:rsidRDefault="00A849C6" w:rsidP="00A849C6">
      <w:pPr>
        <w:pStyle w:val="Normlnweb"/>
        <w:ind w:left="708"/>
        <w:rPr>
          <w:color w:val="000000"/>
        </w:rPr>
      </w:pPr>
      <w:r w:rsidRPr="00F864A4">
        <w:rPr>
          <w:rStyle w:val="emphasize-name"/>
          <w:rFonts w:asciiTheme="minorHAnsi" w:hAnsiTheme="minorHAnsi" w:cstheme="minorHAnsi"/>
          <w:b/>
          <w:color w:val="000000"/>
          <w:sz w:val="18"/>
          <w:szCs w:val="18"/>
        </w:rPr>
        <w:t>Poznámka:</w:t>
      </w:r>
      <w:r w:rsidRPr="00A849C6">
        <w:rPr>
          <w:rFonts w:asciiTheme="minorHAnsi" w:hAnsiTheme="minorHAnsi" w:cstheme="minorHAnsi"/>
          <w:color w:val="000000"/>
          <w:sz w:val="18"/>
          <w:szCs w:val="18"/>
        </w:rPr>
        <w:t xml:space="preserve"> Systém zaškrtnutí povoluje, pouze pokud řádek deníku obsahuje množství nebo časové jednotky k zaúčtování. Pokud jsou všechna množství zaúčtována, nelze zaškrtnutí provést. Potřebujete-li po zaúčtování všech položek označit, že řádek deníku je dokončen, můžete přejít na TNG vydané výrobní zakázky a nastavit stav na </w:t>
      </w:r>
      <w:r w:rsidRPr="00A849C6">
        <w:rPr>
          <w:rStyle w:val="emphasize-input"/>
          <w:rFonts w:asciiTheme="minorHAnsi" w:hAnsiTheme="minorHAnsi" w:cstheme="minorHAnsi"/>
          <w:color w:val="000000"/>
          <w:sz w:val="18"/>
          <w:szCs w:val="18"/>
        </w:rPr>
        <w:t>Dokončeno</w:t>
      </w:r>
      <w:r w:rsidRPr="00A849C6">
        <w:rPr>
          <w:rFonts w:asciiTheme="minorHAnsi" w:hAnsiTheme="minorHAnsi" w:cstheme="minorHAnsi"/>
          <w:color w:val="000000"/>
          <w:sz w:val="18"/>
          <w:szCs w:val="18"/>
        </w:rPr>
        <w:t>. Tím bude vloženo zaškrtnutí u dokončeného řádku deníku výroby</w:t>
      </w:r>
      <w:r>
        <w:rPr>
          <w:color w:val="000000"/>
        </w:rPr>
        <w:t>.  </w:t>
      </w:r>
    </w:p>
    <w:p w:rsidR="00A849C6" w:rsidRDefault="0023390E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2BE1B129" wp14:editId="407EFF86">
            <wp:extent cx="5760720" cy="1650365"/>
            <wp:effectExtent l="19050" t="19050" r="11430" b="2603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0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49C6" w:rsidRPr="009D4899" w:rsidRDefault="00914DDA" w:rsidP="00A849C6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Zaúčtuje F9. </w:t>
      </w:r>
      <w:r w:rsidR="00A849C6" w:rsidRPr="009D4899">
        <w:rPr>
          <w:rFonts w:asciiTheme="minorHAnsi" w:eastAsiaTheme="minorHAnsi" w:hAnsiTheme="minorHAnsi"/>
          <w:sz w:val="22"/>
          <w:szCs w:val="22"/>
          <w:lang w:eastAsia="zh-CN"/>
        </w:rPr>
        <w:t xml:space="preserve">Zde zvolte </w:t>
      </w:r>
      <w:r w:rsidR="00F864A4">
        <w:rPr>
          <w:rFonts w:asciiTheme="minorHAnsi" w:eastAsiaTheme="minorHAnsi" w:hAnsiTheme="minorHAnsi"/>
          <w:sz w:val="22"/>
          <w:szCs w:val="22"/>
          <w:lang w:eastAsia="zh-CN"/>
        </w:rPr>
        <w:t xml:space="preserve">variantu </w:t>
      </w:r>
      <w:r w:rsidR="00A849C6" w:rsidRPr="009D4899">
        <w:rPr>
          <w:rFonts w:asciiTheme="minorHAnsi" w:eastAsiaTheme="minorHAnsi" w:hAnsiTheme="minorHAnsi"/>
          <w:sz w:val="22"/>
          <w:szCs w:val="22"/>
          <w:lang w:eastAsia="zh-CN"/>
        </w:rPr>
        <w:t>ANO</w:t>
      </w:r>
    </w:p>
    <w:p w:rsidR="00A849C6" w:rsidRDefault="00A849C6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7A77D8A4" wp14:editId="470F4B77">
            <wp:extent cx="1385248" cy="689702"/>
            <wp:effectExtent l="19050" t="19050" r="24765" b="1524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01413" cy="697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9D4899">
        <w:rPr>
          <w:color w:val="000000"/>
        </w:rPr>
        <w:t xml:space="preserve"> </w:t>
      </w:r>
    </w:p>
    <w:p w:rsidR="009D4899" w:rsidRDefault="009D4899" w:rsidP="00A849C6">
      <w:pPr>
        <w:pStyle w:val="Normlnweb"/>
        <w:ind w:left="708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CD932E5" wp14:editId="1B9473C1">
            <wp:extent cx="2067636" cy="894306"/>
            <wp:effectExtent l="19050" t="19050" r="27940" b="2032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84872" cy="9017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9D4899" w:rsidRPr="009D4899" w:rsidRDefault="009D4899" w:rsidP="009D4899">
      <w:pPr>
        <w:pStyle w:val="Normlnweb"/>
        <w:numPr>
          <w:ilvl w:val="0"/>
          <w:numId w:val="5"/>
        </w:numPr>
        <w:rPr>
          <w:rFonts w:asciiTheme="minorHAnsi" w:eastAsiaTheme="minorHAnsi" w:hAnsiTheme="minorHAnsi"/>
          <w:sz w:val="22"/>
          <w:szCs w:val="22"/>
          <w:lang w:eastAsia="zh-CN"/>
        </w:rPr>
      </w:pP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t xml:space="preserve">Podíváme se nyní na položky přímo z VZ s pomocí Ctrl-F7 </w:t>
      </w:r>
    </w:p>
    <w:p w:rsidR="006D5189" w:rsidRDefault="00AB7CF2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04A19069" wp14:editId="44B9BAFB">
            <wp:extent cx="5760720" cy="591185"/>
            <wp:effectExtent l="19050" t="19050" r="11430" b="1841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D4899">
        <w:rPr>
          <w:color w:val="000000"/>
        </w:rPr>
        <w:t xml:space="preserve"> </w:t>
      </w:r>
    </w:p>
    <w:p w:rsidR="009D4899" w:rsidRPr="009D4899" w:rsidRDefault="009D4899" w:rsidP="00A849C6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t>Statistik</w:t>
      </w:r>
      <w:r>
        <w:rPr>
          <w:rFonts w:asciiTheme="minorHAnsi" w:eastAsiaTheme="minorHAnsi" w:hAnsiTheme="minorHAnsi"/>
          <w:sz w:val="22"/>
          <w:szCs w:val="22"/>
          <w:lang w:eastAsia="zh-CN"/>
        </w:rPr>
        <w:t>a</w:t>
      </w: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t xml:space="preserve"> VZ </w:t>
      </w: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 (F7) </w:t>
      </w: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t xml:space="preserve">pak bude </w:t>
      </w:r>
    </w:p>
    <w:p w:rsidR="00C16718" w:rsidRDefault="00C16718" w:rsidP="00A849C6">
      <w:pPr>
        <w:pStyle w:val="Normlnweb"/>
        <w:ind w:left="708"/>
        <w:rPr>
          <w:color w:val="000000"/>
        </w:rPr>
      </w:pP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358A07" wp14:editId="72FD1EC8">
                <wp:simplePos x="0" y="0"/>
                <wp:positionH relativeFrom="column">
                  <wp:posOffset>2208043</wp:posOffset>
                </wp:positionH>
                <wp:positionV relativeFrom="paragraph">
                  <wp:posOffset>2204248</wp:posOffset>
                </wp:positionV>
                <wp:extent cx="1009290" cy="138010"/>
                <wp:effectExtent l="0" t="0" r="19685" b="1460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8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718" w:rsidRPr="00C16718" w:rsidRDefault="00C16718" w:rsidP="00C16718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c</w:t>
                            </w:r>
                            <w:r w:rsidRPr="00C16718"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800735" cy="121668"/>
                                  <wp:effectExtent l="0" t="0" r="0" b="0"/>
                                  <wp:docPr id="29" name="Obráze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735" cy="121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6718"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800735" cy="121668"/>
                                  <wp:effectExtent l="0" t="0" r="0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735" cy="121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58A07" id="Obdélník 26" o:spid="_x0000_s1026" style="position:absolute;left:0;text-align:left;margin-left:173.85pt;margin-top:173.55pt;width:79.45pt;height:1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" filled="f" strokecolor="red" strokeweight="2pt">
                <v:textbox>
                  <w:txbxContent>
                    <w:p w:rsidR="00C16718" w:rsidRPr="00C16718" w:rsidRDefault="00C16718" w:rsidP="00C16718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c</w:t>
                      </w:r>
                      <w:r w:rsidRPr="00C16718"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800735" cy="121668"/>
                            <wp:effectExtent l="0" t="0" r="0" b="0"/>
                            <wp:docPr id="29" name="Obráze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735" cy="121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6718"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800735" cy="121668"/>
                            <wp:effectExtent l="0" t="0" r="0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735" cy="121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B7CF2">
        <w:rPr>
          <w:noProof/>
        </w:rPr>
        <w:drawing>
          <wp:inline distT="0" distB="0" distL="0" distR="0" wp14:anchorId="6CB68134" wp14:editId="5C2F1628">
            <wp:extent cx="5647619" cy="2961905"/>
            <wp:effectExtent l="19050" t="19050" r="10795" b="1016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2961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D4899">
        <w:rPr>
          <w:color w:val="000000"/>
        </w:rPr>
        <w:t xml:space="preserve"> </w:t>
      </w:r>
    </w:p>
    <w:p w:rsidR="00C16718" w:rsidRDefault="00C16718" w:rsidP="00A849C6">
      <w:pPr>
        <w:pStyle w:val="Normlnweb"/>
        <w:ind w:left="708"/>
        <w:rPr>
          <w:color w:val="000000"/>
        </w:rPr>
      </w:pPr>
    </w:p>
    <w:p w:rsidR="00F80906" w:rsidRDefault="00663F03" w:rsidP="00A849C6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7237C3" wp14:editId="5DD21D56">
                <wp:simplePos x="0" y="0"/>
                <wp:positionH relativeFrom="column">
                  <wp:posOffset>2471660</wp:posOffset>
                </wp:positionH>
                <wp:positionV relativeFrom="paragraph">
                  <wp:posOffset>1378848</wp:posOffset>
                </wp:positionV>
                <wp:extent cx="1009290" cy="138010"/>
                <wp:effectExtent l="0" t="0" r="19685" b="1460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8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CCBF8" id="Obdélník 23" o:spid="_x0000_s1026" style="position:absolute;margin-left:194.6pt;margin-top:108.55pt;width:79.45pt;height:10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" filled="f" strokecolor="#243f60 [1604]" strokeweight="2pt"/>
            </w:pict>
          </mc:Fallback>
        </mc:AlternateContent>
      </w: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6F398B" wp14:editId="4BFF4FEE">
                <wp:simplePos x="0" y="0"/>
                <wp:positionH relativeFrom="column">
                  <wp:posOffset>960528</wp:posOffset>
                </wp:positionH>
                <wp:positionV relativeFrom="paragraph">
                  <wp:posOffset>348040</wp:posOffset>
                </wp:positionV>
                <wp:extent cx="1009290" cy="138010"/>
                <wp:effectExtent l="0" t="0" r="19685" b="1460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8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8BE96" id="Obdélník 22" o:spid="_x0000_s1026" style="position:absolute;margin-left:75.65pt;margin-top:27.4pt;width:79.45pt;height:1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" filled="f" strokecolor="#243f60 [1604]" strokeweight="2pt"/>
            </w:pict>
          </mc:Fallback>
        </mc:AlternateContent>
      </w: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E9AFBA" wp14:editId="140731BD">
                <wp:simplePos x="0" y="0"/>
                <wp:positionH relativeFrom="column">
                  <wp:posOffset>946258</wp:posOffset>
                </wp:positionH>
                <wp:positionV relativeFrom="paragraph">
                  <wp:posOffset>1049776</wp:posOffset>
                </wp:positionV>
                <wp:extent cx="1009290" cy="138010"/>
                <wp:effectExtent l="0" t="0" r="19685" b="1460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8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263F0" id="Obdélník 21" o:spid="_x0000_s1026" style="position:absolute;margin-left:74.5pt;margin-top:82.65pt;width:79.45pt;height:1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" filled="f" strokecolor="#243f60 [1604]" strokeweight="2pt"/>
            </w:pict>
          </mc:Fallback>
        </mc:AlternateContent>
      </w: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2602530</wp:posOffset>
                </wp:positionH>
                <wp:positionV relativeFrom="paragraph">
                  <wp:posOffset>859994</wp:posOffset>
                </wp:positionV>
                <wp:extent cx="793630" cy="120769"/>
                <wp:effectExtent l="0" t="0" r="26035" b="1270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0" cy="1207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5797E" id="Obdélník 19" o:spid="_x0000_s1026" style="position:absolute;margin-left:204.9pt;margin-top:67.7pt;width:62.5pt;height: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" filled="f" strokecolor="#243f60 [1604]" strokeweight="2pt"/>
            </w:pict>
          </mc:Fallback>
        </mc:AlternateContent>
      </w:r>
      <w:r w:rsidR="00736D5A"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  <w:r w:rsidR="003551B1">
        <w:rPr>
          <w:noProof/>
        </w:rPr>
        <w:drawing>
          <wp:inline distT="0" distB="0" distL="0" distR="0" wp14:anchorId="2F8A8E87" wp14:editId="77E29554">
            <wp:extent cx="1490186" cy="1479610"/>
            <wp:effectExtent l="19050" t="19050" r="15240" b="2540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08654" cy="149794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3551B1">
        <w:rPr>
          <w:rFonts w:asciiTheme="minorHAnsi" w:eastAsiaTheme="minorHAnsi" w:hAnsiTheme="minorHAnsi"/>
          <w:sz w:val="22"/>
          <w:szCs w:val="22"/>
          <w:lang w:eastAsia="zh-CN"/>
        </w:rPr>
        <w:t xml:space="preserve">       </w:t>
      </w: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  <w:r>
        <w:rPr>
          <w:noProof/>
        </w:rPr>
        <w:drawing>
          <wp:inline distT="0" distB="0" distL="0" distR="0" wp14:anchorId="46E8944F" wp14:editId="638E7CA1">
            <wp:extent cx="1209524" cy="1514286"/>
            <wp:effectExtent l="19050" t="19050" r="10160" b="1016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5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63F03" w:rsidRDefault="00C16718" w:rsidP="00A849C6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Původní </w:t>
      </w:r>
      <w:r>
        <w:rPr>
          <w:rFonts w:asciiTheme="minorHAnsi" w:eastAsiaTheme="minorHAnsi" w:hAnsiTheme="minorHAnsi"/>
          <w:sz w:val="22"/>
          <w:szCs w:val="22"/>
          <w:lang w:eastAsia="zh-CN"/>
        </w:rPr>
        <w:tab/>
      </w:r>
      <w:r>
        <w:rPr>
          <w:rFonts w:asciiTheme="minorHAnsi" w:eastAsiaTheme="minorHAnsi" w:hAnsiTheme="minorHAnsi"/>
          <w:sz w:val="22"/>
          <w:szCs w:val="22"/>
          <w:lang w:eastAsia="zh-CN"/>
        </w:rPr>
        <w:tab/>
      </w:r>
      <w:r>
        <w:rPr>
          <w:rFonts w:asciiTheme="minorHAnsi" w:eastAsiaTheme="minorHAnsi" w:hAnsiTheme="minorHAnsi"/>
          <w:sz w:val="22"/>
          <w:szCs w:val="22"/>
          <w:lang w:eastAsia="zh-CN"/>
        </w:rPr>
        <w:tab/>
        <w:t>Aktuální</w:t>
      </w:r>
    </w:p>
    <w:p w:rsidR="00663F03" w:rsidRPr="00F864A4" w:rsidRDefault="00663F03" w:rsidP="00A849C6">
      <w:pPr>
        <w:pStyle w:val="Normlnweb"/>
        <w:ind w:left="708"/>
        <w:rPr>
          <w:rFonts w:asciiTheme="minorHAnsi" w:eastAsiaTheme="minorHAnsi" w:hAnsiTheme="minorHAnsi"/>
          <w:b/>
          <w:sz w:val="22"/>
          <w:szCs w:val="22"/>
          <w:lang w:eastAsia="zh-CN"/>
        </w:rPr>
      </w:pPr>
    </w:p>
    <w:tbl>
      <w:tblPr>
        <w:tblW w:w="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180"/>
        <w:gridCol w:w="1240"/>
        <w:gridCol w:w="1840"/>
      </w:tblGrid>
      <w:tr w:rsidR="00C16718" w:rsidRPr="00C16718" w:rsidTr="00C1671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lastRenderedPageBreak/>
              <w:t>Nastavení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Run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R*100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R*100+S</w:t>
            </w:r>
          </w:p>
        </w:tc>
      </w:tr>
      <w:tr w:rsidR="00C16718" w:rsidRPr="00C16718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820</w:t>
            </w:r>
          </w:p>
        </w:tc>
      </w:tr>
      <w:tr w:rsidR="00C16718" w:rsidRPr="00C16718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380</w:t>
            </w:r>
          </w:p>
        </w:tc>
      </w:tr>
      <w:tr w:rsidR="00C16718" w:rsidRPr="00C16718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320</w:t>
            </w:r>
          </w:p>
        </w:tc>
      </w:tr>
      <w:tr w:rsidR="00C16718" w:rsidRPr="00C16718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513</w:t>
            </w:r>
          </w:p>
        </w:tc>
      </w:tr>
      <w:tr w:rsidR="00C16718" w:rsidRPr="00C16718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820</w:t>
            </w:r>
          </w:p>
        </w:tc>
      </w:tr>
      <w:tr w:rsidR="00C16718" w:rsidRPr="00C16718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630</w:t>
            </w:r>
          </w:p>
        </w:tc>
      </w:tr>
      <w:tr w:rsidR="00C16718" w:rsidRPr="00C16718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710</w:t>
            </w:r>
          </w:p>
        </w:tc>
      </w:tr>
      <w:tr w:rsidR="00C16718" w:rsidRPr="00C16718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C16718" w:rsidRPr="00C16718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18" w:rsidRPr="00C16718" w:rsidRDefault="00C16718" w:rsidP="00C1671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4193</w:t>
            </w:r>
          </w:p>
        </w:tc>
      </w:tr>
    </w:tbl>
    <w:p w:rsidR="00F173A8" w:rsidRDefault="004404B4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 w:rsidRPr="004404B4">
        <w:rPr>
          <w:rFonts w:asciiTheme="minorHAnsi" w:eastAsiaTheme="minorHAnsi" w:hAnsiTheme="minorHAnsi"/>
          <w:sz w:val="22"/>
          <w:szCs w:val="22"/>
          <w:lang w:eastAsia="zh-CN"/>
        </w:rPr>
        <w:t xml:space="preserve">Rozdíly v kapacitách nastaly tak, že strojní centra měla nastavené nulové pořizovací náklady, které byly nastaveny pouze u pracovního centra 100 </w:t>
      </w: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(silně označený řádek v tabulce) 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>a strojního centra 410 (viz položky kapacity níže</w:t>
      </w:r>
      <w:r w:rsidR="00EE6810">
        <w:rPr>
          <w:rFonts w:asciiTheme="minorHAnsi" w:eastAsiaTheme="minorHAnsi" w:hAnsiTheme="minorHAnsi"/>
          <w:sz w:val="22"/>
          <w:szCs w:val="22"/>
          <w:lang w:eastAsia="zh-CN"/>
        </w:rPr>
        <w:t>- silně označeno s nastavovacím časem 13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>)</w:t>
      </w:r>
    </w:p>
    <w:p w:rsidR="00F173A8" w:rsidRDefault="00F173A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07A7AD6B" wp14:editId="77F2EA03">
            <wp:extent cx="3591384" cy="1385248"/>
            <wp:effectExtent l="19050" t="19050" r="9525" b="2476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35167" cy="14021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73A8" w:rsidRDefault="00F173A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Dostaneme </w:t>
      </w:r>
      <w:r w:rsidR="00EE6810">
        <w:rPr>
          <w:rFonts w:asciiTheme="minorHAnsi" w:eastAsiaTheme="minorHAnsi" w:hAnsiTheme="minorHAnsi"/>
          <w:sz w:val="22"/>
          <w:szCs w:val="22"/>
          <w:lang w:eastAsia="zh-CN"/>
        </w:rPr>
        <w:t>tuto zprávu</w:t>
      </w:r>
    </w:p>
    <w:p w:rsidR="00F173A8" w:rsidRDefault="00C1671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5E2F68B5" wp14:editId="4CCE60E1">
            <wp:extent cx="4575965" cy="3749749"/>
            <wp:effectExtent l="0" t="0" r="0" b="317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8762" cy="375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18" w:rsidRDefault="00C1671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:rsidR="002431AC" w:rsidRDefault="002431AC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Položky kapacity strojních center </w:t>
      </w:r>
    </w:p>
    <w:p w:rsidR="00E80859" w:rsidRDefault="00E80859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765B8798" wp14:editId="086A1EA1">
            <wp:extent cx="5760720" cy="2546350"/>
            <wp:effectExtent l="19050" t="19050" r="11430" b="2540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6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HAnsi" w:hAnsiTheme="minorHAnsi"/>
          <w:sz w:val="22"/>
          <w:szCs w:val="22"/>
          <w:lang w:eastAsia="zh-CN"/>
        </w:rPr>
        <w:t>Kapacity pracovních center</w:t>
      </w:r>
    </w:p>
    <w:p w:rsidR="00E80859" w:rsidRDefault="00E80859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bookmarkStart w:id="0" w:name="_GoBack"/>
      <w:r>
        <w:rPr>
          <w:noProof/>
        </w:rPr>
        <w:drawing>
          <wp:inline distT="0" distB="0" distL="0" distR="0" wp14:anchorId="2065F0C1" wp14:editId="00A31094">
            <wp:extent cx="5760720" cy="1101090"/>
            <wp:effectExtent l="19050" t="19050" r="11430" b="2286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1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A849C6" w:rsidRDefault="004404B4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sz w:val="22"/>
          <w:szCs w:val="22"/>
          <w:lang w:eastAsia="zh-CN"/>
        </w:rPr>
        <w:t>VZ převedeme do archivu dokončených VZ s pomocí ikony Změna stavu</w:t>
      </w:r>
      <w:r w:rsidR="00F173A8">
        <w:rPr>
          <w:rFonts w:asciiTheme="minorHAnsi" w:eastAsiaTheme="minorHAnsi" w:hAnsiTheme="minorHAnsi"/>
          <w:sz w:val="22"/>
          <w:szCs w:val="22"/>
          <w:lang w:eastAsia="zh-CN"/>
        </w:rPr>
        <w:t xml:space="preserve">. 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 xml:space="preserve">Dále se podívejte na kartu výrobku </w:t>
      </w:r>
      <w:r w:rsidR="00EB74AB">
        <w:rPr>
          <w:rFonts w:asciiTheme="minorHAnsi" w:eastAsiaTheme="minorHAnsi" w:hAnsiTheme="minorHAnsi"/>
          <w:sz w:val="22"/>
          <w:szCs w:val="22"/>
          <w:lang w:eastAsia="zh-CN"/>
        </w:rPr>
        <w:t xml:space="preserve">1150 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 xml:space="preserve">a </w:t>
      </w:r>
      <w:r w:rsidR="002431AC" w:rsidRPr="00F864A4">
        <w:rPr>
          <w:rFonts w:asciiTheme="minorHAnsi" w:eastAsiaTheme="minorHAnsi" w:hAnsiTheme="minorHAnsi"/>
          <w:b/>
          <w:sz w:val="22"/>
          <w:szCs w:val="22"/>
          <w:lang w:eastAsia="zh-CN"/>
        </w:rPr>
        <w:t>Přehled výpočtu průměrné pořizovací ceny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  <w:r w:rsidR="00EB74AB">
        <w:rPr>
          <w:rFonts w:asciiTheme="minorHAnsi" w:eastAsiaTheme="minorHAnsi" w:hAnsiTheme="minorHAnsi"/>
          <w:sz w:val="22"/>
          <w:szCs w:val="22"/>
          <w:lang w:eastAsia="zh-CN"/>
        </w:rPr>
        <w:t>na záložce</w:t>
      </w:r>
      <w:r w:rsidR="00E80859">
        <w:rPr>
          <w:rFonts w:asciiTheme="minorHAnsi" w:eastAsiaTheme="minorHAnsi" w:hAnsiTheme="minorHAnsi"/>
          <w:sz w:val="22"/>
          <w:szCs w:val="22"/>
          <w:lang w:eastAsia="zh-CN"/>
        </w:rPr>
        <w:t xml:space="preserve"> Cena a účtování</w:t>
      </w:r>
      <w:r w:rsidR="00EB74AB"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  <w:r w:rsidR="00E80859"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</w:p>
    <w:p w:rsidR="00E80859" w:rsidRDefault="00E80859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7A14FF0B" wp14:editId="72852668">
            <wp:extent cx="5760720" cy="1666240"/>
            <wp:effectExtent l="19050" t="19050" r="11430" b="1016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6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73A8" w:rsidRPr="003018A6" w:rsidRDefault="00F173A8" w:rsidP="004404B4">
      <w:pPr>
        <w:pStyle w:val="Normlnweb"/>
        <w:ind w:left="708"/>
        <w:rPr>
          <w:rFonts w:asciiTheme="minorHAnsi" w:hAnsiTheme="minorHAnsi"/>
          <w:sz w:val="22"/>
          <w:szCs w:val="22"/>
        </w:rPr>
      </w:pPr>
    </w:p>
    <w:sectPr w:rsidR="00F173A8" w:rsidRPr="003018A6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01" w:rsidRDefault="00367801" w:rsidP="00FF3E89">
      <w:pPr>
        <w:spacing w:after="0"/>
      </w:pPr>
      <w:r>
        <w:separator/>
      </w:r>
    </w:p>
  </w:endnote>
  <w:endnote w:type="continuationSeparator" w:id="0">
    <w:p w:rsidR="00367801" w:rsidRDefault="00367801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500412"/>
      <w:docPartObj>
        <w:docPartGallery w:val="Page Numbers (Bottom of Page)"/>
        <w:docPartUnique/>
      </w:docPartObj>
    </w:sdtPr>
    <w:sdtEndPr/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59" w:rsidRPr="00E80859">
          <w:rPr>
            <w:noProof/>
            <w:lang w:val="cs-CZ"/>
          </w:rPr>
          <w:t>8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01" w:rsidRDefault="00367801" w:rsidP="00FF3E89">
      <w:pPr>
        <w:spacing w:after="0"/>
      </w:pPr>
      <w:r>
        <w:separator/>
      </w:r>
    </w:p>
  </w:footnote>
  <w:footnote w:type="continuationSeparator" w:id="0">
    <w:p w:rsidR="00367801" w:rsidRDefault="00367801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013"/>
    <w:multiLevelType w:val="hybridMultilevel"/>
    <w:tmpl w:val="7D9AE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FB2"/>
    <w:multiLevelType w:val="hybridMultilevel"/>
    <w:tmpl w:val="6824A71E"/>
    <w:lvl w:ilvl="0" w:tplc="FCAC0E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C57DF7"/>
    <w:multiLevelType w:val="hybridMultilevel"/>
    <w:tmpl w:val="0DEA3D3A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BC42F2A"/>
    <w:multiLevelType w:val="hybridMultilevel"/>
    <w:tmpl w:val="3FFC0422"/>
    <w:lvl w:ilvl="0" w:tplc="EE06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8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2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E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2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sDAztDA2MDaxNDRW0lEKTi0uzszPAykwNKwFADBntKktAAAA"/>
  </w:docVars>
  <w:rsids>
    <w:rsidRoot w:val="00FF3E89"/>
    <w:rsid w:val="00042E7A"/>
    <w:rsid w:val="00062C1F"/>
    <w:rsid w:val="00084A73"/>
    <w:rsid w:val="000C6541"/>
    <w:rsid w:val="000D66C3"/>
    <w:rsid w:val="00111CE1"/>
    <w:rsid w:val="00127D19"/>
    <w:rsid w:val="00127F9C"/>
    <w:rsid w:val="001B3222"/>
    <w:rsid w:val="001D6B52"/>
    <w:rsid w:val="0020366C"/>
    <w:rsid w:val="0023390E"/>
    <w:rsid w:val="00235DAF"/>
    <w:rsid w:val="00236357"/>
    <w:rsid w:val="0024241E"/>
    <w:rsid w:val="002431AC"/>
    <w:rsid w:val="002463FB"/>
    <w:rsid w:val="0024708F"/>
    <w:rsid w:val="0025577C"/>
    <w:rsid w:val="003018A6"/>
    <w:rsid w:val="00313ECC"/>
    <w:rsid w:val="00321CF3"/>
    <w:rsid w:val="00327D62"/>
    <w:rsid w:val="00352C9E"/>
    <w:rsid w:val="003551B1"/>
    <w:rsid w:val="00367801"/>
    <w:rsid w:val="003A4267"/>
    <w:rsid w:val="003A6CF3"/>
    <w:rsid w:val="003B7178"/>
    <w:rsid w:val="00413997"/>
    <w:rsid w:val="004404B4"/>
    <w:rsid w:val="00484B41"/>
    <w:rsid w:val="004A65E3"/>
    <w:rsid w:val="005035DC"/>
    <w:rsid w:val="00513B69"/>
    <w:rsid w:val="00540F1B"/>
    <w:rsid w:val="005543E9"/>
    <w:rsid w:val="00597605"/>
    <w:rsid w:val="005E07D5"/>
    <w:rsid w:val="005E314A"/>
    <w:rsid w:val="005E3E76"/>
    <w:rsid w:val="005E4527"/>
    <w:rsid w:val="005F671F"/>
    <w:rsid w:val="00637A86"/>
    <w:rsid w:val="00652ACE"/>
    <w:rsid w:val="00656DB3"/>
    <w:rsid w:val="00663F03"/>
    <w:rsid w:val="006C0270"/>
    <w:rsid w:val="006D5189"/>
    <w:rsid w:val="00736D5A"/>
    <w:rsid w:val="00776824"/>
    <w:rsid w:val="007A117D"/>
    <w:rsid w:val="007B5020"/>
    <w:rsid w:val="007B64CE"/>
    <w:rsid w:val="007D494D"/>
    <w:rsid w:val="008300D8"/>
    <w:rsid w:val="0085020D"/>
    <w:rsid w:val="008957F2"/>
    <w:rsid w:val="008A186D"/>
    <w:rsid w:val="008C398A"/>
    <w:rsid w:val="00914DDA"/>
    <w:rsid w:val="0092101D"/>
    <w:rsid w:val="00930F5C"/>
    <w:rsid w:val="00941126"/>
    <w:rsid w:val="00947E92"/>
    <w:rsid w:val="0099185A"/>
    <w:rsid w:val="009A3B14"/>
    <w:rsid w:val="009D4899"/>
    <w:rsid w:val="009E5C29"/>
    <w:rsid w:val="00A05399"/>
    <w:rsid w:val="00A24A2A"/>
    <w:rsid w:val="00A34C20"/>
    <w:rsid w:val="00A50C6D"/>
    <w:rsid w:val="00A849C6"/>
    <w:rsid w:val="00A84A25"/>
    <w:rsid w:val="00AB7CF2"/>
    <w:rsid w:val="00AC3547"/>
    <w:rsid w:val="00AD2843"/>
    <w:rsid w:val="00AF7AA4"/>
    <w:rsid w:val="00B10498"/>
    <w:rsid w:val="00B1330E"/>
    <w:rsid w:val="00B20B4B"/>
    <w:rsid w:val="00B33E7A"/>
    <w:rsid w:val="00B46D02"/>
    <w:rsid w:val="00B6072C"/>
    <w:rsid w:val="00BC5141"/>
    <w:rsid w:val="00BD3ABC"/>
    <w:rsid w:val="00C16718"/>
    <w:rsid w:val="00C27D53"/>
    <w:rsid w:val="00C43621"/>
    <w:rsid w:val="00C5609A"/>
    <w:rsid w:val="00C62D4D"/>
    <w:rsid w:val="00C81066"/>
    <w:rsid w:val="00CF206D"/>
    <w:rsid w:val="00DC166F"/>
    <w:rsid w:val="00DD1D5E"/>
    <w:rsid w:val="00DD4A3D"/>
    <w:rsid w:val="00DF7B59"/>
    <w:rsid w:val="00E23673"/>
    <w:rsid w:val="00E3065E"/>
    <w:rsid w:val="00E60E14"/>
    <w:rsid w:val="00E80859"/>
    <w:rsid w:val="00EB74AB"/>
    <w:rsid w:val="00EE45C6"/>
    <w:rsid w:val="00EE6810"/>
    <w:rsid w:val="00F10594"/>
    <w:rsid w:val="00F173A8"/>
    <w:rsid w:val="00F54EEF"/>
    <w:rsid w:val="00F70B2D"/>
    <w:rsid w:val="00F76CA0"/>
    <w:rsid w:val="00F80906"/>
    <w:rsid w:val="00F864A4"/>
    <w:rsid w:val="00FE4964"/>
    <w:rsid w:val="00FF3E8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B81F"/>
  <w15:docId w15:val="{E4253064-6809-473E-996A-34ACE99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  <w:style w:type="table" w:styleId="Mkatabulky">
    <w:name w:val="Table Grid"/>
    <w:basedOn w:val="Normlntabulka"/>
    <w:uiPriority w:val="59"/>
    <w:rsid w:val="00A8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ze-input">
    <w:name w:val="emphasize-input"/>
    <w:basedOn w:val="Standardnpsmoodstavce"/>
    <w:rsid w:val="00A849C6"/>
  </w:style>
  <w:style w:type="character" w:customStyle="1" w:styleId="emphasize-name">
    <w:name w:val="emphasize-name"/>
    <w:basedOn w:val="Standardnpsmoodstavce"/>
    <w:rsid w:val="00A8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korkovskyt:49000/main.aspx?lang=cs-CZ&amp;content=T_99000764_19.htm" TargetMode="External"/><Relationship Id="rId13" Type="http://schemas.openxmlformats.org/officeDocument/2006/relationships/hyperlink" Target="http://jskorkovskyt:49000/main.aspx?lang=cs-CZ&amp;content=tskCreateRoutingLinks.htm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19.emf"/><Relationship Id="rId42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hyperlink" Target="http://jskorkovskyt:49000/main.aspx?lang=cs-CZ&amp;content=T_99000758_22.htm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://jskorkovskyt:49000/main.aspx?lang=cs-CZ&amp;content=T_5409_79.htm" TargetMode="External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skorkovskyt:49000/main.aspx?lang=cs-CZ&amp;content=T_99000764_15.htm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1.png"/><Relationship Id="rId10" Type="http://schemas.openxmlformats.org/officeDocument/2006/relationships/hyperlink" Target="http://jskorkovskyt:49000/main.aspx?lang=cs-CZ&amp;content=T_99000764_14.htm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6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skorkovskyt:49000/main.aspx?lang=cs-CZ&amp;content=T_99000764_12.htm" TargetMode="External"/><Relationship Id="rId14" Type="http://schemas.openxmlformats.org/officeDocument/2006/relationships/hyperlink" Target="http://jskorkovskyt:49000/main.aspx?lang=cs-CZ&amp;content=T_99000772_18.htm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image" Target="media/image20.emf"/><Relationship Id="rId43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8188-296C-4C58-83A3-ED2B7DEB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14</cp:revision>
  <dcterms:created xsi:type="dcterms:W3CDTF">2018-11-06T09:34:00Z</dcterms:created>
  <dcterms:modified xsi:type="dcterms:W3CDTF">2019-11-20T14:42:00Z</dcterms:modified>
</cp:coreProperties>
</file>