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 w:rsidP="00836145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E144FC">
        <w:rPr>
          <w:b/>
          <w:sz w:val="36"/>
          <w:szCs w:val="36"/>
        </w:rPr>
        <w:t xml:space="preserve">Přímé dodávky (drop </w:t>
      </w:r>
      <w:proofErr w:type="spellStart"/>
      <w:r w:rsidR="00E144FC">
        <w:rPr>
          <w:b/>
          <w:sz w:val="36"/>
          <w:szCs w:val="36"/>
        </w:rPr>
        <w:t>shipment</w:t>
      </w:r>
      <w:proofErr w:type="spellEnd"/>
      <w:r w:rsidR="00E144FC">
        <w:rPr>
          <w:b/>
          <w:sz w:val="36"/>
          <w:szCs w:val="36"/>
        </w:rPr>
        <w:t xml:space="preserve">) </w:t>
      </w:r>
      <w:r w:rsidR="00284FC8">
        <w:rPr>
          <w:b/>
          <w:sz w:val="36"/>
          <w:szCs w:val="36"/>
        </w:rPr>
        <w:t>spojené s</w:t>
      </w:r>
      <w:r w:rsidR="00E144FC">
        <w:rPr>
          <w:b/>
          <w:sz w:val="36"/>
          <w:szCs w:val="36"/>
        </w:rPr>
        <w:t xml:space="preserve"> dávkami a </w:t>
      </w:r>
      <w:proofErr w:type="spellStart"/>
      <w:r w:rsidR="00E144FC">
        <w:rPr>
          <w:b/>
          <w:sz w:val="36"/>
          <w:szCs w:val="36"/>
        </w:rPr>
        <w:t>expiracemi</w:t>
      </w:r>
      <w:proofErr w:type="spellEnd"/>
      <w:r w:rsidR="00E144FC">
        <w:rPr>
          <w:b/>
          <w:sz w:val="36"/>
          <w:szCs w:val="36"/>
        </w:rPr>
        <w:t xml:space="preserve"> – určeno k </w:t>
      </w:r>
      <w:r w:rsidR="00BB3C2F">
        <w:rPr>
          <w:b/>
          <w:sz w:val="36"/>
          <w:szCs w:val="36"/>
        </w:rPr>
        <w:t>pro</w:t>
      </w:r>
      <w:r w:rsidR="00C635AC">
        <w:rPr>
          <w:b/>
          <w:sz w:val="36"/>
          <w:szCs w:val="36"/>
        </w:rPr>
        <w:t xml:space="preserve">cvičení </w:t>
      </w:r>
      <w:r w:rsidR="00BB3C2F">
        <w:rPr>
          <w:b/>
          <w:sz w:val="36"/>
          <w:szCs w:val="36"/>
        </w:rPr>
        <w:t xml:space="preserve">problematiky </w:t>
      </w:r>
      <w:r w:rsidR="00C635AC">
        <w:rPr>
          <w:b/>
          <w:sz w:val="36"/>
          <w:szCs w:val="36"/>
        </w:rPr>
        <w:t xml:space="preserve">ve výuce </w:t>
      </w:r>
      <w:r w:rsidR="00C347EF">
        <w:rPr>
          <w:b/>
          <w:sz w:val="36"/>
          <w:szCs w:val="36"/>
        </w:rPr>
        <w:t xml:space="preserve"> </w:t>
      </w:r>
      <w:r w:rsidR="00C635AC">
        <w:rPr>
          <w:b/>
          <w:sz w:val="36"/>
          <w:szCs w:val="36"/>
        </w:rPr>
        <w:t xml:space="preserve"> 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</w:t>
      </w:r>
      <w:r w:rsidR="00B62BED">
        <w:t>-</w:t>
      </w:r>
      <w:r w:rsidR="005D6DDF">
        <w:t>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C635AC">
        <w:t>14</w:t>
      </w:r>
      <w:r w:rsidR="009402F4">
        <w:t>.</w:t>
      </w:r>
      <w:r w:rsidR="00836145">
        <w:t>10</w:t>
      </w:r>
      <w:r w:rsidR="009402F4">
        <w:t>.201</w:t>
      </w:r>
      <w:r w:rsidR="00BF6E93">
        <w:t>9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</w:t>
      </w:r>
      <w:r w:rsidR="00C635AC">
        <w:t>8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5D6DDF">
        <w:t xml:space="preserve">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</w:r>
      <w:r w:rsidR="00827E15">
        <w:t>P</w:t>
      </w:r>
      <w:r w:rsidR="0039651B">
        <w:t xml:space="preserve">rocvičování </w:t>
      </w:r>
      <w:r w:rsidR="00827E15">
        <w:t xml:space="preserve">v semináři </w:t>
      </w:r>
    </w:p>
    <w:p w:rsidR="004D2AE0" w:rsidRPr="00E76B0C" w:rsidRDefault="004D2AE0" w:rsidP="00AB6A01">
      <w:pPr>
        <w:pBdr>
          <w:bottom w:val="single" w:sz="12" w:space="1" w:color="auto"/>
        </w:pBdr>
        <w:jc w:val="left"/>
      </w:pPr>
      <w:r>
        <w:t>PWP prezentace</w:t>
      </w:r>
      <w:r>
        <w:tab/>
        <w:t>:</w:t>
      </w:r>
      <w:r>
        <w:tab/>
      </w:r>
      <w:r w:rsidR="00544E5B">
        <w:t>Prezentace mající v</w:t>
      </w:r>
      <w:r w:rsidR="00284FC8">
        <w:t xml:space="preserve">edlejší náklady </w:t>
      </w:r>
      <w:r w:rsidR="006977EF">
        <w:t xml:space="preserve"> </w:t>
      </w:r>
    </w:p>
    <w:p w:rsidR="00810829" w:rsidRDefault="00836145">
      <w:r>
        <w:t xml:space="preserve"> </w:t>
      </w:r>
    </w:p>
    <w:p w:rsidR="00E144FC" w:rsidRDefault="006977EF">
      <w:pPr>
        <w:rPr>
          <w:i/>
        </w:rPr>
      </w:pPr>
      <w:r w:rsidRPr="00475BA5">
        <w:rPr>
          <w:i/>
        </w:rPr>
        <w:t>Přiklad navazuje na příklad</w:t>
      </w:r>
      <w:r w:rsidR="00284FC8">
        <w:rPr>
          <w:i/>
        </w:rPr>
        <w:t>y</w:t>
      </w:r>
      <w:r w:rsidRPr="00475BA5">
        <w:rPr>
          <w:i/>
        </w:rPr>
        <w:t xml:space="preserve"> </w:t>
      </w:r>
      <w:r w:rsidR="00E144FC">
        <w:rPr>
          <w:i/>
        </w:rPr>
        <w:t xml:space="preserve">přímé dodávky (drop </w:t>
      </w:r>
      <w:proofErr w:type="spellStart"/>
      <w:r w:rsidR="00E144FC">
        <w:rPr>
          <w:i/>
        </w:rPr>
        <w:t>shipment</w:t>
      </w:r>
      <w:proofErr w:type="spellEnd"/>
      <w:r w:rsidR="00E144FC">
        <w:rPr>
          <w:i/>
        </w:rPr>
        <w:t xml:space="preserve">), látku týkající se dávek a </w:t>
      </w:r>
      <w:proofErr w:type="spellStart"/>
      <w:r w:rsidR="00E144FC">
        <w:rPr>
          <w:i/>
        </w:rPr>
        <w:t>expirací</w:t>
      </w:r>
      <w:proofErr w:type="spellEnd"/>
      <w:r w:rsidR="00E144FC">
        <w:rPr>
          <w:i/>
        </w:rPr>
        <w:t xml:space="preserve">. </w:t>
      </w:r>
    </w:p>
    <w:p w:rsidR="00E144FC" w:rsidRDefault="00E144FC">
      <w:pPr>
        <w:rPr>
          <w:i/>
        </w:rPr>
      </w:pPr>
    </w:p>
    <w:p w:rsidR="006977EF" w:rsidRDefault="00E144FC">
      <w:r>
        <w:rPr>
          <w:i/>
        </w:rPr>
        <w:t xml:space="preserve">   </w:t>
      </w:r>
      <w:r w:rsidR="006977EF" w:rsidRPr="00475BA5">
        <w:rPr>
          <w:i/>
        </w:rPr>
        <w:t xml:space="preserve"> </w:t>
      </w:r>
      <w:r>
        <w:rPr>
          <w:i/>
        </w:rPr>
        <w:t xml:space="preserve"> </w:t>
      </w:r>
    </w:p>
    <w:p w:rsidR="006977EF" w:rsidRPr="001A4F4D" w:rsidRDefault="006977EF">
      <w:pPr>
        <w:rPr>
          <w:b/>
        </w:rPr>
      </w:pPr>
      <w:r w:rsidRPr="001A4F4D">
        <w:rPr>
          <w:b/>
        </w:rPr>
        <w:t xml:space="preserve">Příprava dat a objektů </w:t>
      </w:r>
    </w:p>
    <w:p w:rsidR="00D43577" w:rsidRDefault="00E144FC" w:rsidP="00E144FC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>Díky nově vytvořené šabloně zboží TEST vytvoříme nové zboží, které lehce upravíme (přidám</w:t>
      </w:r>
      <w:r w:rsidR="00D43577">
        <w:t>e</w:t>
      </w:r>
      <w:r>
        <w:t xml:space="preserve"> potřebné parametry)</w:t>
      </w:r>
      <w:r w:rsidR="00D43577">
        <w:t>.</w:t>
      </w:r>
    </w:p>
    <w:p w:rsidR="00D43577" w:rsidRDefault="00D43577" w:rsidP="00E144FC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 xml:space="preserve">K nově vytvořenému zboží přidejte na záložce </w:t>
      </w:r>
      <w:r w:rsidR="00E144FC">
        <w:t xml:space="preserve"> </w:t>
      </w:r>
      <w:r>
        <w:t xml:space="preserve">Ceny &amp;Prodej doplňte Jednotkovou cenu 20 Kč. </w:t>
      </w:r>
    </w:p>
    <w:p w:rsidR="00230CCF" w:rsidRDefault="00D43577" w:rsidP="008E6FAB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>Na záložce Plánování doplňte  Způsob přiobjednání =Dávka-pro.-dávku a dále v poli Období kumulace dávky</w:t>
      </w:r>
      <w:r w:rsidR="00E144FC">
        <w:t xml:space="preserve"> </w:t>
      </w:r>
      <w:r>
        <w:t xml:space="preserve">zadejte 1T </w:t>
      </w:r>
      <w:r>
        <w:rPr>
          <w:noProof/>
          <w:lang w:eastAsia="cs-CZ"/>
        </w:rPr>
        <w:t xml:space="preserve"> (jeden týden).</w:t>
      </w:r>
    </w:p>
    <w:p w:rsidR="00CB06C9" w:rsidRDefault="00D43577" w:rsidP="008C09E2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rPr>
          <w:noProof/>
          <w:lang w:eastAsia="cs-CZ"/>
        </w:rPr>
        <w:t xml:space="preserve">V záložce Zbíž doplně novou měrnou jenotku Tuba (pokud není v seznamu, pak dolňte (Pokročilé-&gt;Nový) </w:t>
      </w:r>
    </w:p>
    <w:p w:rsidR="00D43577" w:rsidRDefault="00D43577" w:rsidP="001D357A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rPr>
          <w:noProof/>
          <w:lang w:eastAsia="cs-CZ"/>
        </w:rPr>
        <w:t xml:space="preserve">Na záložce Sledování zboží doplňte DávkaVše a podívejte se přes volbu Pokročilé a Úpravy, zda v záložce Různé je zaškrtnuto pole Přísné účtování expirace. </w:t>
      </w:r>
      <w:r w:rsidRPr="006574F4">
        <w:rPr>
          <w:b/>
          <w:noProof/>
          <w:color w:val="FF0000"/>
          <w:lang w:eastAsia="cs-CZ"/>
        </w:rPr>
        <w:t>Potvrďte Ok</w:t>
      </w:r>
      <w:r w:rsidRPr="006574F4">
        <w:rPr>
          <w:noProof/>
          <w:color w:val="FF0000"/>
          <w:lang w:eastAsia="cs-CZ"/>
        </w:rPr>
        <w:t xml:space="preserve"> </w:t>
      </w:r>
    </w:p>
    <w:p w:rsidR="00D43577" w:rsidRDefault="00D43577" w:rsidP="001D357A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rPr>
          <w:noProof/>
          <w:lang w:eastAsia="cs-CZ"/>
        </w:rPr>
        <w:t>Zadejet novou prodejní objednávku , kde budete požadovat 10 tun Caduetu s tím, že budete mít zaškrtnuto pole Přímá dodávka a vynraný Kód nakupování=PŘÍMDOD.</w:t>
      </w:r>
    </w:p>
    <w:p w:rsidR="00D43577" w:rsidRDefault="00D43577" w:rsidP="00D43577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4DF4E08B" wp14:editId="17F19229">
            <wp:extent cx="5760720" cy="580390"/>
            <wp:effectExtent l="19050" t="19050" r="11430" b="101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F0CBD" w:rsidRDefault="00D43577" w:rsidP="00D43577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>Nákup-&gt;Plánování-&gt;</w:t>
      </w:r>
      <w:r w:rsidR="003F0CBD">
        <w:t>Úlohy-&gt;</w:t>
      </w:r>
      <w:r>
        <w:t xml:space="preserve">Sešit požadavků </w:t>
      </w:r>
      <w:r w:rsidR="003F0CBD">
        <w:t xml:space="preserve"> a ikona Přímá dodávka-&gt;Získat prodejní objednávky</w:t>
      </w:r>
    </w:p>
    <w:p w:rsidR="00D43577" w:rsidRDefault="00D43577" w:rsidP="003F0CBD">
      <w:pPr>
        <w:spacing w:before="100" w:beforeAutospacing="1" w:after="100" w:afterAutospacing="1"/>
        <w:jc w:val="left"/>
      </w:pPr>
      <w:r>
        <w:t xml:space="preserve"> </w:t>
      </w:r>
      <w:r w:rsidR="003F0CBD">
        <w:rPr>
          <w:noProof/>
          <w:lang w:eastAsia="cs-CZ"/>
        </w:rPr>
        <w:drawing>
          <wp:inline distT="0" distB="0" distL="0" distR="0" wp14:anchorId="43F5BA01" wp14:editId="37758766">
            <wp:extent cx="2876550" cy="2163356"/>
            <wp:effectExtent l="19050" t="19050" r="19050" b="279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1327" cy="2181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F0CBD">
        <w:t xml:space="preserve"> </w:t>
      </w:r>
    </w:p>
    <w:p w:rsidR="003F0CBD" w:rsidRDefault="003F0CBD" w:rsidP="003F0CBD">
      <w:pPr>
        <w:spacing w:before="100" w:beforeAutospacing="1" w:after="100" w:afterAutospacing="1"/>
        <w:jc w:val="left"/>
      </w:pPr>
    </w:p>
    <w:p w:rsidR="003F0CBD" w:rsidRDefault="003F0CBD" w:rsidP="003F0CBD">
      <w:pPr>
        <w:spacing w:before="100" w:beforeAutospacing="1" w:after="100" w:afterAutospacing="1"/>
        <w:jc w:val="left"/>
      </w:pPr>
      <w:r>
        <w:lastRenderedPageBreak/>
        <w:t>Po provedení dávkové úlohy bude vypadat řádek sešitu požadavku takto:</w:t>
      </w:r>
    </w:p>
    <w:p w:rsidR="003F0CBD" w:rsidRDefault="003F0CBD" w:rsidP="003F0CBD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56C82B06" wp14:editId="7D64E457">
            <wp:extent cx="5760720" cy="483870"/>
            <wp:effectExtent l="19050" t="19050" r="11430" b="1143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F0CBD" w:rsidRDefault="003F0CBD" w:rsidP="00944C60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 xml:space="preserve">Provést Hlášené akce a přejděte do Nákupních objednávek (zde  pouze nákupní řádek), do kterého doplňte nákupní cenu (10 Kč) </w:t>
      </w:r>
    </w:p>
    <w:p w:rsidR="003F0CBD" w:rsidRDefault="003F0CBD" w:rsidP="00944C60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>Místo sledování zakázky je vazba mezi prodejem a nákupem vidět díky ikoně Objednávka-&gt;Přímá dodávka-&gt;Prodejní objednávka. To stejné dostanete, pokud byste byli na prodejní objednávce, odkud byste se dostal</w:t>
      </w:r>
      <w:r w:rsidR="006574F4">
        <w:t>i</w:t>
      </w:r>
      <w:r>
        <w:t xml:space="preserve"> obdobně na nákupní </w:t>
      </w:r>
      <w:r w:rsidR="006574F4">
        <w:t>objednávku</w:t>
      </w:r>
      <w:r>
        <w:t>.</w:t>
      </w:r>
    </w:p>
    <w:p w:rsidR="006574F4" w:rsidRDefault="006574F4" w:rsidP="00944C60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 xml:space="preserve">Podívejte se na pracovní datum. V učebně je to </w:t>
      </w:r>
      <w:proofErr w:type="gramStart"/>
      <w:r>
        <w:t>1.7.2020</w:t>
      </w:r>
      <w:proofErr w:type="gramEnd"/>
      <w:r>
        <w:t xml:space="preserve">. V databázi, na které se modeluje příklad je to </w:t>
      </w:r>
      <w:proofErr w:type="gramStart"/>
      <w:r>
        <w:t>26.2.2020</w:t>
      </w:r>
      <w:proofErr w:type="gramEnd"/>
      <w:r>
        <w:t xml:space="preserve">. Data si nastavte v podobném duchu jako v tomto modelovém příkladu (30.7.2020,20.7.2020 a </w:t>
      </w:r>
      <w:proofErr w:type="gramStart"/>
      <w:r>
        <w:t>10.7.2020</w:t>
      </w:r>
      <w:proofErr w:type="gramEnd"/>
      <w:r>
        <w:t xml:space="preserve">).   </w:t>
      </w:r>
    </w:p>
    <w:p w:rsidR="006574F4" w:rsidRDefault="006574F4" w:rsidP="00944C60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 xml:space="preserve">Ikona Řádek-Řádka sledování zakázky a nastavte tři nákupy pro tři různé </w:t>
      </w:r>
      <w:proofErr w:type="spellStart"/>
      <w:r>
        <w:t>expirace</w:t>
      </w:r>
      <w:proofErr w:type="spellEnd"/>
      <w:r>
        <w:t xml:space="preserve"> a potvrďte dotaz  na synchronizaci  (OK). </w:t>
      </w:r>
    </w:p>
    <w:p w:rsidR="006574F4" w:rsidRDefault="006574F4" w:rsidP="006574F4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0DF5FCB6" wp14:editId="745A41C7">
            <wp:extent cx="5760720" cy="926465"/>
            <wp:effectExtent l="19050" t="19050" r="11430" b="260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42151" w:rsidRDefault="006574F4" w:rsidP="006574F4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 xml:space="preserve">Zaúčtuje následně pouze příjem </w:t>
      </w:r>
      <w:r w:rsidR="00F42151">
        <w:t xml:space="preserve">a podívejte se před </w:t>
      </w:r>
      <w:proofErr w:type="gramStart"/>
      <w:r w:rsidR="00F42151">
        <w:t>Objednávka</w:t>
      </w:r>
      <w:proofErr w:type="gramEnd"/>
      <w:r w:rsidR="00F42151">
        <w:t xml:space="preserve"> &gt;Přímá dodávka-&gt;Prodejní objednávka odtud na Prodejní řádek a odtud Řádek-&gt;Související informace-&gt;Řádky sledování zboží na přiřazení podle </w:t>
      </w:r>
      <w:proofErr w:type="spellStart"/>
      <w:r w:rsidR="00F42151">
        <w:t>expirací</w:t>
      </w:r>
      <w:proofErr w:type="spellEnd"/>
      <w:r w:rsidR="00F42151">
        <w:t xml:space="preserve">. </w:t>
      </w:r>
    </w:p>
    <w:p w:rsidR="006574F4" w:rsidRDefault="00F42151" w:rsidP="00F42151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5372A0BD" wp14:editId="1B870CB8">
            <wp:extent cx="5760720" cy="984250"/>
            <wp:effectExtent l="19050" t="19050" r="11430" b="2540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4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42151" w:rsidRDefault="00F42151" w:rsidP="00F42151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 xml:space="preserve">Systém napřed navrhnul prodej s nejkratší dobou platnosti. Což je klíčové. </w:t>
      </w:r>
    </w:p>
    <w:p w:rsidR="00F42151" w:rsidRDefault="00F42151" w:rsidP="00F42151">
      <w:pPr>
        <w:pStyle w:val="Odstavecseseznamem"/>
        <w:numPr>
          <w:ilvl w:val="0"/>
          <w:numId w:val="18"/>
        </w:numPr>
        <w:spacing w:before="100" w:beforeAutospacing="1" w:after="100" w:afterAutospacing="1"/>
        <w:jc w:val="left"/>
      </w:pPr>
      <w:r>
        <w:t xml:space="preserve">Další postup je </w:t>
      </w:r>
      <w:proofErr w:type="gramStart"/>
      <w:r>
        <w:t>tento : zaúčtujete</w:t>
      </w:r>
      <w:proofErr w:type="gramEnd"/>
      <w:r>
        <w:t xml:space="preserve"> fakturaci na prodejní straně a zaúčtujte fakturaci na nákupní straně </w:t>
      </w:r>
    </w:p>
    <w:p w:rsidR="00F42151" w:rsidRDefault="00F42151" w:rsidP="00F42151">
      <w:pPr>
        <w:spacing w:before="100" w:beforeAutospacing="1" w:after="100" w:afterAutospacing="1"/>
        <w:jc w:val="left"/>
      </w:pPr>
      <w:r>
        <w:t xml:space="preserve">Položky zboží pak budou </w:t>
      </w:r>
    </w:p>
    <w:p w:rsidR="00F42151" w:rsidRDefault="00F42151" w:rsidP="00F42151">
      <w:pPr>
        <w:spacing w:before="100" w:beforeAutospacing="1" w:after="100" w:afterAutospacing="1"/>
        <w:jc w:val="left"/>
      </w:pPr>
      <w:bookmarkStart w:id="0" w:name="_GoBack"/>
      <w:r>
        <w:rPr>
          <w:noProof/>
          <w:lang w:eastAsia="cs-CZ"/>
        </w:rPr>
        <w:drawing>
          <wp:inline distT="0" distB="0" distL="0" distR="0" wp14:anchorId="31C7B038" wp14:editId="475B99A2">
            <wp:extent cx="5760720" cy="886460"/>
            <wp:effectExtent l="19050" t="19050" r="11430" b="279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F42151" w:rsidRDefault="00F42151" w:rsidP="00F42151">
      <w:pPr>
        <w:spacing w:before="100" w:beforeAutospacing="1" w:after="100" w:afterAutospacing="1"/>
        <w:jc w:val="left"/>
      </w:pPr>
    </w:p>
    <w:sectPr w:rsidR="00F42151" w:rsidSect="0050672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4F" w:rsidRDefault="0021484F" w:rsidP="00894429">
      <w:r>
        <w:separator/>
      </w:r>
    </w:p>
  </w:endnote>
  <w:endnote w:type="continuationSeparator" w:id="0">
    <w:p w:rsidR="0021484F" w:rsidRDefault="0021484F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834377"/>
      <w:docPartObj>
        <w:docPartGallery w:val="Page Numbers (Bottom of Page)"/>
        <w:docPartUnique/>
      </w:docPartObj>
    </w:sdtPr>
    <w:sdtEndPr/>
    <w:sdtContent>
      <w:p w:rsidR="001A4F4D" w:rsidRDefault="001A4F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151">
          <w:rPr>
            <w:noProof/>
          </w:rPr>
          <w:t>2</w:t>
        </w:r>
        <w:r>
          <w:fldChar w:fldCharType="end"/>
        </w:r>
      </w:p>
    </w:sdtContent>
  </w:sdt>
  <w:p w:rsidR="00124BCF" w:rsidRDefault="0012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4F" w:rsidRDefault="0021484F" w:rsidP="00894429">
      <w:r>
        <w:separator/>
      </w:r>
    </w:p>
  </w:footnote>
  <w:footnote w:type="continuationSeparator" w:id="0">
    <w:p w:rsidR="0021484F" w:rsidRDefault="0021484F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418"/>
      <w:docPartObj>
        <w:docPartGallery w:val="Page Numbers (Top of Page)"/>
        <w:docPartUnique/>
      </w:docPartObj>
    </w:sdtPr>
    <w:sdtEndPr/>
    <w:sdtContent>
      <w:p w:rsidR="00124BCF" w:rsidRDefault="00124BC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151">
          <w:rPr>
            <w:noProof/>
          </w:rPr>
          <w:t>2</w:t>
        </w:r>
        <w:r>
          <w:fldChar w:fldCharType="end"/>
        </w:r>
      </w:p>
    </w:sdtContent>
  </w:sdt>
  <w:p w:rsidR="00124BCF" w:rsidRDefault="00124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1F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0CC9"/>
    <w:multiLevelType w:val="hybridMultilevel"/>
    <w:tmpl w:val="9A2AB218"/>
    <w:lvl w:ilvl="0" w:tplc="0B680CF0">
      <w:start w:val="2"/>
      <w:numFmt w:val="decimal"/>
      <w:lvlText w:val="(%1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F79F5"/>
    <w:multiLevelType w:val="hybridMultilevel"/>
    <w:tmpl w:val="8D3A8460"/>
    <w:lvl w:ilvl="0" w:tplc="CDAE1B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CC2F8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32E"/>
    <w:multiLevelType w:val="hybridMultilevel"/>
    <w:tmpl w:val="F8241554"/>
    <w:lvl w:ilvl="0" w:tplc="9D52CA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09A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494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2AD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040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8B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01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642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C81E56"/>
    <w:multiLevelType w:val="hybridMultilevel"/>
    <w:tmpl w:val="F912EC80"/>
    <w:lvl w:ilvl="0" w:tplc="80469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CC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24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84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5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01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4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85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6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0C3EF2"/>
    <w:multiLevelType w:val="hybridMultilevel"/>
    <w:tmpl w:val="0B422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C3085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3360"/>
    <w:multiLevelType w:val="hybridMultilevel"/>
    <w:tmpl w:val="59A0C268"/>
    <w:lvl w:ilvl="0" w:tplc="EF3C70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0A978FA"/>
    <w:multiLevelType w:val="hybridMultilevel"/>
    <w:tmpl w:val="9D9874C0"/>
    <w:lvl w:ilvl="0" w:tplc="49AEF2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17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EFD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86F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2A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8D5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07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1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377BB2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14"/>
  </w:num>
  <w:num w:numId="8">
    <w:abstractNumId w:val="7"/>
  </w:num>
  <w:num w:numId="9">
    <w:abstractNumId w:val="2"/>
  </w:num>
  <w:num w:numId="10">
    <w:abstractNumId w:val="17"/>
  </w:num>
  <w:num w:numId="11">
    <w:abstractNumId w:val="3"/>
  </w:num>
  <w:num w:numId="12">
    <w:abstractNumId w:val="13"/>
  </w:num>
  <w:num w:numId="13">
    <w:abstractNumId w:val="10"/>
  </w:num>
  <w:num w:numId="14">
    <w:abstractNumId w:val="9"/>
  </w:num>
  <w:num w:numId="15">
    <w:abstractNumId w:val="16"/>
  </w:num>
  <w:num w:numId="16">
    <w:abstractNumId w:val="1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sqgFAC3l4HQtAAAA"/>
  </w:docVars>
  <w:rsids>
    <w:rsidRoot w:val="00810829"/>
    <w:rsid w:val="0000635B"/>
    <w:rsid w:val="000121C7"/>
    <w:rsid w:val="0003389E"/>
    <w:rsid w:val="00035464"/>
    <w:rsid w:val="0004083C"/>
    <w:rsid w:val="00047635"/>
    <w:rsid w:val="00053EEB"/>
    <w:rsid w:val="00061801"/>
    <w:rsid w:val="00061B55"/>
    <w:rsid w:val="00072E39"/>
    <w:rsid w:val="00077A67"/>
    <w:rsid w:val="000820D8"/>
    <w:rsid w:val="000D2440"/>
    <w:rsid w:val="000D599C"/>
    <w:rsid w:val="00120278"/>
    <w:rsid w:val="00124BCF"/>
    <w:rsid w:val="00126165"/>
    <w:rsid w:val="00131589"/>
    <w:rsid w:val="00133D05"/>
    <w:rsid w:val="001343DC"/>
    <w:rsid w:val="00165E0E"/>
    <w:rsid w:val="001A43CF"/>
    <w:rsid w:val="001A4F4D"/>
    <w:rsid w:val="001B58FA"/>
    <w:rsid w:val="001E1404"/>
    <w:rsid w:val="001E69B0"/>
    <w:rsid w:val="001E7DCF"/>
    <w:rsid w:val="0021484F"/>
    <w:rsid w:val="00230CCF"/>
    <w:rsid w:val="002537C2"/>
    <w:rsid w:val="00254016"/>
    <w:rsid w:val="002705B3"/>
    <w:rsid w:val="002800A7"/>
    <w:rsid w:val="00284FC8"/>
    <w:rsid w:val="00290757"/>
    <w:rsid w:val="002B3617"/>
    <w:rsid w:val="002D3FD2"/>
    <w:rsid w:val="002E5083"/>
    <w:rsid w:val="002E7D72"/>
    <w:rsid w:val="00311531"/>
    <w:rsid w:val="00313954"/>
    <w:rsid w:val="0032560D"/>
    <w:rsid w:val="00332D64"/>
    <w:rsid w:val="00345D33"/>
    <w:rsid w:val="00370A0C"/>
    <w:rsid w:val="00372A77"/>
    <w:rsid w:val="00374A04"/>
    <w:rsid w:val="0039651B"/>
    <w:rsid w:val="003B43AF"/>
    <w:rsid w:val="003B4B7B"/>
    <w:rsid w:val="003B4F4D"/>
    <w:rsid w:val="003F0CBD"/>
    <w:rsid w:val="00410756"/>
    <w:rsid w:val="00411947"/>
    <w:rsid w:val="004312D7"/>
    <w:rsid w:val="00444B97"/>
    <w:rsid w:val="00462855"/>
    <w:rsid w:val="00464F1D"/>
    <w:rsid w:val="004755BD"/>
    <w:rsid w:val="00475BA5"/>
    <w:rsid w:val="004A17B4"/>
    <w:rsid w:val="004D2AE0"/>
    <w:rsid w:val="004E2CC2"/>
    <w:rsid w:val="004E6507"/>
    <w:rsid w:val="00506725"/>
    <w:rsid w:val="00520A0A"/>
    <w:rsid w:val="005240DD"/>
    <w:rsid w:val="00526F8D"/>
    <w:rsid w:val="00531326"/>
    <w:rsid w:val="00544E5B"/>
    <w:rsid w:val="005509EB"/>
    <w:rsid w:val="00555D3C"/>
    <w:rsid w:val="005637A0"/>
    <w:rsid w:val="0058411E"/>
    <w:rsid w:val="00594371"/>
    <w:rsid w:val="0059711C"/>
    <w:rsid w:val="005A6270"/>
    <w:rsid w:val="005D350F"/>
    <w:rsid w:val="005D6DDF"/>
    <w:rsid w:val="005D7AA6"/>
    <w:rsid w:val="005E444F"/>
    <w:rsid w:val="005F61B9"/>
    <w:rsid w:val="0060367A"/>
    <w:rsid w:val="00617060"/>
    <w:rsid w:val="00620D6A"/>
    <w:rsid w:val="006257EC"/>
    <w:rsid w:val="0064726E"/>
    <w:rsid w:val="006574F4"/>
    <w:rsid w:val="00692231"/>
    <w:rsid w:val="0069358E"/>
    <w:rsid w:val="0069459C"/>
    <w:rsid w:val="006977EF"/>
    <w:rsid w:val="006B79AE"/>
    <w:rsid w:val="006C619A"/>
    <w:rsid w:val="006E1D7C"/>
    <w:rsid w:val="006E4A9F"/>
    <w:rsid w:val="006F2EA0"/>
    <w:rsid w:val="007401BA"/>
    <w:rsid w:val="00753B36"/>
    <w:rsid w:val="00757AED"/>
    <w:rsid w:val="00761D33"/>
    <w:rsid w:val="0078286F"/>
    <w:rsid w:val="007829FA"/>
    <w:rsid w:val="007A3555"/>
    <w:rsid w:val="007A763B"/>
    <w:rsid w:val="0080185E"/>
    <w:rsid w:val="00801928"/>
    <w:rsid w:val="00805F0C"/>
    <w:rsid w:val="00810829"/>
    <w:rsid w:val="0081775A"/>
    <w:rsid w:val="00820156"/>
    <w:rsid w:val="00827E15"/>
    <w:rsid w:val="008325F6"/>
    <w:rsid w:val="00836145"/>
    <w:rsid w:val="008448E5"/>
    <w:rsid w:val="0085163D"/>
    <w:rsid w:val="008556A2"/>
    <w:rsid w:val="008659ED"/>
    <w:rsid w:val="008837D5"/>
    <w:rsid w:val="008900C3"/>
    <w:rsid w:val="00894429"/>
    <w:rsid w:val="00897835"/>
    <w:rsid w:val="008A5459"/>
    <w:rsid w:val="008B02D2"/>
    <w:rsid w:val="008B6A24"/>
    <w:rsid w:val="008D1A5A"/>
    <w:rsid w:val="008E25D4"/>
    <w:rsid w:val="008F1ECF"/>
    <w:rsid w:val="008F405B"/>
    <w:rsid w:val="008F62C8"/>
    <w:rsid w:val="009059BF"/>
    <w:rsid w:val="009402F4"/>
    <w:rsid w:val="0094285D"/>
    <w:rsid w:val="0095304F"/>
    <w:rsid w:val="0096133E"/>
    <w:rsid w:val="009817AA"/>
    <w:rsid w:val="00996DB2"/>
    <w:rsid w:val="00997867"/>
    <w:rsid w:val="009A33FB"/>
    <w:rsid w:val="009A59BB"/>
    <w:rsid w:val="009A6D59"/>
    <w:rsid w:val="009D7BD2"/>
    <w:rsid w:val="009E3D47"/>
    <w:rsid w:val="009E4F4C"/>
    <w:rsid w:val="00A0180E"/>
    <w:rsid w:val="00A12E2D"/>
    <w:rsid w:val="00A203B5"/>
    <w:rsid w:val="00A54F46"/>
    <w:rsid w:val="00A675E6"/>
    <w:rsid w:val="00A9674F"/>
    <w:rsid w:val="00AA01E9"/>
    <w:rsid w:val="00AA423F"/>
    <w:rsid w:val="00AA633F"/>
    <w:rsid w:val="00AB6A01"/>
    <w:rsid w:val="00AD68B8"/>
    <w:rsid w:val="00AE13B6"/>
    <w:rsid w:val="00B06C49"/>
    <w:rsid w:val="00B15F23"/>
    <w:rsid w:val="00B62BED"/>
    <w:rsid w:val="00BA66C9"/>
    <w:rsid w:val="00BB3C2F"/>
    <w:rsid w:val="00BC0CA1"/>
    <w:rsid w:val="00BC5F90"/>
    <w:rsid w:val="00BE4DF9"/>
    <w:rsid w:val="00BF4C7E"/>
    <w:rsid w:val="00BF6E93"/>
    <w:rsid w:val="00C02291"/>
    <w:rsid w:val="00C22EC2"/>
    <w:rsid w:val="00C347EF"/>
    <w:rsid w:val="00C62F77"/>
    <w:rsid w:val="00C635AC"/>
    <w:rsid w:val="00C6586E"/>
    <w:rsid w:val="00C65CD6"/>
    <w:rsid w:val="00C67E09"/>
    <w:rsid w:val="00C77923"/>
    <w:rsid w:val="00C954EA"/>
    <w:rsid w:val="00CA1B30"/>
    <w:rsid w:val="00CA2200"/>
    <w:rsid w:val="00CB06C9"/>
    <w:rsid w:val="00CD3EE7"/>
    <w:rsid w:val="00CD4AB0"/>
    <w:rsid w:val="00CD5DB6"/>
    <w:rsid w:val="00CE53D8"/>
    <w:rsid w:val="00D33FE6"/>
    <w:rsid w:val="00D43577"/>
    <w:rsid w:val="00D4382D"/>
    <w:rsid w:val="00D56B23"/>
    <w:rsid w:val="00D718CF"/>
    <w:rsid w:val="00D90944"/>
    <w:rsid w:val="00DA74F6"/>
    <w:rsid w:val="00DB014A"/>
    <w:rsid w:val="00DE3131"/>
    <w:rsid w:val="00DF076E"/>
    <w:rsid w:val="00DF323B"/>
    <w:rsid w:val="00E12462"/>
    <w:rsid w:val="00E143B9"/>
    <w:rsid w:val="00E144FC"/>
    <w:rsid w:val="00E3126A"/>
    <w:rsid w:val="00E76B0C"/>
    <w:rsid w:val="00E8346C"/>
    <w:rsid w:val="00E871B7"/>
    <w:rsid w:val="00EC0533"/>
    <w:rsid w:val="00ED1460"/>
    <w:rsid w:val="00EF2877"/>
    <w:rsid w:val="00F1525E"/>
    <w:rsid w:val="00F23C3F"/>
    <w:rsid w:val="00F34621"/>
    <w:rsid w:val="00F41C21"/>
    <w:rsid w:val="00F42151"/>
    <w:rsid w:val="00F600FB"/>
    <w:rsid w:val="00F6136F"/>
    <w:rsid w:val="00F6203B"/>
    <w:rsid w:val="00F67BA3"/>
    <w:rsid w:val="00F96B16"/>
    <w:rsid w:val="00FC5483"/>
    <w:rsid w:val="00FD0DD2"/>
    <w:rsid w:val="00FD0E00"/>
    <w:rsid w:val="00FD45E6"/>
    <w:rsid w:val="00FE4196"/>
    <w:rsid w:val="00FE4F4F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A347"/>
  <w15:docId w15:val="{54885B22-5695-49C6-8420-91FF78E6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paragraph" w:styleId="Nadpis2">
    <w:name w:val="heading 2"/>
    <w:basedOn w:val="Normln"/>
    <w:link w:val="Nadpis2Char"/>
    <w:uiPriority w:val="9"/>
    <w:qFormat/>
    <w:rsid w:val="00DF076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F0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3</cp:revision>
  <cp:lastPrinted>2018-10-05T08:41:00Z</cp:lastPrinted>
  <dcterms:created xsi:type="dcterms:W3CDTF">2019-10-14T09:45:00Z</dcterms:created>
  <dcterms:modified xsi:type="dcterms:W3CDTF">2019-10-14T10:27:00Z</dcterms:modified>
</cp:coreProperties>
</file>