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1F607B" w14:textId="77777777" w:rsidR="00577620" w:rsidRDefault="00577620" w:rsidP="00577620">
      <w:r>
        <w:rPr>
          <w:noProof/>
          <w:lang w:val="en-GB" w:eastAsia="en-GB"/>
        </w:rPr>
        <w:drawing>
          <wp:anchor distT="0" distB="0" distL="114300" distR="114300" simplePos="0" relativeHeight="251658240" behindDoc="0" locked="0" layoutInCell="1" allowOverlap="1" wp14:anchorId="19A11EA6" wp14:editId="55218C36">
            <wp:simplePos x="0" y="0"/>
            <wp:positionH relativeFrom="column">
              <wp:posOffset>10795</wp:posOffset>
            </wp:positionH>
            <wp:positionV relativeFrom="paragraph">
              <wp:posOffset>-332740</wp:posOffset>
            </wp:positionV>
            <wp:extent cx="2880360" cy="1151890"/>
            <wp:effectExtent l="0" t="0" r="0" b="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on_stitek-uni_outline_cz.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80360" cy="1151890"/>
                    </a:xfrm>
                    <a:prstGeom prst="rect">
                      <a:avLst/>
                    </a:prstGeom>
                  </pic:spPr>
                </pic:pic>
              </a:graphicData>
            </a:graphic>
            <wp14:sizeRelH relativeFrom="page">
              <wp14:pctWidth>0</wp14:pctWidth>
            </wp14:sizeRelH>
            <wp14:sizeRelV relativeFrom="page">
              <wp14:pctHeight>0</wp14:pctHeight>
            </wp14:sizeRelV>
          </wp:anchor>
        </w:drawing>
      </w:r>
    </w:p>
    <w:p w14:paraId="56C52500" w14:textId="77777777" w:rsidR="00577620" w:rsidRDefault="00577620" w:rsidP="00577620"/>
    <w:p w14:paraId="6429546E" w14:textId="77777777" w:rsidR="00577620" w:rsidRPr="00577620" w:rsidRDefault="00577620" w:rsidP="00577620"/>
    <w:p w14:paraId="2098DB3A" w14:textId="77777777" w:rsidR="0091056C" w:rsidRDefault="0091056C" w:rsidP="00890D32">
      <w:pPr>
        <w:pStyle w:val="berschrift1"/>
        <w:rPr>
          <w:b/>
          <w:bCs/>
        </w:rPr>
      </w:pPr>
      <w:bookmarkStart w:id="0" w:name="_Ref476046181"/>
      <w:r w:rsidRPr="0091056C">
        <w:t xml:space="preserve">Vliv executive coachingu na rozvoj manažerských kompetencí </w:t>
      </w:r>
    </w:p>
    <w:p w14:paraId="231EFCB0" w14:textId="77777777" w:rsidR="00066C99" w:rsidRPr="00890D32" w:rsidRDefault="0091056C" w:rsidP="00890D32">
      <w:pPr>
        <w:pStyle w:val="berschrift2"/>
      </w:pPr>
      <w:proofErr w:type="spellStart"/>
      <w:r w:rsidRPr="00890D32">
        <w:t>Škrdlová</w:t>
      </w:r>
      <w:proofErr w:type="spellEnd"/>
      <w:r w:rsidR="00577620" w:rsidRPr="00890D32">
        <w:t xml:space="preserve">, </w:t>
      </w:r>
      <w:r w:rsidRPr="00890D32">
        <w:t>Žaneta</w:t>
      </w:r>
      <w:bookmarkEnd w:id="0"/>
    </w:p>
    <w:p w14:paraId="76D0C3C0" w14:textId="77777777" w:rsidR="00577620" w:rsidRDefault="00577620" w:rsidP="00577620"/>
    <w:p w14:paraId="41F29875" w14:textId="77777777" w:rsidR="00577620" w:rsidRDefault="00577620" w:rsidP="00577620">
      <w:r>
        <w:t xml:space="preserve">Klíčová slova: </w:t>
      </w:r>
      <w:proofErr w:type="spellStart"/>
      <w:r w:rsidR="0091056C" w:rsidRPr="0091056C">
        <w:t>executive</w:t>
      </w:r>
      <w:proofErr w:type="spellEnd"/>
      <w:r w:rsidR="0091056C" w:rsidRPr="0091056C">
        <w:t xml:space="preserve"> </w:t>
      </w:r>
      <w:proofErr w:type="spellStart"/>
      <w:r w:rsidR="0091056C" w:rsidRPr="0091056C">
        <w:t>coaching</w:t>
      </w:r>
      <w:proofErr w:type="spellEnd"/>
      <w:r w:rsidR="0091056C" w:rsidRPr="0091056C">
        <w:t>, vedoucí pracovník, management, kompetence, rozvoj</w:t>
      </w:r>
    </w:p>
    <w:p w14:paraId="12CF9626" w14:textId="77777777" w:rsidR="00577620" w:rsidRDefault="00E425C2" w:rsidP="00577620">
      <w:r>
        <w:rPr>
          <w:noProof/>
          <w:lang w:val="en-GB" w:eastAsia="en-GB"/>
        </w:rPr>
        <mc:AlternateContent>
          <mc:Choice Requires="wps">
            <w:drawing>
              <wp:anchor distT="0" distB="0" distL="114300" distR="114300" simplePos="0" relativeHeight="251659264" behindDoc="0" locked="0" layoutInCell="1" allowOverlap="1" wp14:anchorId="030CDF85" wp14:editId="1FE79403">
                <wp:simplePos x="0" y="0"/>
                <wp:positionH relativeFrom="column">
                  <wp:posOffset>14605</wp:posOffset>
                </wp:positionH>
                <wp:positionV relativeFrom="paragraph">
                  <wp:posOffset>108181</wp:posOffset>
                </wp:positionV>
                <wp:extent cx="5700156" cy="0"/>
                <wp:effectExtent l="0" t="0" r="15240" b="19050"/>
                <wp:wrapNone/>
                <wp:docPr id="11" name="Přímá spojnice 11"/>
                <wp:cNvGraphicFramePr/>
                <a:graphic xmlns:a="http://schemas.openxmlformats.org/drawingml/2006/main">
                  <a:graphicData uri="http://schemas.microsoft.com/office/word/2010/wordprocessingShape">
                    <wps:wsp>
                      <wps:cNvCnPr/>
                      <wps:spPr>
                        <a:xfrm>
                          <a:off x="0" y="0"/>
                          <a:ext cx="570015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Přímá spojnice 1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15pt,8.5pt" to="45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" strokecolor="black [3200]" strokeweight=".5pt">
                <v:stroke joinstyle="miter"/>
              </v:line>
            </w:pict>
          </mc:Fallback>
        </mc:AlternateContent>
      </w:r>
    </w:p>
    <w:p w14:paraId="40BFFAE2" w14:textId="77777777" w:rsidR="00051FFA" w:rsidRDefault="00051FFA" w:rsidP="00577620">
      <w:pPr>
        <w:pStyle w:val="berschrift3"/>
        <w:numPr>
          <w:ilvl w:val="0"/>
          <w:numId w:val="0"/>
        </w:numPr>
        <w:ind w:left="360" w:hanging="360"/>
      </w:pPr>
      <w:commentRangeStart w:id="1"/>
      <w:r>
        <w:t>Abstrakt</w:t>
      </w:r>
      <w:commentRangeEnd w:id="1"/>
      <w:r w:rsidR="001319ED">
        <w:rPr>
          <w:rStyle w:val="Kommentarzeichen"/>
          <w:rFonts w:asciiTheme="minorHAnsi" w:eastAsiaTheme="minorHAnsi" w:hAnsiTheme="minorHAnsi" w:cstheme="minorBidi"/>
          <w:b w:val="0"/>
          <w:bCs w:val="0"/>
          <w:color w:val="auto"/>
        </w:rPr>
        <w:commentReference w:id="1"/>
      </w:r>
    </w:p>
    <w:p w14:paraId="20088A18" w14:textId="4F1C966F" w:rsidR="00051FFA" w:rsidRPr="001319ED" w:rsidRDefault="00051FFA" w:rsidP="00051FFA">
      <w:pPr>
        <w:jc w:val="both"/>
        <w:rPr>
          <w:strike/>
          <w:rPrChange w:id="2" w:author="Microsoft Office-Benutzer" w:date="2021-01-07T14:12:00Z">
            <w:rPr/>
          </w:rPrChange>
        </w:rPr>
      </w:pPr>
      <w:r w:rsidRPr="001319ED">
        <w:rPr>
          <w:strike/>
          <w:rPrChange w:id="3" w:author="Microsoft Office-Benutzer" w:date="2021-01-07T14:12:00Z">
            <w:rPr/>
          </w:rPrChange>
        </w:rPr>
        <w:t xml:space="preserve">Tato práce je zpracována formou systematické literární rešerše a zabývá se rozvojem kompetencí vedoucích pracovníků pomocí </w:t>
      </w:r>
      <w:proofErr w:type="spellStart"/>
      <w:r w:rsidRPr="001319ED">
        <w:rPr>
          <w:i/>
          <w:iCs/>
          <w:strike/>
          <w:rPrChange w:id="4" w:author="Microsoft Office-Benutzer" w:date="2021-01-07T14:12:00Z">
            <w:rPr>
              <w:i/>
              <w:iCs/>
            </w:rPr>
          </w:rPrChange>
        </w:rPr>
        <w:t>executive</w:t>
      </w:r>
      <w:proofErr w:type="spellEnd"/>
      <w:r w:rsidRPr="001319ED">
        <w:rPr>
          <w:i/>
          <w:iCs/>
          <w:strike/>
          <w:rPrChange w:id="5" w:author="Microsoft Office-Benutzer" w:date="2021-01-07T14:12:00Z">
            <w:rPr>
              <w:i/>
              <w:iCs/>
            </w:rPr>
          </w:rPrChange>
        </w:rPr>
        <w:t xml:space="preserve"> </w:t>
      </w:r>
      <w:proofErr w:type="spellStart"/>
      <w:r w:rsidRPr="001319ED">
        <w:rPr>
          <w:i/>
          <w:iCs/>
          <w:strike/>
          <w:rPrChange w:id="6" w:author="Microsoft Office-Benutzer" w:date="2021-01-07T14:12:00Z">
            <w:rPr>
              <w:i/>
              <w:iCs/>
            </w:rPr>
          </w:rPrChange>
        </w:rPr>
        <w:t>coachingu</w:t>
      </w:r>
      <w:proofErr w:type="spellEnd"/>
      <w:del w:id="7" w:author="Microsoft Office-Benutzer" w:date="2021-01-07T14:16:00Z">
        <w:r w:rsidRPr="001319ED" w:rsidDel="001319ED">
          <w:rPr>
            <w:strike/>
            <w:rPrChange w:id="8" w:author="Microsoft Office-Benutzer" w:date="2021-01-07T14:12:00Z">
              <w:rPr/>
            </w:rPrChange>
          </w:rPr>
          <w:delText xml:space="preserve"> (dále také jako „EC“)</w:delText>
        </w:r>
      </w:del>
      <w:r w:rsidRPr="001319ED">
        <w:rPr>
          <w:strike/>
          <w:rPrChange w:id="9" w:author="Microsoft Office-Benutzer" w:date="2021-01-07T14:12:00Z">
            <w:rPr/>
          </w:rPrChange>
        </w:rPr>
        <w:t xml:space="preserve">. Jejím cílem je představit kompetence, které byly u vedoucích pracovníků právě pomocí této metody získány, či rozvinuty. Za tímto účelem jsou napříč prací využívány odborné články z vědeckých časopisů. První část této práce představuje teoretická východiska metody </w:t>
      </w:r>
      <w:proofErr w:type="spellStart"/>
      <w:r w:rsidRPr="001319ED">
        <w:rPr>
          <w:strike/>
          <w:rPrChange w:id="10" w:author="Microsoft Office-Benutzer" w:date="2021-01-07T14:12:00Z">
            <w:rPr/>
          </w:rPrChange>
        </w:rPr>
        <w:t>executive</w:t>
      </w:r>
      <w:proofErr w:type="spellEnd"/>
      <w:r w:rsidRPr="001319ED">
        <w:rPr>
          <w:strike/>
          <w:rPrChange w:id="11" w:author="Microsoft Office-Benutzer" w:date="2021-01-07T14:12:00Z">
            <w:rPr/>
          </w:rPrChange>
        </w:rPr>
        <w:t xml:space="preserve"> </w:t>
      </w:r>
      <w:proofErr w:type="spellStart"/>
      <w:r w:rsidRPr="001319ED">
        <w:rPr>
          <w:strike/>
          <w:rPrChange w:id="12" w:author="Microsoft Office-Benutzer" w:date="2021-01-07T14:12:00Z">
            <w:rPr/>
          </w:rPrChange>
        </w:rPr>
        <w:t>coaching</w:t>
      </w:r>
      <w:proofErr w:type="spellEnd"/>
      <w:r w:rsidRPr="001319ED">
        <w:rPr>
          <w:strike/>
          <w:rPrChange w:id="13" w:author="Microsoft Office-Benutzer" w:date="2021-01-07T14:12:00Z">
            <w:rPr/>
          </w:rPrChange>
        </w:rPr>
        <w:t xml:space="preserve">, druhá část práce následně představuje rešerši zabývající se konkrétně již zmíněnými kompetencemi vedoucích pracovníků. Na závěr jsou v </w:t>
      </w:r>
      <w:proofErr w:type="gramStart"/>
      <w:r w:rsidRPr="001319ED">
        <w:rPr>
          <w:strike/>
          <w:rPrChange w:id="14" w:author="Microsoft Office-Benutzer" w:date="2021-01-07T14:12:00Z">
            <w:rPr/>
          </w:rPrChange>
        </w:rPr>
        <w:t>diskuzi</w:t>
      </w:r>
      <w:proofErr w:type="gramEnd"/>
      <w:r w:rsidRPr="001319ED">
        <w:rPr>
          <w:strike/>
          <w:rPrChange w:id="15" w:author="Microsoft Office-Benutzer" w:date="2021-01-07T14:12:00Z">
            <w:rPr/>
          </w:rPrChange>
        </w:rPr>
        <w:t xml:space="preserve"> představena zjištění a odhalené kompetence vedoucích pracovníků spojené s metodou executive coachingu.</w:t>
      </w:r>
    </w:p>
    <w:p w14:paraId="02A673F8" w14:textId="77777777" w:rsidR="00577620" w:rsidRDefault="00577620" w:rsidP="00577620">
      <w:pPr>
        <w:pStyle w:val="berschrift3"/>
        <w:numPr>
          <w:ilvl w:val="0"/>
          <w:numId w:val="0"/>
        </w:numPr>
        <w:ind w:left="360" w:hanging="360"/>
      </w:pPr>
      <w:commentRangeStart w:id="16"/>
      <w:r w:rsidRPr="00577620">
        <w:t>Úvod</w:t>
      </w:r>
      <w:commentRangeEnd w:id="16"/>
      <w:r w:rsidR="001319ED">
        <w:rPr>
          <w:rStyle w:val="Kommentarzeichen"/>
          <w:rFonts w:asciiTheme="minorHAnsi" w:eastAsiaTheme="minorHAnsi" w:hAnsiTheme="minorHAnsi" w:cstheme="minorBidi"/>
          <w:b w:val="0"/>
          <w:bCs w:val="0"/>
          <w:color w:val="auto"/>
        </w:rPr>
        <w:commentReference w:id="16"/>
      </w:r>
    </w:p>
    <w:p w14:paraId="46BB9BE1" w14:textId="7496E6EB" w:rsidR="00051FFA" w:rsidRDefault="00051FFA" w:rsidP="00051FFA">
      <w:pPr>
        <w:jc w:val="both"/>
      </w:pPr>
      <w:r>
        <w:t xml:space="preserve">V současné době, kdy je lidský kapitál chápán jako hlavní konkurenční výhoda organizace, je kladen důraz právě na jeho rozvoj, a to především prostřednictvím vzdělávání pracovníků, a to ať už běžných, či vedoucích pracovníků. S nárůstem nároků na kompetence pracovníků rostou i nároky na vzdělávací programy, kterých je v současnosti nespočet. Zatímco tradiční vzdělávací programy </w:t>
      </w:r>
      <w:ins w:id="17" w:author="Microsoft Office-Benutzer" w:date="2021-01-07T14:17:00Z">
        <w:r w:rsidR="001319ED">
          <w:t xml:space="preserve">pro manažery </w:t>
        </w:r>
      </w:ins>
      <w:r>
        <w:t xml:space="preserve">jsou soustředěny na rozšíření znalostí většího počtu osob, </w:t>
      </w:r>
      <w:proofErr w:type="spellStart"/>
      <w:ins w:id="18" w:author="Microsoft Office-Benutzer" w:date="2021-01-07T14:17:00Z">
        <w:r w:rsidR="001319ED">
          <w:t>executive</w:t>
        </w:r>
        <w:proofErr w:type="spellEnd"/>
        <w:r w:rsidR="001319ED">
          <w:t xml:space="preserve"> </w:t>
        </w:r>
      </w:ins>
      <w:proofErr w:type="spellStart"/>
      <w:r>
        <w:t>coaching</w:t>
      </w:r>
      <w:proofErr w:type="spellEnd"/>
      <w:ins w:id="19" w:author="Microsoft Office-Benutzer" w:date="2021-01-07T14:17:00Z">
        <w:r w:rsidR="001319ED">
          <w:t xml:space="preserve"> (dále výlučně jako EC)</w:t>
        </w:r>
      </w:ins>
      <w:del w:id="20" w:author="Microsoft Office-Benutzer" w:date="2021-01-07T14:16:00Z">
        <w:r w:rsidDel="001319ED">
          <w:delText>,</w:delText>
        </w:r>
      </w:del>
      <w:r>
        <w:t xml:space="preserve"> jako jedna z forem vzdělávání zaměstnanců organizace</w:t>
      </w:r>
      <w:del w:id="21" w:author="Microsoft Office-Benutzer" w:date="2021-01-07T14:16:00Z">
        <w:r w:rsidDel="001319ED">
          <w:delText>,</w:delText>
        </w:r>
      </w:del>
      <w:r>
        <w:t xml:space="preserve"> se zaměřuje na specifické potřeby jednotlivců (</w:t>
      </w:r>
      <w:proofErr w:type="spellStart"/>
      <w:r>
        <w:t>Underhill</w:t>
      </w:r>
      <w:proofErr w:type="spellEnd"/>
      <w:r>
        <w:t xml:space="preserve"> et al., 2007, s. 1).</w:t>
      </w:r>
    </w:p>
    <w:p w14:paraId="2657D5B8" w14:textId="26550124" w:rsidR="00577620" w:rsidRPr="00577620" w:rsidRDefault="00051FFA" w:rsidP="00051FFA">
      <w:pPr>
        <w:jc w:val="both"/>
      </w:pPr>
      <w:r>
        <w:t>Tato práce je rozdělena na dvě části</w:t>
      </w:r>
      <w:ins w:id="22" w:author="Microsoft Office-Benutzer" w:date="2021-01-07T14:14:00Z">
        <w:r w:rsidR="001319ED">
          <w:t xml:space="preserve">: </w:t>
        </w:r>
      </w:ins>
      <w:del w:id="23" w:author="Microsoft Office-Benutzer" w:date="2021-01-07T14:14:00Z">
        <w:r w:rsidDel="001319ED">
          <w:delText>,</w:delText>
        </w:r>
      </w:del>
      <w:r>
        <w:t xml:space="preserve"> </w:t>
      </w:r>
      <w:del w:id="24" w:author="Microsoft Office-Benutzer" w:date="2021-01-07T14:14:00Z">
        <w:r w:rsidDel="001319ED">
          <w:delText xml:space="preserve">kde </w:delText>
        </w:r>
      </w:del>
      <w:ins w:id="25" w:author="Microsoft Office-Benutzer" w:date="2021-01-07T14:14:00Z">
        <w:r w:rsidR="001319ED">
          <w:t>V</w:t>
        </w:r>
      </w:ins>
      <w:del w:id="26" w:author="Microsoft Office-Benutzer" w:date="2021-01-07T14:14:00Z">
        <w:r w:rsidDel="001319ED">
          <w:delText>v</w:delText>
        </w:r>
      </w:del>
      <w:r>
        <w:t xml:space="preserve"> první části je představen a definován pojem </w:t>
      </w:r>
      <w:proofErr w:type="spellStart"/>
      <w:r>
        <w:t>executive</w:t>
      </w:r>
      <w:proofErr w:type="spellEnd"/>
      <w:r>
        <w:t xml:space="preserve"> </w:t>
      </w:r>
      <w:proofErr w:type="spellStart"/>
      <w:r>
        <w:t>coaching</w:t>
      </w:r>
      <w:proofErr w:type="spellEnd"/>
      <w:r>
        <w:t xml:space="preserve"> společně s jeho souvislostmi. V druhé části je </w:t>
      </w:r>
      <w:del w:id="27" w:author="Microsoft Office-Benutzer" w:date="2021-01-07T14:14:00Z">
        <w:r w:rsidDel="001319ED">
          <w:delText xml:space="preserve">následně </w:delText>
        </w:r>
      </w:del>
      <w:ins w:id="28" w:author="Microsoft Office-Benutzer" w:date="2021-01-07T14:15:00Z">
        <w:r w:rsidR="001319ED">
          <w:t>popsána</w:t>
        </w:r>
      </w:ins>
      <w:del w:id="29" w:author="Microsoft Office-Benutzer" w:date="2021-01-07T14:15:00Z">
        <w:r w:rsidDel="001319ED">
          <w:delText>přiblížena metodologie popisující</w:delText>
        </w:r>
      </w:del>
      <w:r>
        <w:t xml:space="preserve"> metod</w:t>
      </w:r>
      <w:ins w:id="30" w:author="Microsoft Office-Benutzer" w:date="2021-01-07T14:15:00Z">
        <w:r w:rsidR="001319ED">
          <w:t>a</w:t>
        </w:r>
      </w:ins>
      <w:del w:id="31" w:author="Microsoft Office-Benutzer" w:date="2021-01-07T14:15:00Z">
        <w:r w:rsidDel="001319ED">
          <w:delText>u</w:delText>
        </w:r>
      </w:del>
      <w:r>
        <w:t xml:space="preserve"> </w:t>
      </w:r>
      <w:r w:rsidRPr="001319ED">
        <w:rPr>
          <w:strike/>
          <w:rPrChange w:id="32" w:author="Microsoft Office-Benutzer" w:date="2021-01-07T14:15:00Z">
            <w:rPr/>
          </w:rPrChange>
        </w:rPr>
        <w:t>získávání a třídění zdrojů na relevantní a nerelevantní</w:t>
      </w:r>
      <w:r>
        <w:t xml:space="preserve">. </w:t>
      </w:r>
      <w:commentRangeStart w:id="33"/>
      <w:r>
        <w:t>Na metodologii navazují popsaná zjištění z relevantních vědeckých článků</w:t>
      </w:r>
      <w:commentRangeEnd w:id="33"/>
      <w:r w:rsidR="001319ED">
        <w:rPr>
          <w:rStyle w:val="Kommentarzeichen"/>
        </w:rPr>
        <w:commentReference w:id="33"/>
      </w:r>
      <w:r>
        <w:t xml:space="preserve">. </w:t>
      </w:r>
      <w:commentRangeStart w:id="34"/>
      <w:r>
        <w:t xml:space="preserve">Závěrem práce je obsažena </w:t>
      </w:r>
      <w:proofErr w:type="gramStart"/>
      <w:r>
        <w:t>diskuze</w:t>
      </w:r>
      <w:proofErr w:type="gramEnd"/>
      <w:r>
        <w:t xml:space="preserve"> </w:t>
      </w:r>
      <w:commentRangeEnd w:id="34"/>
      <w:r w:rsidR="001319ED">
        <w:rPr>
          <w:rStyle w:val="Kommentarzeichen"/>
        </w:rPr>
        <w:commentReference w:id="34"/>
      </w:r>
      <w:r>
        <w:t>shrnující dosavadní zjištění.</w:t>
      </w:r>
    </w:p>
    <w:p w14:paraId="12AEA932" w14:textId="77777777" w:rsidR="00577620" w:rsidRDefault="00051FFA" w:rsidP="00051FFA">
      <w:pPr>
        <w:pStyle w:val="berschrift3"/>
        <w:numPr>
          <w:ilvl w:val="0"/>
          <w:numId w:val="0"/>
        </w:numPr>
      </w:pPr>
      <w:r>
        <w:lastRenderedPageBreak/>
        <w:t>Základní teoretická</w:t>
      </w:r>
      <w:r w:rsidR="00577620" w:rsidRPr="00577620">
        <w:t xml:space="preserve"> východiska</w:t>
      </w:r>
    </w:p>
    <w:p w14:paraId="519DA33A" w14:textId="2FF40BE8" w:rsidR="00051FFA" w:rsidRDefault="00051FFA" w:rsidP="00051FFA">
      <w:pPr>
        <w:jc w:val="both"/>
      </w:pPr>
      <w:r>
        <w:t>E</w:t>
      </w:r>
      <w:ins w:id="35" w:author="Microsoft Office-Benutzer" w:date="2021-01-07T14:17:00Z">
        <w:r w:rsidR="001319ED">
          <w:t>C</w:t>
        </w:r>
      </w:ins>
      <w:del w:id="36" w:author="Microsoft Office-Benutzer" w:date="2021-01-07T14:17:00Z">
        <w:r w:rsidDel="001319ED">
          <w:delText>xecutive coaching</w:delText>
        </w:r>
      </w:del>
      <w:del w:id="37" w:author="Microsoft Office-Benutzer" w:date="2021-01-07T14:15:00Z">
        <w:r w:rsidDel="001319ED">
          <w:delText>, kterým se tato práce zabývá</w:delText>
        </w:r>
      </w:del>
      <w:del w:id="38" w:author="Microsoft Office-Benutzer" w:date="2021-01-07T14:16:00Z">
        <w:r w:rsidDel="001319ED">
          <w:delText>,</w:delText>
        </w:r>
      </w:del>
      <w:r>
        <w:t xml:space="preserve"> představuje druh koučování, který je zaměřen výlučně na manažery a vedoucí pracovníky. </w:t>
      </w:r>
      <w:del w:id="39" w:author="Microsoft Office-Benutzer" w:date="2021-01-07T14:16:00Z">
        <w:r w:rsidDel="001319ED">
          <w:delText xml:space="preserve">Mary </w:delText>
        </w:r>
      </w:del>
      <w:proofErr w:type="spellStart"/>
      <w:r>
        <w:t>Beth</w:t>
      </w:r>
      <w:proofErr w:type="spellEnd"/>
      <w:r>
        <w:t xml:space="preserve"> </w:t>
      </w:r>
      <w:proofErr w:type="spellStart"/>
      <w:r>
        <w:t>O’Neil</w:t>
      </w:r>
      <w:proofErr w:type="spellEnd"/>
      <w:r>
        <w:t xml:space="preserve"> (2007, s. 5) definuje podstatu executive coachingu jako pomoc vrcholovým pracovníkům oprostit se od jejich dilemat a pomoci jim transformovat jejich učení do výstupů pro organizaci. Jednodušší definici nabízí </w:t>
      </w:r>
      <w:proofErr w:type="spellStart"/>
      <w:r>
        <w:t>Underhill</w:t>
      </w:r>
      <w:proofErr w:type="spellEnd"/>
      <w:r>
        <w:t xml:space="preserve"> et al. (2007, s. 8), který </w:t>
      </w:r>
      <w:proofErr w:type="spellStart"/>
      <w:r w:rsidRPr="001319ED">
        <w:rPr>
          <w:highlight w:val="red"/>
          <w:rPrChange w:id="40" w:author="Microsoft Office-Benutzer" w:date="2021-01-07T14:17:00Z">
            <w:rPr/>
          </w:rPrChange>
        </w:rPr>
        <w:t>executive</w:t>
      </w:r>
      <w:proofErr w:type="spellEnd"/>
      <w:r w:rsidRPr="001319ED">
        <w:rPr>
          <w:highlight w:val="red"/>
          <w:rPrChange w:id="41" w:author="Microsoft Office-Benutzer" w:date="2021-01-07T14:17:00Z">
            <w:rPr/>
          </w:rPrChange>
        </w:rPr>
        <w:t xml:space="preserve"> </w:t>
      </w:r>
      <w:proofErr w:type="spellStart"/>
      <w:r w:rsidRPr="001319ED">
        <w:rPr>
          <w:highlight w:val="red"/>
          <w:rPrChange w:id="42" w:author="Microsoft Office-Benutzer" w:date="2021-01-07T14:17:00Z">
            <w:rPr/>
          </w:rPrChange>
        </w:rPr>
        <w:t>coaching</w:t>
      </w:r>
      <w:proofErr w:type="spellEnd"/>
      <w:r>
        <w:t xml:space="preserve"> chápe jako individuální rozvoj vedoucích pracovníků organizace, který probíhá prostřednictvím rozhovorů mezi koučem a zaměstnancem. </w:t>
      </w:r>
      <w:proofErr w:type="spellStart"/>
      <w:r>
        <w:t>Ennis</w:t>
      </w:r>
      <w:proofErr w:type="spellEnd"/>
      <w:r>
        <w:t xml:space="preserve"> et al. (2015, s. 8) nabízejí podrobnější definici EC, dle nich se jedná o proces, který probíhá mezi dvěma osobami a je orientován na prospěch jak vedoucího pracovníka, tak i celé organizace. Během tohoto procesu za pomoci koučových metod a individuálních cílů manažera, společně se strategickými cíli organizace, rozvíjí kouč ve vedoucím pracovníkovi schopnosti vůdce pro současné a budoucí vedení (</w:t>
      </w:r>
      <w:proofErr w:type="spellStart"/>
      <w:r>
        <w:t>Ennis</w:t>
      </w:r>
      <w:proofErr w:type="spellEnd"/>
      <w:r>
        <w:t xml:space="preserve"> et al., 2015, s. 8). Z výzkumu provedeného </w:t>
      </w:r>
      <w:proofErr w:type="spellStart"/>
      <w:r>
        <w:t>Underhillem</w:t>
      </w:r>
      <w:proofErr w:type="spellEnd"/>
      <w:r>
        <w:t xml:space="preserve"> et al. (2007, s. 10) vyplynul rozvoj vůdčích vlastností vedoucích pracovníků jako primární účel využívání koučů v prostřední organizace. Na dalších pozicích byl poté kariérní </w:t>
      </w:r>
      <w:proofErr w:type="spellStart"/>
      <w:r>
        <w:t>coaching</w:t>
      </w:r>
      <w:proofErr w:type="spellEnd"/>
      <w:r>
        <w:t xml:space="preserve"> a s tím i spojená pomoc při přestupu na jinou vedoucí pracovní pozici či pomoc při nápravě problémů s pracovním výkonem. Hranice různých oblastí coachingu však nejsou plně stanoveny, je tak možné, že i při executive coachingu se vedoucí pracovníci mohou setkat například s jistou formou </w:t>
      </w:r>
      <w:commentRangeStart w:id="43"/>
      <w:proofErr w:type="spellStart"/>
      <w:r>
        <w:t>life</w:t>
      </w:r>
      <w:proofErr w:type="spellEnd"/>
      <w:r>
        <w:t xml:space="preserve"> </w:t>
      </w:r>
      <w:proofErr w:type="spellStart"/>
      <w:r>
        <w:t>coachingu</w:t>
      </w:r>
      <w:commentRangeEnd w:id="43"/>
      <w:proofErr w:type="spellEnd"/>
      <w:r w:rsidR="001319ED">
        <w:rPr>
          <w:rStyle w:val="Kommentarzeichen"/>
        </w:rPr>
        <w:commentReference w:id="43"/>
      </w:r>
      <w:r>
        <w:t xml:space="preserve">. I přesto, že definic EC je mnoho a často se ve svých výkladech různí, vykazují určitou soudržnost. </w:t>
      </w:r>
      <w:proofErr w:type="spellStart"/>
      <w:r>
        <w:t>Trevillion</w:t>
      </w:r>
      <w:proofErr w:type="spellEnd"/>
      <w:r>
        <w:t xml:space="preserve"> (2018, s. 22) nachází jednotnost definic a na jejich základě popisuje </w:t>
      </w:r>
      <w:proofErr w:type="spellStart"/>
      <w:r>
        <w:t>executive</w:t>
      </w:r>
      <w:proofErr w:type="spellEnd"/>
      <w:r>
        <w:t xml:space="preserve"> </w:t>
      </w:r>
      <w:proofErr w:type="spellStart"/>
      <w:r>
        <w:t>coaching</w:t>
      </w:r>
      <w:proofErr w:type="spellEnd"/>
      <w:r>
        <w:t xml:space="preserve"> jako </w:t>
      </w:r>
      <w:proofErr w:type="spellStart"/>
      <w:r>
        <w:t>nehierarchický</w:t>
      </w:r>
      <w:proofErr w:type="spellEnd"/>
      <w:r>
        <w:t xml:space="preserve">, důvěryhodný a osobní vztah mezi koučem a výkonným manažerem/koučovaným. </w:t>
      </w:r>
    </w:p>
    <w:p w14:paraId="278BCD86" w14:textId="77777777" w:rsidR="00051FFA" w:rsidRDefault="00051FFA" w:rsidP="00051FFA">
      <w:pPr>
        <w:jc w:val="both"/>
      </w:pPr>
      <w:proofErr w:type="spellStart"/>
      <w:r>
        <w:t>Coaching</w:t>
      </w:r>
      <w:proofErr w:type="spellEnd"/>
      <w:r>
        <w:t xml:space="preserve"> se v organizacích začal objevovat na počátku 90. let 20. století, a to paralelně s nárůstem využívání 360° zpětné vazby. Vedení organizace začalo, za účelem prodiskutování výsledku zpětné vazby, nabízet zaměstnancům krátké pohovory s koučem. Po zhodnocení toho procesu došli k závěru, že </w:t>
      </w:r>
      <w:proofErr w:type="spellStart"/>
      <w:r>
        <w:t>coaching</w:t>
      </w:r>
      <w:proofErr w:type="spellEnd"/>
      <w:r>
        <w:t xml:space="preserve"> přispívá k jejich osobnímu a profesionálnímu rozvoji a zařadili ho mezi metody vzdělávání v organizaci (</w:t>
      </w:r>
      <w:proofErr w:type="spellStart"/>
      <w:r>
        <w:t>Underhill</w:t>
      </w:r>
      <w:proofErr w:type="spellEnd"/>
      <w:r>
        <w:t xml:space="preserve"> et al., 2007, s. 2). Podobný počátek užívání pojmu </w:t>
      </w:r>
      <w:proofErr w:type="spellStart"/>
      <w:r>
        <w:t>executive</w:t>
      </w:r>
      <w:proofErr w:type="spellEnd"/>
      <w:r>
        <w:t xml:space="preserve"> </w:t>
      </w:r>
      <w:proofErr w:type="spellStart"/>
      <w:r>
        <w:t>coaching</w:t>
      </w:r>
      <w:proofErr w:type="spellEnd"/>
      <w:r>
        <w:t xml:space="preserve"> nabízí například </w:t>
      </w:r>
      <w:proofErr w:type="spellStart"/>
      <w:r>
        <w:t>Tobias</w:t>
      </w:r>
      <w:proofErr w:type="spellEnd"/>
      <w:r>
        <w:t xml:space="preserve"> (1996), který uvádí právě konec 80. let 20. století jako období, kdy se daný termín začal užívat. </w:t>
      </w:r>
      <w:proofErr w:type="spellStart"/>
      <w:r>
        <w:t>Harris</w:t>
      </w:r>
      <w:proofErr w:type="spellEnd"/>
      <w:r>
        <w:t xml:space="preserve"> (1999) ve svém díle nastiňuje odlišnou historii executive coachingu, konkrétně popisuje tři jeho fáze. První fáze proběhla mezi lety 1950–1979, když bylo v pracovním prostředí využito psychologických technik a technik organizačního rozvoje. Během druhé fáze (1980–1994) docházelo k nárůstu profesionality v organizacích a stejně tak i k nárůstu standardizace služeb. Ve třetí fázi, která začala v roce 1995 a stále trvá, se dostává executive coachingu nejvíce pozornosti, a to nejen prostřednictvím publikací, ale i prostřednictvím profesionální organizace pro koučování známou pod názvy </w:t>
      </w:r>
      <w:r w:rsidRPr="00051FFA">
        <w:rPr>
          <w:i/>
          <w:iCs/>
        </w:rPr>
        <w:t xml:space="preserve">Professional and </w:t>
      </w:r>
      <w:proofErr w:type="spellStart"/>
      <w:r w:rsidRPr="00051FFA">
        <w:rPr>
          <w:i/>
          <w:iCs/>
        </w:rPr>
        <w:t>Personal</w:t>
      </w:r>
      <w:proofErr w:type="spellEnd"/>
      <w:r w:rsidRPr="00051FFA">
        <w:rPr>
          <w:i/>
          <w:iCs/>
        </w:rPr>
        <w:t xml:space="preserve"> </w:t>
      </w:r>
      <w:proofErr w:type="spellStart"/>
      <w:r w:rsidRPr="00051FFA">
        <w:rPr>
          <w:i/>
          <w:iCs/>
        </w:rPr>
        <w:t>Coaches</w:t>
      </w:r>
      <w:proofErr w:type="spellEnd"/>
      <w:r w:rsidRPr="00051FFA">
        <w:rPr>
          <w:i/>
          <w:iCs/>
        </w:rPr>
        <w:t xml:space="preserve"> </w:t>
      </w:r>
      <w:proofErr w:type="spellStart"/>
      <w:r w:rsidRPr="00051FFA">
        <w:rPr>
          <w:i/>
          <w:iCs/>
        </w:rPr>
        <w:t>Association</w:t>
      </w:r>
      <w:proofErr w:type="spellEnd"/>
      <w:r>
        <w:t xml:space="preserve">, či </w:t>
      </w:r>
      <w:r w:rsidRPr="00051FFA">
        <w:rPr>
          <w:i/>
          <w:iCs/>
        </w:rPr>
        <w:t xml:space="preserve">International </w:t>
      </w:r>
      <w:proofErr w:type="spellStart"/>
      <w:r w:rsidRPr="00051FFA">
        <w:rPr>
          <w:i/>
          <w:iCs/>
        </w:rPr>
        <w:t>Coach</w:t>
      </w:r>
      <w:proofErr w:type="spellEnd"/>
      <w:r w:rsidRPr="00051FFA">
        <w:rPr>
          <w:i/>
          <w:iCs/>
        </w:rPr>
        <w:t xml:space="preserve"> </w:t>
      </w:r>
      <w:proofErr w:type="spellStart"/>
      <w:r w:rsidRPr="00051FFA">
        <w:rPr>
          <w:i/>
          <w:iCs/>
        </w:rPr>
        <w:t>Federation</w:t>
      </w:r>
      <w:proofErr w:type="spellEnd"/>
      <w:r>
        <w:t>. I přes skutečnost, jak uvádí Kampa-</w:t>
      </w:r>
      <w:proofErr w:type="spellStart"/>
      <w:r>
        <w:t>Kokesch</w:t>
      </w:r>
      <w:proofErr w:type="spellEnd"/>
      <w:r>
        <w:t xml:space="preserve">, Anderson (2001, s. 207), že někteří autoři ve svých publikacích představují i dřívější období, tak se většina z nich shoduje právě na 80. - 90. </w:t>
      </w:r>
      <w:r>
        <w:lastRenderedPageBreak/>
        <w:t xml:space="preserve">letech jako na počátku užívání pojmu EC. Toto přesvědčení může být způsobeno tím, že až současná literatura se daným termínem podrobněji zabývá. </w:t>
      </w:r>
    </w:p>
    <w:p w14:paraId="39586546" w14:textId="77777777" w:rsidR="00051FFA" w:rsidRDefault="00051FFA" w:rsidP="00051FFA">
      <w:pPr>
        <w:jc w:val="both"/>
      </w:pPr>
      <w:r>
        <w:t xml:space="preserve">Po přezkoumání odborné literatury zabývající se EC Baron a </w:t>
      </w:r>
      <w:proofErr w:type="spellStart"/>
      <w:r>
        <w:t>Morin</w:t>
      </w:r>
      <w:proofErr w:type="spellEnd"/>
      <w:r>
        <w:t xml:space="preserve"> (2009, s. 20) prostřednictvím jimi navržených šesti fází, týkajících se efektivního procesu executive coachingu, popsali, jak by měl efektivní proces koučování vedoucích pracovníků vypadat. Aby bylo koučování kvalitní, je kritické vytvoření vztahu důvěry mezi koučem a koučovaným. Kouč by měl následně zhodnotit stav vedoucího pracovníka společně i s pracovním prostředím, ve kterém se daný pracovník vyskytuje a na základě toho sdělit koučovanému relevantní zpětnou vazbu. Následuje vypracování plánu na rozvoj pracovníka, stanovení vhodných cílů a implementace chování, které má být u koučovaného vyvinuto, či vylepšeno. Závěrečným krokem je společné zhodnocení dosažených pokroků. </w:t>
      </w:r>
    </w:p>
    <w:p w14:paraId="0F31EEDF" w14:textId="77777777" w:rsidR="00051FFA" w:rsidRDefault="00051FFA" w:rsidP="00051FFA">
      <w:pPr>
        <w:jc w:val="both"/>
      </w:pPr>
      <w:r>
        <w:t>Bono et al. (2009) uskutečnil průzkum praktik využívaných kouči při executive coachingu, který proběhl formou dotazníkového šetření a pětibodové stupnice. Z průzkumu bylo zjištěno, že nejvíce koučů při koučování využívá osobních a následně telefonických rozhovorů, emailová komunikace byla v odpovědích průzkumu zaznamenána v menší míře. Kouči nejvyužívanější praktika jsou osobní rozhovory na témata týkající se vedení lidí, interpersonálních dovedností, zvládání stresu, zvládání konfliktů, strategického myšlení či přizpůsobivosti a všestrannosti (Bono et al., 2009, s. 371-372).</w:t>
      </w:r>
    </w:p>
    <w:p w14:paraId="09A59C95" w14:textId="77777777" w:rsidR="00577620" w:rsidRDefault="00051FFA" w:rsidP="00051FFA">
      <w:pPr>
        <w:jc w:val="both"/>
      </w:pPr>
      <w:r>
        <w:t xml:space="preserve">Ze studie </w:t>
      </w:r>
      <w:proofErr w:type="spellStart"/>
      <w:r>
        <w:t>Rekalde</w:t>
      </w:r>
      <w:proofErr w:type="spellEnd"/>
      <w:r>
        <w:t xml:space="preserve"> et al. (2016, s. 2156), týkající se manažerských vzdělávacích programů, vyplynul EC jako nejpřínosnější technika v procesu změn chování vedoucích pracovníků. Na druhé pozici tabulky byl </w:t>
      </w:r>
      <w:proofErr w:type="spellStart"/>
      <w:r>
        <w:t>mentoring</w:t>
      </w:r>
      <w:proofErr w:type="spellEnd"/>
      <w:r>
        <w:t xml:space="preserve"> následovaný rotací práce. Hlavní výhodou executive coachingu jako vzdělávací techniky, je možnost přizpůsobení rozvoje kompetencí konkrétním potřebám manažera. Dalšími zmíněnými výhodami bylo zlepšení vůdčích schopností, zvýšení manažerského sebeuvědomění či podpora manažerských postojů a schopností. Jako hlavní nevýhoda techniky executive coachingu figurovala její vysoká cena následovaná vysokou časovou náročností (</w:t>
      </w:r>
      <w:proofErr w:type="spellStart"/>
      <w:r>
        <w:t>Rekalde</w:t>
      </w:r>
      <w:proofErr w:type="spellEnd"/>
      <w:r>
        <w:t xml:space="preserve"> et al., 2016, s. 2157).</w:t>
      </w:r>
    </w:p>
    <w:p w14:paraId="3174C31E" w14:textId="77777777" w:rsidR="006A7EAA" w:rsidRPr="00577620" w:rsidRDefault="006A7EAA" w:rsidP="00051FFA"/>
    <w:p w14:paraId="676E1835" w14:textId="58C20258" w:rsidR="00577620" w:rsidRDefault="00051FFA" w:rsidP="00051FFA">
      <w:pPr>
        <w:pStyle w:val="berschrift3"/>
        <w:numPr>
          <w:ilvl w:val="0"/>
          <w:numId w:val="0"/>
        </w:numPr>
      </w:pPr>
      <w:r>
        <w:t>Popis v</w:t>
      </w:r>
      <w:r w:rsidR="00577620" w:rsidRPr="00577620">
        <w:t xml:space="preserve">ýzkumné metody a </w:t>
      </w:r>
      <w:ins w:id="44" w:author="Microsoft Office-Benutzer" w:date="2021-01-07T14:18:00Z">
        <w:r w:rsidR="001319ED">
          <w:t xml:space="preserve">sběru </w:t>
        </w:r>
      </w:ins>
      <w:r w:rsidR="00577620" w:rsidRPr="00577620">
        <w:t>dat</w:t>
      </w:r>
    </w:p>
    <w:p w14:paraId="05A39FF2" w14:textId="77777777" w:rsidR="00051FFA" w:rsidRDefault="00051FFA" w:rsidP="00051FFA">
      <w:pPr>
        <w:jc w:val="both"/>
      </w:pPr>
      <w:r>
        <w:t>Tato práce je zpracována metodou systematické literární rešerše s cílem analyzovat a zhodnotit dosavadní poznatky týkající se executive coachingu a jeho dopadu na rozvoj kompetencí vedoucích pracovníků, a odpovědět na následující výzkumnou otázku:</w:t>
      </w:r>
    </w:p>
    <w:p w14:paraId="713BAF99" w14:textId="77777777" w:rsidR="00051FFA" w:rsidRPr="00051FFA" w:rsidRDefault="00051FFA" w:rsidP="00051FFA">
      <w:pPr>
        <w:jc w:val="center"/>
        <w:rPr>
          <w:i/>
          <w:iCs/>
        </w:rPr>
      </w:pPr>
      <w:commentRangeStart w:id="45"/>
      <w:r w:rsidRPr="00051FFA">
        <w:rPr>
          <w:i/>
          <w:iCs/>
        </w:rPr>
        <w:t xml:space="preserve">„Jaké kompetence rozvíjí </w:t>
      </w:r>
      <w:proofErr w:type="spellStart"/>
      <w:r w:rsidRPr="00051FFA">
        <w:rPr>
          <w:i/>
          <w:iCs/>
        </w:rPr>
        <w:t>executive</w:t>
      </w:r>
      <w:proofErr w:type="spellEnd"/>
      <w:r w:rsidRPr="00051FFA">
        <w:rPr>
          <w:i/>
          <w:iCs/>
        </w:rPr>
        <w:t xml:space="preserve"> </w:t>
      </w:r>
      <w:proofErr w:type="spellStart"/>
      <w:r w:rsidRPr="00051FFA">
        <w:rPr>
          <w:i/>
          <w:iCs/>
        </w:rPr>
        <w:t>coaching</w:t>
      </w:r>
      <w:proofErr w:type="spellEnd"/>
      <w:r w:rsidRPr="00051FFA">
        <w:rPr>
          <w:i/>
          <w:iCs/>
        </w:rPr>
        <w:t xml:space="preserve"> u vedoucích pracovníků?“</w:t>
      </w:r>
      <w:commentRangeEnd w:id="45"/>
      <w:r w:rsidR="001319ED">
        <w:rPr>
          <w:rStyle w:val="Kommentarzeichen"/>
        </w:rPr>
        <w:commentReference w:id="45"/>
      </w:r>
    </w:p>
    <w:p w14:paraId="19CC72A0" w14:textId="77777777" w:rsidR="00051FFA" w:rsidRDefault="00051FFA" w:rsidP="00051FFA">
      <w:pPr>
        <w:jc w:val="both"/>
      </w:pPr>
      <w:r>
        <w:t xml:space="preserve">Zdroje použité v této práci jsou články publikované ve vědeckých časopisech, které byly zpracovány tradiční, či systematickou literární rešerší. Zdrojem článků pro tuto práci byla internetová databáze </w:t>
      </w:r>
      <w:proofErr w:type="spellStart"/>
      <w:r>
        <w:t>Scopus</w:t>
      </w:r>
      <w:proofErr w:type="spellEnd"/>
      <w:r>
        <w:t xml:space="preserve">, která mimo jiné poskytuje úplné bibliografické údaje, odkazy na zdroje a plné texty článků. </w:t>
      </w:r>
    </w:p>
    <w:p w14:paraId="53562948" w14:textId="77777777" w:rsidR="00051FFA" w:rsidRDefault="00051FFA" w:rsidP="00051FFA">
      <w:pPr>
        <w:jc w:val="both"/>
      </w:pPr>
      <w:r>
        <w:lastRenderedPageBreak/>
        <w:t xml:space="preserve">Odborné články byly na webu </w:t>
      </w:r>
      <w:proofErr w:type="spellStart"/>
      <w:r>
        <w:t>Scopus</w:t>
      </w:r>
      <w:proofErr w:type="spellEnd"/>
      <w:r>
        <w:t xml:space="preserve"> vyhledávány za pomoci klíčových slov, kterými byly </w:t>
      </w:r>
      <w:proofErr w:type="spellStart"/>
      <w:r w:rsidRPr="00051FFA">
        <w:rPr>
          <w:i/>
          <w:iCs/>
        </w:rPr>
        <w:t>executive</w:t>
      </w:r>
      <w:proofErr w:type="spellEnd"/>
      <w:r w:rsidRPr="00051FFA">
        <w:rPr>
          <w:i/>
          <w:iCs/>
        </w:rPr>
        <w:t xml:space="preserve"> </w:t>
      </w:r>
      <w:proofErr w:type="spellStart"/>
      <w:r w:rsidRPr="00051FFA">
        <w:rPr>
          <w:i/>
          <w:iCs/>
        </w:rPr>
        <w:t>coaching</w:t>
      </w:r>
      <w:proofErr w:type="spellEnd"/>
      <w:r>
        <w:t xml:space="preserve"> a </w:t>
      </w:r>
      <w:proofErr w:type="spellStart"/>
      <w:r w:rsidRPr="00051FFA">
        <w:rPr>
          <w:i/>
          <w:iCs/>
        </w:rPr>
        <w:t>competencies</w:t>
      </w:r>
      <w:proofErr w:type="spellEnd"/>
      <w:r>
        <w:t xml:space="preserve">. Využitím těchto klíčových slov bylo nalezeno 64 dokumentů, které byly dále filtrovány dle typu dokumentu, roku vydání a jazyka, ve kterém byl článek vydán. Využitím výše uvedených filtrů bylo nalezeno 11 článků, napsaných v anglickém jazyce a vydaných mezi lety 2015 a 2020. </w:t>
      </w:r>
    </w:p>
    <w:p w14:paraId="2B7AA219" w14:textId="77777777" w:rsidR="006A7EAA" w:rsidRDefault="00051FFA" w:rsidP="00051FFA">
      <w:pPr>
        <w:jc w:val="both"/>
      </w:pPr>
      <w:r>
        <w:t xml:space="preserve">Následně byly prozkoumány abstrakty všech vyhledaných článků, kde za vhodné byly považovány pouze články jejichž abstrakty pojednávaly o executive coachingu a jeho dopadu na rozvoj kompetencí vedoucích pracovníků. Vyřazeny byly nejprve 4 články na základě abstraktů, které pojednávaly o efektivnosti </w:t>
      </w:r>
      <w:r w:rsidRPr="00051FFA">
        <w:t>executive coachingu</w:t>
      </w:r>
      <w:r>
        <w:t xml:space="preserve"> či kompetencích koučů, ne však o kompetencích manažerů. Ze stejného důvodu byly po přečtení studií vyřazeny další 3 články, jejíchž přínos pro tuto práci nebyl relevantní. Pro účely této práce byly finálně využity 4 níže uvedené články. Články nebyly nijak kategorizovány, neboť se všechny zabývaly přímým dopadem EC na rozvoj kompetencí pracovníků.</w:t>
      </w:r>
    </w:p>
    <w:p w14:paraId="1AA964FD" w14:textId="77777777" w:rsidR="00051FFA" w:rsidRPr="00051FFA" w:rsidRDefault="00051FFA" w:rsidP="00051FFA">
      <w:r>
        <w:rPr>
          <w:i/>
          <w:iCs/>
          <w:noProof/>
        </w:rPr>
        <w:drawing>
          <wp:anchor distT="0" distB="0" distL="114300" distR="114300" simplePos="0" relativeHeight="251660288" behindDoc="0" locked="0" layoutInCell="1" allowOverlap="1" wp14:anchorId="1225EE64" wp14:editId="54373EC1">
            <wp:simplePos x="0" y="0"/>
            <wp:positionH relativeFrom="column">
              <wp:posOffset>-444971</wp:posOffset>
            </wp:positionH>
            <wp:positionV relativeFrom="paragraph">
              <wp:posOffset>405130</wp:posOffset>
            </wp:positionV>
            <wp:extent cx="6829425" cy="5122545"/>
            <wp:effectExtent l="0" t="0" r="3175" b="0"/>
            <wp:wrapTopAndBottom/>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3">
                      <a:extLst>
                        <a:ext uri="{28A0092B-C50C-407E-A947-70E740481C1C}">
                          <a14:useLocalDpi xmlns:a14="http://schemas.microsoft.com/office/drawing/2010/main" val="0"/>
                        </a:ext>
                      </a:extLst>
                    </a:blip>
                    <a:stretch>
                      <a:fillRect/>
                    </a:stretch>
                  </pic:blipFill>
                  <pic:spPr>
                    <a:xfrm>
                      <a:off x="0" y="0"/>
                      <a:ext cx="6829425" cy="5122545"/>
                    </a:xfrm>
                    <a:prstGeom prst="rect">
                      <a:avLst/>
                    </a:prstGeom>
                  </pic:spPr>
                </pic:pic>
              </a:graphicData>
            </a:graphic>
            <wp14:sizeRelH relativeFrom="page">
              <wp14:pctWidth>0</wp14:pctWidth>
            </wp14:sizeRelH>
            <wp14:sizeRelV relativeFrom="page">
              <wp14:pctHeight>0</wp14:pctHeight>
            </wp14:sizeRelV>
          </wp:anchor>
        </w:drawing>
      </w:r>
      <w:r w:rsidRPr="00051FFA">
        <w:t>Obrázek č.1 – Přehled procesu literární rešerše</w:t>
      </w:r>
    </w:p>
    <w:p w14:paraId="6F93F175" w14:textId="77777777" w:rsidR="00051FFA" w:rsidRPr="001B4688" w:rsidRDefault="00051FFA" w:rsidP="00051FFA">
      <w:pPr>
        <w:rPr>
          <w:rFonts w:ascii="Century Schoolbook" w:hAnsi="Century Schoolbook"/>
          <w:lang w:eastAsia="cs-CZ"/>
        </w:rPr>
      </w:pPr>
      <w:r w:rsidRPr="001B4688">
        <w:rPr>
          <w:rFonts w:ascii="Century Schoolbook" w:hAnsi="Century Schoolbook"/>
          <w:lang w:eastAsia="cs-CZ"/>
        </w:rPr>
        <w:lastRenderedPageBreak/>
        <w:t xml:space="preserve">Tabulka č.1 – Přehled hlavních výzkumných zdrojů použitých k rešerši </w:t>
      </w:r>
    </w:p>
    <w:tbl>
      <w:tblPr>
        <w:tblStyle w:val="Tabellenraster"/>
        <w:tblW w:w="9688" w:type="dxa"/>
        <w:tblLook w:val="04A0" w:firstRow="1" w:lastRow="0" w:firstColumn="1" w:lastColumn="0" w:noHBand="0" w:noVBand="1"/>
      </w:tblPr>
      <w:tblGrid>
        <w:gridCol w:w="4844"/>
        <w:gridCol w:w="4844"/>
      </w:tblGrid>
      <w:tr w:rsidR="00051FFA" w:rsidRPr="006A329D" w14:paraId="348E7A9C" w14:textId="77777777" w:rsidTr="00051FFA">
        <w:trPr>
          <w:trHeight w:val="356"/>
        </w:trPr>
        <w:tc>
          <w:tcPr>
            <w:tcW w:w="4844" w:type="dxa"/>
          </w:tcPr>
          <w:p w14:paraId="19A31483" w14:textId="77777777" w:rsidR="00051FFA" w:rsidRPr="006A329D" w:rsidRDefault="00051FFA" w:rsidP="00323393">
            <w:pPr>
              <w:jc w:val="center"/>
              <w:rPr>
                <w:rFonts w:ascii="Century Schoolbook" w:hAnsi="Century Schoolbook"/>
                <w:b/>
                <w:bCs/>
                <w:lang w:eastAsia="cs-CZ"/>
              </w:rPr>
            </w:pPr>
            <w:r w:rsidRPr="006A329D">
              <w:rPr>
                <w:rFonts w:ascii="Century Schoolbook" w:hAnsi="Century Schoolbook"/>
                <w:b/>
                <w:bCs/>
                <w:lang w:eastAsia="cs-CZ"/>
              </w:rPr>
              <w:t>Autor a rok vydání</w:t>
            </w:r>
          </w:p>
        </w:tc>
        <w:tc>
          <w:tcPr>
            <w:tcW w:w="4844" w:type="dxa"/>
          </w:tcPr>
          <w:p w14:paraId="20569492" w14:textId="77777777" w:rsidR="00051FFA" w:rsidRPr="006A329D" w:rsidRDefault="00051FFA" w:rsidP="00323393">
            <w:pPr>
              <w:jc w:val="center"/>
              <w:rPr>
                <w:rFonts w:ascii="Century Schoolbook" w:hAnsi="Century Schoolbook"/>
                <w:b/>
                <w:bCs/>
                <w:lang w:eastAsia="cs-CZ"/>
              </w:rPr>
            </w:pPr>
            <w:r w:rsidRPr="006A329D">
              <w:rPr>
                <w:rFonts w:ascii="Century Schoolbook" w:hAnsi="Century Schoolbook"/>
                <w:b/>
                <w:bCs/>
                <w:lang w:eastAsia="cs-CZ"/>
              </w:rPr>
              <w:t>Název článku</w:t>
            </w:r>
          </w:p>
        </w:tc>
      </w:tr>
      <w:tr w:rsidR="00051FFA" w:rsidRPr="006A329D" w14:paraId="138AA271" w14:textId="77777777" w:rsidTr="00051FFA">
        <w:trPr>
          <w:trHeight w:val="732"/>
        </w:trPr>
        <w:tc>
          <w:tcPr>
            <w:tcW w:w="4844" w:type="dxa"/>
          </w:tcPr>
          <w:p w14:paraId="590276C8" w14:textId="77777777" w:rsidR="00051FFA" w:rsidRPr="006A329D" w:rsidRDefault="00051FFA" w:rsidP="00323393">
            <w:pPr>
              <w:jc w:val="center"/>
              <w:rPr>
                <w:rFonts w:ascii="Century Schoolbook" w:hAnsi="Century Schoolbook"/>
                <w:lang w:val="en-GB" w:eastAsia="cs-CZ"/>
              </w:rPr>
            </w:pPr>
            <w:r w:rsidRPr="006A329D">
              <w:rPr>
                <w:rFonts w:ascii="Century Schoolbook" w:hAnsi="Century Schoolbook"/>
                <w:lang w:val="en-GB" w:eastAsia="cs-CZ"/>
              </w:rPr>
              <w:t>Cameron Donna et al. (2019)</w:t>
            </w:r>
          </w:p>
        </w:tc>
        <w:tc>
          <w:tcPr>
            <w:tcW w:w="4844" w:type="dxa"/>
          </w:tcPr>
          <w:p w14:paraId="4E93B4C4" w14:textId="77777777" w:rsidR="00051FFA" w:rsidRPr="006A329D" w:rsidRDefault="00051FFA" w:rsidP="00323393">
            <w:pPr>
              <w:jc w:val="center"/>
              <w:rPr>
                <w:rFonts w:ascii="Century Schoolbook" w:hAnsi="Century Schoolbook"/>
                <w:lang w:val="en-GB" w:eastAsia="cs-CZ"/>
              </w:rPr>
            </w:pPr>
            <w:r w:rsidRPr="006A329D">
              <w:rPr>
                <w:rFonts w:ascii="Century Schoolbook" w:hAnsi="Century Schoolbook"/>
                <w:lang w:val="en-GB" w:eastAsia="cs-CZ"/>
              </w:rPr>
              <w:t>Executive/life coaching for first year medical students: a prospective study</w:t>
            </w:r>
          </w:p>
        </w:tc>
      </w:tr>
      <w:tr w:rsidR="00051FFA" w:rsidRPr="006A329D" w14:paraId="641A736A" w14:textId="77777777" w:rsidTr="00051FFA">
        <w:trPr>
          <w:trHeight w:val="1107"/>
        </w:trPr>
        <w:tc>
          <w:tcPr>
            <w:tcW w:w="4844" w:type="dxa"/>
          </w:tcPr>
          <w:p w14:paraId="4886775B" w14:textId="77777777" w:rsidR="00051FFA" w:rsidRPr="006A329D" w:rsidRDefault="00051FFA" w:rsidP="00323393">
            <w:pPr>
              <w:jc w:val="center"/>
              <w:rPr>
                <w:rFonts w:ascii="Century Schoolbook" w:hAnsi="Century Schoolbook"/>
                <w:lang w:val="en-GB" w:eastAsia="cs-CZ"/>
              </w:rPr>
            </w:pPr>
            <w:r w:rsidRPr="006A329D">
              <w:rPr>
                <w:rFonts w:ascii="Century Schoolbook" w:hAnsi="Century Schoolbook"/>
                <w:lang w:val="en-GB" w:eastAsia="cs-CZ"/>
              </w:rPr>
              <w:t xml:space="preserve">Chatterjee </w:t>
            </w:r>
            <w:proofErr w:type="spellStart"/>
            <w:r w:rsidRPr="006A329D">
              <w:rPr>
                <w:rFonts w:ascii="Century Schoolbook" w:hAnsi="Century Schoolbook"/>
                <w:lang w:val="en-GB" w:eastAsia="cs-CZ"/>
              </w:rPr>
              <w:t>Subhamay</w:t>
            </w:r>
            <w:proofErr w:type="spellEnd"/>
            <w:r w:rsidRPr="006A329D">
              <w:rPr>
                <w:rFonts w:ascii="Century Schoolbook" w:hAnsi="Century Schoolbook"/>
                <w:lang w:val="en-GB" w:eastAsia="cs-CZ"/>
              </w:rPr>
              <w:t xml:space="preserve"> (2019) </w:t>
            </w:r>
          </w:p>
        </w:tc>
        <w:tc>
          <w:tcPr>
            <w:tcW w:w="4844" w:type="dxa"/>
          </w:tcPr>
          <w:p w14:paraId="699DC1A3" w14:textId="77777777" w:rsidR="00051FFA" w:rsidRPr="006A329D" w:rsidRDefault="00051FFA" w:rsidP="00323393">
            <w:pPr>
              <w:jc w:val="center"/>
              <w:rPr>
                <w:rFonts w:ascii="Century Schoolbook" w:hAnsi="Century Schoolbook"/>
                <w:lang w:val="en-GB" w:eastAsia="cs-CZ"/>
              </w:rPr>
            </w:pPr>
            <w:r w:rsidRPr="006A329D">
              <w:rPr>
                <w:rFonts w:ascii="Century Schoolbook" w:hAnsi="Century Schoolbook"/>
                <w:lang w:val="en-GB" w:eastAsia="cs-CZ"/>
              </w:rPr>
              <w:t>Executive coaching Intervention and its Impact on Leadership Competencies and Leader Behaviour</w:t>
            </w:r>
          </w:p>
        </w:tc>
      </w:tr>
      <w:tr w:rsidR="00051FFA" w:rsidRPr="006A329D" w14:paraId="2C825971" w14:textId="77777777" w:rsidTr="00051FFA">
        <w:trPr>
          <w:trHeight w:val="1088"/>
        </w:trPr>
        <w:tc>
          <w:tcPr>
            <w:tcW w:w="4844" w:type="dxa"/>
          </w:tcPr>
          <w:p w14:paraId="65CA843E" w14:textId="77777777" w:rsidR="00051FFA" w:rsidRPr="006A329D" w:rsidRDefault="00051FFA" w:rsidP="00323393">
            <w:pPr>
              <w:jc w:val="center"/>
              <w:rPr>
                <w:rFonts w:ascii="Century Schoolbook" w:hAnsi="Century Schoolbook"/>
                <w:lang w:val="en-GB" w:eastAsia="cs-CZ"/>
              </w:rPr>
            </w:pPr>
            <w:r w:rsidRPr="006A329D">
              <w:rPr>
                <w:rFonts w:ascii="Century Schoolbook" w:hAnsi="Century Schoolbook"/>
                <w:lang w:val="en-GB" w:eastAsia="cs-CZ"/>
              </w:rPr>
              <w:t>Harte Stephen &amp; McGlade Kieran (2018)</w:t>
            </w:r>
          </w:p>
        </w:tc>
        <w:tc>
          <w:tcPr>
            <w:tcW w:w="4844" w:type="dxa"/>
          </w:tcPr>
          <w:p w14:paraId="25403D74" w14:textId="77777777" w:rsidR="00051FFA" w:rsidRPr="006A329D" w:rsidRDefault="00051FFA" w:rsidP="00323393">
            <w:pPr>
              <w:jc w:val="center"/>
              <w:rPr>
                <w:rFonts w:ascii="Century Schoolbook" w:hAnsi="Century Schoolbook"/>
                <w:lang w:val="en-GB" w:eastAsia="cs-CZ"/>
              </w:rPr>
            </w:pPr>
            <w:r w:rsidRPr="006A329D">
              <w:rPr>
                <w:rFonts w:ascii="Century Schoolbook" w:hAnsi="Century Schoolbook"/>
                <w:lang w:val="en-GB" w:eastAsia="cs-CZ"/>
              </w:rPr>
              <w:t>Developing excellent leaders – the role of Executive Coaching for GP speciality trainees</w:t>
            </w:r>
          </w:p>
        </w:tc>
      </w:tr>
      <w:tr w:rsidR="00051FFA" w:rsidRPr="006A329D" w14:paraId="16960D48" w14:textId="77777777" w:rsidTr="00051FFA">
        <w:trPr>
          <w:trHeight w:val="1464"/>
        </w:trPr>
        <w:tc>
          <w:tcPr>
            <w:tcW w:w="4844" w:type="dxa"/>
          </w:tcPr>
          <w:p w14:paraId="1FAE16C6" w14:textId="77777777" w:rsidR="00051FFA" w:rsidRPr="006A329D" w:rsidRDefault="00051FFA" w:rsidP="00323393">
            <w:pPr>
              <w:jc w:val="center"/>
              <w:rPr>
                <w:rFonts w:ascii="Century Schoolbook" w:hAnsi="Century Schoolbook"/>
                <w:lang w:val="en-GB" w:eastAsia="cs-CZ"/>
              </w:rPr>
            </w:pPr>
            <w:proofErr w:type="spellStart"/>
            <w:r w:rsidRPr="006A329D">
              <w:rPr>
                <w:rFonts w:ascii="Century Schoolbook" w:hAnsi="Century Schoolbook"/>
                <w:lang w:eastAsia="cs-CZ"/>
              </w:rPr>
              <w:t>Athanasopoulou</w:t>
            </w:r>
            <w:proofErr w:type="spellEnd"/>
            <w:r w:rsidRPr="006A329D">
              <w:rPr>
                <w:rFonts w:ascii="Century Schoolbook" w:hAnsi="Century Schoolbook"/>
                <w:lang w:eastAsia="cs-CZ"/>
              </w:rPr>
              <w:t xml:space="preserve"> </w:t>
            </w:r>
            <w:proofErr w:type="spellStart"/>
            <w:r w:rsidRPr="006A329D">
              <w:rPr>
                <w:rFonts w:ascii="Century Schoolbook" w:hAnsi="Century Schoolbook"/>
                <w:lang w:eastAsia="cs-CZ"/>
              </w:rPr>
              <w:t>Andromachi</w:t>
            </w:r>
            <w:proofErr w:type="spellEnd"/>
            <w:r w:rsidRPr="006A329D">
              <w:rPr>
                <w:rFonts w:ascii="Century Schoolbook" w:hAnsi="Century Schoolbook"/>
                <w:lang w:eastAsia="cs-CZ"/>
              </w:rPr>
              <w:t xml:space="preserve"> &amp; </w:t>
            </w:r>
            <w:proofErr w:type="spellStart"/>
            <w:r w:rsidRPr="006A329D">
              <w:rPr>
                <w:rFonts w:ascii="Century Schoolbook" w:hAnsi="Century Schoolbook"/>
                <w:lang w:eastAsia="cs-CZ"/>
              </w:rPr>
              <w:t>Dopson</w:t>
            </w:r>
            <w:proofErr w:type="spellEnd"/>
            <w:r w:rsidRPr="006A329D">
              <w:rPr>
                <w:rFonts w:ascii="Century Schoolbook" w:hAnsi="Century Schoolbook"/>
                <w:lang w:eastAsia="cs-CZ"/>
              </w:rPr>
              <w:t xml:space="preserve"> </w:t>
            </w:r>
            <w:proofErr w:type="spellStart"/>
            <w:r w:rsidRPr="006A329D">
              <w:rPr>
                <w:rFonts w:ascii="Century Schoolbook" w:hAnsi="Century Schoolbook"/>
                <w:lang w:eastAsia="cs-CZ"/>
              </w:rPr>
              <w:t>Sue</w:t>
            </w:r>
            <w:proofErr w:type="spellEnd"/>
            <w:r w:rsidRPr="006A329D">
              <w:rPr>
                <w:rFonts w:ascii="Century Schoolbook" w:hAnsi="Century Schoolbook"/>
                <w:lang w:eastAsia="cs-CZ"/>
              </w:rPr>
              <w:t xml:space="preserve"> (2017)</w:t>
            </w:r>
          </w:p>
        </w:tc>
        <w:tc>
          <w:tcPr>
            <w:tcW w:w="4844" w:type="dxa"/>
          </w:tcPr>
          <w:p w14:paraId="74AC71C8" w14:textId="77777777" w:rsidR="00051FFA" w:rsidRPr="006A329D" w:rsidRDefault="00051FFA" w:rsidP="00323393">
            <w:pPr>
              <w:jc w:val="center"/>
              <w:rPr>
                <w:rFonts w:ascii="Century Schoolbook" w:hAnsi="Century Schoolbook"/>
                <w:lang w:val="en-GB" w:eastAsia="cs-CZ"/>
              </w:rPr>
            </w:pPr>
            <w:r w:rsidRPr="006A329D">
              <w:rPr>
                <w:rFonts w:ascii="Century Schoolbook" w:hAnsi="Century Schoolbook"/>
                <w:lang w:val="en-GB" w:eastAsia="cs-CZ"/>
              </w:rPr>
              <w:t>A systematic review of executive coaching outcomes: Is it the journey or the destination that matters the most?</w:t>
            </w:r>
          </w:p>
        </w:tc>
      </w:tr>
    </w:tbl>
    <w:p w14:paraId="15882DF1" w14:textId="77777777" w:rsidR="00051FFA" w:rsidRPr="00051FFA" w:rsidRDefault="00051FFA" w:rsidP="00051FFA">
      <w:pPr>
        <w:rPr>
          <w:i/>
          <w:iCs/>
        </w:rPr>
      </w:pPr>
    </w:p>
    <w:p w14:paraId="24574587" w14:textId="77777777" w:rsidR="00577620" w:rsidRDefault="00577620" w:rsidP="00051FFA">
      <w:pPr>
        <w:pStyle w:val="berschrift3"/>
        <w:numPr>
          <w:ilvl w:val="0"/>
          <w:numId w:val="0"/>
        </w:numPr>
      </w:pPr>
      <w:r w:rsidRPr="00577620">
        <w:t>Výsledky</w:t>
      </w:r>
    </w:p>
    <w:p w14:paraId="431310C1" w14:textId="77777777" w:rsidR="00051FFA" w:rsidRDefault="00051FFA" w:rsidP="00051FFA">
      <w:pPr>
        <w:jc w:val="both"/>
      </w:pPr>
      <w:r>
        <w:t xml:space="preserve">Studie provedená </w:t>
      </w:r>
      <w:proofErr w:type="spellStart"/>
      <w:r>
        <w:t>Cameron</w:t>
      </w:r>
      <w:proofErr w:type="spellEnd"/>
      <w:r>
        <w:t xml:space="preserve"> et al. (2019) na studentech druhých ročníků medicíny na univerzitě v Georgetownu odhalila kompetence, u nichž bylo po ukončení studie u studentů zjištěno zlepšení. Nejvýznamnější pozitivní změna byla pozorována u sebeúčinnosti studentů týkající se jejich sebevědomí ve vlastní schopnosti zohledňující zvládání stresových situací, uvědomování si myšlenek týkajících se stresu a vlastních schopností pro jejich zvládnutí. Určitá změna k lepšímu byla současně pozorována u kompetencí týkajících se organizování vlastního času (</w:t>
      </w:r>
      <w:proofErr w:type="spellStart"/>
      <w:r>
        <w:t>Cameron</w:t>
      </w:r>
      <w:proofErr w:type="spellEnd"/>
      <w:r>
        <w:t xml:space="preserve"> et al., 2019, s. 5).</w:t>
      </w:r>
    </w:p>
    <w:p w14:paraId="4D76853E" w14:textId="77777777" w:rsidR="00051FFA" w:rsidRDefault="00051FFA" w:rsidP="00051FFA">
      <w:pPr>
        <w:jc w:val="both"/>
      </w:pPr>
      <w:proofErr w:type="spellStart"/>
      <w:r>
        <w:t>Chatterjee</w:t>
      </w:r>
      <w:proofErr w:type="spellEnd"/>
      <w:r>
        <w:t xml:space="preserve"> (2019) ve své studii, zkoumající vliv EC na vedoucího provozu a vedoucího IT oddělení, odhalil pozitivní vývoj kompetencí týkajících se vedení lidí, tvorby rozhodnutí, plánování, organizování, přizpůsobování a zvládání pracovních, ale i osobních životních situací. Jeden z koučovaných současně uvedl přínos executive coachingu v překonání jeho psychických bloků, což mu umožnilo řešit obtížné pracovní projekty efektivněji. Již ne tak výrazná změna byla pozorována u kompetencí analyzování a interpretování, či podpory a spolupráce (</w:t>
      </w:r>
      <w:proofErr w:type="spellStart"/>
      <w:r>
        <w:t>Chatterjee</w:t>
      </w:r>
      <w:proofErr w:type="spellEnd"/>
      <w:r>
        <w:t>, 2019, s. 41-42).</w:t>
      </w:r>
    </w:p>
    <w:p w14:paraId="56E28027" w14:textId="77777777" w:rsidR="00051FFA" w:rsidRDefault="00051FFA" w:rsidP="00051FFA">
      <w:pPr>
        <w:jc w:val="both"/>
      </w:pPr>
      <w:r>
        <w:t xml:space="preserve">Podstatnými kompetencemi, které byly rozvinuty a pozorovány u praktických lékařů, bylo zvýšení sebeuvědomění si jejich práce a současně jejich pozice jako vedoucího pracovníka. Zlepšení bylo dále pozorováno u nárůstu vlastní hodnoty, sebeúčinnosti a vlastního přesvědčení. Pozorován byl současně nárůst sebevědomí související s delegováním práce a rozhodováním, rozvinuty byly schopnosti související s řízením konfliktů na pracovišti či asertivitou. Významnou změnou bylo i snížení stresu a schopnost lepšího vypořádávání se s nečekanými situacemi. Dále bylo zjištěno zlepšení u organizačních schopností lékařů, </w:t>
      </w:r>
      <w:r>
        <w:lastRenderedPageBreak/>
        <w:t xml:space="preserve">konkrétně organizování času, jejich účinnost a efektivita, akční plánování či </w:t>
      </w:r>
      <w:proofErr w:type="spellStart"/>
      <w:r>
        <w:t>proaktivita</w:t>
      </w:r>
      <w:proofErr w:type="spellEnd"/>
      <w:r>
        <w:t xml:space="preserve"> (Harte a </w:t>
      </w:r>
      <w:proofErr w:type="spellStart"/>
      <w:r>
        <w:t>McGlade</w:t>
      </w:r>
      <w:proofErr w:type="spellEnd"/>
      <w:r>
        <w:t xml:space="preserve">, 2018, s. 9-15). </w:t>
      </w:r>
    </w:p>
    <w:p w14:paraId="4A5B2FD5" w14:textId="77777777" w:rsidR="006A7EAA" w:rsidRDefault="00051FFA" w:rsidP="00051FFA">
      <w:pPr>
        <w:jc w:val="both"/>
      </w:pPr>
      <w:proofErr w:type="spellStart"/>
      <w:r>
        <w:t>Executive</w:t>
      </w:r>
      <w:proofErr w:type="spellEnd"/>
      <w:r>
        <w:t xml:space="preserve"> </w:t>
      </w:r>
      <w:proofErr w:type="spellStart"/>
      <w:r>
        <w:t>coaching</w:t>
      </w:r>
      <w:proofErr w:type="spellEnd"/>
      <w:r>
        <w:t xml:space="preserve"> má přímý vliv na schopnosti manažerů týkající se jejich osobního rozvoje, chování na pracovišti a jejich pracovní morálky. U vedoucích pracovníků bylo odhaleno snížení stresu a úzkostí, zlepšení sebeovládání; zlepšení odolnosti, organizování času, přizpůsobivosti a flexibility, a zlepšení schopnosti a kvality stanovování cílů. V souvislosti s chováním vedoucích pracovníků byly zlepšeny jejich kompetence týkající se vedení lidí, konkrétně řízení a jejich rozvoj, a kompetence související s interakcí a vztahy na pracovišti; spolupráce a budování týmů či lepší komunikační schopnosti. Dále zjištěné schopnosti související se zvýšením výkonnosti, produktivity a plánování souvisí s pracovní morálkou vedoucích pracovníků. EC má současně pozitivní dopad na sebeuvědomění a rozvoj autentických vůdčích schopností či na zlepšení porozumění, přizpůsobení a zavázání se manažerů k organizaci (</w:t>
      </w:r>
      <w:proofErr w:type="spellStart"/>
      <w:r>
        <w:t>Athanasopoulou</w:t>
      </w:r>
      <w:proofErr w:type="spellEnd"/>
      <w:r>
        <w:t xml:space="preserve"> a </w:t>
      </w:r>
      <w:proofErr w:type="spellStart"/>
      <w:r>
        <w:t>Dopson</w:t>
      </w:r>
      <w:proofErr w:type="spellEnd"/>
      <w:r>
        <w:t>, 2017, s. 75).</w:t>
      </w:r>
    </w:p>
    <w:p w14:paraId="2746EC27" w14:textId="77777777" w:rsidR="006A7EAA" w:rsidRPr="006A7EAA" w:rsidRDefault="006A7EAA" w:rsidP="00051FFA"/>
    <w:p w14:paraId="66DE4B9D" w14:textId="77777777" w:rsidR="00577620" w:rsidRDefault="00577620" w:rsidP="00051FFA">
      <w:pPr>
        <w:pStyle w:val="berschrift3"/>
        <w:numPr>
          <w:ilvl w:val="0"/>
          <w:numId w:val="0"/>
        </w:numPr>
      </w:pPr>
      <w:proofErr w:type="gramStart"/>
      <w:r w:rsidRPr="00577620">
        <w:t>Diskuze</w:t>
      </w:r>
      <w:proofErr w:type="gramEnd"/>
    </w:p>
    <w:p w14:paraId="7907AFC1" w14:textId="77777777" w:rsidR="00051FFA" w:rsidRDefault="00051FFA" w:rsidP="00051FFA">
      <w:pPr>
        <w:jc w:val="both"/>
      </w:pPr>
      <w:r>
        <w:t xml:space="preserve">Cílem této práce bylo zodpovězení předem stanovené výzkumné otázky týkající se executive coachingu a kompetencí vedoucích pracovníků: </w:t>
      </w:r>
      <w:r w:rsidRPr="00051FFA">
        <w:rPr>
          <w:i/>
          <w:iCs/>
        </w:rPr>
        <w:t xml:space="preserve">„Jaké kompetence rozvíjí </w:t>
      </w:r>
      <w:proofErr w:type="spellStart"/>
      <w:r w:rsidRPr="00051FFA">
        <w:rPr>
          <w:i/>
          <w:iCs/>
        </w:rPr>
        <w:t>executive</w:t>
      </w:r>
      <w:proofErr w:type="spellEnd"/>
      <w:r w:rsidRPr="00051FFA">
        <w:rPr>
          <w:i/>
          <w:iCs/>
        </w:rPr>
        <w:t xml:space="preserve"> </w:t>
      </w:r>
      <w:proofErr w:type="spellStart"/>
      <w:r w:rsidRPr="00051FFA">
        <w:rPr>
          <w:i/>
          <w:iCs/>
        </w:rPr>
        <w:t>coaching</w:t>
      </w:r>
      <w:proofErr w:type="spellEnd"/>
      <w:r w:rsidRPr="00051FFA">
        <w:rPr>
          <w:i/>
          <w:iCs/>
        </w:rPr>
        <w:t xml:space="preserve"> u vedoucích pracovníků?“</w:t>
      </w:r>
      <w:r>
        <w:t xml:space="preserve">. Úvod do problematiky představovala zpracovaná teoretická východiska, která současně představila různé definice pojmu </w:t>
      </w:r>
      <w:proofErr w:type="spellStart"/>
      <w:r>
        <w:t>executive</w:t>
      </w:r>
      <w:proofErr w:type="spellEnd"/>
      <w:r>
        <w:t xml:space="preserve"> </w:t>
      </w:r>
      <w:proofErr w:type="spellStart"/>
      <w:r>
        <w:t>coaching</w:t>
      </w:r>
      <w:proofErr w:type="spellEnd"/>
      <w:r>
        <w:t xml:space="preserve">. </w:t>
      </w:r>
    </w:p>
    <w:p w14:paraId="36EE8AA1" w14:textId="77777777" w:rsidR="00051FFA" w:rsidRDefault="00051FFA" w:rsidP="00051FFA">
      <w:pPr>
        <w:jc w:val="both"/>
      </w:pPr>
      <w:r>
        <w:t xml:space="preserve">Studie obsažené v rešeršní části této práce se přímo zaměřovaly na dopad zmíněné vzdělávací metody na rozvoj kompetencí u různých skupin pracovníků, až na studii </w:t>
      </w:r>
      <w:proofErr w:type="spellStart"/>
      <w:r>
        <w:t>Cameron</w:t>
      </w:r>
      <w:proofErr w:type="spellEnd"/>
      <w:r>
        <w:t xml:space="preserve"> et al. (2019) se jednalo vždy o vedoucí pracovníky. Významnými kompetencemi, u kterých byla pozorována pozitivní změna, a na kterých se autoři shodují, jsou především schopnosti zvládání stresových situací a snížení stresu (</w:t>
      </w:r>
      <w:proofErr w:type="spellStart"/>
      <w:r>
        <w:t>Cameron</w:t>
      </w:r>
      <w:proofErr w:type="spellEnd"/>
      <w:r>
        <w:t xml:space="preserve"> et al., 2019; </w:t>
      </w:r>
      <w:proofErr w:type="spellStart"/>
      <w:r>
        <w:t>Harte&amp;McGlade</w:t>
      </w:r>
      <w:proofErr w:type="spellEnd"/>
      <w:r>
        <w:t xml:space="preserve">, 2018; </w:t>
      </w:r>
      <w:proofErr w:type="spellStart"/>
      <w:r>
        <w:t>Athanasopoulou&amp;Dopson</w:t>
      </w:r>
      <w:proofErr w:type="spellEnd"/>
      <w:r>
        <w:t>, 2017), lepšího organizování času (</w:t>
      </w:r>
      <w:proofErr w:type="spellStart"/>
      <w:r>
        <w:t>Cameron</w:t>
      </w:r>
      <w:proofErr w:type="spellEnd"/>
      <w:r>
        <w:t xml:space="preserve"> et al., 2019; </w:t>
      </w:r>
      <w:proofErr w:type="spellStart"/>
      <w:r>
        <w:t>Harte&amp;McGlade</w:t>
      </w:r>
      <w:proofErr w:type="spellEnd"/>
      <w:r>
        <w:t xml:space="preserve">, 2018; </w:t>
      </w:r>
      <w:proofErr w:type="spellStart"/>
      <w:r>
        <w:t>Athanasopoulou&amp;Dopson</w:t>
      </w:r>
      <w:proofErr w:type="spellEnd"/>
      <w:r>
        <w:t>, 2017) či vedení lidí (</w:t>
      </w:r>
      <w:proofErr w:type="spellStart"/>
      <w:r>
        <w:t>Chatterjee</w:t>
      </w:r>
      <w:proofErr w:type="spellEnd"/>
      <w:r>
        <w:t xml:space="preserve">, 2019; </w:t>
      </w:r>
      <w:proofErr w:type="spellStart"/>
      <w:r>
        <w:t>Harte&amp;McGlade</w:t>
      </w:r>
      <w:proofErr w:type="spellEnd"/>
      <w:r>
        <w:t xml:space="preserve">, 2018; </w:t>
      </w:r>
      <w:proofErr w:type="spellStart"/>
      <w:r>
        <w:t>Athanasopoulou&amp;Dopson</w:t>
      </w:r>
      <w:proofErr w:type="spellEnd"/>
      <w:r>
        <w:t>, 2017).</w:t>
      </w:r>
    </w:p>
    <w:p w14:paraId="784924B7" w14:textId="77777777" w:rsidR="00051FFA" w:rsidRDefault="00051FFA" w:rsidP="00051FFA">
      <w:pPr>
        <w:jc w:val="both"/>
      </w:pPr>
      <w:r>
        <w:t xml:space="preserve">Rozvoj kompetencí zvládání stresových situací a snižování stresu prostřednictvím EC potvrzuje i studie provedená </w:t>
      </w:r>
      <w:proofErr w:type="spellStart"/>
      <w:r>
        <w:t>Ladegårdem</w:t>
      </w:r>
      <w:proofErr w:type="spellEnd"/>
      <w:r>
        <w:t xml:space="preserve"> (2011, s. 40), která odhalila pozitivní korelaci právě mezi snížením stresu a </w:t>
      </w:r>
      <w:proofErr w:type="spellStart"/>
      <w:r>
        <w:t>coachingem</w:t>
      </w:r>
      <w:proofErr w:type="spellEnd"/>
      <w:r>
        <w:t>. Ke snižování stresu pomocí coachingu dochází mimo jiné i nepřímo prostřednictvím zdokonalování ostatních kompetencí vedoucích pracovníků, neboť v případě, že je stres vyvolán například nedostatečnými vůdčími či komunikačními schopnostmi, tak právě jejich zlepšení povede zároveň ke snížení jejich hladiny stresu (</w:t>
      </w:r>
      <w:proofErr w:type="spellStart"/>
      <w:r>
        <w:t>Gyllensten</w:t>
      </w:r>
      <w:proofErr w:type="spellEnd"/>
      <w:r>
        <w:t xml:space="preserve"> a </w:t>
      </w:r>
      <w:proofErr w:type="spellStart"/>
      <w:r>
        <w:t>Palmer</w:t>
      </w:r>
      <w:proofErr w:type="spellEnd"/>
      <w:r>
        <w:t xml:space="preserve">, 2005, s. 16). </w:t>
      </w:r>
    </w:p>
    <w:p w14:paraId="291285B4" w14:textId="77777777" w:rsidR="00051FFA" w:rsidRDefault="00051FFA" w:rsidP="00051FFA">
      <w:pPr>
        <w:jc w:val="both"/>
      </w:pPr>
      <w:r>
        <w:t xml:space="preserve">Jak uvedli </w:t>
      </w:r>
      <w:proofErr w:type="spellStart"/>
      <w:r>
        <w:t>Ennis</w:t>
      </w:r>
      <w:proofErr w:type="spellEnd"/>
      <w:r>
        <w:t xml:space="preserve"> et al. (2015, s. 8) </w:t>
      </w:r>
      <w:proofErr w:type="spellStart"/>
      <w:r>
        <w:t>executive</w:t>
      </w:r>
      <w:proofErr w:type="spellEnd"/>
      <w:r>
        <w:t xml:space="preserve"> </w:t>
      </w:r>
      <w:proofErr w:type="spellStart"/>
      <w:r>
        <w:t>coaching</w:t>
      </w:r>
      <w:proofErr w:type="spellEnd"/>
      <w:r>
        <w:t xml:space="preserve"> přináší prospěch nejen organizaci, ale současně i vedoucímu pracovníkovi. Organizace z této vzdělávací </w:t>
      </w:r>
      <w:r>
        <w:lastRenderedPageBreak/>
        <w:t>metody profituje především díky zlepšení pracovního výstupu vedoucího pracovníka, který má přímý dopad na pracovní výkon svých podřízených, stejně tak jako na výkonnost celé organizace. Samotnému vedoucímu pracovníkovi EC nabízí zlepšení jeho kompetencí, například schopnost zvládání stresu či neočekávaných životních situací, které denně využívá nejen v profesním, ale i v osobním životě.</w:t>
      </w:r>
    </w:p>
    <w:p w14:paraId="46A022BB" w14:textId="77777777" w:rsidR="00051FFA" w:rsidRDefault="00051FFA" w:rsidP="00051FFA">
      <w:pPr>
        <w:jc w:val="both"/>
      </w:pPr>
      <w:r>
        <w:t>Již zmíněním neodmyslitelným limitem metody executive coachingu je jednoznačně její vysoká finanční a časová náročnost (</w:t>
      </w:r>
      <w:proofErr w:type="spellStart"/>
      <w:r>
        <w:t>Rekalde</w:t>
      </w:r>
      <w:proofErr w:type="spellEnd"/>
      <w:r>
        <w:t xml:space="preserve"> et al., 2016, s. 2157). Finanční nákladnost této metody se odvíjí jednak od kvalifikovanosti kouče, a jednak od celkového počtu koučových sezení, který se současně pojí i se zmíněnou časovou náročností.</w:t>
      </w:r>
    </w:p>
    <w:p w14:paraId="08613FB2" w14:textId="77777777" w:rsidR="006A7EAA" w:rsidRDefault="00051FFA" w:rsidP="00890D32">
      <w:pPr>
        <w:jc w:val="both"/>
      </w:pPr>
      <w:r>
        <w:t>Na základě výše uvedených zjištění je možné se domnívat, že metoda EC představuje nejen vhodný a efektivní nástroj vzdělávání a rozvoje kompetencí vedoucích pracovníků, ale současně i vhodný nástroj pro zvyšování odolnosti pracovníků vůči stresu, což v konečném důsledků vede nejen k jejich pracovní spokojenosti, ale současně, podobně jako rozvoj ostatních kompetencí, i k jejich vyšší pracovní výkonnosti. Rozvoj pracovníků touto metodou spočívá v individuálních konverzacích mezi koučem a koučovaným, kde kouč využívá různých psychologických technik za účelem rozvoje kompetencí vedoucího pracovníka.</w:t>
      </w:r>
    </w:p>
    <w:p w14:paraId="15D54863" w14:textId="77777777" w:rsidR="00890D32" w:rsidRPr="00577620" w:rsidRDefault="00890D32" w:rsidP="00890D32">
      <w:pPr>
        <w:jc w:val="both"/>
      </w:pPr>
    </w:p>
    <w:p w14:paraId="3246C4B3" w14:textId="77777777" w:rsidR="006A7EAA" w:rsidRDefault="00577620" w:rsidP="006A7EAA">
      <w:pPr>
        <w:pStyle w:val="berschrift3"/>
        <w:numPr>
          <w:ilvl w:val="0"/>
          <w:numId w:val="0"/>
        </w:numPr>
      </w:pPr>
      <w:r w:rsidRPr="00577620">
        <w:t>Závěr</w:t>
      </w:r>
    </w:p>
    <w:p w14:paraId="5FF4CC7C" w14:textId="77777777" w:rsidR="00890D32" w:rsidRDefault="00410F9D" w:rsidP="005137BA">
      <w:pPr>
        <w:spacing w:line="276" w:lineRule="auto"/>
        <w:jc w:val="both"/>
      </w:pPr>
      <w:r w:rsidRPr="00021919">
        <w:rPr>
          <w:strike/>
          <w:rPrChange w:id="46" w:author="Microsoft Office-Benutzer" w:date="2021-01-08T06:43:00Z">
            <w:rPr/>
          </w:rPrChange>
        </w:rPr>
        <w:t xml:space="preserve">Teoretická východiska dané problematiky byla zpracována na základě prostudovaných odborných zahraničních článků. V teoretické části byl nastíněn pojem </w:t>
      </w:r>
      <w:proofErr w:type="spellStart"/>
      <w:r w:rsidRPr="00021919">
        <w:rPr>
          <w:strike/>
          <w:rPrChange w:id="47" w:author="Microsoft Office-Benutzer" w:date="2021-01-08T06:43:00Z">
            <w:rPr/>
          </w:rPrChange>
        </w:rPr>
        <w:t>executive</w:t>
      </w:r>
      <w:proofErr w:type="spellEnd"/>
      <w:r w:rsidRPr="00021919">
        <w:rPr>
          <w:strike/>
          <w:rPrChange w:id="48" w:author="Microsoft Office-Benutzer" w:date="2021-01-08T06:43:00Z">
            <w:rPr/>
          </w:rPrChange>
        </w:rPr>
        <w:t xml:space="preserve"> </w:t>
      </w:r>
      <w:proofErr w:type="spellStart"/>
      <w:r w:rsidRPr="00021919">
        <w:rPr>
          <w:strike/>
          <w:rPrChange w:id="49" w:author="Microsoft Office-Benutzer" w:date="2021-01-08T06:43:00Z">
            <w:rPr/>
          </w:rPrChange>
        </w:rPr>
        <w:t>coaching</w:t>
      </w:r>
      <w:proofErr w:type="spellEnd"/>
      <w:r w:rsidRPr="00021919">
        <w:rPr>
          <w:strike/>
          <w:rPrChange w:id="50" w:author="Microsoft Office-Benutzer" w:date="2021-01-08T06:43:00Z">
            <w:rPr/>
          </w:rPrChange>
        </w:rPr>
        <w:t xml:space="preserve"> a jeho vývoj napříč historií, proces koučování a praktiky při něm využívané. Na závěr byl EC srovnán s podobnými metodami vzdělávání vedoucích pracovníků. V části popisující výzkumné metody byl představen postup sběru dat pro tuto práci. Pro získání vědeckých článků bylo využito webové databáze vědeckých časopisů </w:t>
      </w:r>
      <w:proofErr w:type="spellStart"/>
      <w:r w:rsidRPr="00021919">
        <w:rPr>
          <w:strike/>
          <w:rPrChange w:id="51" w:author="Microsoft Office-Benutzer" w:date="2021-01-08T06:43:00Z">
            <w:rPr/>
          </w:rPrChange>
        </w:rPr>
        <w:t>Scopus</w:t>
      </w:r>
      <w:proofErr w:type="spellEnd"/>
      <w:r w:rsidRPr="00021919">
        <w:rPr>
          <w:strike/>
          <w:rPrChange w:id="52" w:author="Microsoft Office-Benutzer" w:date="2021-01-08T06:43:00Z">
            <w:rPr/>
          </w:rPrChange>
        </w:rPr>
        <w:t xml:space="preserve">. Prostudování odborných článků odhalilo kompetence, která jsou u vedoucích pracovníků, prostřednictvím executive coachingu, rozvíjeny. Na základě této skutečnosti je možné konstatovat, že </w:t>
      </w:r>
      <w:commentRangeStart w:id="53"/>
      <w:r w:rsidRPr="00410F9D">
        <w:t xml:space="preserve">metoda </w:t>
      </w:r>
      <w:proofErr w:type="spellStart"/>
      <w:r w:rsidRPr="00410F9D">
        <w:t>executive</w:t>
      </w:r>
      <w:proofErr w:type="spellEnd"/>
      <w:r w:rsidRPr="00410F9D">
        <w:t xml:space="preserve"> </w:t>
      </w:r>
      <w:proofErr w:type="spellStart"/>
      <w:r w:rsidRPr="00410F9D">
        <w:t>coaching</w:t>
      </w:r>
      <w:proofErr w:type="spellEnd"/>
      <w:r w:rsidRPr="00410F9D">
        <w:t xml:space="preserve"> je pro rozvoj vedoucích pracovníků, a s tím spojený výkon organizace, vhodná</w:t>
      </w:r>
      <w:r>
        <w:t>.</w:t>
      </w:r>
      <w:commentRangeEnd w:id="53"/>
      <w:r w:rsidR="00021919">
        <w:rPr>
          <w:rStyle w:val="Kommentarzeichen"/>
        </w:rPr>
        <w:commentReference w:id="53"/>
      </w:r>
    </w:p>
    <w:p w14:paraId="4D55997F" w14:textId="77777777" w:rsidR="006A7EAA" w:rsidRPr="006A7EAA" w:rsidRDefault="00890D32" w:rsidP="005137BA">
      <w:pPr>
        <w:spacing w:line="276" w:lineRule="auto"/>
        <w:jc w:val="both"/>
      </w:pPr>
      <w:r>
        <w:br w:type="page"/>
      </w:r>
    </w:p>
    <w:p w14:paraId="67EE7EEB" w14:textId="77777777" w:rsidR="00577620" w:rsidRPr="00577620" w:rsidRDefault="00577620" w:rsidP="00577620">
      <w:pPr>
        <w:pStyle w:val="berschrift3"/>
        <w:numPr>
          <w:ilvl w:val="0"/>
          <w:numId w:val="0"/>
        </w:numPr>
        <w:ind w:left="360" w:hanging="360"/>
      </w:pPr>
      <w:r w:rsidRPr="00577620">
        <w:lastRenderedPageBreak/>
        <w:t>Literatura</w:t>
      </w:r>
    </w:p>
    <w:p w14:paraId="4387D8C9" w14:textId="61FC24CA" w:rsidR="00410F9D" w:rsidRPr="00695003" w:rsidRDefault="0058384A" w:rsidP="00695003">
      <w:pPr>
        <w:spacing w:line="300" w:lineRule="auto"/>
        <w:jc w:val="both"/>
        <w:rPr>
          <w:rFonts w:ascii="Century Schoolbook" w:eastAsia="Times New Roman" w:hAnsi="Century Schoolbook" w:cs="Times New Roman"/>
          <w:lang w:val="en-CA" w:eastAsia="cs-CZ"/>
        </w:rPr>
      </w:pPr>
      <w:proofErr w:type="spellStart"/>
      <w:r>
        <w:rPr>
          <w:rFonts w:ascii="Century Schoolbook" w:eastAsia="Times New Roman" w:hAnsi="Century Schoolbook" w:cs="Times New Roman"/>
          <w:lang w:val="en-CA" w:eastAsia="cs-CZ"/>
        </w:rPr>
        <w:t>Athanasopoulou</w:t>
      </w:r>
      <w:proofErr w:type="spellEnd"/>
      <w:r w:rsidR="00410F9D" w:rsidRPr="00695003">
        <w:rPr>
          <w:rFonts w:ascii="Century Schoolbook" w:eastAsia="Times New Roman" w:hAnsi="Century Schoolbook" w:cs="Times New Roman"/>
          <w:lang w:val="en-CA" w:eastAsia="cs-CZ"/>
        </w:rPr>
        <w:t xml:space="preserve">, </w:t>
      </w:r>
      <w:r w:rsidR="005C3A7D">
        <w:rPr>
          <w:rFonts w:ascii="Century Schoolbook" w:eastAsia="Times New Roman" w:hAnsi="Century Schoolbook" w:cs="Times New Roman"/>
          <w:lang w:val="en-CA" w:eastAsia="cs-CZ"/>
        </w:rPr>
        <w:t>A., &amp;</w:t>
      </w:r>
      <w:r w:rsidR="00410F9D" w:rsidRPr="00695003">
        <w:rPr>
          <w:rFonts w:ascii="Century Schoolbook" w:eastAsia="Times New Roman" w:hAnsi="Century Schoolbook" w:cs="Times New Roman"/>
          <w:lang w:val="en-CA" w:eastAsia="cs-CZ"/>
        </w:rPr>
        <w:t xml:space="preserve"> </w:t>
      </w:r>
      <w:r>
        <w:rPr>
          <w:rFonts w:ascii="Century Schoolbook" w:eastAsia="Times New Roman" w:hAnsi="Century Schoolbook" w:cs="Times New Roman"/>
          <w:lang w:val="en-CA" w:eastAsia="cs-CZ"/>
        </w:rPr>
        <w:t>Dopson</w:t>
      </w:r>
      <w:r w:rsidR="002511CA">
        <w:rPr>
          <w:rFonts w:ascii="Century Schoolbook" w:eastAsia="Times New Roman" w:hAnsi="Century Schoolbook" w:cs="Times New Roman"/>
          <w:lang w:val="en-CA" w:eastAsia="cs-CZ"/>
        </w:rPr>
        <w:t>,</w:t>
      </w:r>
      <w:r w:rsidR="005C3A7D">
        <w:rPr>
          <w:rFonts w:ascii="Century Schoolbook" w:eastAsia="Times New Roman" w:hAnsi="Century Schoolbook" w:cs="Times New Roman"/>
          <w:lang w:val="en-CA" w:eastAsia="cs-CZ"/>
        </w:rPr>
        <w:t xml:space="preserve"> S</w:t>
      </w:r>
      <w:r w:rsidR="00410F9D" w:rsidRPr="00695003">
        <w:rPr>
          <w:rFonts w:ascii="Century Schoolbook" w:eastAsia="Times New Roman" w:hAnsi="Century Schoolbook" w:cs="Times New Roman"/>
          <w:lang w:val="en-CA" w:eastAsia="cs-CZ"/>
        </w:rPr>
        <w:t>.</w:t>
      </w:r>
      <w:r w:rsidR="005C3A7D">
        <w:rPr>
          <w:rFonts w:ascii="Century Schoolbook" w:eastAsia="Times New Roman" w:hAnsi="Century Schoolbook" w:cs="Times New Roman"/>
          <w:lang w:val="en-CA" w:eastAsia="cs-CZ"/>
        </w:rPr>
        <w:t xml:space="preserve"> (2017).</w:t>
      </w:r>
      <w:r w:rsidR="00410F9D" w:rsidRPr="00695003">
        <w:rPr>
          <w:rFonts w:ascii="Century Schoolbook" w:eastAsia="Times New Roman" w:hAnsi="Century Schoolbook" w:cs="Times New Roman"/>
          <w:lang w:val="en-CA" w:eastAsia="cs-CZ"/>
        </w:rPr>
        <w:t xml:space="preserve"> A systematic review of executive coaching outcomes: Is it the journey or the destination that matters the most? </w:t>
      </w:r>
      <w:r w:rsidR="00410F9D" w:rsidRPr="005C3A7D">
        <w:rPr>
          <w:rFonts w:ascii="Century Schoolbook" w:eastAsia="Times New Roman" w:hAnsi="Century Schoolbook" w:cs="Times New Roman"/>
          <w:i/>
          <w:iCs/>
          <w:lang w:val="en-CA" w:eastAsia="cs-CZ"/>
        </w:rPr>
        <w:t>The Leadership Quarterly</w:t>
      </w:r>
      <w:r w:rsidR="005C3A7D">
        <w:rPr>
          <w:rFonts w:ascii="Century Schoolbook" w:eastAsia="Times New Roman" w:hAnsi="Century Schoolbook" w:cs="Times New Roman"/>
          <w:lang w:val="en-CA" w:eastAsia="cs-CZ"/>
        </w:rPr>
        <w:t xml:space="preserve">, </w:t>
      </w:r>
      <w:r w:rsidR="005C3A7D" w:rsidRPr="001319ED">
        <w:rPr>
          <w:rFonts w:ascii="Century Schoolbook" w:eastAsia="Times New Roman" w:hAnsi="Century Schoolbook" w:cs="Times New Roman"/>
          <w:i/>
          <w:iCs/>
          <w:lang w:val="en-CA" w:eastAsia="cs-CZ"/>
          <w:rPrChange w:id="54" w:author="Microsoft Office-Benutzer" w:date="2021-01-07T14:20:00Z">
            <w:rPr>
              <w:rFonts w:ascii="Century Schoolbook" w:eastAsia="Times New Roman" w:hAnsi="Century Schoolbook" w:cs="Times New Roman"/>
              <w:lang w:val="en-CA" w:eastAsia="cs-CZ"/>
            </w:rPr>
          </w:rPrChange>
        </w:rPr>
        <w:t>29</w:t>
      </w:r>
      <w:r w:rsidR="005C3A7D">
        <w:rPr>
          <w:rFonts w:ascii="Century Schoolbook" w:eastAsia="Times New Roman" w:hAnsi="Century Schoolbook" w:cs="Times New Roman"/>
          <w:lang w:val="en-CA" w:eastAsia="cs-CZ"/>
        </w:rPr>
        <w:t xml:space="preserve">(1). </w:t>
      </w:r>
    </w:p>
    <w:p w14:paraId="4D946193" w14:textId="38BF5452" w:rsidR="00410F9D" w:rsidRPr="00695003" w:rsidRDefault="0058384A" w:rsidP="00695003">
      <w:pPr>
        <w:spacing w:line="300" w:lineRule="auto"/>
        <w:jc w:val="both"/>
        <w:rPr>
          <w:rFonts w:ascii="Century Schoolbook" w:eastAsia="Times New Roman" w:hAnsi="Century Schoolbook" w:cs="Times New Roman"/>
          <w:lang w:val="en-CA" w:eastAsia="cs-CZ"/>
        </w:rPr>
      </w:pPr>
      <w:r>
        <w:rPr>
          <w:rFonts w:ascii="Century Schoolbook" w:eastAsia="Times New Roman" w:hAnsi="Century Schoolbook" w:cs="Times New Roman"/>
          <w:lang w:val="en-CA" w:eastAsia="cs-CZ"/>
        </w:rPr>
        <w:t>Baron</w:t>
      </w:r>
      <w:r w:rsidR="00410F9D" w:rsidRPr="00695003">
        <w:rPr>
          <w:rFonts w:ascii="Century Schoolbook" w:eastAsia="Times New Roman" w:hAnsi="Century Schoolbook" w:cs="Times New Roman"/>
          <w:lang w:val="en-CA" w:eastAsia="cs-CZ"/>
        </w:rPr>
        <w:t xml:space="preserve">, </w:t>
      </w:r>
      <w:r w:rsidR="005C3A7D">
        <w:rPr>
          <w:rFonts w:ascii="Century Schoolbook" w:eastAsia="Times New Roman" w:hAnsi="Century Schoolbook" w:cs="Times New Roman"/>
          <w:lang w:val="en-CA" w:eastAsia="cs-CZ"/>
        </w:rPr>
        <w:t>L</w:t>
      </w:r>
      <w:r w:rsidR="00410F9D" w:rsidRPr="00695003">
        <w:rPr>
          <w:rFonts w:ascii="Century Schoolbook" w:eastAsia="Times New Roman" w:hAnsi="Century Schoolbook" w:cs="Times New Roman"/>
          <w:lang w:val="en-CA" w:eastAsia="cs-CZ"/>
        </w:rPr>
        <w:t xml:space="preserve"> </w:t>
      </w:r>
      <w:r w:rsidR="005C3A7D">
        <w:rPr>
          <w:rFonts w:ascii="Century Schoolbook" w:eastAsia="Times New Roman" w:hAnsi="Century Schoolbook" w:cs="Times New Roman"/>
          <w:lang w:val="en-CA" w:eastAsia="cs-CZ"/>
        </w:rPr>
        <w:t xml:space="preserve">&amp; </w:t>
      </w:r>
      <w:r>
        <w:rPr>
          <w:rFonts w:ascii="Century Schoolbook" w:eastAsia="Times New Roman" w:hAnsi="Century Schoolbook" w:cs="Times New Roman"/>
          <w:lang w:val="en-CA" w:eastAsia="cs-CZ"/>
        </w:rPr>
        <w:t>Morin</w:t>
      </w:r>
      <w:r w:rsidR="005C3A7D">
        <w:rPr>
          <w:rFonts w:ascii="Century Schoolbook" w:eastAsia="Times New Roman" w:hAnsi="Century Schoolbook" w:cs="Times New Roman"/>
          <w:lang w:val="en-CA" w:eastAsia="cs-CZ"/>
        </w:rPr>
        <w:t>, L. (2009)</w:t>
      </w:r>
      <w:r w:rsidR="00410F9D" w:rsidRPr="00695003">
        <w:rPr>
          <w:rFonts w:ascii="Century Schoolbook" w:eastAsia="Times New Roman" w:hAnsi="Century Schoolbook" w:cs="Times New Roman"/>
          <w:lang w:val="en-CA" w:eastAsia="cs-CZ"/>
        </w:rPr>
        <w:t xml:space="preserve">. The impact of executive coaching on self-efficacy related to management </w:t>
      </w:r>
      <w:proofErr w:type="gramStart"/>
      <w:r w:rsidR="00410F9D" w:rsidRPr="00695003">
        <w:rPr>
          <w:rFonts w:ascii="Century Schoolbook" w:eastAsia="Times New Roman" w:hAnsi="Century Schoolbook" w:cs="Times New Roman"/>
          <w:lang w:val="en-CA" w:eastAsia="cs-CZ"/>
        </w:rPr>
        <w:t>soft-skills</w:t>
      </w:r>
      <w:proofErr w:type="gramEnd"/>
      <w:r w:rsidR="00410F9D" w:rsidRPr="00695003">
        <w:rPr>
          <w:rFonts w:ascii="Century Schoolbook" w:eastAsia="Times New Roman" w:hAnsi="Century Schoolbook" w:cs="Times New Roman"/>
          <w:lang w:val="en-CA" w:eastAsia="cs-CZ"/>
        </w:rPr>
        <w:t>. </w:t>
      </w:r>
      <w:r w:rsidR="00410F9D" w:rsidRPr="005C3A7D">
        <w:rPr>
          <w:rFonts w:ascii="Century Schoolbook" w:eastAsia="Times New Roman" w:hAnsi="Century Schoolbook" w:cs="Times New Roman"/>
          <w:i/>
          <w:iCs/>
          <w:lang w:val="en-CA" w:eastAsia="cs-CZ"/>
        </w:rPr>
        <w:t>Leadership &amp; Organization Development Journal</w:t>
      </w:r>
      <w:r w:rsidR="00410F9D" w:rsidRPr="00695003">
        <w:rPr>
          <w:rFonts w:ascii="Century Schoolbook" w:eastAsia="Times New Roman" w:hAnsi="Century Schoolbook" w:cs="Times New Roman"/>
          <w:lang w:val="en-CA" w:eastAsia="cs-CZ"/>
        </w:rPr>
        <w:t xml:space="preserve">, </w:t>
      </w:r>
      <w:r w:rsidR="00410F9D" w:rsidRPr="001319ED">
        <w:rPr>
          <w:rFonts w:ascii="Century Schoolbook" w:eastAsia="Times New Roman" w:hAnsi="Century Schoolbook" w:cs="Times New Roman"/>
          <w:i/>
          <w:iCs/>
          <w:lang w:val="en-CA" w:eastAsia="cs-CZ"/>
          <w:rPrChange w:id="55" w:author="Microsoft Office-Benutzer" w:date="2021-01-07T14:20:00Z">
            <w:rPr>
              <w:rFonts w:ascii="Century Schoolbook" w:eastAsia="Times New Roman" w:hAnsi="Century Schoolbook" w:cs="Times New Roman"/>
              <w:lang w:val="en-CA" w:eastAsia="cs-CZ"/>
            </w:rPr>
          </w:rPrChange>
        </w:rPr>
        <w:t>31</w:t>
      </w:r>
      <w:r w:rsidR="005C3A7D">
        <w:rPr>
          <w:rFonts w:ascii="Century Schoolbook" w:eastAsia="Times New Roman" w:hAnsi="Century Schoolbook" w:cs="Times New Roman"/>
          <w:lang w:val="en-CA" w:eastAsia="cs-CZ"/>
        </w:rPr>
        <w:t>(1)</w:t>
      </w:r>
      <w:r w:rsidR="00410F9D" w:rsidRPr="00695003">
        <w:rPr>
          <w:rFonts w:ascii="Century Schoolbook" w:eastAsia="Times New Roman" w:hAnsi="Century Schoolbook" w:cs="Times New Roman"/>
          <w:lang w:val="en-CA" w:eastAsia="cs-CZ"/>
        </w:rPr>
        <w:t xml:space="preserve">, 18-38. </w:t>
      </w:r>
    </w:p>
    <w:p w14:paraId="507013FA" w14:textId="0435E362" w:rsidR="00410F9D" w:rsidRPr="00695003" w:rsidRDefault="0058384A" w:rsidP="00695003">
      <w:pPr>
        <w:spacing w:line="300" w:lineRule="auto"/>
        <w:jc w:val="both"/>
        <w:rPr>
          <w:rFonts w:ascii="Century Schoolbook" w:eastAsia="Times New Roman" w:hAnsi="Century Schoolbook" w:cs="Times New Roman"/>
          <w:lang w:val="en-CA" w:eastAsia="cs-CZ"/>
        </w:rPr>
      </w:pPr>
      <w:r>
        <w:rPr>
          <w:rFonts w:ascii="Century Schoolbook" w:eastAsia="Times New Roman" w:hAnsi="Century Schoolbook" w:cs="Times New Roman"/>
          <w:lang w:val="en-CA" w:eastAsia="cs-CZ"/>
        </w:rPr>
        <w:t>Bono</w:t>
      </w:r>
      <w:r w:rsidR="00410F9D" w:rsidRPr="00695003">
        <w:rPr>
          <w:rFonts w:ascii="Century Schoolbook" w:eastAsia="Times New Roman" w:hAnsi="Century Schoolbook" w:cs="Times New Roman"/>
          <w:lang w:val="en-CA" w:eastAsia="cs-CZ"/>
        </w:rPr>
        <w:t xml:space="preserve">, </w:t>
      </w:r>
      <w:r w:rsidR="00142FD7">
        <w:rPr>
          <w:rFonts w:ascii="Century Schoolbook" w:eastAsia="Times New Roman" w:hAnsi="Century Schoolbook" w:cs="Times New Roman"/>
          <w:lang w:val="en-CA" w:eastAsia="cs-CZ"/>
        </w:rPr>
        <w:t>J.</w:t>
      </w:r>
      <w:r w:rsidR="00410F9D" w:rsidRPr="00695003">
        <w:rPr>
          <w:rFonts w:ascii="Century Schoolbook" w:eastAsia="Times New Roman" w:hAnsi="Century Schoolbook" w:cs="Times New Roman"/>
          <w:lang w:val="en-CA" w:eastAsia="cs-CZ"/>
        </w:rPr>
        <w:t xml:space="preserve"> E.,</w:t>
      </w:r>
      <w:r w:rsidR="00142FD7">
        <w:rPr>
          <w:rFonts w:ascii="Century Schoolbook" w:eastAsia="Times New Roman" w:hAnsi="Century Schoolbook" w:cs="Times New Roman"/>
          <w:lang w:val="en-CA" w:eastAsia="cs-CZ"/>
        </w:rPr>
        <w:t xml:space="preserve"> </w:t>
      </w:r>
      <w:proofErr w:type="spellStart"/>
      <w:r>
        <w:rPr>
          <w:rFonts w:ascii="Century Schoolbook" w:eastAsia="Times New Roman" w:hAnsi="Century Schoolbook" w:cs="Times New Roman"/>
          <w:lang w:val="en-CA" w:eastAsia="cs-CZ"/>
        </w:rPr>
        <w:t>Purvanova</w:t>
      </w:r>
      <w:proofErr w:type="spellEnd"/>
      <w:r w:rsidR="002511CA">
        <w:rPr>
          <w:rFonts w:ascii="Century Schoolbook" w:eastAsia="Times New Roman" w:hAnsi="Century Schoolbook" w:cs="Times New Roman"/>
          <w:lang w:val="en-CA" w:eastAsia="cs-CZ"/>
        </w:rPr>
        <w:t>,</w:t>
      </w:r>
      <w:r w:rsidR="00142FD7">
        <w:rPr>
          <w:rFonts w:ascii="Century Schoolbook" w:eastAsia="Times New Roman" w:hAnsi="Century Schoolbook" w:cs="Times New Roman"/>
          <w:lang w:val="en-CA" w:eastAsia="cs-CZ"/>
        </w:rPr>
        <w:t xml:space="preserve"> K. R.</w:t>
      </w:r>
      <w:r w:rsidR="00410F9D" w:rsidRPr="00695003">
        <w:rPr>
          <w:rFonts w:ascii="Century Schoolbook" w:eastAsia="Times New Roman" w:hAnsi="Century Schoolbook" w:cs="Times New Roman"/>
          <w:lang w:val="en-CA" w:eastAsia="cs-CZ"/>
        </w:rPr>
        <w:t xml:space="preserve">, </w:t>
      </w:r>
      <w:proofErr w:type="spellStart"/>
      <w:r>
        <w:rPr>
          <w:rFonts w:ascii="Century Schoolbook" w:eastAsia="Times New Roman" w:hAnsi="Century Schoolbook" w:cs="Times New Roman"/>
          <w:lang w:val="en-CA" w:eastAsia="cs-CZ"/>
        </w:rPr>
        <w:t>Towler</w:t>
      </w:r>
      <w:proofErr w:type="spellEnd"/>
      <w:r w:rsidR="002511CA">
        <w:rPr>
          <w:rFonts w:ascii="Century Schoolbook" w:eastAsia="Times New Roman" w:hAnsi="Century Schoolbook" w:cs="Times New Roman"/>
          <w:lang w:val="en-CA" w:eastAsia="cs-CZ"/>
        </w:rPr>
        <w:t>,</w:t>
      </w:r>
      <w:r w:rsidR="00142FD7">
        <w:rPr>
          <w:rFonts w:ascii="Century Schoolbook" w:eastAsia="Times New Roman" w:hAnsi="Century Schoolbook" w:cs="Times New Roman"/>
          <w:lang w:val="en-CA" w:eastAsia="cs-CZ"/>
        </w:rPr>
        <w:t xml:space="preserve"> A. J.</w:t>
      </w:r>
      <w:r w:rsidR="00410F9D" w:rsidRPr="00695003">
        <w:rPr>
          <w:rFonts w:ascii="Century Schoolbook" w:eastAsia="Times New Roman" w:hAnsi="Century Schoolbook" w:cs="Times New Roman"/>
          <w:lang w:val="en-CA" w:eastAsia="cs-CZ"/>
        </w:rPr>
        <w:t xml:space="preserve"> </w:t>
      </w:r>
      <w:r w:rsidR="00142FD7">
        <w:rPr>
          <w:rFonts w:ascii="Century Schoolbook" w:eastAsia="Times New Roman" w:hAnsi="Century Schoolbook" w:cs="Times New Roman"/>
          <w:lang w:val="en-CA" w:eastAsia="cs-CZ"/>
        </w:rPr>
        <w:t>&amp;</w:t>
      </w:r>
      <w:r w:rsidR="00410F9D" w:rsidRPr="00695003">
        <w:rPr>
          <w:rFonts w:ascii="Century Schoolbook" w:eastAsia="Times New Roman" w:hAnsi="Century Schoolbook" w:cs="Times New Roman"/>
          <w:lang w:val="en-CA" w:eastAsia="cs-CZ"/>
        </w:rPr>
        <w:t xml:space="preserve"> </w:t>
      </w:r>
      <w:r>
        <w:rPr>
          <w:rFonts w:ascii="Century Schoolbook" w:eastAsia="Times New Roman" w:hAnsi="Century Schoolbook" w:cs="Times New Roman"/>
          <w:lang w:val="en-CA" w:eastAsia="cs-CZ"/>
        </w:rPr>
        <w:t>Peterson</w:t>
      </w:r>
      <w:r w:rsidR="002511CA">
        <w:rPr>
          <w:rFonts w:ascii="Century Schoolbook" w:eastAsia="Times New Roman" w:hAnsi="Century Schoolbook" w:cs="Times New Roman"/>
          <w:lang w:val="en-CA" w:eastAsia="cs-CZ"/>
        </w:rPr>
        <w:t>,</w:t>
      </w:r>
      <w:r w:rsidR="00142FD7">
        <w:rPr>
          <w:rFonts w:ascii="Century Schoolbook" w:eastAsia="Times New Roman" w:hAnsi="Century Schoolbook" w:cs="Times New Roman"/>
          <w:lang w:val="en-CA" w:eastAsia="cs-CZ"/>
        </w:rPr>
        <w:t xml:space="preserve"> D. B. (2009)</w:t>
      </w:r>
      <w:r w:rsidR="00410F9D" w:rsidRPr="00695003">
        <w:rPr>
          <w:rFonts w:ascii="Century Schoolbook" w:eastAsia="Times New Roman" w:hAnsi="Century Schoolbook" w:cs="Times New Roman"/>
          <w:lang w:val="en-CA" w:eastAsia="cs-CZ"/>
        </w:rPr>
        <w:t>. A survey of executive coaching practices. </w:t>
      </w:r>
      <w:r w:rsidR="00410F9D" w:rsidRPr="00142FD7">
        <w:rPr>
          <w:rFonts w:ascii="Century Schoolbook" w:eastAsia="Times New Roman" w:hAnsi="Century Schoolbook" w:cs="Times New Roman"/>
          <w:i/>
          <w:iCs/>
          <w:lang w:val="en-CA" w:eastAsia="cs-CZ"/>
        </w:rPr>
        <w:t>Personnel Psychology</w:t>
      </w:r>
      <w:r w:rsidR="00410F9D" w:rsidRPr="00695003">
        <w:rPr>
          <w:rFonts w:ascii="Century Schoolbook" w:eastAsia="Times New Roman" w:hAnsi="Century Schoolbook" w:cs="Times New Roman"/>
          <w:lang w:val="en-CA" w:eastAsia="cs-CZ"/>
        </w:rPr>
        <w:t>, 62</w:t>
      </w:r>
      <w:r w:rsidR="00142FD7">
        <w:rPr>
          <w:rFonts w:ascii="Century Schoolbook" w:eastAsia="Times New Roman" w:hAnsi="Century Schoolbook" w:cs="Times New Roman"/>
          <w:lang w:val="en-CA" w:eastAsia="cs-CZ"/>
        </w:rPr>
        <w:t>(2)</w:t>
      </w:r>
      <w:r w:rsidR="00410F9D" w:rsidRPr="00695003">
        <w:rPr>
          <w:rFonts w:ascii="Century Schoolbook" w:eastAsia="Times New Roman" w:hAnsi="Century Schoolbook" w:cs="Times New Roman"/>
          <w:lang w:val="en-CA" w:eastAsia="cs-CZ"/>
        </w:rPr>
        <w:t>.</w:t>
      </w:r>
    </w:p>
    <w:p w14:paraId="76BB33E9" w14:textId="7BAD8423" w:rsidR="00410F9D" w:rsidRPr="00695003" w:rsidRDefault="0058384A" w:rsidP="00695003">
      <w:pPr>
        <w:spacing w:line="300" w:lineRule="auto"/>
        <w:jc w:val="both"/>
        <w:rPr>
          <w:rFonts w:ascii="Century Schoolbook" w:eastAsia="Times New Roman" w:hAnsi="Century Schoolbook" w:cs="Times New Roman"/>
          <w:lang w:val="en-CA" w:eastAsia="cs-CZ"/>
        </w:rPr>
      </w:pPr>
      <w:r>
        <w:rPr>
          <w:rFonts w:ascii="Century Schoolbook" w:eastAsia="Times New Roman" w:hAnsi="Century Schoolbook" w:cs="Times New Roman"/>
          <w:lang w:val="en-CA" w:eastAsia="cs-CZ"/>
        </w:rPr>
        <w:t>Cameron</w:t>
      </w:r>
      <w:r w:rsidR="00410F9D" w:rsidRPr="00695003">
        <w:rPr>
          <w:rFonts w:ascii="Century Schoolbook" w:eastAsia="Times New Roman" w:hAnsi="Century Schoolbook" w:cs="Times New Roman"/>
          <w:lang w:val="en-CA" w:eastAsia="cs-CZ"/>
        </w:rPr>
        <w:t xml:space="preserve">, </w:t>
      </w:r>
      <w:r w:rsidR="002511CA">
        <w:rPr>
          <w:rFonts w:ascii="Century Schoolbook" w:eastAsia="Times New Roman" w:hAnsi="Century Schoolbook" w:cs="Times New Roman"/>
          <w:lang w:val="en-CA" w:eastAsia="cs-CZ"/>
        </w:rPr>
        <w:t>D.</w:t>
      </w:r>
      <w:r w:rsidR="00410F9D" w:rsidRPr="00695003">
        <w:rPr>
          <w:rFonts w:ascii="Century Schoolbook" w:eastAsia="Times New Roman" w:hAnsi="Century Schoolbook" w:cs="Times New Roman"/>
          <w:lang w:val="en-CA" w:eastAsia="cs-CZ"/>
        </w:rPr>
        <w:t>,</w:t>
      </w:r>
      <w:r w:rsidR="002511CA">
        <w:rPr>
          <w:rFonts w:ascii="Century Schoolbook" w:eastAsia="Times New Roman" w:hAnsi="Century Schoolbook" w:cs="Times New Roman"/>
          <w:lang w:val="en-CA" w:eastAsia="cs-CZ"/>
        </w:rPr>
        <w:t xml:space="preserve"> </w:t>
      </w:r>
      <w:proofErr w:type="spellStart"/>
      <w:r>
        <w:rPr>
          <w:rFonts w:ascii="Century Schoolbook" w:eastAsia="Times New Roman" w:hAnsi="Century Schoolbook" w:cs="Times New Roman"/>
          <w:lang w:val="en-CA" w:eastAsia="cs-CZ"/>
        </w:rPr>
        <w:t>Dromerick</w:t>
      </w:r>
      <w:proofErr w:type="spellEnd"/>
      <w:r w:rsidR="002511CA">
        <w:rPr>
          <w:rFonts w:ascii="Century Schoolbook" w:eastAsia="Times New Roman" w:hAnsi="Century Schoolbook" w:cs="Times New Roman"/>
          <w:lang w:val="en-CA" w:eastAsia="cs-CZ"/>
        </w:rPr>
        <w:t>, L. J.</w:t>
      </w:r>
      <w:r w:rsidR="00410F9D" w:rsidRPr="00695003">
        <w:rPr>
          <w:rFonts w:ascii="Century Schoolbook" w:eastAsia="Times New Roman" w:hAnsi="Century Schoolbook" w:cs="Times New Roman"/>
          <w:lang w:val="en-CA" w:eastAsia="cs-CZ"/>
        </w:rPr>
        <w:t xml:space="preserve">, </w:t>
      </w:r>
      <w:proofErr w:type="spellStart"/>
      <w:r>
        <w:rPr>
          <w:rFonts w:ascii="Century Schoolbook" w:eastAsia="Times New Roman" w:hAnsi="Century Schoolbook" w:cs="Times New Roman"/>
          <w:lang w:val="en-CA" w:eastAsia="cs-CZ"/>
        </w:rPr>
        <w:t>Ahn</w:t>
      </w:r>
      <w:proofErr w:type="spellEnd"/>
      <w:r w:rsidR="002511CA">
        <w:rPr>
          <w:rFonts w:ascii="Century Schoolbook" w:eastAsia="Times New Roman" w:hAnsi="Century Schoolbook" w:cs="Times New Roman"/>
          <w:lang w:val="en-CA" w:eastAsia="cs-CZ"/>
        </w:rPr>
        <w:t>, J. &amp;</w:t>
      </w:r>
      <w:r w:rsidR="00410F9D" w:rsidRPr="00695003">
        <w:rPr>
          <w:rFonts w:ascii="Century Schoolbook" w:eastAsia="Times New Roman" w:hAnsi="Century Schoolbook" w:cs="Times New Roman"/>
          <w:lang w:val="en-CA" w:eastAsia="cs-CZ"/>
        </w:rPr>
        <w:t xml:space="preserve"> </w:t>
      </w:r>
      <w:proofErr w:type="spellStart"/>
      <w:r>
        <w:rPr>
          <w:rFonts w:ascii="Century Schoolbook" w:eastAsia="Times New Roman" w:hAnsi="Century Schoolbook" w:cs="Times New Roman"/>
          <w:lang w:val="en-CA" w:eastAsia="cs-CZ"/>
        </w:rPr>
        <w:t>Dromerick</w:t>
      </w:r>
      <w:proofErr w:type="spellEnd"/>
      <w:r w:rsidR="002511CA">
        <w:rPr>
          <w:rFonts w:ascii="Century Schoolbook" w:eastAsia="Times New Roman" w:hAnsi="Century Schoolbook" w:cs="Times New Roman"/>
          <w:lang w:val="en-CA" w:eastAsia="cs-CZ"/>
        </w:rPr>
        <w:t xml:space="preserve"> A. W. (2019)</w:t>
      </w:r>
      <w:r w:rsidR="00410F9D" w:rsidRPr="00695003">
        <w:rPr>
          <w:rFonts w:ascii="Century Schoolbook" w:eastAsia="Times New Roman" w:hAnsi="Century Schoolbook" w:cs="Times New Roman"/>
          <w:lang w:val="en-CA" w:eastAsia="cs-CZ"/>
        </w:rPr>
        <w:t>. Executive/life coaching for first year medical students: a prospective study. </w:t>
      </w:r>
      <w:r w:rsidR="00410F9D" w:rsidRPr="002511CA">
        <w:rPr>
          <w:rFonts w:ascii="Century Schoolbook" w:eastAsia="Times New Roman" w:hAnsi="Century Schoolbook" w:cs="Times New Roman"/>
          <w:i/>
          <w:iCs/>
          <w:lang w:val="en-CA" w:eastAsia="cs-CZ"/>
        </w:rPr>
        <w:t>BMC Medical Education</w:t>
      </w:r>
      <w:r w:rsidR="00410F9D" w:rsidRPr="00695003">
        <w:rPr>
          <w:rFonts w:ascii="Century Schoolbook" w:eastAsia="Times New Roman" w:hAnsi="Century Schoolbook" w:cs="Times New Roman"/>
          <w:lang w:val="en-CA" w:eastAsia="cs-CZ"/>
        </w:rPr>
        <w:t xml:space="preserve">, </w:t>
      </w:r>
      <w:r w:rsidR="00410F9D" w:rsidRPr="001319ED">
        <w:rPr>
          <w:rFonts w:ascii="Century Schoolbook" w:eastAsia="Times New Roman" w:hAnsi="Century Schoolbook" w:cs="Times New Roman"/>
          <w:i/>
          <w:iCs/>
          <w:lang w:val="en-CA" w:eastAsia="cs-CZ"/>
          <w:rPrChange w:id="56" w:author="Microsoft Office-Benutzer" w:date="2021-01-07T14:20:00Z">
            <w:rPr>
              <w:rFonts w:ascii="Century Schoolbook" w:eastAsia="Times New Roman" w:hAnsi="Century Schoolbook" w:cs="Times New Roman"/>
              <w:lang w:val="en-CA" w:eastAsia="cs-CZ"/>
            </w:rPr>
          </w:rPrChange>
        </w:rPr>
        <w:t>19</w:t>
      </w:r>
      <w:r w:rsidR="002511CA">
        <w:rPr>
          <w:rFonts w:ascii="Century Schoolbook" w:eastAsia="Times New Roman" w:hAnsi="Century Schoolbook" w:cs="Times New Roman"/>
          <w:lang w:val="en-CA" w:eastAsia="cs-CZ"/>
        </w:rPr>
        <w:t>(1)</w:t>
      </w:r>
      <w:r w:rsidR="00410F9D" w:rsidRPr="00695003">
        <w:rPr>
          <w:rFonts w:ascii="Century Schoolbook" w:eastAsia="Times New Roman" w:hAnsi="Century Schoolbook" w:cs="Times New Roman"/>
          <w:lang w:val="en-CA" w:eastAsia="cs-CZ"/>
        </w:rPr>
        <w:t>.</w:t>
      </w:r>
    </w:p>
    <w:p w14:paraId="06C36689" w14:textId="7FA5F44F" w:rsidR="00410F9D" w:rsidRPr="00695003" w:rsidRDefault="0058384A" w:rsidP="00695003">
      <w:pPr>
        <w:spacing w:line="300" w:lineRule="auto"/>
        <w:jc w:val="both"/>
        <w:rPr>
          <w:rFonts w:ascii="Century Schoolbook" w:eastAsia="Times New Roman" w:hAnsi="Century Schoolbook" w:cs="Times New Roman"/>
          <w:lang w:val="en-CA" w:eastAsia="cs-CZ"/>
        </w:rPr>
      </w:pPr>
      <w:r>
        <w:rPr>
          <w:rFonts w:ascii="Century Schoolbook" w:eastAsia="Times New Roman" w:hAnsi="Century Schoolbook" w:cs="Times New Roman"/>
          <w:lang w:val="en-CA" w:eastAsia="cs-CZ"/>
        </w:rPr>
        <w:t>Chatterjee</w:t>
      </w:r>
      <w:r w:rsidR="00410F9D" w:rsidRPr="00695003">
        <w:rPr>
          <w:rFonts w:ascii="Century Schoolbook" w:eastAsia="Times New Roman" w:hAnsi="Century Schoolbook" w:cs="Times New Roman"/>
          <w:lang w:val="en-CA" w:eastAsia="cs-CZ"/>
        </w:rPr>
        <w:t xml:space="preserve">, </w:t>
      </w:r>
      <w:r w:rsidR="002511CA">
        <w:rPr>
          <w:rFonts w:ascii="Century Schoolbook" w:eastAsia="Times New Roman" w:hAnsi="Century Schoolbook" w:cs="Times New Roman"/>
          <w:lang w:val="en-CA" w:eastAsia="cs-CZ"/>
        </w:rPr>
        <w:t>S. (2019)</w:t>
      </w:r>
      <w:r w:rsidR="00410F9D" w:rsidRPr="00695003">
        <w:rPr>
          <w:rFonts w:ascii="Century Schoolbook" w:eastAsia="Times New Roman" w:hAnsi="Century Schoolbook" w:cs="Times New Roman"/>
          <w:lang w:val="en-CA" w:eastAsia="cs-CZ"/>
        </w:rPr>
        <w:t>. Executive coaching Intervention and its Impact on Leadership Competencies and Leader Behaviour. </w:t>
      </w:r>
      <w:r w:rsidR="00410F9D" w:rsidRPr="002511CA">
        <w:rPr>
          <w:rFonts w:ascii="Century Schoolbook" w:eastAsia="Times New Roman" w:hAnsi="Century Schoolbook" w:cs="Times New Roman"/>
          <w:i/>
          <w:iCs/>
          <w:lang w:val="en-CA" w:eastAsia="cs-CZ"/>
        </w:rPr>
        <w:t xml:space="preserve">Journals </w:t>
      </w:r>
      <w:proofErr w:type="spellStart"/>
      <w:ins w:id="57" w:author="Microsoft Office-Benutzer" w:date="2021-01-07T14:20:00Z">
        <w:r w:rsidR="001319ED">
          <w:rPr>
            <w:rFonts w:ascii="Century Schoolbook" w:eastAsia="Times New Roman" w:hAnsi="Century Schoolbook" w:cs="Times New Roman"/>
            <w:i/>
            <w:iCs/>
            <w:lang w:val="en-CA" w:eastAsia="cs-CZ"/>
          </w:rPr>
          <w:t>S</w:t>
        </w:r>
      </w:ins>
      <w:del w:id="58" w:author="Microsoft Office-Benutzer" w:date="2021-01-07T14:20:00Z">
        <w:r w:rsidR="00410F9D" w:rsidRPr="002511CA" w:rsidDel="001319ED">
          <w:rPr>
            <w:rFonts w:ascii="Century Schoolbook" w:eastAsia="Times New Roman" w:hAnsi="Century Schoolbook" w:cs="Times New Roman"/>
            <w:i/>
            <w:iCs/>
            <w:lang w:val="en-CA" w:eastAsia="cs-CZ"/>
          </w:rPr>
          <w:delText>s</w:delText>
        </w:r>
      </w:del>
      <w:r w:rsidR="00410F9D" w:rsidRPr="002511CA">
        <w:rPr>
          <w:rFonts w:ascii="Century Schoolbook" w:eastAsia="Times New Roman" w:hAnsi="Century Schoolbook" w:cs="Times New Roman"/>
          <w:i/>
          <w:iCs/>
          <w:lang w:val="en-CA" w:eastAsia="cs-CZ"/>
        </w:rPr>
        <w:t>msvaranasi</w:t>
      </w:r>
      <w:proofErr w:type="spellEnd"/>
      <w:r w:rsidR="00410F9D" w:rsidRPr="00695003">
        <w:rPr>
          <w:rFonts w:ascii="Century Schoolbook" w:eastAsia="Times New Roman" w:hAnsi="Century Schoolbook" w:cs="Times New Roman"/>
          <w:lang w:val="en-CA" w:eastAsia="cs-CZ"/>
        </w:rPr>
        <w:t xml:space="preserve">, </w:t>
      </w:r>
      <w:r w:rsidR="00410F9D" w:rsidRPr="001319ED">
        <w:rPr>
          <w:rFonts w:ascii="Century Schoolbook" w:eastAsia="Times New Roman" w:hAnsi="Century Schoolbook" w:cs="Times New Roman"/>
          <w:i/>
          <w:iCs/>
          <w:lang w:val="en-CA" w:eastAsia="cs-CZ"/>
          <w:rPrChange w:id="59" w:author="Microsoft Office-Benutzer" w:date="2021-01-07T14:20:00Z">
            <w:rPr>
              <w:rFonts w:ascii="Century Schoolbook" w:eastAsia="Times New Roman" w:hAnsi="Century Schoolbook" w:cs="Times New Roman"/>
              <w:lang w:val="en-CA" w:eastAsia="cs-CZ"/>
            </w:rPr>
          </w:rPrChange>
        </w:rPr>
        <w:t>12</w:t>
      </w:r>
      <w:r w:rsidR="002511CA">
        <w:rPr>
          <w:rFonts w:ascii="Century Schoolbook" w:eastAsia="Times New Roman" w:hAnsi="Century Schoolbook" w:cs="Times New Roman"/>
          <w:lang w:val="en-CA" w:eastAsia="cs-CZ"/>
        </w:rPr>
        <w:t>(2)</w:t>
      </w:r>
      <w:r w:rsidR="00410F9D" w:rsidRPr="00695003">
        <w:rPr>
          <w:rFonts w:ascii="Century Schoolbook" w:eastAsia="Times New Roman" w:hAnsi="Century Schoolbook" w:cs="Times New Roman"/>
          <w:lang w:val="en-CA" w:eastAsia="cs-CZ"/>
        </w:rPr>
        <w:t>.</w:t>
      </w:r>
    </w:p>
    <w:p w14:paraId="11415709" w14:textId="3AC87EB5" w:rsidR="00410F9D" w:rsidRPr="00695003" w:rsidRDefault="0058384A" w:rsidP="00695003">
      <w:pPr>
        <w:spacing w:line="300" w:lineRule="auto"/>
        <w:jc w:val="both"/>
        <w:rPr>
          <w:rFonts w:ascii="Century Schoolbook" w:eastAsia="Times New Roman" w:hAnsi="Century Schoolbook" w:cs="Times New Roman"/>
          <w:lang w:val="en-CA" w:eastAsia="cs-CZ"/>
        </w:rPr>
      </w:pPr>
      <w:r>
        <w:rPr>
          <w:rFonts w:ascii="Century Schoolbook" w:eastAsia="Times New Roman" w:hAnsi="Century Schoolbook" w:cs="Times New Roman"/>
          <w:lang w:val="en-CA" w:eastAsia="cs-CZ"/>
        </w:rPr>
        <w:t>Ennis</w:t>
      </w:r>
      <w:r w:rsidR="00410F9D" w:rsidRPr="00695003">
        <w:rPr>
          <w:rFonts w:ascii="Century Schoolbook" w:eastAsia="Times New Roman" w:hAnsi="Century Schoolbook" w:cs="Times New Roman"/>
          <w:lang w:val="en-CA" w:eastAsia="cs-CZ"/>
        </w:rPr>
        <w:t xml:space="preserve">, </w:t>
      </w:r>
      <w:r w:rsidR="002511CA">
        <w:rPr>
          <w:rFonts w:ascii="Century Schoolbook" w:eastAsia="Times New Roman" w:hAnsi="Century Schoolbook" w:cs="Times New Roman"/>
          <w:lang w:val="en-CA" w:eastAsia="cs-CZ"/>
        </w:rPr>
        <w:t>S.</w:t>
      </w:r>
      <w:r w:rsidR="00410F9D" w:rsidRPr="00695003">
        <w:rPr>
          <w:rFonts w:ascii="Century Schoolbook" w:eastAsia="Times New Roman" w:hAnsi="Century Schoolbook" w:cs="Times New Roman"/>
          <w:lang w:val="en-CA" w:eastAsia="cs-CZ"/>
        </w:rPr>
        <w:t xml:space="preserve">, </w:t>
      </w:r>
      <w:r>
        <w:rPr>
          <w:rFonts w:ascii="Century Schoolbook" w:eastAsia="Times New Roman" w:hAnsi="Century Schoolbook" w:cs="Times New Roman"/>
          <w:lang w:val="en-CA" w:eastAsia="cs-CZ"/>
        </w:rPr>
        <w:t>Goodman</w:t>
      </w:r>
      <w:r w:rsidR="002511CA">
        <w:rPr>
          <w:rFonts w:ascii="Century Schoolbook" w:eastAsia="Times New Roman" w:hAnsi="Century Schoolbook" w:cs="Times New Roman"/>
          <w:lang w:val="en-CA" w:eastAsia="cs-CZ"/>
        </w:rPr>
        <w:t>, R.</w:t>
      </w:r>
      <w:r w:rsidR="00410F9D" w:rsidRPr="00695003">
        <w:rPr>
          <w:rFonts w:ascii="Century Schoolbook" w:eastAsia="Times New Roman" w:hAnsi="Century Schoolbook" w:cs="Times New Roman"/>
          <w:lang w:val="en-CA" w:eastAsia="cs-CZ"/>
        </w:rPr>
        <w:t xml:space="preserve">, </w:t>
      </w:r>
      <w:r>
        <w:rPr>
          <w:rFonts w:ascii="Century Schoolbook" w:eastAsia="Times New Roman" w:hAnsi="Century Schoolbook" w:cs="Times New Roman"/>
          <w:lang w:val="en-CA" w:eastAsia="cs-CZ"/>
        </w:rPr>
        <w:t>Hodgetts</w:t>
      </w:r>
      <w:r w:rsidR="00410F9D" w:rsidRPr="00695003">
        <w:rPr>
          <w:rFonts w:ascii="Century Schoolbook" w:eastAsia="Times New Roman" w:hAnsi="Century Schoolbook" w:cs="Times New Roman"/>
          <w:lang w:val="en-CA" w:eastAsia="cs-CZ"/>
        </w:rPr>
        <w:t>,</w:t>
      </w:r>
      <w:r w:rsidR="002511CA">
        <w:rPr>
          <w:rFonts w:ascii="Century Schoolbook" w:eastAsia="Times New Roman" w:hAnsi="Century Schoolbook" w:cs="Times New Roman"/>
          <w:lang w:val="en-CA" w:eastAsia="cs-CZ"/>
        </w:rPr>
        <w:t xml:space="preserve"> W.,</w:t>
      </w:r>
      <w:r w:rsidR="00410F9D" w:rsidRPr="00695003">
        <w:rPr>
          <w:rFonts w:ascii="Century Schoolbook" w:eastAsia="Times New Roman" w:hAnsi="Century Schoolbook" w:cs="Times New Roman"/>
          <w:lang w:val="en-CA" w:eastAsia="cs-CZ"/>
        </w:rPr>
        <w:t xml:space="preserve"> </w:t>
      </w:r>
      <w:r>
        <w:rPr>
          <w:rFonts w:ascii="Century Schoolbook" w:eastAsia="Times New Roman" w:hAnsi="Century Schoolbook" w:cs="Times New Roman"/>
          <w:lang w:val="en-CA" w:eastAsia="cs-CZ"/>
        </w:rPr>
        <w:t>Hunt</w:t>
      </w:r>
      <w:r w:rsidR="002511CA">
        <w:rPr>
          <w:rFonts w:ascii="Century Schoolbook" w:eastAsia="Times New Roman" w:hAnsi="Century Schoolbook" w:cs="Times New Roman"/>
          <w:lang w:val="en-CA" w:eastAsia="cs-CZ"/>
        </w:rPr>
        <w:t>, J.</w:t>
      </w:r>
      <w:r w:rsidR="00410F9D" w:rsidRPr="00695003">
        <w:rPr>
          <w:rFonts w:ascii="Century Schoolbook" w:eastAsia="Times New Roman" w:hAnsi="Century Schoolbook" w:cs="Times New Roman"/>
          <w:lang w:val="en-CA" w:eastAsia="cs-CZ"/>
        </w:rPr>
        <w:t>,</w:t>
      </w:r>
      <w:r w:rsidR="002511CA">
        <w:rPr>
          <w:rFonts w:ascii="Century Schoolbook" w:eastAsia="Times New Roman" w:hAnsi="Century Schoolbook" w:cs="Times New Roman"/>
          <w:lang w:val="en-CA" w:eastAsia="cs-CZ"/>
        </w:rPr>
        <w:t xml:space="preserve"> </w:t>
      </w:r>
      <w:r>
        <w:rPr>
          <w:rFonts w:ascii="Century Schoolbook" w:eastAsia="Times New Roman" w:hAnsi="Century Schoolbook" w:cs="Times New Roman"/>
          <w:lang w:val="en-CA" w:eastAsia="cs-CZ"/>
        </w:rPr>
        <w:t>Otto</w:t>
      </w:r>
      <w:r w:rsidR="002511CA">
        <w:rPr>
          <w:rFonts w:ascii="Century Schoolbook" w:eastAsia="Times New Roman" w:hAnsi="Century Schoolbook" w:cs="Times New Roman"/>
          <w:lang w:val="en-CA" w:eastAsia="cs-CZ"/>
        </w:rPr>
        <w:t>, R.</w:t>
      </w:r>
      <w:r w:rsidR="00410F9D" w:rsidRPr="00695003">
        <w:rPr>
          <w:rFonts w:ascii="Century Schoolbook" w:eastAsia="Times New Roman" w:hAnsi="Century Schoolbook" w:cs="Times New Roman"/>
          <w:lang w:val="en-CA" w:eastAsia="cs-CZ"/>
        </w:rPr>
        <w:t xml:space="preserve"> </w:t>
      </w:r>
      <w:r w:rsidR="002511CA">
        <w:rPr>
          <w:rFonts w:ascii="Century Schoolbook" w:eastAsia="Times New Roman" w:hAnsi="Century Schoolbook" w:cs="Times New Roman"/>
          <w:lang w:val="en-CA" w:eastAsia="cs-CZ"/>
        </w:rPr>
        <w:t xml:space="preserve">&amp; </w:t>
      </w:r>
      <w:r>
        <w:rPr>
          <w:rFonts w:ascii="Century Schoolbook" w:eastAsia="Times New Roman" w:hAnsi="Century Schoolbook" w:cs="Times New Roman"/>
          <w:lang w:val="en-CA" w:eastAsia="cs-CZ"/>
        </w:rPr>
        <w:t>Stern</w:t>
      </w:r>
      <w:r w:rsidR="002511CA">
        <w:rPr>
          <w:rFonts w:ascii="Century Schoolbook" w:eastAsia="Times New Roman" w:hAnsi="Century Schoolbook" w:cs="Times New Roman"/>
          <w:lang w:val="en-CA" w:eastAsia="cs-CZ"/>
        </w:rPr>
        <w:t>, J. (2015).</w:t>
      </w:r>
      <w:r w:rsidR="00410F9D" w:rsidRPr="00695003">
        <w:rPr>
          <w:rFonts w:ascii="Century Schoolbook" w:eastAsia="Times New Roman" w:hAnsi="Century Schoolbook" w:cs="Times New Roman"/>
          <w:lang w:val="en-CA" w:eastAsia="cs-CZ"/>
        </w:rPr>
        <w:t> </w:t>
      </w:r>
      <w:r w:rsidR="00410F9D" w:rsidRPr="002511CA">
        <w:rPr>
          <w:rFonts w:ascii="Century Schoolbook" w:eastAsia="Times New Roman" w:hAnsi="Century Schoolbook" w:cs="Times New Roman"/>
          <w:i/>
          <w:iCs/>
          <w:lang w:val="en-CA" w:eastAsia="cs-CZ"/>
        </w:rPr>
        <w:t xml:space="preserve">The Executive Coaching Handbook: Principles </w:t>
      </w:r>
      <w:proofErr w:type="gramStart"/>
      <w:r w:rsidR="00410F9D" w:rsidRPr="002511CA">
        <w:rPr>
          <w:rFonts w:ascii="Century Schoolbook" w:eastAsia="Times New Roman" w:hAnsi="Century Schoolbook" w:cs="Times New Roman"/>
          <w:i/>
          <w:iCs/>
          <w:lang w:val="en-CA" w:eastAsia="cs-CZ"/>
        </w:rPr>
        <w:t>And</w:t>
      </w:r>
      <w:proofErr w:type="gramEnd"/>
      <w:r w:rsidR="00410F9D" w:rsidRPr="002511CA">
        <w:rPr>
          <w:rFonts w:ascii="Century Schoolbook" w:eastAsia="Times New Roman" w:hAnsi="Century Schoolbook" w:cs="Times New Roman"/>
          <w:i/>
          <w:iCs/>
          <w:lang w:val="en-CA" w:eastAsia="cs-CZ"/>
        </w:rPr>
        <w:t xml:space="preserve"> Guidelines For A Successful Coaching Partnership</w:t>
      </w:r>
      <w:r w:rsidR="00410F9D" w:rsidRPr="00695003">
        <w:rPr>
          <w:rFonts w:ascii="Century Schoolbook" w:eastAsia="Times New Roman" w:hAnsi="Century Schoolbook" w:cs="Times New Roman"/>
          <w:lang w:val="en-CA" w:eastAsia="cs-CZ"/>
        </w:rPr>
        <w:t xml:space="preserve">. </w:t>
      </w:r>
      <w:r w:rsidR="002511CA">
        <w:rPr>
          <w:rFonts w:ascii="Century Schoolbook" w:eastAsia="Times New Roman" w:hAnsi="Century Schoolbook" w:cs="Times New Roman"/>
          <w:lang w:val="en-CA" w:eastAsia="cs-CZ"/>
        </w:rPr>
        <w:t xml:space="preserve">5. </w:t>
      </w:r>
      <w:r w:rsidR="00410F9D" w:rsidRPr="00695003">
        <w:rPr>
          <w:rFonts w:ascii="Century Schoolbook" w:eastAsia="Times New Roman" w:hAnsi="Century Schoolbook" w:cs="Times New Roman"/>
          <w:lang w:val="en-CA" w:eastAsia="cs-CZ"/>
        </w:rPr>
        <w:t>The Executive Coaching Forum</w:t>
      </w:r>
      <w:r w:rsidR="002511CA">
        <w:rPr>
          <w:rFonts w:ascii="Century Schoolbook" w:eastAsia="Times New Roman" w:hAnsi="Century Schoolbook" w:cs="Times New Roman"/>
          <w:lang w:val="en-CA" w:eastAsia="cs-CZ"/>
        </w:rPr>
        <w:t xml:space="preserve">. </w:t>
      </w:r>
    </w:p>
    <w:p w14:paraId="12B4AFC4" w14:textId="3E0CB969" w:rsidR="002511CA" w:rsidRDefault="00410F9D" w:rsidP="00695003">
      <w:pPr>
        <w:spacing w:line="300" w:lineRule="auto"/>
        <w:jc w:val="both"/>
        <w:rPr>
          <w:rFonts w:ascii="Century Schoolbook" w:eastAsia="Times New Roman" w:hAnsi="Century Schoolbook" w:cs="Times New Roman"/>
          <w:lang w:val="en-CA" w:eastAsia="cs-CZ"/>
        </w:rPr>
      </w:pPr>
      <w:proofErr w:type="spellStart"/>
      <w:r w:rsidRPr="00695003">
        <w:rPr>
          <w:rFonts w:ascii="Century Schoolbook" w:eastAsia="Times New Roman" w:hAnsi="Century Schoolbook" w:cs="Times New Roman"/>
          <w:lang w:val="en-CA" w:eastAsia="cs-CZ"/>
        </w:rPr>
        <w:t>G</w:t>
      </w:r>
      <w:r w:rsidR="0058384A">
        <w:rPr>
          <w:rFonts w:ascii="Century Schoolbook" w:eastAsia="Times New Roman" w:hAnsi="Century Schoolbook" w:cs="Times New Roman"/>
          <w:lang w:val="en-CA" w:eastAsia="cs-CZ"/>
        </w:rPr>
        <w:t>yllensten</w:t>
      </w:r>
      <w:proofErr w:type="spellEnd"/>
      <w:r w:rsidRPr="00695003">
        <w:rPr>
          <w:rFonts w:ascii="Century Schoolbook" w:eastAsia="Times New Roman" w:hAnsi="Century Schoolbook" w:cs="Times New Roman"/>
          <w:lang w:val="en-CA" w:eastAsia="cs-CZ"/>
        </w:rPr>
        <w:t xml:space="preserve">, </w:t>
      </w:r>
      <w:r w:rsidR="002511CA">
        <w:rPr>
          <w:rFonts w:ascii="Century Schoolbook" w:eastAsia="Times New Roman" w:hAnsi="Century Schoolbook" w:cs="Times New Roman"/>
          <w:lang w:val="en-CA" w:eastAsia="cs-CZ"/>
        </w:rPr>
        <w:t>K.</w:t>
      </w:r>
      <w:r w:rsidRPr="00695003">
        <w:rPr>
          <w:rFonts w:ascii="Century Schoolbook" w:eastAsia="Times New Roman" w:hAnsi="Century Schoolbook" w:cs="Times New Roman"/>
          <w:lang w:val="en-CA" w:eastAsia="cs-CZ"/>
        </w:rPr>
        <w:t xml:space="preserve"> </w:t>
      </w:r>
      <w:r w:rsidR="002511CA">
        <w:rPr>
          <w:rFonts w:ascii="Century Schoolbook" w:eastAsia="Times New Roman" w:hAnsi="Century Schoolbook" w:cs="Times New Roman"/>
          <w:lang w:val="en-CA" w:eastAsia="cs-CZ"/>
        </w:rPr>
        <w:t xml:space="preserve">&amp; </w:t>
      </w:r>
      <w:r w:rsidR="0058384A">
        <w:rPr>
          <w:rFonts w:ascii="Century Schoolbook" w:eastAsia="Times New Roman" w:hAnsi="Century Schoolbook" w:cs="Times New Roman"/>
          <w:lang w:val="en-CA" w:eastAsia="cs-CZ"/>
        </w:rPr>
        <w:t>Palmer</w:t>
      </w:r>
      <w:r w:rsidR="002511CA">
        <w:rPr>
          <w:rFonts w:ascii="Century Schoolbook" w:eastAsia="Times New Roman" w:hAnsi="Century Schoolbook" w:cs="Times New Roman"/>
          <w:lang w:val="en-CA" w:eastAsia="cs-CZ"/>
        </w:rPr>
        <w:t>, S. (2005)</w:t>
      </w:r>
      <w:r w:rsidRPr="00695003">
        <w:rPr>
          <w:rFonts w:ascii="Century Schoolbook" w:eastAsia="Times New Roman" w:hAnsi="Century Schoolbook" w:cs="Times New Roman"/>
          <w:lang w:val="en-CA" w:eastAsia="cs-CZ"/>
        </w:rPr>
        <w:t>. Can coaching reduce workplace stress? </w:t>
      </w:r>
      <w:r w:rsidRPr="002511CA">
        <w:rPr>
          <w:rFonts w:ascii="Century Schoolbook" w:eastAsia="Times New Roman" w:hAnsi="Century Schoolbook" w:cs="Times New Roman"/>
          <w:i/>
          <w:iCs/>
          <w:lang w:val="en-CA" w:eastAsia="cs-CZ"/>
        </w:rPr>
        <w:t>The coaching psychologist</w:t>
      </w:r>
      <w:r w:rsidRPr="00695003">
        <w:rPr>
          <w:rFonts w:ascii="Century Schoolbook" w:eastAsia="Times New Roman" w:hAnsi="Century Schoolbook" w:cs="Times New Roman"/>
          <w:lang w:val="en-CA" w:eastAsia="cs-CZ"/>
        </w:rPr>
        <w:t xml:space="preserve">, </w:t>
      </w:r>
      <w:r w:rsidRPr="001319ED">
        <w:rPr>
          <w:rFonts w:ascii="Century Schoolbook" w:eastAsia="Times New Roman" w:hAnsi="Century Schoolbook" w:cs="Times New Roman"/>
          <w:i/>
          <w:iCs/>
          <w:lang w:val="en-CA" w:eastAsia="cs-CZ"/>
          <w:rPrChange w:id="60" w:author="Microsoft Office-Benutzer" w:date="2021-01-07T14:20:00Z">
            <w:rPr>
              <w:rFonts w:ascii="Century Schoolbook" w:eastAsia="Times New Roman" w:hAnsi="Century Schoolbook" w:cs="Times New Roman"/>
              <w:lang w:val="en-CA" w:eastAsia="cs-CZ"/>
            </w:rPr>
          </w:rPrChange>
        </w:rPr>
        <w:t>1</w:t>
      </w:r>
      <w:r w:rsidRPr="00695003">
        <w:rPr>
          <w:rFonts w:ascii="Century Schoolbook" w:eastAsia="Times New Roman" w:hAnsi="Century Schoolbook" w:cs="Times New Roman"/>
          <w:lang w:val="en-CA" w:eastAsia="cs-CZ"/>
        </w:rPr>
        <w:t xml:space="preserve">, 15-18. </w:t>
      </w:r>
    </w:p>
    <w:p w14:paraId="38C7AE39" w14:textId="25C415BC" w:rsidR="00410F9D" w:rsidRPr="00695003" w:rsidRDefault="0058384A" w:rsidP="00695003">
      <w:pPr>
        <w:spacing w:line="300" w:lineRule="auto"/>
        <w:jc w:val="both"/>
        <w:rPr>
          <w:rFonts w:ascii="Century Schoolbook" w:eastAsia="Times New Roman" w:hAnsi="Century Schoolbook" w:cs="Times New Roman"/>
          <w:lang w:val="en-CA" w:eastAsia="cs-CZ"/>
        </w:rPr>
      </w:pPr>
      <w:r>
        <w:rPr>
          <w:rFonts w:ascii="Century Schoolbook" w:eastAsia="Times New Roman" w:hAnsi="Century Schoolbook" w:cs="Times New Roman"/>
          <w:lang w:val="en-CA" w:eastAsia="cs-CZ"/>
        </w:rPr>
        <w:t>Harris</w:t>
      </w:r>
      <w:r w:rsidR="00410F9D" w:rsidRPr="00695003">
        <w:rPr>
          <w:rFonts w:ascii="Century Schoolbook" w:eastAsia="Times New Roman" w:hAnsi="Century Schoolbook" w:cs="Times New Roman"/>
          <w:lang w:val="en-CA" w:eastAsia="cs-CZ"/>
        </w:rPr>
        <w:t xml:space="preserve">, </w:t>
      </w:r>
      <w:r w:rsidR="002511CA">
        <w:rPr>
          <w:rFonts w:ascii="Century Schoolbook" w:eastAsia="Times New Roman" w:hAnsi="Century Schoolbook" w:cs="Times New Roman"/>
          <w:lang w:val="en-CA" w:eastAsia="cs-CZ"/>
        </w:rPr>
        <w:t>M.</w:t>
      </w:r>
      <w:r w:rsidR="00410F9D" w:rsidRPr="00695003">
        <w:rPr>
          <w:rFonts w:ascii="Century Schoolbook" w:eastAsia="Times New Roman" w:hAnsi="Century Schoolbook" w:cs="Times New Roman"/>
          <w:lang w:val="en-CA" w:eastAsia="cs-CZ"/>
        </w:rPr>
        <w:t xml:space="preserve"> M.</w:t>
      </w:r>
      <w:r w:rsidR="002511CA">
        <w:rPr>
          <w:rFonts w:ascii="Century Schoolbook" w:eastAsia="Times New Roman" w:hAnsi="Century Schoolbook" w:cs="Times New Roman"/>
          <w:lang w:val="en-CA" w:eastAsia="cs-CZ"/>
        </w:rPr>
        <w:t xml:space="preserve"> (1999).</w:t>
      </w:r>
      <w:r w:rsidR="00410F9D" w:rsidRPr="00695003">
        <w:rPr>
          <w:rFonts w:ascii="Century Schoolbook" w:eastAsia="Times New Roman" w:hAnsi="Century Schoolbook" w:cs="Times New Roman"/>
          <w:lang w:val="en-CA" w:eastAsia="cs-CZ"/>
        </w:rPr>
        <w:t xml:space="preserve"> Look, it’s an I-O psychologist . . . no, it’s a trainer . . . no, it’s an executive coach. </w:t>
      </w:r>
      <w:r w:rsidR="00410F9D" w:rsidRPr="002511CA">
        <w:rPr>
          <w:rFonts w:ascii="Century Schoolbook" w:eastAsia="Times New Roman" w:hAnsi="Century Schoolbook" w:cs="Times New Roman"/>
          <w:i/>
          <w:iCs/>
          <w:lang w:val="en-CA" w:eastAsia="cs-CZ"/>
        </w:rPr>
        <w:t>The Industrial-Organizational Psychologis</w:t>
      </w:r>
      <w:r w:rsidR="002511CA">
        <w:rPr>
          <w:rFonts w:ascii="Century Schoolbook" w:eastAsia="Times New Roman" w:hAnsi="Century Schoolbook" w:cs="Times New Roman"/>
          <w:i/>
          <w:iCs/>
          <w:lang w:val="en-CA" w:eastAsia="cs-CZ"/>
        </w:rPr>
        <w:t>t</w:t>
      </w:r>
      <w:r w:rsidR="00410F9D" w:rsidRPr="00695003">
        <w:rPr>
          <w:rFonts w:ascii="Century Schoolbook" w:eastAsia="Times New Roman" w:hAnsi="Century Schoolbook" w:cs="Times New Roman"/>
          <w:lang w:val="en-CA" w:eastAsia="cs-CZ"/>
        </w:rPr>
        <w:t xml:space="preserve">, </w:t>
      </w:r>
      <w:r w:rsidR="00410F9D" w:rsidRPr="001319ED">
        <w:rPr>
          <w:rFonts w:ascii="Century Schoolbook" w:eastAsia="Times New Roman" w:hAnsi="Century Schoolbook" w:cs="Times New Roman"/>
          <w:i/>
          <w:iCs/>
          <w:lang w:val="en-CA" w:eastAsia="cs-CZ"/>
          <w:rPrChange w:id="61" w:author="Microsoft Office-Benutzer" w:date="2021-01-07T14:20:00Z">
            <w:rPr>
              <w:rFonts w:ascii="Century Schoolbook" w:eastAsia="Times New Roman" w:hAnsi="Century Schoolbook" w:cs="Times New Roman"/>
              <w:lang w:val="en-CA" w:eastAsia="cs-CZ"/>
            </w:rPr>
          </w:rPrChange>
        </w:rPr>
        <w:t>36</w:t>
      </w:r>
      <w:r w:rsidR="00410F9D" w:rsidRPr="00695003">
        <w:rPr>
          <w:rFonts w:ascii="Century Schoolbook" w:eastAsia="Times New Roman" w:hAnsi="Century Schoolbook" w:cs="Times New Roman"/>
          <w:lang w:val="en-CA" w:eastAsia="cs-CZ"/>
        </w:rPr>
        <w:t>.</w:t>
      </w:r>
    </w:p>
    <w:p w14:paraId="5F738723" w14:textId="7062EF04" w:rsidR="00410F9D" w:rsidRPr="00695003" w:rsidRDefault="0058384A" w:rsidP="00695003">
      <w:pPr>
        <w:spacing w:line="300" w:lineRule="auto"/>
        <w:jc w:val="both"/>
        <w:rPr>
          <w:rFonts w:ascii="Century Schoolbook" w:eastAsia="Times New Roman" w:hAnsi="Century Schoolbook" w:cs="Times New Roman"/>
          <w:lang w:val="en-CA" w:eastAsia="cs-CZ"/>
        </w:rPr>
      </w:pPr>
      <w:r>
        <w:rPr>
          <w:rFonts w:ascii="Century Schoolbook" w:eastAsia="Times New Roman" w:hAnsi="Century Schoolbook" w:cs="Times New Roman"/>
          <w:lang w:val="en-CA" w:eastAsia="cs-CZ"/>
        </w:rPr>
        <w:t>Harte</w:t>
      </w:r>
      <w:r w:rsidR="00410F9D" w:rsidRPr="00695003">
        <w:rPr>
          <w:rFonts w:ascii="Century Schoolbook" w:eastAsia="Times New Roman" w:hAnsi="Century Schoolbook" w:cs="Times New Roman"/>
          <w:lang w:val="en-CA" w:eastAsia="cs-CZ"/>
        </w:rPr>
        <w:t xml:space="preserve">, </w:t>
      </w:r>
      <w:r w:rsidR="002511CA">
        <w:rPr>
          <w:rFonts w:ascii="Century Schoolbook" w:eastAsia="Times New Roman" w:hAnsi="Century Schoolbook" w:cs="Times New Roman"/>
          <w:lang w:val="en-CA" w:eastAsia="cs-CZ"/>
        </w:rPr>
        <w:t>S.</w:t>
      </w:r>
      <w:r w:rsidR="00410F9D" w:rsidRPr="00695003">
        <w:rPr>
          <w:rFonts w:ascii="Century Schoolbook" w:eastAsia="Times New Roman" w:hAnsi="Century Schoolbook" w:cs="Times New Roman"/>
          <w:lang w:val="en-CA" w:eastAsia="cs-CZ"/>
        </w:rPr>
        <w:t xml:space="preserve"> </w:t>
      </w:r>
      <w:r w:rsidR="002511CA">
        <w:rPr>
          <w:rFonts w:ascii="Century Schoolbook" w:eastAsia="Times New Roman" w:hAnsi="Century Schoolbook" w:cs="Times New Roman"/>
          <w:lang w:val="en-CA" w:eastAsia="cs-CZ"/>
        </w:rPr>
        <w:t xml:space="preserve">&amp; </w:t>
      </w:r>
      <w:r w:rsidR="00410F9D" w:rsidRPr="00695003">
        <w:rPr>
          <w:rFonts w:ascii="Century Schoolbook" w:eastAsia="Times New Roman" w:hAnsi="Century Schoolbook" w:cs="Times New Roman"/>
          <w:lang w:val="en-CA" w:eastAsia="cs-CZ"/>
        </w:rPr>
        <w:t>M</w:t>
      </w:r>
      <w:r>
        <w:rPr>
          <w:rFonts w:ascii="Century Schoolbook" w:eastAsia="Times New Roman" w:hAnsi="Century Schoolbook" w:cs="Times New Roman"/>
          <w:lang w:val="en-CA" w:eastAsia="cs-CZ"/>
        </w:rPr>
        <w:t>c</w:t>
      </w:r>
      <w:r w:rsidR="00410F9D" w:rsidRPr="00695003">
        <w:rPr>
          <w:rFonts w:ascii="Century Schoolbook" w:eastAsia="Times New Roman" w:hAnsi="Century Schoolbook" w:cs="Times New Roman"/>
          <w:lang w:val="en-CA" w:eastAsia="cs-CZ"/>
        </w:rPr>
        <w:t>G</w:t>
      </w:r>
      <w:r>
        <w:rPr>
          <w:rFonts w:ascii="Century Schoolbook" w:eastAsia="Times New Roman" w:hAnsi="Century Schoolbook" w:cs="Times New Roman"/>
          <w:lang w:val="en-CA" w:eastAsia="cs-CZ"/>
        </w:rPr>
        <w:t>lade</w:t>
      </w:r>
      <w:r w:rsidR="002511CA">
        <w:rPr>
          <w:rFonts w:ascii="Century Schoolbook" w:eastAsia="Times New Roman" w:hAnsi="Century Schoolbook" w:cs="Times New Roman"/>
          <w:lang w:val="en-CA" w:eastAsia="cs-CZ"/>
        </w:rPr>
        <w:t>, K. (2018)</w:t>
      </w:r>
      <w:r w:rsidR="00410F9D" w:rsidRPr="00695003">
        <w:rPr>
          <w:rFonts w:ascii="Century Schoolbook" w:eastAsia="Times New Roman" w:hAnsi="Century Schoolbook" w:cs="Times New Roman"/>
          <w:lang w:val="en-CA" w:eastAsia="cs-CZ"/>
        </w:rPr>
        <w:t>. Developing excellent leaders – the role of Executive Coaching for GP speciality trainees. </w:t>
      </w:r>
      <w:r w:rsidR="00410F9D" w:rsidRPr="002511CA">
        <w:rPr>
          <w:rFonts w:ascii="Century Schoolbook" w:eastAsia="Times New Roman" w:hAnsi="Century Schoolbook" w:cs="Times New Roman"/>
          <w:i/>
          <w:iCs/>
          <w:lang w:val="en-CA" w:eastAsia="cs-CZ"/>
        </w:rPr>
        <w:t>Education for primary care</w:t>
      </w:r>
      <w:r w:rsidR="00410F9D" w:rsidRPr="00695003">
        <w:rPr>
          <w:rFonts w:ascii="Century Schoolbook" w:eastAsia="Times New Roman" w:hAnsi="Century Schoolbook" w:cs="Times New Roman"/>
          <w:lang w:val="en-CA" w:eastAsia="cs-CZ"/>
        </w:rPr>
        <w:t>, 29</w:t>
      </w:r>
      <w:r w:rsidR="002511CA">
        <w:rPr>
          <w:rFonts w:ascii="Century Schoolbook" w:eastAsia="Times New Roman" w:hAnsi="Century Schoolbook" w:cs="Times New Roman"/>
          <w:lang w:val="en-CA" w:eastAsia="cs-CZ"/>
        </w:rPr>
        <w:t>(5)</w:t>
      </w:r>
      <w:r w:rsidR="00410F9D" w:rsidRPr="00695003">
        <w:rPr>
          <w:rFonts w:ascii="Century Schoolbook" w:eastAsia="Times New Roman" w:hAnsi="Century Schoolbook" w:cs="Times New Roman"/>
          <w:lang w:val="en-CA" w:eastAsia="cs-CZ"/>
        </w:rPr>
        <w:t>.</w:t>
      </w:r>
    </w:p>
    <w:p w14:paraId="6E144006" w14:textId="7CB49175" w:rsidR="00410F9D" w:rsidRPr="00695003" w:rsidRDefault="0058384A" w:rsidP="00695003">
      <w:pPr>
        <w:spacing w:line="300" w:lineRule="auto"/>
        <w:jc w:val="both"/>
        <w:rPr>
          <w:rFonts w:ascii="Century Schoolbook" w:eastAsia="Times New Roman" w:hAnsi="Century Schoolbook" w:cs="Times New Roman"/>
          <w:lang w:val="en-CA" w:eastAsia="cs-CZ"/>
        </w:rPr>
      </w:pPr>
      <w:proofErr w:type="spellStart"/>
      <w:r>
        <w:rPr>
          <w:rFonts w:ascii="Century Schoolbook" w:eastAsia="Times New Roman" w:hAnsi="Century Schoolbook" w:cs="Times New Roman"/>
          <w:lang w:val="en-CA" w:eastAsia="cs-CZ"/>
        </w:rPr>
        <w:t>Kampa</w:t>
      </w:r>
      <w:r w:rsidR="00410F9D" w:rsidRPr="00695003">
        <w:rPr>
          <w:rFonts w:ascii="Century Schoolbook" w:eastAsia="Times New Roman" w:hAnsi="Century Schoolbook" w:cs="Times New Roman"/>
          <w:lang w:val="en-CA" w:eastAsia="cs-CZ"/>
        </w:rPr>
        <w:t>-</w:t>
      </w:r>
      <w:r>
        <w:rPr>
          <w:rFonts w:ascii="Century Schoolbook" w:eastAsia="Times New Roman" w:hAnsi="Century Schoolbook" w:cs="Times New Roman"/>
          <w:lang w:val="en-CA" w:eastAsia="cs-CZ"/>
        </w:rPr>
        <w:t>Kokesch</w:t>
      </w:r>
      <w:proofErr w:type="spellEnd"/>
      <w:r w:rsidR="00410F9D" w:rsidRPr="00695003">
        <w:rPr>
          <w:rFonts w:ascii="Century Schoolbook" w:eastAsia="Times New Roman" w:hAnsi="Century Schoolbook" w:cs="Times New Roman"/>
          <w:lang w:val="en-CA" w:eastAsia="cs-CZ"/>
        </w:rPr>
        <w:t xml:space="preserve">, </w:t>
      </w:r>
      <w:r w:rsidR="002511CA">
        <w:rPr>
          <w:rFonts w:ascii="Century Schoolbook" w:eastAsia="Times New Roman" w:hAnsi="Century Schoolbook" w:cs="Times New Roman"/>
          <w:lang w:val="en-CA" w:eastAsia="cs-CZ"/>
        </w:rPr>
        <w:t>S. &amp;</w:t>
      </w:r>
      <w:r w:rsidR="00410F9D" w:rsidRPr="00695003">
        <w:rPr>
          <w:rFonts w:ascii="Century Schoolbook" w:eastAsia="Times New Roman" w:hAnsi="Century Schoolbook" w:cs="Times New Roman"/>
          <w:lang w:val="en-CA" w:eastAsia="cs-CZ"/>
        </w:rPr>
        <w:t xml:space="preserve"> </w:t>
      </w:r>
      <w:r>
        <w:rPr>
          <w:rFonts w:ascii="Century Schoolbook" w:eastAsia="Times New Roman" w:hAnsi="Century Schoolbook" w:cs="Times New Roman"/>
          <w:lang w:val="en-CA" w:eastAsia="cs-CZ"/>
        </w:rPr>
        <w:t>Anderson</w:t>
      </w:r>
      <w:r w:rsidR="002511CA">
        <w:rPr>
          <w:rFonts w:ascii="Century Schoolbook" w:eastAsia="Times New Roman" w:hAnsi="Century Schoolbook" w:cs="Times New Roman"/>
          <w:lang w:val="en-CA" w:eastAsia="cs-CZ"/>
        </w:rPr>
        <w:t>, Z. (2001)</w:t>
      </w:r>
      <w:r w:rsidR="00410F9D" w:rsidRPr="00695003">
        <w:rPr>
          <w:rFonts w:ascii="Century Schoolbook" w:eastAsia="Times New Roman" w:hAnsi="Century Schoolbook" w:cs="Times New Roman"/>
          <w:lang w:val="en-CA" w:eastAsia="cs-CZ"/>
        </w:rPr>
        <w:t>. Executive coaching: A comprehensive review of the literature. </w:t>
      </w:r>
      <w:r w:rsidR="00410F9D" w:rsidRPr="002511CA">
        <w:rPr>
          <w:rFonts w:ascii="Century Schoolbook" w:eastAsia="Times New Roman" w:hAnsi="Century Schoolbook" w:cs="Times New Roman"/>
          <w:i/>
          <w:iCs/>
          <w:lang w:val="en-CA" w:eastAsia="cs-CZ"/>
        </w:rPr>
        <w:t>Consulting Psychology Journal: Practice and Research</w:t>
      </w:r>
      <w:r w:rsidR="00410F9D" w:rsidRPr="00695003">
        <w:rPr>
          <w:rFonts w:ascii="Century Schoolbook" w:eastAsia="Times New Roman" w:hAnsi="Century Schoolbook" w:cs="Times New Roman"/>
          <w:lang w:val="en-CA" w:eastAsia="cs-CZ"/>
        </w:rPr>
        <w:t>, 53</w:t>
      </w:r>
      <w:r w:rsidR="002511CA">
        <w:rPr>
          <w:rFonts w:ascii="Century Schoolbook" w:eastAsia="Times New Roman" w:hAnsi="Century Schoolbook" w:cs="Times New Roman"/>
          <w:lang w:val="en-CA" w:eastAsia="cs-CZ"/>
        </w:rPr>
        <w:t>(4)</w:t>
      </w:r>
      <w:r w:rsidR="00410F9D" w:rsidRPr="00695003">
        <w:rPr>
          <w:rFonts w:ascii="Century Schoolbook" w:eastAsia="Times New Roman" w:hAnsi="Century Schoolbook" w:cs="Times New Roman"/>
          <w:lang w:val="en-CA" w:eastAsia="cs-CZ"/>
        </w:rPr>
        <w:t>, 205-228.</w:t>
      </w:r>
    </w:p>
    <w:p w14:paraId="19E91F1E" w14:textId="0A4AA9E3" w:rsidR="00410F9D" w:rsidRPr="00695003" w:rsidRDefault="0058384A" w:rsidP="00695003">
      <w:pPr>
        <w:spacing w:line="300" w:lineRule="auto"/>
        <w:jc w:val="both"/>
        <w:rPr>
          <w:rFonts w:ascii="Century Schoolbook" w:eastAsia="Times New Roman" w:hAnsi="Century Schoolbook" w:cs="Times New Roman"/>
          <w:lang w:val="en-CA" w:eastAsia="cs-CZ"/>
        </w:rPr>
      </w:pPr>
      <w:proofErr w:type="spellStart"/>
      <w:r>
        <w:rPr>
          <w:rFonts w:ascii="Century Schoolbook" w:eastAsia="Times New Roman" w:hAnsi="Century Schoolbook" w:cs="Times New Roman"/>
          <w:lang w:val="en-CA" w:eastAsia="cs-CZ"/>
        </w:rPr>
        <w:t>Ledegard</w:t>
      </w:r>
      <w:proofErr w:type="spellEnd"/>
      <w:r w:rsidR="00410F9D" w:rsidRPr="00695003">
        <w:rPr>
          <w:rFonts w:ascii="Century Schoolbook" w:eastAsia="Times New Roman" w:hAnsi="Century Schoolbook" w:cs="Times New Roman"/>
          <w:lang w:val="en-CA" w:eastAsia="cs-CZ"/>
        </w:rPr>
        <w:t xml:space="preserve">, </w:t>
      </w:r>
      <w:r w:rsidR="002511CA">
        <w:rPr>
          <w:rFonts w:ascii="Century Schoolbook" w:eastAsia="Times New Roman" w:hAnsi="Century Schoolbook" w:cs="Times New Roman"/>
          <w:lang w:val="en-CA" w:eastAsia="cs-CZ"/>
        </w:rPr>
        <w:t>G. (2011)</w:t>
      </w:r>
      <w:r w:rsidR="00410F9D" w:rsidRPr="00695003">
        <w:rPr>
          <w:rFonts w:ascii="Century Schoolbook" w:eastAsia="Times New Roman" w:hAnsi="Century Schoolbook" w:cs="Times New Roman"/>
          <w:lang w:val="en-CA" w:eastAsia="cs-CZ"/>
        </w:rPr>
        <w:t>. Stress management through workplace coaching: The impact of learning experiences. Inte</w:t>
      </w:r>
      <w:r w:rsidR="00410F9D" w:rsidRPr="002511CA">
        <w:rPr>
          <w:rFonts w:ascii="Century Schoolbook" w:eastAsia="Times New Roman" w:hAnsi="Century Schoolbook" w:cs="Times New Roman"/>
          <w:i/>
          <w:iCs/>
          <w:lang w:val="en-CA" w:eastAsia="cs-CZ"/>
        </w:rPr>
        <w:t>rnational Journal of Evidence Based Coaching and Mentoring</w:t>
      </w:r>
      <w:r w:rsidR="00410F9D" w:rsidRPr="00695003">
        <w:rPr>
          <w:rFonts w:ascii="Century Schoolbook" w:eastAsia="Times New Roman" w:hAnsi="Century Schoolbook" w:cs="Times New Roman"/>
          <w:lang w:val="en-CA" w:eastAsia="cs-CZ"/>
        </w:rPr>
        <w:t xml:space="preserve">, </w:t>
      </w:r>
      <w:r w:rsidR="00410F9D" w:rsidRPr="001319ED">
        <w:rPr>
          <w:rFonts w:ascii="Century Schoolbook" w:eastAsia="Times New Roman" w:hAnsi="Century Schoolbook" w:cs="Times New Roman"/>
          <w:i/>
          <w:iCs/>
          <w:lang w:val="en-CA" w:eastAsia="cs-CZ"/>
          <w:rPrChange w:id="62" w:author="Microsoft Office-Benutzer" w:date="2021-01-07T14:19:00Z">
            <w:rPr>
              <w:rFonts w:ascii="Century Schoolbook" w:eastAsia="Times New Roman" w:hAnsi="Century Schoolbook" w:cs="Times New Roman"/>
              <w:lang w:val="en-CA" w:eastAsia="cs-CZ"/>
            </w:rPr>
          </w:rPrChange>
        </w:rPr>
        <w:t>9</w:t>
      </w:r>
      <w:r w:rsidR="002511CA">
        <w:rPr>
          <w:rFonts w:ascii="Century Schoolbook" w:eastAsia="Times New Roman" w:hAnsi="Century Schoolbook" w:cs="Times New Roman"/>
          <w:lang w:val="en-CA" w:eastAsia="cs-CZ"/>
        </w:rPr>
        <w:t>(1)</w:t>
      </w:r>
      <w:r w:rsidR="00410F9D" w:rsidRPr="00695003">
        <w:rPr>
          <w:rFonts w:ascii="Century Schoolbook" w:eastAsia="Times New Roman" w:hAnsi="Century Schoolbook" w:cs="Times New Roman"/>
          <w:lang w:val="en-CA" w:eastAsia="cs-CZ"/>
        </w:rPr>
        <w:t xml:space="preserve">, 29-43. </w:t>
      </w:r>
    </w:p>
    <w:p w14:paraId="1F5B7BF8" w14:textId="26F77DE8" w:rsidR="00410F9D" w:rsidRPr="00695003" w:rsidRDefault="00410F9D" w:rsidP="00695003">
      <w:pPr>
        <w:spacing w:line="300" w:lineRule="auto"/>
        <w:jc w:val="both"/>
        <w:rPr>
          <w:rFonts w:ascii="Century Schoolbook" w:eastAsia="Times New Roman" w:hAnsi="Century Schoolbook" w:cs="Times New Roman"/>
          <w:lang w:val="en-CA" w:eastAsia="cs-CZ"/>
        </w:rPr>
      </w:pPr>
      <w:r w:rsidRPr="00695003">
        <w:rPr>
          <w:rFonts w:ascii="Century Schoolbook" w:eastAsia="Times New Roman" w:hAnsi="Century Schoolbook" w:cs="Times New Roman"/>
          <w:lang w:val="en-CA" w:eastAsia="cs-CZ"/>
        </w:rPr>
        <w:t>O’N</w:t>
      </w:r>
      <w:r w:rsidR="0058384A">
        <w:rPr>
          <w:rFonts w:ascii="Century Schoolbook" w:eastAsia="Times New Roman" w:hAnsi="Century Schoolbook" w:cs="Times New Roman"/>
          <w:lang w:val="en-CA" w:eastAsia="cs-CZ"/>
        </w:rPr>
        <w:t>eill</w:t>
      </w:r>
      <w:r w:rsidRPr="00695003">
        <w:rPr>
          <w:rFonts w:ascii="Century Schoolbook" w:eastAsia="Times New Roman" w:hAnsi="Century Schoolbook" w:cs="Times New Roman"/>
          <w:lang w:val="en-CA" w:eastAsia="cs-CZ"/>
        </w:rPr>
        <w:t xml:space="preserve">, </w:t>
      </w:r>
      <w:r w:rsidR="00903CE4">
        <w:rPr>
          <w:rFonts w:ascii="Century Schoolbook" w:eastAsia="Times New Roman" w:hAnsi="Century Schoolbook" w:cs="Times New Roman"/>
          <w:lang w:val="en-CA" w:eastAsia="cs-CZ"/>
        </w:rPr>
        <w:t>M.</w:t>
      </w:r>
      <w:r w:rsidRPr="00695003">
        <w:rPr>
          <w:rFonts w:ascii="Century Schoolbook" w:eastAsia="Times New Roman" w:hAnsi="Century Schoolbook" w:cs="Times New Roman"/>
          <w:lang w:val="en-CA" w:eastAsia="cs-CZ"/>
        </w:rPr>
        <w:t xml:space="preserve"> </w:t>
      </w:r>
      <w:r w:rsidR="00903CE4">
        <w:rPr>
          <w:rFonts w:ascii="Century Schoolbook" w:eastAsia="Times New Roman" w:hAnsi="Century Schoolbook" w:cs="Times New Roman"/>
          <w:lang w:val="en-CA" w:eastAsia="cs-CZ"/>
        </w:rPr>
        <w:t>B. (2007)</w:t>
      </w:r>
      <w:r w:rsidRPr="00695003">
        <w:rPr>
          <w:rFonts w:ascii="Century Schoolbook" w:eastAsia="Times New Roman" w:hAnsi="Century Schoolbook" w:cs="Times New Roman"/>
          <w:lang w:val="en-CA" w:eastAsia="cs-CZ"/>
        </w:rPr>
        <w:t>. </w:t>
      </w:r>
      <w:r w:rsidRPr="00903CE4">
        <w:rPr>
          <w:rFonts w:ascii="Century Schoolbook" w:eastAsia="Times New Roman" w:hAnsi="Century Schoolbook" w:cs="Times New Roman"/>
          <w:i/>
          <w:iCs/>
          <w:lang w:val="en-CA" w:eastAsia="cs-CZ"/>
        </w:rPr>
        <w:t>Executive Coaching with Backbone and Heart. A system approach to Engaging Leaders with Their Challenges</w:t>
      </w:r>
      <w:r w:rsidRPr="00695003">
        <w:rPr>
          <w:rFonts w:ascii="Century Schoolbook" w:eastAsia="Times New Roman" w:hAnsi="Century Schoolbook" w:cs="Times New Roman"/>
          <w:lang w:val="en-CA" w:eastAsia="cs-CZ"/>
        </w:rPr>
        <w:t xml:space="preserve">. 2. </w:t>
      </w:r>
      <w:proofErr w:type="spellStart"/>
      <w:ins w:id="63" w:author="Microsoft Office-Benutzer" w:date="2021-01-07T14:19:00Z">
        <w:r w:rsidR="001319ED">
          <w:rPr>
            <w:rFonts w:ascii="Century Schoolbook" w:eastAsia="Times New Roman" w:hAnsi="Century Schoolbook" w:cs="Times New Roman"/>
            <w:lang w:val="en-CA" w:eastAsia="cs-CZ"/>
          </w:rPr>
          <w:t>Místo</w:t>
        </w:r>
        <w:proofErr w:type="spellEnd"/>
        <w:r w:rsidR="001319ED">
          <w:rPr>
            <w:rFonts w:ascii="Century Schoolbook" w:eastAsia="Times New Roman" w:hAnsi="Century Schoolbook" w:cs="Times New Roman"/>
            <w:lang w:val="en-CA" w:eastAsia="cs-CZ"/>
          </w:rPr>
          <w:t xml:space="preserve"> </w:t>
        </w:r>
        <w:proofErr w:type="spellStart"/>
        <w:proofErr w:type="gramStart"/>
        <w:r w:rsidR="001319ED">
          <w:rPr>
            <w:rFonts w:ascii="Century Schoolbook" w:eastAsia="Times New Roman" w:hAnsi="Century Schoolbook" w:cs="Times New Roman"/>
            <w:lang w:val="en-CA" w:eastAsia="cs-CZ"/>
          </w:rPr>
          <w:t>v</w:t>
        </w:r>
      </w:ins>
      <w:ins w:id="64" w:author="Microsoft Office-Benutzer" w:date="2021-01-07T14:20:00Z">
        <w:r w:rsidR="001319ED">
          <w:rPr>
            <w:rFonts w:ascii="Century Schoolbook" w:eastAsia="Times New Roman" w:hAnsi="Century Schoolbook" w:cs="Times New Roman"/>
            <w:lang w:val="en-CA" w:eastAsia="cs-CZ"/>
          </w:rPr>
          <w:t>ydání</w:t>
        </w:r>
        <w:proofErr w:type="spellEnd"/>
        <w:r w:rsidR="001319ED">
          <w:rPr>
            <w:rFonts w:ascii="Century Schoolbook" w:eastAsia="Times New Roman" w:hAnsi="Century Schoolbook" w:cs="Times New Roman"/>
            <w:lang w:val="en-CA" w:eastAsia="cs-CZ"/>
          </w:rPr>
          <w:t>?:</w:t>
        </w:r>
        <w:proofErr w:type="gramEnd"/>
        <w:r w:rsidR="001319ED">
          <w:rPr>
            <w:rFonts w:ascii="Century Schoolbook" w:eastAsia="Times New Roman" w:hAnsi="Century Schoolbook" w:cs="Times New Roman"/>
            <w:lang w:val="en-CA" w:eastAsia="cs-CZ"/>
          </w:rPr>
          <w:t xml:space="preserve"> </w:t>
        </w:r>
      </w:ins>
      <w:r w:rsidRPr="00695003">
        <w:rPr>
          <w:rFonts w:ascii="Century Schoolbook" w:eastAsia="Times New Roman" w:hAnsi="Century Schoolbook" w:cs="Times New Roman"/>
          <w:lang w:val="en-CA" w:eastAsia="cs-CZ"/>
        </w:rPr>
        <w:t xml:space="preserve">Jossey-Bass. </w:t>
      </w:r>
    </w:p>
    <w:p w14:paraId="13AFAA2B" w14:textId="64FD41D9" w:rsidR="00410F9D" w:rsidRPr="00695003" w:rsidRDefault="0058384A" w:rsidP="00695003">
      <w:pPr>
        <w:spacing w:line="300" w:lineRule="auto"/>
        <w:jc w:val="both"/>
        <w:rPr>
          <w:rFonts w:ascii="Century Schoolbook" w:eastAsia="Times New Roman" w:hAnsi="Century Schoolbook" w:cs="Times New Roman"/>
          <w:lang w:val="en-CA" w:eastAsia="cs-CZ"/>
        </w:rPr>
      </w:pPr>
      <w:r w:rsidRPr="001319ED">
        <w:rPr>
          <w:rFonts w:ascii="Century Schoolbook" w:eastAsia="Times New Roman" w:hAnsi="Century Schoolbook" w:cs="Times New Roman"/>
          <w:lang w:val="de-AT" w:eastAsia="cs-CZ"/>
          <w:rPrChange w:id="65" w:author="Microsoft Office-Benutzer" w:date="2021-01-07T14:12:00Z">
            <w:rPr>
              <w:rFonts w:ascii="Century Schoolbook" w:eastAsia="Times New Roman" w:hAnsi="Century Schoolbook" w:cs="Times New Roman"/>
              <w:lang w:val="en-CA" w:eastAsia="cs-CZ"/>
            </w:rPr>
          </w:rPrChange>
        </w:rPr>
        <w:lastRenderedPageBreak/>
        <w:t>Rekalde</w:t>
      </w:r>
      <w:r w:rsidR="00410F9D" w:rsidRPr="001319ED">
        <w:rPr>
          <w:rFonts w:ascii="Century Schoolbook" w:eastAsia="Times New Roman" w:hAnsi="Century Schoolbook" w:cs="Times New Roman"/>
          <w:lang w:val="de-AT" w:eastAsia="cs-CZ"/>
          <w:rPrChange w:id="66" w:author="Microsoft Office-Benutzer" w:date="2021-01-07T14:12:00Z">
            <w:rPr>
              <w:rFonts w:ascii="Century Schoolbook" w:eastAsia="Times New Roman" w:hAnsi="Century Schoolbook" w:cs="Times New Roman"/>
              <w:lang w:val="en-CA" w:eastAsia="cs-CZ"/>
            </w:rPr>
          </w:rPrChange>
        </w:rPr>
        <w:t xml:space="preserve">, </w:t>
      </w:r>
      <w:r w:rsidR="00903CE4" w:rsidRPr="001319ED">
        <w:rPr>
          <w:rFonts w:ascii="Century Schoolbook" w:eastAsia="Times New Roman" w:hAnsi="Century Schoolbook" w:cs="Times New Roman"/>
          <w:lang w:val="de-AT" w:eastAsia="cs-CZ"/>
          <w:rPrChange w:id="67" w:author="Microsoft Office-Benutzer" w:date="2021-01-07T14:12:00Z">
            <w:rPr>
              <w:rFonts w:ascii="Century Schoolbook" w:eastAsia="Times New Roman" w:hAnsi="Century Schoolbook" w:cs="Times New Roman"/>
              <w:lang w:val="en-CA" w:eastAsia="cs-CZ"/>
            </w:rPr>
          </w:rPrChange>
        </w:rPr>
        <w:t>I.</w:t>
      </w:r>
      <w:r w:rsidR="00410F9D" w:rsidRPr="001319ED">
        <w:rPr>
          <w:rFonts w:ascii="Century Schoolbook" w:eastAsia="Times New Roman" w:hAnsi="Century Schoolbook" w:cs="Times New Roman"/>
          <w:lang w:val="de-AT" w:eastAsia="cs-CZ"/>
          <w:rPrChange w:id="68" w:author="Microsoft Office-Benutzer" w:date="2021-01-07T14:12:00Z">
            <w:rPr>
              <w:rFonts w:ascii="Century Schoolbook" w:eastAsia="Times New Roman" w:hAnsi="Century Schoolbook" w:cs="Times New Roman"/>
              <w:lang w:val="en-CA" w:eastAsia="cs-CZ"/>
            </w:rPr>
          </w:rPrChange>
        </w:rPr>
        <w:t>,</w:t>
      </w:r>
      <w:r w:rsidR="00903CE4" w:rsidRPr="001319ED">
        <w:rPr>
          <w:rFonts w:ascii="Century Schoolbook" w:eastAsia="Times New Roman" w:hAnsi="Century Schoolbook" w:cs="Times New Roman"/>
          <w:lang w:val="de-AT" w:eastAsia="cs-CZ"/>
          <w:rPrChange w:id="69" w:author="Microsoft Office-Benutzer" w:date="2021-01-07T14:12:00Z">
            <w:rPr>
              <w:rFonts w:ascii="Century Schoolbook" w:eastAsia="Times New Roman" w:hAnsi="Century Schoolbook" w:cs="Times New Roman"/>
              <w:lang w:val="en-CA" w:eastAsia="cs-CZ"/>
            </w:rPr>
          </w:rPrChange>
        </w:rPr>
        <w:t xml:space="preserve"> </w:t>
      </w:r>
      <w:proofErr w:type="spellStart"/>
      <w:r w:rsidRPr="001319ED">
        <w:rPr>
          <w:rFonts w:ascii="Century Schoolbook" w:eastAsia="Times New Roman" w:hAnsi="Century Schoolbook" w:cs="Times New Roman"/>
          <w:lang w:val="de-AT" w:eastAsia="cs-CZ"/>
          <w:rPrChange w:id="70" w:author="Microsoft Office-Benutzer" w:date="2021-01-07T14:12:00Z">
            <w:rPr>
              <w:rFonts w:ascii="Century Schoolbook" w:eastAsia="Times New Roman" w:hAnsi="Century Schoolbook" w:cs="Times New Roman"/>
              <w:lang w:val="en-CA" w:eastAsia="cs-CZ"/>
            </w:rPr>
          </w:rPrChange>
        </w:rPr>
        <w:t>Albizu</w:t>
      </w:r>
      <w:proofErr w:type="spellEnd"/>
      <w:r w:rsidR="00410F9D" w:rsidRPr="001319ED">
        <w:rPr>
          <w:rFonts w:ascii="Century Schoolbook" w:eastAsia="Times New Roman" w:hAnsi="Century Schoolbook" w:cs="Times New Roman"/>
          <w:lang w:val="de-AT" w:eastAsia="cs-CZ"/>
          <w:rPrChange w:id="71" w:author="Microsoft Office-Benutzer" w:date="2021-01-07T14:12:00Z">
            <w:rPr>
              <w:rFonts w:ascii="Century Schoolbook" w:eastAsia="Times New Roman" w:hAnsi="Century Schoolbook" w:cs="Times New Roman"/>
              <w:lang w:val="en-CA" w:eastAsia="cs-CZ"/>
            </w:rPr>
          </w:rPrChange>
        </w:rPr>
        <w:t>,</w:t>
      </w:r>
      <w:r w:rsidR="00903CE4" w:rsidRPr="001319ED">
        <w:rPr>
          <w:rFonts w:ascii="Century Schoolbook" w:eastAsia="Times New Roman" w:hAnsi="Century Schoolbook" w:cs="Times New Roman"/>
          <w:lang w:val="de-AT" w:eastAsia="cs-CZ"/>
          <w:rPrChange w:id="72" w:author="Microsoft Office-Benutzer" w:date="2021-01-07T14:12:00Z">
            <w:rPr>
              <w:rFonts w:ascii="Century Schoolbook" w:eastAsia="Times New Roman" w:hAnsi="Century Schoolbook" w:cs="Times New Roman"/>
              <w:lang w:val="en-CA" w:eastAsia="cs-CZ"/>
            </w:rPr>
          </w:rPrChange>
        </w:rPr>
        <w:t xml:space="preserve"> E., </w:t>
      </w:r>
      <w:r w:rsidRPr="001319ED">
        <w:rPr>
          <w:rFonts w:ascii="Century Schoolbook" w:eastAsia="Times New Roman" w:hAnsi="Century Schoolbook" w:cs="Times New Roman"/>
          <w:lang w:val="de-AT" w:eastAsia="cs-CZ"/>
          <w:rPrChange w:id="73" w:author="Microsoft Office-Benutzer" w:date="2021-01-07T14:12:00Z">
            <w:rPr>
              <w:rFonts w:ascii="Century Schoolbook" w:eastAsia="Times New Roman" w:hAnsi="Century Schoolbook" w:cs="Times New Roman"/>
              <w:lang w:val="en-CA" w:eastAsia="cs-CZ"/>
            </w:rPr>
          </w:rPrChange>
        </w:rPr>
        <w:t>Fernandez</w:t>
      </w:r>
      <w:r w:rsidR="00410F9D" w:rsidRPr="001319ED">
        <w:rPr>
          <w:rFonts w:ascii="Century Schoolbook" w:eastAsia="Times New Roman" w:hAnsi="Century Schoolbook" w:cs="Times New Roman"/>
          <w:lang w:val="de-AT" w:eastAsia="cs-CZ"/>
          <w:rPrChange w:id="74" w:author="Microsoft Office-Benutzer" w:date="2021-01-07T14:12:00Z">
            <w:rPr>
              <w:rFonts w:ascii="Century Schoolbook" w:eastAsia="Times New Roman" w:hAnsi="Century Schoolbook" w:cs="Times New Roman"/>
              <w:lang w:val="en-CA" w:eastAsia="cs-CZ"/>
            </w:rPr>
          </w:rPrChange>
        </w:rPr>
        <w:t>-</w:t>
      </w:r>
      <w:proofErr w:type="spellStart"/>
      <w:r w:rsidRPr="001319ED">
        <w:rPr>
          <w:rFonts w:ascii="Century Schoolbook" w:eastAsia="Times New Roman" w:hAnsi="Century Schoolbook" w:cs="Times New Roman"/>
          <w:lang w:val="de-AT" w:eastAsia="cs-CZ"/>
          <w:rPrChange w:id="75" w:author="Microsoft Office-Benutzer" w:date="2021-01-07T14:12:00Z">
            <w:rPr>
              <w:rFonts w:ascii="Century Schoolbook" w:eastAsia="Times New Roman" w:hAnsi="Century Schoolbook" w:cs="Times New Roman"/>
              <w:lang w:val="en-CA" w:eastAsia="cs-CZ"/>
            </w:rPr>
          </w:rPrChange>
        </w:rPr>
        <w:t>Ferrin</w:t>
      </w:r>
      <w:proofErr w:type="spellEnd"/>
      <w:r w:rsidR="00903CE4" w:rsidRPr="001319ED">
        <w:rPr>
          <w:rFonts w:ascii="Century Schoolbook" w:eastAsia="Times New Roman" w:hAnsi="Century Schoolbook" w:cs="Times New Roman"/>
          <w:lang w:val="de-AT" w:eastAsia="cs-CZ"/>
          <w:rPrChange w:id="76" w:author="Microsoft Office-Benutzer" w:date="2021-01-07T14:12:00Z">
            <w:rPr>
              <w:rFonts w:ascii="Century Schoolbook" w:eastAsia="Times New Roman" w:hAnsi="Century Schoolbook" w:cs="Times New Roman"/>
              <w:lang w:val="en-CA" w:eastAsia="cs-CZ"/>
            </w:rPr>
          </w:rPrChange>
        </w:rPr>
        <w:t>, P.</w:t>
      </w:r>
      <w:r w:rsidR="00410F9D" w:rsidRPr="001319ED">
        <w:rPr>
          <w:rFonts w:ascii="Century Schoolbook" w:eastAsia="Times New Roman" w:hAnsi="Century Schoolbook" w:cs="Times New Roman"/>
          <w:lang w:val="de-AT" w:eastAsia="cs-CZ"/>
          <w:rPrChange w:id="77" w:author="Microsoft Office-Benutzer" w:date="2021-01-07T14:12:00Z">
            <w:rPr>
              <w:rFonts w:ascii="Century Schoolbook" w:eastAsia="Times New Roman" w:hAnsi="Century Schoolbook" w:cs="Times New Roman"/>
              <w:lang w:val="en-CA" w:eastAsia="cs-CZ"/>
            </w:rPr>
          </w:rPrChange>
        </w:rPr>
        <w:t xml:space="preserve"> </w:t>
      </w:r>
      <w:r w:rsidR="00903CE4" w:rsidRPr="001319ED">
        <w:rPr>
          <w:rFonts w:ascii="Century Schoolbook" w:eastAsia="Times New Roman" w:hAnsi="Century Schoolbook" w:cs="Times New Roman"/>
          <w:lang w:val="de-AT" w:eastAsia="cs-CZ"/>
          <w:rPrChange w:id="78" w:author="Microsoft Office-Benutzer" w:date="2021-01-07T14:12:00Z">
            <w:rPr>
              <w:rFonts w:ascii="Century Schoolbook" w:eastAsia="Times New Roman" w:hAnsi="Century Schoolbook" w:cs="Times New Roman"/>
              <w:lang w:val="en-CA" w:eastAsia="cs-CZ"/>
            </w:rPr>
          </w:rPrChange>
        </w:rPr>
        <w:t>&amp;</w:t>
      </w:r>
      <w:r w:rsidR="00410F9D" w:rsidRPr="001319ED">
        <w:rPr>
          <w:rFonts w:ascii="Century Schoolbook" w:eastAsia="Times New Roman" w:hAnsi="Century Schoolbook" w:cs="Times New Roman"/>
          <w:lang w:val="de-AT" w:eastAsia="cs-CZ"/>
          <w:rPrChange w:id="79" w:author="Microsoft Office-Benutzer" w:date="2021-01-07T14:12:00Z">
            <w:rPr>
              <w:rFonts w:ascii="Century Schoolbook" w:eastAsia="Times New Roman" w:hAnsi="Century Schoolbook" w:cs="Times New Roman"/>
              <w:lang w:val="en-CA" w:eastAsia="cs-CZ"/>
            </w:rPr>
          </w:rPrChange>
        </w:rPr>
        <w:t xml:space="preserve"> </w:t>
      </w:r>
      <w:proofErr w:type="spellStart"/>
      <w:r w:rsidRPr="001319ED">
        <w:rPr>
          <w:rFonts w:ascii="Century Schoolbook" w:eastAsia="Times New Roman" w:hAnsi="Century Schoolbook" w:cs="Times New Roman"/>
          <w:lang w:val="de-AT" w:eastAsia="cs-CZ"/>
          <w:rPrChange w:id="80" w:author="Microsoft Office-Benutzer" w:date="2021-01-07T14:12:00Z">
            <w:rPr>
              <w:rFonts w:ascii="Century Schoolbook" w:eastAsia="Times New Roman" w:hAnsi="Century Schoolbook" w:cs="Times New Roman"/>
              <w:lang w:val="en-CA" w:eastAsia="cs-CZ"/>
            </w:rPr>
          </w:rPrChange>
        </w:rPr>
        <w:t>Landeta</w:t>
      </w:r>
      <w:proofErr w:type="spellEnd"/>
      <w:r w:rsidR="00903CE4" w:rsidRPr="001319ED">
        <w:rPr>
          <w:rFonts w:ascii="Century Schoolbook" w:eastAsia="Times New Roman" w:hAnsi="Century Schoolbook" w:cs="Times New Roman"/>
          <w:lang w:val="de-AT" w:eastAsia="cs-CZ"/>
          <w:rPrChange w:id="81" w:author="Microsoft Office-Benutzer" w:date="2021-01-07T14:12:00Z">
            <w:rPr>
              <w:rFonts w:ascii="Century Schoolbook" w:eastAsia="Times New Roman" w:hAnsi="Century Schoolbook" w:cs="Times New Roman"/>
              <w:lang w:val="en-CA" w:eastAsia="cs-CZ"/>
            </w:rPr>
          </w:rPrChange>
        </w:rPr>
        <w:t>, J. (2016)</w:t>
      </w:r>
      <w:r w:rsidR="00410F9D" w:rsidRPr="001319ED">
        <w:rPr>
          <w:rFonts w:ascii="Century Schoolbook" w:eastAsia="Times New Roman" w:hAnsi="Century Schoolbook" w:cs="Times New Roman"/>
          <w:lang w:val="de-AT" w:eastAsia="cs-CZ"/>
          <w:rPrChange w:id="82" w:author="Microsoft Office-Benutzer" w:date="2021-01-07T14:12:00Z">
            <w:rPr>
              <w:rFonts w:ascii="Century Schoolbook" w:eastAsia="Times New Roman" w:hAnsi="Century Schoolbook" w:cs="Times New Roman"/>
              <w:lang w:val="en-CA" w:eastAsia="cs-CZ"/>
            </w:rPr>
          </w:rPrChange>
        </w:rPr>
        <w:t xml:space="preserve">. </w:t>
      </w:r>
      <w:r w:rsidR="00410F9D" w:rsidRPr="00695003">
        <w:rPr>
          <w:rFonts w:ascii="Century Schoolbook" w:eastAsia="Times New Roman" w:hAnsi="Century Schoolbook" w:cs="Times New Roman"/>
          <w:lang w:val="en-CA" w:eastAsia="cs-CZ"/>
        </w:rPr>
        <w:t>Is executive coaching more effective than other management training and development methods? </w:t>
      </w:r>
      <w:r w:rsidR="00410F9D" w:rsidRPr="00903CE4">
        <w:rPr>
          <w:rFonts w:ascii="Century Schoolbook" w:eastAsia="Times New Roman" w:hAnsi="Century Schoolbook" w:cs="Times New Roman"/>
          <w:i/>
          <w:iCs/>
          <w:lang w:val="en-CA" w:eastAsia="cs-CZ"/>
        </w:rPr>
        <w:t>Management Decisio</w:t>
      </w:r>
      <w:r w:rsidR="00321149">
        <w:rPr>
          <w:rFonts w:ascii="Century Schoolbook" w:eastAsia="Times New Roman" w:hAnsi="Century Schoolbook" w:cs="Times New Roman"/>
          <w:i/>
          <w:iCs/>
          <w:lang w:val="en-CA" w:eastAsia="cs-CZ"/>
        </w:rPr>
        <w:t>n</w:t>
      </w:r>
      <w:r w:rsidR="00410F9D" w:rsidRPr="00695003">
        <w:rPr>
          <w:rFonts w:ascii="Century Schoolbook" w:eastAsia="Times New Roman" w:hAnsi="Century Schoolbook" w:cs="Times New Roman"/>
          <w:lang w:val="en-CA" w:eastAsia="cs-CZ"/>
        </w:rPr>
        <w:t>, </w:t>
      </w:r>
      <w:r w:rsidR="00410F9D" w:rsidRPr="001319ED">
        <w:rPr>
          <w:rFonts w:ascii="Century Schoolbook" w:eastAsia="Times New Roman" w:hAnsi="Century Schoolbook" w:cs="Times New Roman"/>
          <w:i/>
          <w:iCs/>
          <w:lang w:val="en-CA" w:eastAsia="cs-CZ"/>
          <w:rPrChange w:id="83" w:author="Microsoft Office-Benutzer" w:date="2021-01-07T14:19:00Z">
            <w:rPr>
              <w:rFonts w:ascii="Century Schoolbook" w:eastAsia="Times New Roman" w:hAnsi="Century Schoolbook" w:cs="Times New Roman"/>
              <w:lang w:val="en-CA" w:eastAsia="cs-CZ"/>
            </w:rPr>
          </w:rPrChange>
        </w:rPr>
        <w:t>55</w:t>
      </w:r>
      <w:r w:rsidR="00321149">
        <w:rPr>
          <w:rFonts w:ascii="Century Schoolbook" w:eastAsia="Times New Roman" w:hAnsi="Century Schoolbook" w:cs="Times New Roman"/>
          <w:lang w:val="en-CA" w:eastAsia="cs-CZ"/>
        </w:rPr>
        <w:t>(10)</w:t>
      </w:r>
      <w:r w:rsidR="00410F9D" w:rsidRPr="00695003">
        <w:rPr>
          <w:rFonts w:ascii="Century Schoolbook" w:eastAsia="Times New Roman" w:hAnsi="Century Schoolbook" w:cs="Times New Roman"/>
          <w:lang w:val="en-CA" w:eastAsia="cs-CZ"/>
        </w:rPr>
        <w:t xml:space="preserve">, 2149-2162. </w:t>
      </w:r>
    </w:p>
    <w:p w14:paraId="551FFBA0" w14:textId="58DD5B9B" w:rsidR="00410F9D" w:rsidRPr="00695003" w:rsidRDefault="0058384A" w:rsidP="00695003">
      <w:pPr>
        <w:spacing w:line="300" w:lineRule="auto"/>
        <w:jc w:val="both"/>
        <w:rPr>
          <w:rFonts w:ascii="Century Schoolbook" w:eastAsia="Times New Roman" w:hAnsi="Century Schoolbook" w:cs="Times New Roman"/>
          <w:lang w:val="en-CA" w:eastAsia="cs-CZ"/>
        </w:rPr>
      </w:pPr>
      <w:r>
        <w:rPr>
          <w:rFonts w:ascii="Century Schoolbook" w:eastAsia="Times New Roman" w:hAnsi="Century Schoolbook" w:cs="Times New Roman"/>
          <w:lang w:val="en-CA" w:eastAsia="cs-CZ"/>
        </w:rPr>
        <w:t>Tobias</w:t>
      </w:r>
      <w:r w:rsidR="00410F9D" w:rsidRPr="00695003">
        <w:rPr>
          <w:rFonts w:ascii="Century Schoolbook" w:eastAsia="Times New Roman" w:hAnsi="Century Schoolbook" w:cs="Times New Roman"/>
          <w:lang w:val="en-CA" w:eastAsia="cs-CZ"/>
        </w:rPr>
        <w:t xml:space="preserve">, </w:t>
      </w:r>
      <w:r>
        <w:rPr>
          <w:rFonts w:ascii="Century Schoolbook" w:eastAsia="Times New Roman" w:hAnsi="Century Schoolbook" w:cs="Times New Roman"/>
          <w:lang w:val="en-CA" w:eastAsia="cs-CZ"/>
        </w:rPr>
        <w:t>L.</w:t>
      </w:r>
      <w:r w:rsidR="00410F9D" w:rsidRPr="00695003">
        <w:rPr>
          <w:rFonts w:ascii="Century Schoolbook" w:eastAsia="Times New Roman" w:hAnsi="Century Schoolbook" w:cs="Times New Roman"/>
          <w:lang w:val="en-CA" w:eastAsia="cs-CZ"/>
        </w:rPr>
        <w:t xml:space="preserve"> L</w:t>
      </w:r>
      <w:r>
        <w:rPr>
          <w:rFonts w:ascii="Century Schoolbook" w:eastAsia="Times New Roman" w:hAnsi="Century Schoolbook" w:cs="Times New Roman"/>
          <w:lang w:val="en-CA" w:eastAsia="cs-CZ"/>
        </w:rPr>
        <w:t>. (1996)</w:t>
      </w:r>
      <w:r w:rsidR="00410F9D" w:rsidRPr="00695003">
        <w:rPr>
          <w:rFonts w:ascii="Century Schoolbook" w:eastAsia="Times New Roman" w:hAnsi="Century Schoolbook" w:cs="Times New Roman"/>
          <w:lang w:val="en-CA" w:eastAsia="cs-CZ"/>
        </w:rPr>
        <w:t>. Coaching executives. </w:t>
      </w:r>
      <w:r w:rsidR="00410F9D" w:rsidRPr="0058384A">
        <w:rPr>
          <w:rFonts w:ascii="Century Schoolbook" w:eastAsia="Times New Roman" w:hAnsi="Century Schoolbook" w:cs="Times New Roman"/>
          <w:i/>
          <w:iCs/>
          <w:lang w:val="en-CA" w:eastAsia="cs-CZ"/>
        </w:rPr>
        <w:t>Consulting Psychology Journal: Practice and Research</w:t>
      </w:r>
      <w:r w:rsidR="00410F9D" w:rsidRPr="00695003">
        <w:rPr>
          <w:rFonts w:ascii="Century Schoolbook" w:eastAsia="Times New Roman" w:hAnsi="Century Schoolbook" w:cs="Times New Roman"/>
          <w:lang w:val="en-CA" w:eastAsia="cs-CZ"/>
        </w:rPr>
        <w:t>, </w:t>
      </w:r>
      <w:r w:rsidR="00410F9D" w:rsidRPr="001319ED">
        <w:rPr>
          <w:rFonts w:ascii="Century Schoolbook" w:eastAsia="Times New Roman" w:hAnsi="Century Schoolbook" w:cs="Times New Roman"/>
          <w:i/>
          <w:iCs/>
          <w:lang w:val="en-CA" w:eastAsia="cs-CZ"/>
          <w:rPrChange w:id="84" w:author="Microsoft Office-Benutzer" w:date="2021-01-07T14:19:00Z">
            <w:rPr>
              <w:rFonts w:ascii="Century Schoolbook" w:eastAsia="Times New Roman" w:hAnsi="Century Schoolbook" w:cs="Times New Roman"/>
              <w:lang w:val="en-CA" w:eastAsia="cs-CZ"/>
            </w:rPr>
          </w:rPrChange>
        </w:rPr>
        <w:t>48</w:t>
      </w:r>
      <w:r>
        <w:rPr>
          <w:rFonts w:ascii="Century Schoolbook" w:eastAsia="Times New Roman" w:hAnsi="Century Schoolbook" w:cs="Times New Roman"/>
          <w:lang w:val="en-CA" w:eastAsia="cs-CZ"/>
        </w:rPr>
        <w:t>(2)</w:t>
      </w:r>
      <w:r w:rsidR="00410F9D" w:rsidRPr="00695003">
        <w:rPr>
          <w:rFonts w:ascii="Century Schoolbook" w:eastAsia="Times New Roman" w:hAnsi="Century Schoolbook" w:cs="Times New Roman"/>
          <w:lang w:val="en-CA" w:eastAsia="cs-CZ"/>
        </w:rPr>
        <w:t>, 87-95.</w:t>
      </w:r>
    </w:p>
    <w:p w14:paraId="47051852" w14:textId="561FA2C5" w:rsidR="00410F9D" w:rsidRPr="00695003" w:rsidRDefault="0058384A" w:rsidP="00695003">
      <w:pPr>
        <w:spacing w:line="300" w:lineRule="auto"/>
        <w:jc w:val="both"/>
        <w:rPr>
          <w:rFonts w:ascii="Century Schoolbook" w:eastAsia="Times New Roman" w:hAnsi="Century Schoolbook" w:cs="Times New Roman"/>
          <w:lang w:val="en-CA" w:eastAsia="cs-CZ"/>
        </w:rPr>
      </w:pPr>
      <w:proofErr w:type="spellStart"/>
      <w:r>
        <w:rPr>
          <w:rFonts w:ascii="Century Schoolbook" w:eastAsia="Times New Roman" w:hAnsi="Century Schoolbook" w:cs="Times New Roman"/>
          <w:lang w:val="en-CA" w:eastAsia="cs-CZ"/>
        </w:rPr>
        <w:t>Trevillion</w:t>
      </w:r>
      <w:proofErr w:type="spellEnd"/>
      <w:r w:rsidR="00410F9D" w:rsidRPr="00695003">
        <w:rPr>
          <w:rFonts w:ascii="Century Schoolbook" w:eastAsia="Times New Roman" w:hAnsi="Century Schoolbook" w:cs="Times New Roman"/>
          <w:lang w:val="en-CA" w:eastAsia="cs-CZ"/>
        </w:rPr>
        <w:t xml:space="preserve">, </w:t>
      </w:r>
      <w:r>
        <w:rPr>
          <w:rFonts w:ascii="Century Schoolbook" w:eastAsia="Times New Roman" w:hAnsi="Century Schoolbook" w:cs="Times New Roman"/>
          <w:lang w:val="en-CA" w:eastAsia="cs-CZ"/>
        </w:rPr>
        <w:t>F.</w:t>
      </w:r>
      <w:r w:rsidR="00410F9D" w:rsidRPr="00695003">
        <w:rPr>
          <w:rFonts w:ascii="Century Schoolbook" w:eastAsia="Times New Roman" w:hAnsi="Century Schoolbook" w:cs="Times New Roman"/>
          <w:lang w:val="en-CA" w:eastAsia="cs-CZ"/>
        </w:rPr>
        <w:t xml:space="preserve"> </w:t>
      </w:r>
      <w:r>
        <w:rPr>
          <w:rFonts w:ascii="Century Schoolbook" w:eastAsia="Times New Roman" w:hAnsi="Century Schoolbook" w:cs="Times New Roman"/>
          <w:lang w:val="en-CA" w:eastAsia="cs-CZ"/>
        </w:rPr>
        <w:t>M.</w:t>
      </w:r>
      <w:r w:rsidR="00410F9D" w:rsidRPr="00695003">
        <w:rPr>
          <w:rFonts w:ascii="Century Schoolbook" w:eastAsia="Times New Roman" w:hAnsi="Century Schoolbook" w:cs="Times New Roman"/>
          <w:lang w:val="en-CA" w:eastAsia="cs-CZ"/>
        </w:rPr>
        <w:t xml:space="preserve"> </w:t>
      </w:r>
      <w:r>
        <w:rPr>
          <w:rFonts w:ascii="Century Schoolbook" w:eastAsia="Times New Roman" w:hAnsi="Century Schoolbook" w:cs="Times New Roman"/>
          <w:lang w:val="en-CA" w:eastAsia="cs-CZ"/>
        </w:rPr>
        <w:t>H. (2018)</w:t>
      </w:r>
      <w:r w:rsidR="00410F9D" w:rsidRPr="00695003">
        <w:rPr>
          <w:rFonts w:ascii="Century Schoolbook" w:eastAsia="Times New Roman" w:hAnsi="Century Schoolbook" w:cs="Times New Roman"/>
          <w:lang w:val="en-CA" w:eastAsia="cs-CZ"/>
        </w:rPr>
        <w:t>. Executive Coaching Outcomes: An investigation into leadership development using five dyadic case studies illustrating the impact of executive coaching. </w:t>
      </w:r>
      <w:r w:rsidR="00410F9D" w:rsidRPr="0058384A">
        <w:rPr>
          <w:rFonts w:ascii="Century Schoolbook" w:eastAsia="Times New Roman" w:hAnsi="Century Schoolbook" w:cs="Times New Roman"/>
          <w:i/>
          <w:iCs/>
          <w:lang w:val="en-CA" w:eastAsia="cs-CZ"/>
        </w:rPr>
        <w:t>International Journal of Evidence Based Coaching and Mentoring</w:t>
      </w:r>
      <w:r w:rsidR="00410F9D" w:rsidRPr="00695003">
        <w:rPr>
          <w:rFonts w:ascii="Century Schoolbook" w:eastAsia="Times New Roman" w:hAnsi="Century Schoolbook" w:cs="Times New Roman"/>
          <w:lang w:val="en-CA" w:eastAsia="cs-CZ"/>
        </w:rPr>
        <w:t xml:space="preserve">, 12. </w:t>
      </w:r>
    </w:p>
    <w:p w14:paraId="2982CA8C" w14:textId="0C15FF00" w:rsidR="00066C99" w:rsidRPr="00695003" w:rsidRDefault="0058384A" w:rsidP="00695003">
      <w:pPr>
        <w:spacing w:line="300" w:lineRule="auto"/>
        <w:jc w:val="both"/>
        <w:rPr>
          <w:rFonts w:ascii="Century Schoolbook" w:eastAsia="Times New Roman" w:hAnsi="Century Schoolbook" w:cs="Times New Roman"/>
          <w:lang w:val="en-CA" w:eastAsia="cs-CZ"/>
        </w:rPr>
      </w:pPr>
      <w:r>
        <w:rPr>
          <w:rFonts w:ascii="Century Schoolbook" w:eastAsia="Times New Roman" w:hAnsi="Century Schoolbook" w:cs="Times New Roman"/>
          <w:lang w:val="en-CA" w:eastAsia="cs-CZ"/>
        </w:rPr>
        <w:t>Underhill</w:t>
      </w:r>
      <w:r w:rsidR="00410F9D" w:rsidRPr="00695003">
        <w:rPr>
          <w:rFonts w:ascii="Century Schoolbook" w:eastAsia="Times New Roman" w:hAnsi="Century Schoolbook" w:cs="Times New Roman"/>
          <w:lang w:val="en-CA" w:eastAsia="cs-CZ"/>
        </w:rPr>
        <w:t xml:space="preserve">, </w:t>
      </w:r>
      <w:r>
        <w:rPr>
          <w:rFonts w:ascii="Century Schoolbook" w:eastAsia="Times New Roman" w:hAnsi="Century Schoolbook" w:cs="Times New Roman"/>
          <w:lang w:val="en-CA" w:eastAsia="cs-CZ"/>
        </w:rPr>
        <w:t>B.</w:t>
      </w:r>
      <w:r w:rsidR="00410F9D" w:rsidRPr="00695003">
        <w:rPr>
          <w:rFonts w:ascii="Century Schoolbook" w:eastAsia="Times New Roman" w:hAnsi="Century Schoolbook" w:cs="Times New Roman"/>
          <w:lang w:val="en-CA" w:eastAsia="cs-CZ"/>
        </w:rPr>
        <w:t xml:space="preserve"> O., </w:t>
      </w:r>
      <w:r>
        <w:rPr>
          <w:rFonts w:ascii="Century Schoolbook" w:eastAsia="Times New Roman" w:hAnsi="Century Schoolbook" w:cs="Times New Roman"/>
          <w:lang w:val="en-CA" w:eastAsia="cs-CZ"/>
        </w:rPr>
        <w:t>McAnally, K.</w:t>
      </w:r>
      <w:r w:rsidR="00410F9D" w:rsidRPr="00695003">
        <w:rPr>
          <w:rFonts w:ascii="Century Schoolbook" w:eastAsia="Times New Roman" w:hAnsi="Century Schoolbook" w:cs="Times New Roman"/>
          <w:lang w:val="en-CA" w:eastAsia="cs-CZ"/>
        </w:rPr>
        <w:t xml:space="preserve"> </w:t>
      </w:r>
      <w:r>
        <w:rPr>
          <w:rFonts w:ascii="Century Schoolbook" w:eastAsia="Times New Roman" w:hAnsi="Century Schoolbook" w:cs="Times New Roman"/>
          <w:lang w:val="en-CA" w:eastAsia="cs-CZ"/>
        </w:rPr>
        <w:t>&amp;</w:t>
      </w:r>
      <w:r w:rsidR="00410F9D" w:rsidRPr="00695003">
        <w:rPr>
          <w:rFonts w:ascii="Century Schoolbook" w:eastAsia="Times New Roman" w:hAnsi="Century Schoolbook" w:cs="Times New Roman"/>
          <w:lang w:val="en-CA" w:eastAsia="cs-CZ"/>
        </w:rPr>
        <w:t xml:space="preserve"> </w:t>
      </w:r>
      <w:proofErr w:type="spellStart"/>
      <w:r>
        <w:rPr>
          <w:rFonts w:ascii="Century Schoolbook" w:eastAsia="Times New Roman" w:hAnsi="Century Schoolbook" w:cs="Times New Roman"/>
          <w:lang w:val="en-CA" w:eastAsia="cs-CZ"/>
        </w:rPr>
        <w:t>Koriath</w:t>
      </w:r>
      <w:proofErr w:type="spellEnd"/>
      <w:r>
        <w:rPr>
          <w:rFonts w:ascii="Century Schoolbook" w:eastAsia="Times New Roman" w:hAnsi="Century Schoolbook" w:cs="Times New Roman"/>
          <w:lang w:val="en-CA" w:eastAsia="cs-CZ"/>
        </w:rPr>
        <w:t>, J. J. (2007)</w:t>
      </w:r>
      <w:r w:rsidR="00410F9D" w:rsidRPr="00695003">
        <w:rPr>
          <w:rFonts w:ascii="Century Schoolbook" w:eastAsia="Times New Roman" w:hAnsi="Century Schoolbook" w:cs="Times New Roman"/>
          <w:lang w:val="en-CA" w:eastAsia="cs-CZ"/>
        </w:rPr>
        <w:t>. </w:t>
      </w:r>
      <w:r w:rsidR="00410F9D" w:rsidRPr="0058384A">
        <w:rPr>
          <w:rFonts w:ascii="Century Schoolbook" w:eastAsia="Times New Roman" w:hAnsi="Century Schoolbook" w:cs="Times New Roman"/>
          <w:i/>
          <w:iCs/>
          <w:lang w:val="en-CA" w:eastAsia="cs-CZ"/>
        </w:rPr>
        <w:t>Executive Coaching for Results.</w:t>
      </w:r>
      <w:r w:rsidR="00410F9D" w:rsidRPr="00695003">
        <w:rPr>
          <w:rFonts w:ascii="Century Schoolbook" w:eastAsia="Times New Roman" w:hAnsi="Century Schoolbook" w:cs="Times New Roman"/>
          <w:lang w:val="en-CA" w:eastAsia="cs-CZ"/>
        </w:rPr>
        <w:t xml:space="preserve"> 1. </w:t>
      </w:r>
      <w:proofErr w:type="spellStart"/>
      <w:ins w:id="85" w:author="Microsoft Office-Benutzer" w:date="2021-01-07T14:19:00Z">
        <w:r w:rsidR="001319ED">
          <w:rPr>
            <w:rFonts w:ascii="Century Schoolbook" w:eastAsia="Times New Roman" w:hAnsi="Century Schoolbook" w:cs="Times New Roman"/>
            <w:lang w:val="en-CA" w:eastAsia="cs-CZ"/>
          </w:rPr>
          <w:t>Místo</w:t>
        </w:r>
        <w:proofErr w:type="spellEnd"/>
        <w:r w:rsidR="001319ED">
          <w:rPr>
            <w:rFonts w:ascii="Century Schoolbook" w:eastAsia="Times New Roman" w:hAnsi="Century Schoolbook" w:cs="Times New Roman"/>
            <w:lang w:val="en-CA" w:eastAsia="cs-CZ"/>
          </w:rPr>
          <w:t xml:space="preserve"> </w:t>
        </w:r>
        <w:proofErr w:type="spellStart"/>
        <w:proofErr w:type="gramStart"/>
        <w:r w:rsidR="001319ED">
          <w:rPr>
            <w:rFonts w:ascii="Century Schoolbook" w:eastAsia="Times New Roman" w:hAnsi="Century Schoolbook" w:cs="Times New Roman"/>
            <w:lang w:val="en-CA" w:eastAsia="cs-CZ"/>
          </w:rPr>
          <w:t>vydání</w:t>
        </w:r>
        <w:proofErr w:type="spellEnd"/>
        <w:r w:rsidR="001319ED">
          <w:rPr>
            <w:rFonts w:ascii="Century Schoolbook" w:eastAsia="Times New Roman" w:hAnsi="Century Schoolbook" w:cs="Times New Roman"/>
            <w:lang w:val="en-CA" w:eastAsia="cs-CZ"/>
          </w:rPr>
          <w:t>?:</w:t>
        </w:r>
        <w:proofErr w:type="gramEnd"/>
        <w:r w:rsidR="001319ED">
          <w:rPr>
            <w:rFonts w:ascii="Century Schoolbook" w:eastAsia="Times New Roman" w:hAnsi="Century Schoolbook" w:cs="Times New Roman"/>
            <w:lang w:val="en-CA" w:eastAsia="cs-CZ"/>
          </w:rPr>
          <w:t xml:space="preserve"> </w:t>
        </w:r>
      </w:ins>
      <w:r w:rsidR="00410F9D" w:rsidRPr="00695003">
        <w:rPr>
          <w:rFonts w:ascii="Century Schoolbook" w:eastAsia="Times New Roman" w:hAnsi="Century Schoolbook" w:cs="Times New Roman"/>
          <w:lang w:val="en-CA" w:eastAsia="cs-CZ"/>
        </w:rPr>
        <w:t>Berrett-Koehler Publishers</w:t>
      </w:r>
      <w:r>
        <w:rPr>
          <w:rFonts w:ascii="Century Schoolbook" w:eastAsia="Times New Roman" w:hAnsi="Century Schoolbook" w:cs="Times New Roman"/>
          <w:lang w:val="en-CA" w:eastAsia="cs-CZ"/>
        </w:rPr>
        <w:t>.</w:t>
      </w:r>
    </w:p>
    <w:sectPr w:rsidR="00066C99" w:rsidRPr="00695003" w:rsidSect="006A7EAA">
      <w:headerReference w:type="default" r:id="rId14"/>
      <w:footerReference w:type="default" r:id="rId15"/>
      <w:pgSz w:w="11907" w:h="16839" w:code="9"/>
      <w:pgMar w:top="1417" w:right="1417" w:bottom="1417" w:left="1417" w:header="708" w:footer="708" w:gutter="0"/>
      <w:cols w:space="708"/>
      <w:titlePg/>
      <w:docGrid w:linePitch="653"/>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Microsoft Office-Benutzer" w:date="2021-01-07T14:13:00Z" w:initials="MO">
    <w:p w14:paraId="7FA3B4A0" w14:textId="25D87ECC" w:rsidR="001319ED" w:rsidRDefault="001319ED">
      <w:pPr>
        <w:pStyle w:val="Kommentartext"/>
      </w:pPr>
      <w:r>
        <w:rPr>
          <w:rStyle w:val="Kommentarzeichen"/>
        </w:rPr>
        <w:annotationRef/>
      </w:r>
      <w:r>
        <w:t xml:space="preserve">Jak napsat </w:t>
      </w:r>
      <w:proofErr w:type="spellStart"/>
      <w:r>
        <w:t>spravny</w:t>
      </w:r>
      <w:proofErr w:type="spellEnd"/>
      <w:r>
        <w:t xml:space="preserve"> abstrakt viz ZV u </w:t>
      </w:r>
      <w:proofErr w:type="spellStart"/>
      <w:r>
        <w:t>jinych</w:t>
      </w:r>
      <w:proofErr w:type="spellEnd"/>
      <w:r>
        <w:t xml:space="preserve"> nepřijatých seminárních </w:t>
      </w:r>
      <w:proofErr w:type="spellStart"/>
      <w:r>
        <w:t>praci</w:t>
      </w:r>
      <w:proofErr w:type="spellEnd"/>
      <w:r>
        <w:t xml:space="preserve">. Jde o opakovanou chybu a </w:t>
      </w:r>
      <w:proofErr w:type="spellStart"/>
      <w:r>
        <w:t>ja</w:t>
      </w:r>
      <w:proofErr w:type="spellEnd"/>
      <w:r>
        <w:t xml:space="preserve"> bohužel nemohu </w:t>
      </w:r>
      <w:proofErr w:type="spellStart"/>
      <w:r>
        <w:t>psat</w:t>
      </w:r>
      <w:proofErr w:type="spellEnd"/>
      <w:r>
        <w:t xml:space="preserve"> </w:t>
      </w:r>
      <w:r w:rsidR="00021919">
        <w:t>z </w:t>
      </w:r>
      <w:proofErr w:type="spellStart"/>
      <w:r w:rsidR="00021919">
        <w:t>casovych</w:t>
      </w:r>
      <w:proofErr w:type="spellEnd"/>
      <w:r w:rsidR="00021919">
        <w:t xml:space="preserve"> </w:t>
      </w:r>
      <w:proofErr w:type="spellStart"/>
      <w:r w:rsidR="00021919">
        <w:t>duvodu</w:t>
      </w:r>
      <w:proofErr w:type="spellEnd"/>
      <w:r w:rsidR="00021919">
        <w:t xml:space="preserve"> </w:t>
      </w:r>
      <w:r>
        <w:t xml:space="preserve">ty </w:t>
      </w:r>
      <w:proofErr w:type="spellStart"/>
      <w:r>
        <w:t>same</w:t>
      </w:r>
      <w:proofErr w:type="spellEnd"/>
      <w:r>
        <w:t xml:space="preserve"> </w:t>
      </w:r>
      <w:proofErr w:type="spellStart"/>
      <w:r>
        <w:t>komentare</w:t>
      </w:r>
      <w:proofErr w:type="spellEnd"/>
      <w:r>
        <w:t xml:space="preserve"> do </w:t>
      </w:r>
      <w:proofErr w:type="spellStart"/>
      <w:r>
        <w:t>kazde</w:t>
      </w:r>
      <w:proofErr w:type="spellEnd"/>
      <w:r>
        <w:t xml:space="preserve"> </w:t>
      </w:r>
      <w:proofErr w:type="spellStart"/>
      <w:r>
        <w:t>prace</w:t>
      </w:r>
      <w:proofErr w:type="spellEnd"/>
    </w:p>
  </w:comment>
  <w:comment w:id="16" w:author="Microsoft Office-Benutzer" w:date="2021-01-07T14:13:00Z" w:initials="MO">
    <w:p w14:paraId="08C7030F" w14:textId="2298F6AC" w:rsidR="001319ED" w:rsidRDefault="001319ED">
      <w:pPr>
        <w:pStyle w:val="Kommentartext"/>
      </w:pPr>
      <w:r>
        <w:rPr>
          <w:rStyle w:val="Kommentarzeichen"/>
        </w:rPr>
        <w:annotationRef/>
      </w:r>
      <w:r>
        <w:t xml:space="preserve">Chybí </w:t>
      </w:r>
      <w:proofErr w:type="spellStart"/>
      <w:r>
        <w:t>jasne</w:t>
      </w:r>
      <w:proofErr w:type="spellEnd"/>
      <w:r>
        <w:t xml:space="preserve"> definovaný cil a jeho operacionalizace do VO</w:t>
      </w:r>
    </w:p>
  </w:comment>
  <w:comment w:id="33" w:author="Microsoft Office-Benutzer" w:date="2021-01-07T14:15:00Z" w:initials="MO">
    <w:p w14:paraId="26198B23" w14:textId="2414C54E" w:rsidR="001319ED" w:rsidRDefault="001319ED">
      <w:pPr>
        <w:pStyle w:val="Kommentartext"/>
      </w:pPr>
      <w:r>
        <w:rPr>
          <w:rStyle w:val="Kommentarzeichen"/>
        </w:rPr>
        <w:annotationRef/>
      </w:r>
      <w:r>
        <w:t xml:space="preserve">To </w:t>
      </w:r>
      <w:proofErr w:type="spellStart"/>
      <w:r>
        <w:t>uz</w:t>
      </w:r>
      <w:proofErr w:type="spellEnd"/>
      <w:r>
        <w:t xml:space="preserve"> je ale </w:t>
      </w:r>
      <w:proofErr w:type="spellStart"/>
      <w:r>
        <w:t>treti</w:t>
      </w:r>
      <w:proofErr w:type="spellEnd"/>
      <w:r>
        <w:t xml:space="preserve"> část… A pak ještě </w:t>
      </w:r>
      <w:proofErr w:type="spellStart"/>
      <w:r>
        <w:t>ctvrta</w:t>
      </w:r>
      <w:proofErr w:type="spellEnd"/>
      <w:r>
        <w:t xml:space="preserve"> … </w:t>
      </w:r>
    </w:p>
  </w:comment>
  <w:comment w:id="34" w:author="Microsoft Office-Benutzer" w:date="2021-01-07T14:14:00Z" w:initials="MO">
    <w:p w14:paraId="613BFA5A" w14:textId="2915BE62" w:rsidR="001319ED" w:rsidRDefault="001319ED">
      <w:pPr>
        <w:pStyle w:val="Kommentartext"/>
      </w:pPr>
      <w:r>
        <w:rPr>
          <w:rStyle w:val="Kommentarzeichen"/>
        </w:rPr>
        <w:annotationRef/>
      </w:r>
      <w:r>
        <w:t xml:space="preserve">To je </w:t>
      </w:r>
      <w:proofErr w:type="spellStart"/>
      <w:r>
        <w:t>cesky</w:t>
      </w:r>
      <w:proofErr w:type="spellEnd"/>
      <w:r>
        <w:t>?</w:t>
      </w:r>
    </w:p>
  </w:comment>
  <w:comment w:id="43" w:author="Microsoft Office-Benutzer" w:date="2021-01-07T14:17:00Z" w:initials="MO">
    <w:p w14:paraId="40799374" w14:textId="1EE5794A" w:rsidR="001319ED" w:rsidRDefault="001319ED">
      <w:pPr>
        <w:pStyle w:val="Kommentartext"/>
      </w:pPr>
      <w:r>
        <w:rPr>
          <w:rStyle w:val="Kommentarzeichen"/>
        </w:rPr>
        <w:annotationRef/>
      </w:r>
      <w:r>
        <w:t xml:space="preserve">Existuje </w:t>
      </w:r>
      <w:proofErr w:type="spellStart"/>
      <w:r>
        <w:t>cesky</w:t>
      </w:r>
      <w:proofErr w:type="spellEnd"/>
      <w:r>
        <w:t xml:space="preserve"> ekvivalent?</w:t>
      </w:r>
    </w:p>
  </w:comment>
  <w:comment w:id="45" w:author="Microsoft Office-Benutzer" w:date="2021-01-07T14:18:00Z" w:initials="MO">
    <w:p w14:paraId="646AD8E8" w14:textId="081FF7C3" w:rsidR="001319ED" w:rsidRDefault="001319ED">
      <w:pPr>
        <w:pStyle w:val="Kommentartext"/>
      </w:pPr>
      <w:r>
        <w:rPr>
          <w:rStyle w:val="Kommentarzeichen"/>
        </w:rPr>
        <w:annotationRef/>
      </w:r>
      <w:r>
        <w:t xml:space="preserve">VO </w:t>
      </w:r>
      <w:proofErr w:type="spellStart"/>
      <w:r>
        <w:t>patri</w:t>
      </w:r>
      <w:proofErr w:type="spellEnd"/>
      <w:r>
        <w:t xml:space="preserve"> do </w:t>
      </w:r>
      <w:proofErr w:type="spellStart"/>
      <w:r>
        <w:t>uvodu</w:t>
      </w:r>
      <w:proofErr w:type="spellEnd"/>
      <w:r>
        <w:t xml:space="preserve"> nebo na </w:t>
      </w:r>
      <w:proofErr w:type="spellStart"/>
      <w:r>
        <w:t>zaver</w:t>
      </w:r>
      <w:proofErr w:type="spellEnd"/>
      <w:r>
        <w:t xml:space="preserve"> teoretických východisek. Rozhodne ne do popisu metody a </w:t>
      </w:r>
      <w:proofErr w:type="spellStart"/>
      <w:r>
        <w:t>sberu</w:t>
      </w:r>
      <w:proofErr w:type="spellEnd"/>
      <w:r>
        <w:t xml:space="preserve"> dat</w:t>
      </w:r>
    </w:p>
  </w:comment>
  <w:comment w:id="53" w:author="Microsoft Office-Benutzer" w:date="2021-01-08T06:43:00Z" w:initials="MO">
    <w:p w14:paraId="7D8530BF" w14:textId="516EDBF4" w:rsidR="00021919" w:rsidRDefault="00021919">
      <w:pPr>
        <w:pStyle w:val="Kommentartext"/>
      </w:pPr>
      <w:r>
        <w:rPr>
          <w:rStyle w:val="Kommentarzeichen"/>
        </w:rPr>
        <w:annotationRef/>
      </w:r>
      <w:proofErr w:type="spellStart"/>
      <w:r>
        <w:t>Nutne</w:t>
      </w:r>
      <w:proofErr w:type="spellEnd"/>
      <w:r>
        <w:t xml:space="preserve"> </w:t>
      </w:r>
      <w:proofErr w:type="spellStart"/>
      <w:r>
        <w:t>provest</w:t>
      </w:r>
      <w:proofErr w:type="spellEnd"/>
      <w:r>
        <w:t xml:space="preserve"> revizi celého </w:t>
      </w:r>
      <w:proofErr w:type="spellStart"/>
      <w:r>
        <w:t>zaveru</w:t>
      </w:r>
      <w:proofErr w:type="spellEnd"/>
      <w:r>
        <w:t xml:space="preserve">. Z předchozího textu je </w:t>
      </w:r>
      <w:proofErr w:type="spellStart"/>
      <w:r>
        <w:t>vhodna</w:t>
      </w:r>
      <w:proofErr w:type="spellEnd"/>
      <w:r>
        <w:t xml:space="preserve"> pouze tato část. </w:t>
      </w:r>
      <w:proofErr w:type="spellStart"/>
      <w:r>
        <w:t>Vhodne</w:t>
      </w:r>
      <w:proofErr w:type="spellEnd"/>
      <w:r>
        <w:t xml:space="preserve"> by bylo také </w:t>
      </w:r>
      <w:proofErr w:type="spellStart"/>
      <w:r>
        <w:t>zaver</w:t>
      </w:r>
      <w:proofErr w:type="spellEnd"/>
      <w:r>
        <w:t xml:space="preserve"> doplnit o návrhy na další výzkum, </w:t>
      </w:r>
      <w:proofErr w:type="spellStart"/>
      <w:r>
        <w:t>vyplyvajici</w:t>
      </w:r>
      <w:proofErr w:type="spellEnd"/>
      <w:r>
        <w:t xml:space="preserve"> z </w:t>
      </w:r>
      <w:proofErr w:type="spellStart"/>
      <w:r>
        <w:t>predlozeneho</w:t>
      </w:r>
      <w:proofErr w:type="spellEnd"/>
      <w:r>
        <w:t xml:space="preserve"> </w:t>
      </w:r>
      <w:proofErr w:type="spellStart"/>
      <w:r>
        <w:t>vyzkumu</w:t>
      </w:r>
      <w:proofErr w:type="spellEnd"/>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FA3B4A0" w15:done="0"/>
  <w15:commentEx w15:paraId="08C7030F" w15:done="0"/>
  <w15:commentEx w15:paraId="26198B23" w15:done="0"/>
  <w15:commentEx w15:paraId="613BFA5A" w15:done="0"/>
  <w15:commentEx w15:paraId="40799374" w15:done="0"/>
  <w15:commentEx w15:paraId="646AD8E8" w15:done="0"/>
  <w15:commentEx w15:paraId="7D8530B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1956C" w16cex:dateUtc="2021-01-07T13:13:00Z"/>
  <w16cex:commentExtensible w16cex:durableId="23A195A1" w16cex:dateUtc="2021-01-07T13:13:00Z"/>
  <w16cex:commentExtensible w16cex:durableId="23A195FE" w16cex:dateUtc="2021-01-07T13:15:00Z"/>
  <w16cex:commentExtensible w16cex:durableId="23A195B5" w16cex:dateUtc="2021-01-07T13:14:00Z"/>
  <w16cex:commentExtensible w16cex:durableId="23A19696" w16cex:dateUtc="2021-01-07T13:17:00Z"/>
  <w16cex:commentExtensible w16cex:durableId="23A196BA" w16cex:dateUtc="2021-01-07T13:18:00Z"/>
  <w16cex:commentExtensible w16cex:durableId="23A27D92" w16cex:dateUtc="2021-01-08T05: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FA3B4A0" w16cid:durableId="23A1956C"/>
  <w16cid:commentId w16cid:paraId="08C7030F" w16cid:durableId="23A195A1"/>
  <w16cid:commentId w16cid:paraId="26198B23" w16cid:durableId="23A195FE"/>
  <w16cid:commentId w16cid:paraId="613BFA5A" w16cid:durableId="23A195B5"/>
  <w16cid:commentId w16cid:paraId="40799374" w16cid:durableId="23A19696"/>
  <w16cid:commentId w16cid:paraId="646AD8E8" w16cid:durableId="23A196BA"/>
  <w16cid:commentId w16cid:paraId="7D8530BF" w16cid:durableId="23A27D9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867A2C" w14:textId="77777777" w:rsidR="001A2B98" w:rsidRDefault="001A2B98" w:rsidP="00577620">
      <w:pPr>
        <w:spacing w:after="0" w:line="240" w:lineRule="auto"/>
      </w:pPr>
      <w:r>
        <w:separator/>
      </w:r>
    </w:p>
  </w:endnote>
  <w:endnote w:type="continuationSeparator" w:id="0">
    <w:p w14:paraId="7ED28583" w14:textId="77777777" w:rsidR="001A2B98" w:rsidRDefault="001A2B98" w:rsidP="00577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yntax LT CE">
    <w:altName w:val="Cambria Math"/>
    <w:panose1 w:val="020B0604020202020204"/>
    <w:charset w:val="00"/>
    <w:family w:val="modern"/>
    <w:notTrueType/>
    <w:pitch w:val="variable"/>
    <w:sig w:usb0="00000001" w:usb1="40000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7707118"/>
      <w:docPartObj>
        <w:docPartGallery w:val="Page Numbers (Bottom of Page)"/>
        <w:docPartUnique/>
      </w:docPartObj>
    </w:sdtPr>
    <w:sdtEndPr/>
    <w:sdtContent>
      <w:p w14:paraId="511B00F8" w14:textId="77777777" w:rsidR="00577620" w:rsidRDefault="00577620" w:rsidP="00577620">
        <w:pPr>
          <w:pStyle w:val="Fuzeile"/>
          <w:jc w:val="center"/>
        </w:pPr>
        <w:r>
          <w:rPr>
            <w:noProof/>
          </w:rPr>
          <mc:AlternateContent>
            <mc:Choice Requires="wps">
              <w:drawing>
                <wp:anchor distT="0" distB="0" distL="114300" distR="114300" simplePos="0" relativeHeight="251659264" behindDoc="0" locked="0" layoutInCell="1" allowOverlap="1" wp14:anchorId="6CF11B35" wp14:editId="78ADAFBE">
                  <wp:simplePos x="0" y="0"/>
                  <wp:positionH relativeFrom="leftMargin">
                    <wp:posOffset>3408968</wp:posOffset>
                  </wp:positionH>
                  <wp:positionV relativeFrom="bottomMargin">
                    <wp:align>center</wp:align>
                  </wp:positionV>
                  <wp:extent cx="565785" cy="191770"/>
                  <wp:effectExtent l="0" t="0" r="0" b="0"/>
                  <wp:wrapNone/>
                  <wp:docPr id="649" name="Obdélník 6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3A3C1704" w14:textId="77777777" w:rsidR="00577620" w:rsidRPr="00577620" w:rsidRDefault="0057762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sidR="00C94575">
                                <w:rPr>
                                  <w:noProof/>
                                  <w:color w:val="7F7F7F" w:themeColor="text1" w:themeTint="80"/>
                                </w:rPr>
                                <w:t>2</w:t>
                              </w:r>
                              <w:r w:rsidRPr="00577620">
                                <w:rPr>
                                  <w:color w:val="7F7F7F" w:themeColor="text1" w:themeTint="8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48BEDAA9" id="Obdélník 649" o:spid="_x0000_s1026" style="position:absolute;left:0;text-align:left;margin-left:268.4pt;margin-top:0;width:44.55pt;height:15.1pt;rotation:180;flip:x;z-index:251659264;visibility:visible;mso-wrap-style:square;mso-width-percent:0;mso-height-percent:0;mso-wrap-distance-left:9pt;mso-wrap-distance-top:0;mso-wrap-distance-right:9pt;mso-wrap-distance-bottom:0;mso-position-horizontal:absolute;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" filled="f" fillcolor="#c0504d" stroked="f" strokecolor="#5c83b4" strokeweight="2.25pt">
                  <v:textbox inset=",0,,0">
                    <w:txbxContent>
                      <w:p w:rsidR="00577620" w:rsidRPr="00577620" w:rsidRDefault="0057762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sidR="00C94575">
                          <w:rPr>
                            <w:noProof/>
                            <w:color w:val="7F7F7F" w:themeColor="text1" w:themeTint="80"/>
                          </w:rPr>
                          <w:t>2</w:t>
                        </w:r>
                        <w:r w:rsidRPr="00577620">
                          <w:rPr>
                            <w:color w:val="7F7F7F" w:themeColor="text1" w:themeTint="8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2AE38F" w14:textId="77777777" w:rsidR="001A2B98" w:rsidRDefault="001A2B98" w:rsidP="00577620">
      <w:pPr>
        <w:spacing w:after="0" w:line="240" w:lineRule="auto"/>
      </w:pPr>
      <w:r>
        <w:separator/>
      </w:r>
    </w:p>
  </w:footnote>
  <w:footnote w:type="continuationSeparator" w:id="0">
    <w:p w14:paraId="66E80E83" w14:textId="77777777" w:rsidR="001A2B98" w:rsidRDefault="001A2B98" w:rsidP="005776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6C2310" w14:textId="77777777" w:rsidR="00890D32" w:rsidRPr="00890D32" w:rsidRDefault="006A7EAA" w:rsidP="00890D32">
    <w:pPr>
      <w:pStyle w:val="Kopfzeile"/>
      <w:jc w:val="center"/>
    </w:pPr>
    <w:r>
      <w:fldChar w:fldCharType="begin"/>
    </w:r>
    <w:r>
      <w:instrText xml:space="preserve"> REF _Ref476046181 \h  \* MERGEFORMAT </w:instrText>
    </w:r>
    <w:r>
      <w:fldChar w:fldCharType="separate"/>
    </w:r>
    <w:r w:rsidR="00890D32" w:rsidRPr="0091056C">
      <w:t xml:space="preserve">Vliv </w:t>
    </w:r>
    <w:proofErr w:type="spellStart"/>
    <w:r w:rsidR="00890D32" w:rsidRPr="0091056C">
      <w:t>executive</w:t>
    </w:r>
    <w:proofErr w:type="spellEnd"/>
    <w:r w:rsidR="00890D32" w:rsidRPr="0091056C">
      <w:t xml:space="preserve"> </w:t>
    </w:r>
    <w:proofErr w:type="spellStart"/>
    <w:r w:rsidR="00890D32" w:rsidRPr="0091056C">
      <w:t>coachingu</w:t>
    </w:r>
    <w:proofErr w:type="spellEnd"/>
    <w:r w:rsidR="00890D32" w:rsidRPr="0091056C">
      <w:t xml:space="preserve"> na rozvoj manažerských kompetencí </w:t>
    </w:r>
  </w:p>
  <w:p w14:paraId="4889FEE5" w14:textId="77777777" w:rsidR="006A7EAA" w:rsidRDefault="00890D32" w:rsidP="006A7EAA">
    <w:pPr>
      <w:pStyle w:val="Kopfzeile"/>
      <w:jc w:val="center"/>
    </w:pPr>
    <w:proofErr w:type="spellStart"/>
    <w:r w:rsidRPr="00890D32">
      <w:t>Škrdlová</w:t>
    </w:r>
    <w:proofErr w:type="spellEnd"/>
    <w:r w:rsidRPr="00890D32">
      <w:t>, Žaneta</w:t>
    </w:r>
    <w:r w:rsidR="006A7EAA">
      <w:fldChar w:fldCharType="end"/>
    </w:r>
    <w:r w:rsidR="006A7EA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E8121F"/>
    <w:multiLevelType w:val="hybridMultilevel"/>
    <w:tmpl w:val="5D66A1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3E230AA2"/>
    <w:multiLevelType w:val="hybridMultilevel"/>
    <w:tmpl w:val="0F2E97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3B64026"/>
    <w:multiLevelType w:val="hybridMultilevel"/>
    <w:tmpl w:val="65584114"/>
    <w:lvl w:ilvl="0" w:tplc="83C475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C337B17"/>
    <w:multiLevelType w:val="hybridMultilevel"/>
    <w:tmpl w:val="3F725DD2"/>
    <w:lvl w:ilvl="0" w:tplc="9C726AC8">
      <w:start w:val="1"/>
      <w:numFmt w:val="decimal"/>
      <w:pStyle w:val="berschrift3"/>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 w:numId="3">
    <w:abstractNumId w:val="3"/>
  </w:num>
  <w:num w:numId="4">
    <w:abstractNumId w:val="3"/>
  </w:num>
  <w:num w:numId="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rosoft Office-Benutzer">
    <w15:presenceInfo w15:providerId="None" w15:userId="Microsoft Office-Benutz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71FC"/>
    <w:rsid w:val="00021919"/>
    <w:rsid w:val="00051FFA"/>
    <w:rsid w:val="00066C99"/>
    <w:rsid w:val="000A759E"/>
    <w:rsid w:val="001319ED"/>
    <w:rsid w:val="00142FD7"/>
    <w:rsid w:val="001A2B98"/>
    <w:rsid w:val="002511CA"/>
    <w:rsid w:val="002D1A24"/>
    <w:rsid w:val="00321149"/>
    <w:rsid w:val="003C0A5B"/>
    <w:rsid w:val="003C1BFE"/>
    <w:rsid w:val="00410F9D"/>
    <w:rsid w:val="00444F61"/>
    <w:rsid w:val="00452171"/>
    <w:rsid w:val="005137BA"/>
    <w:rsid w:val="00577620"/>
    <w:rsid w:val="0058384A"/>
    <w:rsid w:val="0059274C"/>
    <w:rsid w:val="005A71FC"/>
    <w:rsid w:val="005C3A7D"/>
    <w:rsid w:val="00685864"/>
    <w:rsid w:val="00695003"/>
    <w:rsid w:val="006A7EAA"/>
    <w:rsid w:val="006B25C2"/>
    <w:rsid w:val="00890D32"/>
    <w:rsid w:val="008A48B8"/>
    <w:rsid w:val="00903CE4"/>
    <w:rsid w:val="0091056C"/>
    <w:rsid w:val="00945844"/>
    <w:rsid w:val="00983ACA"/>
    <w:rsid w:val="00A94E30"/>
    <w:rsid w:val="00B00A0A"/>
    <w:rsid w:val="00B544D4"/>
    <w:rsid w:val="00BA5172"/>
    <w:rsid w:val="00C94575"/>
    <w:rsid w:val="00DD37BF"/>
    <w:rsid w:val="00E425C2"/>
    <w:rsid w:val="00EE20A6"/>
    <w:rsid w:val="00F25F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B1564"/>
  <w15:docId w15:val="{61391F66-FAE4-804F-B683-3A2CA726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6C99"/>
    <w:rPr>
      <w:sz w:val="24"/>
      <w:szCs w:val="48"/>
    </w:rPr>
  </w:style>
  <w:style w:type="paragraph" w:styleId="berschrift1">
    <w:name w:val="heading 1"/>
    <w:basedOn w:val="Standard"/>
    <w:next w:val="Standard"/>
    <w:link w:val="berschrift1Zchn"/>
    <w:uiPriority w:val="9"/>
    <w:qFormat/>
    <w:rsid w:val="00577620"/>
    <w:pPr>
      <w:keepNext/>
      <w:keepLines/>
      <w:spacing w:before="240" w:after="0"/>
      <w:outlineLvl w:val="0"/>
    </w:pPr>
    <w:rPr>
      <w:rFonts w:asciiTheme="majorHAnsi" w:eastAsiaTheme="majorEastAsia" w:hAnsiTheme="majorHAnsi" w:cstheme="majorBidi"/>
      <w:color w:val="000000" w:themeColor="text1"/>
      <w:sz w:val="48"/>
      <w:szCs w:val="72"/>
    </w:rPr>
  </w:style>
  <w:style w:type="paragraph" w:styleId="berschrift2">
    <w:name w:val="heading 2"/>
    <w:basedOn w:val="Standard"/>
    <w:next w:val="Standard"/>
    <w:link w:val="berschrift2Zchn"/>
    <w:uiPriority w:val="9"/>
    <w:unhideWhenUsed/>
    <w:qFormat/>
    <w:rsid w:val="006A7EAA"/>
    <w:pPr>
      <w:keepNext/>
      <w:keepLines/>
      <w:spacing w:before="200" w:after="0"/>
      <w:jc w:val="both"/>
      <w:outlineLvl w:val="1"/>
    </w:pPr>
    <w:rPr>
      <w:rFonts w:asciiTheme="majorHAnsi" w:eastAsiaTheme="majorEastAsia" w:hAnsiTheme="majorHAnsi" w:cstheme="majorBidi"/>
      <w:b/>
      <w:bCs/>
      <w:color w:val="7F7F7F" w:themeColor="text1" w:themeTint="80"/>
      <w:sz w:val="28"/>
      <w:szCs w:val="30"/>
    </w:rPr>
  </w:style>
  <w:style w:type="paragraph" w:styleId="berschrift3">
    <w:name w:val="heading 3"/>
    <w:basedOn w:val="Standard"/>
    <w:next w:val="Standard"/>
    <w:link w:val="berschrift3Zchn"/>
    <w:uiPriority w:val="9"/>
    <w:unhideWhenUsed/>
    <w:qFormat/>
    <w:rsid w:val="00577620"/>
    <w:pPr>
      <w:keepNext/>
      <w:keepLines/>
      <w:numPr>
        <w:numId w:val="3"/>
      </w:numPr>
      <w:spacing w:before="200" w:after="0"/>
      <w:outlineLvl w:val="2"/>
    </w:pPr>
    <w:rPr>
      <w:rFonts w:asciiTheme="majorHAnsi" w:eastAsiaTheme="majorEastAsia" w:hAnsiTheme="majorHAnsi" w:cstheme="majorBidi"/>
      <w:b/>
      <w:b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7620"/>
    <w:rPr>
      <w:rFonts w:asciiTheme="majorHAnsi" w:eastAsiaTheme="majorEastAsia" w:hAnsiTheme="majorHAnsi" w:cstheme="majorBidi"/>
      <w:color w:val="000000" w:themeColor="text1"/>
      <w:sz w:val="48"/>
      <w:szCs w:val="72"/>
    </w:rPr>
  </w:style>
  <w:style w:type="paragraph" w:styleId="Sprechblasentext">
    <w:name w:val="Balloon Text"/>
    <w:basedOn w:val="Standard"/>
    <w:link w:val="SprechblasentextZchn"/>
    <w:uiPriority w:val="99"/>
    <w:semiHidden/>
    <w:unhideWhenUsed/>
    <w:rsid w:val="00066C9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66C99"/>
    <w:rPr>
      <w:rFonts w:ascii="Tahoma" w:hAnsi="Tahoma" w:cs="Tahoma"/>
      <w:sz w:val="16"/>
      <w:szCs w:val="16"/>
      <w:lang w:val="en-GB"/>
    </w:rPr>
  </w:style>
  <w:style w:type="paragraph" w:styleId="KeinLeerraum">
    <w:name w:val="No Spacing"/>
    <w:uiPriority w:val="1"/>
    <w:qFormat/>
    <w:rsid w:val="00066C99"/>
    <w:pPr>
      <w:spacing w:after="0" w:line="240" w:lineRule="auto"/>
    </w:pPr>
    <w:rPr>
      <w:rFonts w:ascii="Syntax LT CE" w:hAnsi="Syntax LT CE"/>
      <w:sz w:val="48"/>
      <w:szCs w:val="48"/>
      <w:lang w:val="en-GB"/>
    </w:rPr>
  </w:style>
  <w:style w:type="character" w:customStyle="1" w:styleId="berschrift2Zchn">
    <w:name w:val="Überschrift 2 Zchn"/>
    <w:basedOn w:val="Absatz-Standardschriftart"/>
    <w:link w:val="berschrift2"/>
    <w:uiPriority w:val="9"/>
    <w:rsid w:val="006A7EAA"/>
    <w:rPr>
      <w:rFonts w:asciiTheme="majorHAnsi" w:eastAsiaTheme="majorEastAsia" w:hAnsiTheme="majorHAnsi" w:cstheme="majorBidi"/>
      <w:b/>
      <w:bCs/>
      <w:color w:val="7F7F7F" w:themeColor="text1" w:themeTint="80"/>
      <w:sz w:val="28"/>
      <w:szCs w:val="30"/>
    </w:rPr>
  </w:style>
  <w:style w:type="paragraph" w:styleId="Kopfzeile">
    <w:name w:val="header"/>
    <w:basedOn w:val="Standard"/>
    <w:link w:val="KopfzeileZchn"/>
    <w:uiPriority w:val="99"/>
    <w:unhideWhenUsed/>
    <w:rsid w:val="005776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7620"/>
    <w:rPr>
      <w:sz w:val="24"/>
      <w:szCs w:val="48"/>
    </w:rPr>
  </w:style>
  <w:style w:type="paragraph" w:styleId="Fuzeile">
    <w:name w:val="footer"/>
    <w:basedOn w:val="Standard"/>
    <w:link w:val="FuzeileZchn"/>
    <w:uiPriority w:val="99"/>
    <w:unhideWhenUsed/>
    <w:rsid w:val="005776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77620"/>
    <w:rPr>
      <w:sz w:val="24"/>
      <w:szCs w:val="48"/>
    </w:rPr>
  </w:style>
  <w:style w:type="paragraph" w:styleId="Listenabsatz">
    <w:name w:val="List Paragraph"/>
    <w:basedOn w:val="Standard"/>
    <w:uiPriority w:val="34"/>
    <w:qFormat/>
    <w:rsid w:val="00577620"/>
    <w:pPr>
      <w:ind w:left="720"/>
      <w:contextualSpacing/>
    </w:pPr>
  </w:style>
  <w:style w:type="character" w:customStyle="1" w:styleId="berschrift3Zchn">
    <w:name w:val="Überschrift 3 Zchn"/>
    <w:basedOn w:val="Absatz-Standardschriftart"/>
    <w:link w:val="berschrift3"/>
    <w:uiPriority w:val="9"/>
    <w:rsid w:val="00577620"/>
    <w:rPr>
      <w:rFonts w:asciiTheme="majorHAnsi" w:eastAsiaTheme="majorEastAsia" w:hAnsiTheme="majorHAnsi" w:cstheme="majorBidi"/>
      <w:b/>
      <w:bCs/>
      <w:color w:val="000000" w:themeColor="text1"/>
      <w:sz w:val="24"/>
      <w:szCs w:val="48"/>
    </w:rPr>
  </w:style>
  <w:style w:type="table" w:styleId="Tabellenraster">
    <w:name w:val="Table Grid"/>
    <w:basedOn w:val="NormaleTabelle"/>
    <w:uiPriority w:val="39"/>
    <w:rsid w:val="00051FFA"/>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511CA"/>
    <w:rPr>
      <w:sz w:val="16"/>
      <w:szCs w:val="16"/>
    </w:rPr>
  </w:style>
  <w:style w:type="paragraph" w:styleId="Kommentartext">
    <w:name w:val="annotation text"/>
    <w:basedOn w:val="Standard"/>
    <w:link w:val="KommentartextZchn"/>
    <w:uiPriority w:val="99"/>
    <w:semiHidden/>
    <w:unhideWhenUsed/>
    <w:rsid w:val="002511C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511CA"/>
    <w:rPr>
      <w:sz w:val="20"/>
      <w:szCs w:val="20"/>
    </w:rPr>
  </w:style>
  <w:style w:type="paragraph" w:styleId="Kommentarthema">
    <w:name w:val="annotation subject"/>
    <w:basedOn w:val="Kommentartext"/>
    <w:next w:val="Kommentartext"/>
    <w:link w:val="KommentarthemaZchn"/>
    <w:uiPriority w:val="99"/>
    <w:semiHidden/>
    <w:unhideWhenUsed/>
    <w:rsid w:val="002511CA"/>
    <w:rPr>
      <w:b/>
      <w:bCs/>
    </w:rPr>
  </w:style>
  <w:style w:type="character" w:customStyle="1" w:styleId="KommentarthemaZchn">
    <w:name w:val="Kommentarthema Zchn"/>
    <w:basedOn w:val="KommentartextZchn"/>
    <w:link w:val="Kommentarthema"/>
    <w:uiPriority w:val="99"/>
    <w:semiHidden/>
    <w:rsid w:val="002511C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587880">
      <w:bodyDiv w:val="1"/>
      <w:marLeft w:val="0"/>
      <w:marRight w:val="0"/>
      <w:marTop w:val="0"/>
      <w:marBottom w:val="0"/>
      <w:divBdr>
        <w:top w:val="none" w:sz="0" w:space="0" w:color="auto"/>
        <w:left w:val="none" w:sz="0" w:space="0" w:color="auto"/>
        <w:bottom w:val="none" w:sz="0" w:space="0" w:color="auto"/>
        <w:right w:val="none" w:sz="0" w:space="0" w:color="auto"/>
      </w:divBdr>
    </w:div>
    <w:div w:id="1005397982">
      <w:bodyDiv w:val="1"/>
      <w:marLeft w:val="0"/>
      <w:marRight w:val="0"/>
      <w:marTop w:val="0"/>
      <w:marBottom w:val="0"/>
      <w:divBdr>
        <w:top w:val="none" w:sz="0" w:space="0" w:color="auto"/>
        <w:left w:val="none" w:sz="0" w:space="0" w:color="auto"/>
        <w:bottom w:val="none" w:sz="0" w:space="0" w:color="auto"/>
        <w:right w:val="none" w:sz="0" w:space="0" w:color="auto"/>
      </w:divBdr>
    </w:div>
    <w:div w:id="1018511087">
      <w:bodyDiv w:val="1"/>
      <w:marLeft w:val="0"/>
      <w:marRight w:val="0"/>
      <w:marTop w:val="0"/>
      <w:marBottom w:val="0"/>
      <w:divBdr>
        <w:top w:val="none" w:sz="0" w:space="0" w:color="auto"/>
        <w:left w:val="none" w:sz="0" w:space="0" w:color="auto"/>
        <w:bottom w:val="none" w:sz="0" w:space="0" w:color="auto"/>
        <w:right w:val="none" w:sz="0" w:space="0" w:color="auto"/>
      </w:divBdr>
    </w:div>
    <w:div w:id="1103306309">
      <w:bodyDiv w:val="1"/>
      <w:marLeft w:val="0"/>
      <w:marRight w:val="0"/>
      <w:marTop w:val="0"/>
      <w:marBottom w:val="0"/>
      <w:divBdr>
        <w:top w:val="none" w:sz="0" w:space="0" w:color="auto"/>
        <w:left w:val="none" w:sz="0" w:space="0" w:color="auto"/>
        <w:bottom w:val="none" w:sz="0" w:space="0" w:color="auto"/>
        <w:right w:val="none" w:sz="0" w:space="0" w:color="auto"/>
      </w:divBdr>
    </w:div>
    <w:div w:id="1371952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kýř">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D8C77-B59F-4875-8A1C-247A1AC4C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2621</Words>
  <Characters>16519</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Ekonomicko-správní fakulta Masarykovy univerzity</Company>
  <LinksUpToDate>false</LinksUpToDate>
  <CharactersWithSpaces>19102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Jirásek</dc:creator>
  <cp:lastModifiedBy>Microsoft Office-Benutzer</cp:lastModifiedBy>
  <cp:revision>21</cp:revision>
  <dcterms:created xsi:type="dcterms:W3CDTF">2017-02-28T09:37:00Z</dcterms:created>
  <dcterms:modified xsi:type="dcterms:W3CDTF">2021-01-08T05:45:00Z</dcterms:modified>
</cp:coreProperties>
</file>