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4F44BF" w14:textId="77777777" w:rsidR="00577620" w:rsidRDefault="00577620" w:rsidP="00664BD0">
      <w:r>
        <w:rPr>
          <w:noProof/>
          <w:lang w:val="en-GB" w:eastAsia="en-GB"/>
        </w:rPr>
        <w:drawing>
          <wp:anchor distT="0" distB="0" distL="114300" distR="114300" simplePos="0" relativeHeight="251658240" behindDoc="0" locked="0" layoutInCell="1" allowOverlap="1" wp14:anchorId="5422CDD8" wp14:editId="563FBB92">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770D256E" w14:textId="77777777" w:rsidR="00577620" w:rsidRDefault="00577620" w:rsidP="00664BD0"/>
    <w:p w14:paraId="4E61E931" w14:textId="77777777" w:rsidR="00577620" w:rsidRPr="00577620" w:rsidRDefault="00577620" w:rsidP="00664BD0"/>
    <w:p w14:paraId="1D3BDCF0" w14:textId="77777777" w:rsidR="00D064CB" w:rsidRDefault="00D064CB" w:rsidP="00664BD0">
      <w:pPr>
        <w:pStyle w:val="berschrift1"/>
      </w:pPr>
    </w:p>
    <w:p w14:paraId="1C979864" w14:textId="77777777" w:rsidR="005A71FC" w:rsidRPr="00577620" w:rsidRDefault="00AF7174" w:rsidP="00664BD0">
      <w:pPr>
        <w:pStyle w:val="berschrift1"/>
      </w:pPr>
      <w:commentRangeStart w:id="0"/>
      <w:proofErr w:type="spellStart"/>
      <w:r>
        <w:t>Outdoor</w:t>
      </w:r>
      <w:proofErr w:type="spellEnd"/>
      <w:r>
        <w:t xml:space="preserve"> </w:t>
      </w:r>
      <w:proofErr w:type="spellStart"/>
      <w:r>
        <w:t>Training</w:t>
      </w:r>
      <w:proofErr w:type="spellEnd"/>
      <w:r>
        <w:t xml:space="preserve"> </w:t>
      </w:r>
      <w:proofErr w:type="spellStart"/>
      <w:r>
        <w:t>for</w:t>
      </w:r>
      <w:proofErr w:type="spellEnd"/>
      <w:r>
        <w:t xml:space="preserve"> Management </w:t>
      </w:r>
      <w:proofErr w:type="spellStart"/>
      <w:r>
        <w:t>Development</w:t>
      </w:r>
      <w:commentRangeEnd w:id="0"/>
      <w:proofErr w:type="spellEnd"/>
      <w:r w:rsidR="00306AF4">
        <w:rPr>
          <w:rStyle w:val="Kommentarzeichen"/>
          <w:rFonts w:asciiTheme="minorHAnsi" w:eastAsiaTheme="minorHAnsi" w:hAnsiTheme="minorHAnsi" w:cstheme="minorBidi"/>
          <w:color w:val="auto"/>
        </w:rPr>
        <w:commentReference w:id="0"/>
      </w:r>
    </w:p>
    <w:p w14:paraId="7EBDE674" w14:textId="77777777" w:rsidR="00577620" w:rsidRDefault="00AF7174" w:rsidP="00664BD0">
      <w:pPr>
        <w:pStyle w:val="berschrift2"/>
        <w:jc w:val="left"/>
      </w:pPr>
      <w:r>
        <w:t>Brázda, Lukáš</w:t>
      </w:r>
    </w:p>
    <w:p w14:paraId="563EDDD6" w14:textId="77777777" w:rsidR="00EB3EAC" w:rsidRPr="00EB3EAC" w:rsidRDefault="00EB3EAC" w:rsidP="00664BD0"/>
    <w:p w14:paraId="44D13196" w14:textId="77777777" w:rsidR="00577620" w:rsidRDefault="00577620" w:rsidP="00664BD0">
      <w:r>
        <w:t xml:space="preserve">Klíčová slova: </w:t>
      </w:r>
      <w:proofErr w:type="spellStart"/>
      <w:r w:rsidR="00AF7174">
        <w:t>outdoor</w:t>
      </w:r>
      <w:proofErr w:type="spellEnd"/>
      <w:r w:rsidR="00AF7174">
        <w:t xml:space="preserve"> </w:t>
      </w:r>
      <w:proofErr w:type="spellStart"/>
      <w:r w:rsidR="00AF7174">
        <w:t>training</w:t>
      </w:r>
      <w:proofErr w:type="spellEnd"/>
      <w:r w:rsidR="00AF7174">
        <w:t>, trénink, vzdělávání, rozvoj, management, vedoucí pracovník</w:t>
      </w:r>
    </w:p>
    <w:p w14:paraId="28680EFA" w14:textId="77777777" w:rsidR="00577620" w:rsidRDefault="00E425C2" w:rsidP="00664BD0">
      <w:r>
        <w:rPr>
          <w:noProof/>
          <w:lang w:val="en-GB" w:eastAsia="en-GB"/>
        </w:rPr>
        <mc:AlternateContent>
          <mc:Choice Requires="wps">
            <w:drawing>
              <wp:anchor distT="0" distB="0" distL="114300" distR="114300" simplePos="0" relativeHeight="251659264" behindDoc="0" locked="0" layoutInCell="1" allowOverlap="1" wp14:anchorId="660BC3A7" wp14:editId="6C5DC1EB">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D214B3"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3B134B3C" w14:textId="77777777" w:rsidR="00577620" w:rsidRDefault="00480F06" w:rsidP="00487014">
      <w:pPr>
        <w:pStyle w:val="berschrift3"/>
        <w:numPr>
          <w:ilvl w:val="0"/>
          <w:numId w:val="0"/>
        </w:numPr>
        <w:spacing w:line="276" w:lineRule="auto"/>
        <w:ind w:left="360" w:hanging="360"/>
      </w:pPr>
      <w:r>
        <w:t>Abstrakt</w:t>
      </w:r>
    </w:p>
    <w:p w14:paraId="15D5C3A5" w14:textId="6CA846B7" w:rsidR="000272A3" w:rsidRDefault="000272A3" w:rsidP="00487014">
      <w:pPr>
        <w:spacing w:line="276" w:lineRule="auto"/>
        <w:jc w:val="both"/>
      </w:pPr>
      <w:r>
        <w:t xml:space="preserve">Tato práce je systematickou literární rešerší zaměřenou na téma </w:t>
      </w:r>
      <w:proofErr w:type="spellStart"/>
      <w:r>
        <w:t>outdoor</w:t>
      </w:r>
      <w:proofErr w:type="spellEnd"/>
      <w:r>
        <w:t xml:space="preserve"> </w:t>
      </w:r>
      <w:proofErr w:type="spellStart"/>
      <w:r>
        <w:t>trainingu</w:t>
      </w:r>
      <w:proofErr w:type="spellEnd"/>
      <w:ins w:id="1" w:author="Microsoft Office-Benutzer" w:date="2021-01-08T06:38:00Z">
        <w:r w:rsidR="00306AF4">
          <w:t xml:space="preserve"> (OT)</w:t>
        </w:r>
      </w:ins>
      <w:r>
        <w:t xml:space="preserve">. Cílem mé práce je nalézt a analyzovat současná poznání a koncepty využití </w:t>
      </w:r>
      <w:ins w:id="2" w:author="Microsoft Office-Benutzer" w:date="2021-01-08T06:39:00Z">
        <w:r w:rsidR="00306AF4">
          <w:t>OT</w:t>
        </w:r>
      </w:ins>
      <w:del w:id="3" w:author="Microsoft Office-Benutzer" w:date="2021-01-08T06:39:00Z">
        <w:r w:rsidDel="00306AF4">
          <w:delText>outdoor trainingu</w:delText>
        </w:r>
      </w:del>
      <w:r>
        <w:t xml:space="preserve"> pro rozvoj vedoucích pracovníků. Za tímto účelem jsou použity vědecké recenzované články z kvalitních zdrojů. Vyhledané články měly různou úroveň relevantnosti k problematice </w:t>
      </w:r>
      <w:ins w:id="4" w:author="Microsoft Office-Benutzer" w:date="2021-01-08T06:39:00Z">
        <w:r w:rsidR="00306AF4">
          <w:t>OT</w:t>
        </w:r>
      </w:ins>
      <w:del w:id="5" w:author="Microsoft Office-Benutzer" w:date="2021-01-08T06:39:00Z">
        <w:r w:rsidDel="00306AF4">
          <w:delText>outdoor trainingu</w:delText>
        </w:r>
      </w:del>
      <w:r>
        <w:t xml:space="preserve">. Proto byly rozděleny do několika kategorií podle </w:t>
      </w:r>
      <w:r w:rsidR="00FD352A">
        <w:t>podobnosti</w:t>
      </w:r>
      <w:r>
        <w:t xml:space="preserve"> jejich obsahu k tématu a cíli mé práce. Následně byly články prostudovány a detailněji analyzovány z hlediska využití uvedených informací o </w:t>
      </w:r>
      <w:ins w:id="6" w:author="Microsoft Office-Benutzer" w:date="2021-01-08T06:39:00Z">
        <w:r w:rsidR="00306AF4">
          <w:t>OT</w:t>
        </w:r>
      </w:ins>
      <w:del w:id="7" w:author="Microsoft Office-Benutzer" w:date="2021-01-08T06:39:00Z">
        <w:r w:rsidDel="00306AF4">
          <w:delText>outdoor trainingu</w:delText>
        </w:r>
      </w:del>
      <w:r>
        <w:t xml:space="preserve"> pro rozvoj vedoucích pracovníků. Provedená rešerše vedla k závěru, ž</w:t>
      </w:r>
      <w:r w:rsidR="00C04471">
        <w:t>e absolvování kvalitního</w:t>
      </w:r>
      <w:ins w:id="8" w:author="Microsoft Office-Benutzer" w:date="2021-01-08T06:39:00Z">
        <w:r w:rsidR="00306AF4">
          <w:t xml:space="preserve"> OT</w:t>
        </w:r>
      </w:ins>
      <w:r w:rsidR="00C04471">
        <w:t xml:space="preserve"> </w:t>
      </w:r>
      <w:del w:id="9" w:author="Microsoft Office-Benutzer" w:date="2021-01-08T06:38:00Z">
        <w:r w:rsidR="00C04471" w:rsidDel="00306AF4">
          <w:delText xml:space="preserve">OT </w:delText>
        </w:r>
      </w:del>
      <w:r w:rsidR="00C04471">
        <w:t xml:space="preserve">programu může po řádném vyhodnocení vést ke zlepšení leadershipu a emoční inteligence </w:t>
      </w:r>
      <w:r w:rsidR="00FD352A">
        <w:t xml:space="preserve">vedoucích pracovníků. OT má pozitivní vliv i na ostatní zaměstnance a může navodit v organizaci pozitivní atmosféru. Toho mohou využít manažeři a přetavit ji v lepší pracovní výsledky, které posílí celkovou výkonnost organizace. </w:t>
      </w:r>
    </w:p>
    <w:p w14:paraId="74078071" w14:textId="5ED77120" w:rsidR="00FD352A" w:rsidRPr="00577620" w:rsidRDefault="00FD352A" w:rsidP="00664BD0">
      <w:r>
        <w:br w:type="page"/>
      </w:r>
    </w:p>
    <w:p w14:paraId="44BF48C3" w14:textId="77777777" w:rsidR="00577620" w:rsidRDefault="00480F06" w:rsidP="00487014">
      <w:pPr>
        <w:pStyle w:val="berschrift3"/>
        <w:spacing w:line="276" w:lineRule="auto"/>
      </w:pPr>
      <w:commentRangeStart w:id="10"/>
      <w:r>
        <w:lastRenderedPageBreak/>
        <w:t>Úvod a teoretická východiska</w:t>
      </w:r>
      <w:commentRangeEnd w:id="10"/>
      <w:r w:rsidR="00306AF4">
        <w:rPr>
          <w:rStyle w:val="Kommentarzeichen"/>
          <w:rFonts w:asciiTheme="minorHAnsi" w:eastAsiaTheme="minorHAnsi" w:hAnsiTheme="minorHAnsi" w:cstheme="minorBidi"/>
          <w:b w:val="0"/>
          <w:bCs w:val="0"/>
          <w:color w:val="auto"/>
        </w:rPr>
        <w:commentReference w:id="10"/>
      </w:r>
    </w:p>
    <w:p w14:paraId="7957470A" w14:textId="71B271A3" w:rsidR="00EB3EAC" w:rsidRPr="00EB3EAC" w:rsidRDefault="00EB3EAC" w:rsidP="00487014">
      <w:pPr>
        <w:spacing w:line="276" w:lineRule="auto"/>
        <w:jc w:val="both"/>
      </w:pPr>
      <w:r>
        <w:t xml:space="preserve">V této práci se budu zabývat problematikou </w:t>
      </w:r>
      <w:proofErr w:type="spellStart"/>
      <w:r>
        <w:t>outdoor</w:t>
      </w:r>
      <w:proofErr w:type="spellEnd"/>
      <w:r>
        <w:t xml:space="preserve"> </w:t>
      </w:r>
      <w:proofErr w:type="spellStart"/>
      <w:r>
        <w:t>trainingu</w:t>
      </w:r>
      <w:proofErr w:type="spellEnd"/>
      <w:r>
        <w:t xml:space="preserve"> a zhodnotit, jak lze daný nástroj využít pro rozvoj vedoucích pracovníků v organizaci. Jelikož je tato práce systematickou literární rešerší, budou za tímto účelem vybrány v další části práce vhodné recenzované články z vědeckých časopisů k prostudování a analýze. Provedená rešerše bude následována diskuzí. Na úvod se však </w:t>
      </w:r>
      <w:r w:rsidR="00D15BCB">
        <w:t xml:space="preserve">v dalších odstavcích </w:t>
      </w:r>
      <w:r>
        <w:t xml:space="preserve">budu věnovat tématu </w:t>
      </w:r>
      <w:proofErr w:type="spellStart"/>
      <w:r>
        <w:t>outdoor</w:t>
      </w:r>
      <w:proofErr w:type="spellEnd"/>
      <w:r>
        <w:t xml:space="preserve"> </w:t>
      </w:r>
      <w:proofErr w:type="spellStart"/>
      <w:r>
        <w:t>trainingu</w:t>
      </w:r>
      <w:proofErr w:type="spellEnd"/>
      <w:r>
        <w:t xml:space="preserve"> více obecně</w:t>
      </w:r>
      <w:r w:rsidR="00D15BCB">
        <w:t xml:space="preserve">, pokusím se najít některé definice této metody, přiblížím historii a její vznik a poté se zaměřím na vybrané aspekty </w:t>
      </w:r>
      <w:proofErr w:type="spellStart"/>
      <w:r w:rsidR="00D15BCB">
        <w:t>outdoor</w:t>
      </w:r>
      <w:proofErr w:type="spellEnd"/>
      <w:r w:rsidR="00D15BCB">
        <w:t xml:space="preserve"> </w:t>
      </w:r>
      <w:proofErr w:type="spellStart"/>
      <w:r w:rsidR="00D15BCB">
        <w:t>trainingu</w:t>
      </w:r>
      <w:proofErr w:type="spellEnd"/>
      <w:r w:rsidR="00D15BCB">
        <w:t>, včetně jeho přínosů, limit nebo rizik.</w:t>
      </w:r>
    </w:p>
    <w:p w14:paraId="244D418C" w14:textId="660D0D5C" w:rsidR="00577620" w:rsidRDefault="00C46B8B" w:rsidP="00487014">
      <w:pPr>
        <w:spacing w:line="276" w:lineRule="auto"/>
        <w:jc w:val="both"/>
      </w:pPr>
      <w:proofErr w:type="spellStart"/>
      <w:r>
        <w:t>Outdoor</w:t>
      </w:r>
      <w:proofErr w:type="spellEnd"/>
      <w:r>
        <w:t xml:space="preserve"> </w:t>
      </w:r>
      <w:proofErr w:type="spellStart"/>
      <w:r>
        <w:t>training</w:t>
      </w:r>
      <w:proofErr w:type="spellEnd"/>
      <w:r>
        <w:t xml:space="preserve"> (dále jen OT) je metoda, které podniky využívají jako nástroj pro rozvoj svých zaměstnanců (vedoucích i běžných) a zároveň pro stmelení kolektivu uvnitř pracovního týmu nebo popřípadě celé organizace. Jedná se o formu zážitkového učení, přičemž specifikum OT spočívá v provádění aktivit v přírodě, které jsou následně zpracovávány pro využitelnou zkušenost</w:t>
      </w:r>
      <w:del w:id="11" w:author="Microsoft Office-Benutzer" w:date="2021-01-08T06:40:00Z">
        <w:r w:rsidR="002A3244" w:rsidDel="00306AF4">
          <w:delText>.</w:delText>
        </w:r>
      </w:del>
      <w:r>
        <w:t xml:space="preserve"> (Svatoš a Lebeda 2005, s. 28)</w:t>
      </w:r>
      <w:ins w:id="12" w:author="Microsoft Office-Benutzer" w:date="2021-01-08T06:40:00Z">
        <w:r w:rsidR="00306AF4">
          <w:t>.</w:t>
        </w:r>
      </w:ins>
    </w:p>
    <w:p w14:paraId="42D85587" w14:textId="1DC6700B" w:rsidR="00C46B8B" w:rsidRDefault="00C46B8B" w:rsidP="00487014">
      <w:pPr>
        <w:spacing w:line="276" w:lineRule="auto"/>
        <w:jc w:val="both"/>
      </w:pPr>
      <w:r>
        <w:t xml:space="preserve">V zahraniční literatuře se potom častěji OT označuje jako </w:t>
      </w:r>
      <w:proofErr w:type="spellStart"/>
      <w:r>
        <w:t>Outdoor</w:t>
      </w:r>
      <w:proofErr w:type="spellEnd"/>
      <w:r>
        <w:t xml:space="preserve"> Management </w:t>
      </w:r>
      <w:proofErr w:type="spellStart"/>
      <w:r>
        <w:t>Developement</w:t>
      </w:r>
      <w:proofErr w:type="spellEnd"/>
      <w:r>
        <w:t xml:space="preserve"> (dále jen OMD)</w:t>
      </w:r>
      <w:r w:rsidR="00B65A3F">
        <w:t xml:space="preserve">. Svým významem se však OMD v podstatě neliší od OT. OMD můžeme </w:t>
      </w:r>
      <w:r w:rsidR="0002336C">
        <w:t xml:space="preserve">chápat jako </w:t>
      </w:r>
      <w:r w:rsidR="0002336C" w:rsidRPr="0002336C">
        <w:rPr>
          <w:i/>
          <w:iCs/>
        </w:rPr>
        <w:t>„sadu pečlivě vybraných a seřazených činností zážitkového učení prováděných (primárně) venku a určených k podpoře změny chování účastníků</w:t>
      </w:r>
      <w:del w:id="13" w:author="Microsoft Office-Benutzer" w:date="2021-01-08T06:40:00Z">
        <w:r w:rsidR="0002336C" w:rsidRPr="0002336C" w:rsidDel="00306AF4">
          <w:rPr>
            <w:i/>
            <w:iCs/>
          </w:rPr>
          <w:delText>.</w:delText>
        </w:r>
      </w:del>
      <w:r w:rsidR="0002336C" w:rsidRPr="0002336C">
        <w:rPr>
          <w:i/>
          <w:iCs/>
        </w:rPr>
        <w:t>“</w:t>
      </w:r>
      <w:r w:rsidR="0002336C">
        <w:rPr>
          <w:i/>
          <w:iCs/>
        </w:rPr>
        <w:t xml:space="preserve"> </w:t>
      </w:r>
      <w:r w:rsidR="0002336C">
        <w:t>(</w:t>
      </w:r>
      <w:proofErr w:type="spellStart"/>
      <w:r w:rsidR="0002336C">
        <w:t>McEvoy</w:t>
      </w:r>
      <w:proofErr w:type="spellEnd"/>
      <w:r w:rsidR="0002336C">
        <w:t xml:space="preserve"> a </w:t>
      </w:r>
      <w:proofErr w:type="spellStart"/>
      <w:r w:rsidR="0002336C">
        <w:t>Buller</w:t>
      </w:r>
      <w:proofErr w:type="spellEnd"/>
      <w:r w:rsidR="0002336C">
        <w:t xml:space="preserve"> 1997, s. 209)</w:t>
      </w:r>
      <w:ins w:id="14" w:author="Microsoft Office-Benutzer" w:date="2021-01-08T06:40:00Z">
        <w:r w:rsidR="00306AF4">
          <w:t>.</w:t>
        </w:r>
      </w:ins>
    </w:p>
    <w:p w14:paraId="0055E254" w14:textId="60C525DE" w:rsidR="006A7EAA" w:rsidRDefault="00840661" w:rsidP="00487014">
      <w:pPr>
        <w:spacing w:line="276" w:lineRule="auto"/>
        <w:jc w:val="both"/>
      </w:pPr>
      <w:r>
        <w:t>Počátky OMD můžeme nalézt v práci Kurta Hahna, n</w:t>
      </w:r>
      <w:r w:rsidR="00FD352A">
        <w:t>ě</w:t>
      </w:r>
      <w:r>
        <w:t>m</w:t>
      </w:r>
      <w:r w:rsidR="00FD352A">
        <w:t>e</w:t>
      </w:r>
      <w:r>
        <w:t>ckého pedagoga</w:t>
      </w:r>
      <w:r w:rsidR="00BF57D6">
        <w:t xml:space="preserve">, který v roce 1934 založil školu </w:t>
      </w:r>
      <w:proofErr w:type="spellStart"/>
      <w:r w:rsidR="00BF57D6">
        <w:t>Gordonstoun</w:t>
      </w:r>
      <w:proofErr w:type="spellEnd"/>
      <w:r w:rsidR="00BF57D6">
        <w:t xml:space="preserve">. Je také spoluzakladatelem organizace </w:t>
      </w:r>
      <w:proofErr w:type="spellStart"/>
      <w:r w:rsidR="00BF57D6">
        <w:t>Outward</w:t>
      </w:r>
      <w:proofErr w:type="spellEnd"/>
      <w:r w:rsidR="00BF57D6">
        <w:t xml:space="preserve"> </w:t>
      </w:r>
      <w:proofErr w:type="spellStart"/>
      <w:r w:rsidR="00BF57D6">
        <w:t>Bound</w:t>
      </w:r>
      <w:proofErr w:type="spellEnd"/>
      <w:r w:rsidR="00BF57D6">
        <w:t xml:space="preserve">, která původně sloužila jako škola přežití pro britské vojáky za pomocí využití technik </w:t>
      </w:r>
      <w:proofErr w:type="spellStart"/>
      <w:r w:rsidR="00BF57D6">
        <w:t>outdoor</w:t>
      </w:r>
      <w:proofErr w:type="spellEnd"/>
      <w:r w:rsidR="00BF57D6">
        <w:t xml:space="preserve"> </w:t>
      </w:r>
      <w:proofErr w:type="spellStart"/>
      <w:r w:rsidR="00BF57D6">
        <w:t>trainingu</w:t>
      </w:r>
      <w:proofErr w:type="spellEnd"/>
      <w:r w:rsidR="00BF57D6">
        <w:t xml:space="preserve">. Dnes se tato organizace věnuje školní mládeži a stále používá techniky zážitkového učení. </w:t>
      </w:r>
      <w:r w:rsidR="000242A1">
        <w:t>Postupem času začaly pronikat prvky OT z </w:t>
      </w:r>
      <w:proofErr w:type="spellStart"/>
      <w:r w:rsidR="000242A1">
        <w:t>Outward</w:t>
      </w:r>
      <w:proofErr w:type="spellEnd"/>
      <w:r w:rsidR="000242A1">
        <w:t xml:space="preserve"> </w:t>
      </w:r>
      <w:proofErr w:type="spellStart"/>
      <w:r w:rsidR="000242A1">
        <w:t>Bound</w:t>
      </w:r>
      <w:proofErr w:type="spellEnd"/>
      <w:r w:rsidR="000242A1">
        <w:t xml:space="preserve"> a armádního prostředí i do podnikové sféry a byly používány pro rozvoj manažerů. V 90. letech se stal OMD významným nástrojem pro rozvoj manažerských technik. Navíc, OMD se stále více stával nástrojem pro vzdělávání, změnu chování účastníků a učení se nových společenských dovedností než jen obyčejným tréninkem, jak tomu bývalo v minulosti</w:t>
      </w:r>
      <w:del w:id="15" w:author="Microsoft Office-Benutzer" w:date="2021-01-08T06:40:00Z">
        <w:r w:rsidR="000242A1" w:rsidDel="00306AF4">
          <w:delText>.</w:delText>
        </w:r>
      </w:del>
      <w:r w:rsidR="000242A1">
        <w:t xml:space="preserve"> (</w:t>
      </w:r>
      <w:proofErr w:type="spellStart"/>
      <w:r w:rsidR="000242A1">
        <w:t>Burletson</w:t>
      </w:r>
      <w:proofErr w:type="spellEnd"/>
      <w:r w:rsidR="000242A1">
        <w:t xml:space="preserve"> a </w:t>
      </w:r>
      <w:proofErr w:type="spellStart"/>
      <w:r w:rsidR="000242A1">
        <w:t>Grint</w:t>
      </w:r>
      <w:proofErr w:type="spellEnd"/>
      <w:r w:rsidR="000242A1">
        <w:t xml:space="preserve"> 1996, s. 191)</w:t>
      </w:r>
      <w:ins w:id="16" w:author="Microsoft Office-Benutzer" w:date="2021-01-08T06:40:00Z">
        <w:r w:rsidR="00306AF4">
          <w:t>.</w:t>
        </w:r>
      </w:ins>
    </w:p>
    <w:p w14:paraId="18ABA5CA" w14:textId="77777777" w:rsidR="002D298E" w:rsidRDefault="002D298E" w:rsidP="00487014">
      <w:pPr>
        <w:spacing w:line="276" w:lineRule="auto"/>
        <w:jc w:val="both"/>
      </w:pPr>
      <w:r>
        <w:t xml:space="preserve">Jones a </w:t>
      </w:r>
      <w:proofErr w:type="spellStart"/>
      <w:r>
        <w:t>Oswick</w:t>
      </w:r>
      <w:proofErr w:type="spellEnd"/>
      <w:r>
        <w:t xml:space="preserve"> (2007, s. 328) sepsali následující body, které charakterizují typickou podobu OMD na základě analýzy 180 článků o OMD z let 1993-2007:</w:t>
      </w:r>
    </w:p>
    <w:p w14:paraId="7FAE7FDB" w14:textId="1BA12905" w:rsidR="000242A1" w:rsidRDefault="002D298E" w:rsidP="00487014">
      <w:pPr>
        <w:pStyle w:val="Listenabsatz"/>
        <w:numPr>
          <w:ilvl w:val="0"/>
          <w:numId w:val="4"/>
        </w:numPr>
        <w:spacing w:line="276" w:lineRule="auto"/>
      </w:pPr>
      <w:r>
        <w:t>Cílem je zlepšit porozumění účastníků a řízení sebe i ostatních.</w:t>
      </w:r>
    </w:p>
    <w:p w14:paraId="10AF78AA" w14:textId="67E674F6" w:rsidR="002D298E" w:rsidRDefault="002D298E" w:rsidP="00487014">
      <w:pPr>
        <w:pStyle w:val="Listenabsatz"/>
        <w:numPr>
          <w:ilvl w:val="0"/>
          <w:numId w:val="4"/>
        </w:numPr>
        <w:spacing w:line="276" w:lineRule="auto"/>
      </w:pPr>
      <w:r>
        <w:t>Cílem je zlepšit výkonnost stávající pracovní skupiny, týmu, oddělení nebo organizace.</w:t>
      </w:r>
    </w:p>
    <w:p w14:paraId="0F21F1D6" w14:textId="728505D0" w:rsidR="002D298E" w:rsidRDefault="00AB39A2" w:rsidP="00487014">
      <w:pPr>
        <w:pStyle w:val="Listenabsatz"/>
        <w:numPr>
          <w:ilvl w:val="0"/>
          <w:numId w:val="4"/>
        </w:numPr>
        <w:spacing w:line="276" w:lineRule="auto"/>
      </w:pPr>
      <w:r>
        <w:t xml:space="preserve">OMD by mělo být v organizaci zakotveno jako neustálý proces rozvoje managementu a organizace. </w:t>
      </w:r>
    </w:p>
    <w:p w14:paraId="743D03A8" w14:textId="5CC9D46F" w:rsidR="00AB39A2" w:rsidRDefault="00AB39A2" w:rsidP="00487014">
      <w:pPr>
        <w:pStyle w:val="Listenabsatz"/>
        <w:numPr>
          <w:ilvl w:val="0"/>
          <w:numId w:val="4"/>
        </w:numPr>
        <w:spacing w:line="276" w:lineRule="auto"/>
      </w:pPr>
      <w:r>
        <w:lastRenderedPageBreak/>
        <w:t>OMD by mělo být společně navrženo s poskytovateli, aby navržený trénink splňoval požadavky dané skupiny.</w:t>
      </w:r>
    </w:p>
    <w:p w14:paraId="45E78602" w14:textId="0AE06E8A" w:rsidR="00AB39A2" w:rsidRDefault="00AB39A2" w:rsidP="00487014">
      <w:pPr>
        <w:pStyle w:val="Listenabsatz"/>
        <w:numPr>
          <w:ilvl w:val="0"/>
          <w:numId w:val="4"/>
        </w:numPr>
        <w:spacing w:line="276" w:lineRule="auto"/>
      </w:pPr>
      <w:r>
        <w:t>OMD program by měl trvat 5-7 dní, s ubytováním v přírodě a všechny aktivity by mělo probíhat venku.</w:t>
      </w:r>
    </w:p>
    <w:p w14:paraId="5EFD52F6" w14:textId="4D9D47B8" w:rsidR="00AB39A2" w:rsidRDefault="00AB39A2" w:rsidP="00487014">
      <w:pPr>
        <w:pStyle w:val="Listenabsatz"/>
        <w:numPr>
          <w:ilvl w:val="0"/>
          <w:numId w:val="4"/>
        </w:numPr>
        <w:spacing w:line="276" w:lineRule="auto"/>
      </w:pPr>
      <w:r>
        <w:t xml:space="preserve">Úkoly by měly být technicky nové (neznáme) a fyzicky náročné. </w:t>
      </w:r>
    </w:p>
    <w:p w14:paraId="5FC0620A" w14:textId="1A7F92F0" w:rsidR="00AB39A2" w:rsidRDefault="00AB39A2" w:rsidP="00487014">
      <w:pPr>
        <w:pStyle w:val="Listenabsatz"/>
        <w:numPr>
          <w:ilvl w:val="0"/>
          <w:numId w:val="4"/>
        </w:numPr>
        <w:spacing w:line="276" w:lineRule="auto"/>
      </w:pPr>
      <w:r>
        <w:t xml:space="preserve">Úkoly by měly účastníkům poskytnout </w:t>
      </w:r>
      <w:r w:rsidR="00F657BA">
        <w:t>možnost rozvahy nad metodami použitými k řešení úkolu.</w:t>
      </w:r>
    </w:p>
    <w:p w14:paraId="2B34CF0A" w14:textId="1385337C" w:rsidR="00F657BA" w:rsidRDefault="00F657BA" w:rsidP="00487014">
      <w:pPr>
        <w:pStyle w:val="Listenabsatz"/>
        <w:numPr>
          <w:ilvl w:val="0"/>
          <w:numId w:val="4"/>
        </w:numPr>
        <w:spacing w:line="276" w:lineRule="auto"/>
      </w:pPr>
      <w:r>
        <w:t>Dokončení úkolů by mělo vyžadovat aplikaci manažerských schopností společně s kooperací a úsilím celého týmu.</w:t>
      </w:r>
    </w:p>
    <w:p w14:paraId="7814DDFB" w14:textId="12456D79" w:rsidR="00F657BA" w:rsidRDefault="00F657BA" w:rsidP="00487014">
      <w:pPr>
        <w:pStyle w:val="Listenabsatz"/>
        <w:numPr>
          <w:ilvl w:val="0"/>
          <w:numId w:val="4"/>
        </w:numPr>
        <w:spacing w:line="276" w:lineRule="auto"/>
      </w:pPr>
      <w:r>
        <w:t>Trvání a komplexnost úkolů by měla stoupat s tím, jak program postupuje.</w:t>
      </w:r>
    </w:p>
    <w:p w14:paraId="0C85710F" w14:textId="0A8F6E80" w:rsidR="00F657BA" w:rsidRDefault="00F657BA" w:rsidP="00487014">
      <w:pPr>
        <w:pStyle w:val="Listenabsatz"/>
        <w:numPr>
          <w:ilvl w:val="0"/>
          <w:numId w:val="4"/>
        </w:numPr>
        <w:spacing w:line="276" w:lineRule="auto"/>
      </w:pPr>
      <w:r>
        <w:t>Polovina tréninku by měla být věnována strukturovaným hodnocením.</w:t>
      </w:r>
    </w:p>
    <w:p w14:paraId="33AEA387" w14:textId="6BB92681" w:rsidR="00530F39" w:rsidRDefault="00F657BA" w:rsidP="00487014">
      <w:pPr>
        <w:pStyle w:val="Listenabsatz"/>
        <w:numPr>
          <w:ilvl w:val="0"/>
          <w:numId w:val="4"/>
        </w:numPr>
        <w:spacing w:line="276" w:lineRule="auto"/>
      </w:pPr>
      <w:r>
        <w:t>Zpětná vazba by se měla věnovat procesním chybám, nikoliv technickým aspektům úkolu.</w:t>
      </w:r>
    </w:p>
    <w:p w14:paraId="39071E7F" w14:textId="064AA79E" w:rsidR="00F657BA" w:rsidRDefault="008F77F2" w:rsidP="00487014">
      <w:pPr>
        <w:spacing w:line="276" w:lineRule="auto"/>
        <w:jc w:val="both"/>
      </w:pPr>
      <w:commentRangeStart w:id="17"/>
      <w:r>
        <w:t xml:space="preserve">OT program většinou spočívá v uspořádání týmů, jež například mohou nebo nemusí kopírovat </w:t>
      </w:r>
      <w:r w:rsidR="009A1D81">
        <w:t>složení</w:t>
      </w:r>
      <w:r>
        <w:t xml:space="preserve"> oddělení v organizaci, které následně proti sobě soupeří v jednotlivých aktivitách. Toto uspořádání OT je sice vysoce motivační, ale vede více ke konkurenčnímu boji mezi týmy než ke kooperaci.</w:t>
      </w:r>
      <w:r w:rsidR="009A1D81">
        <w:t xml:space="preserve"> Navíc, tato podoba OT vede k rozdílným výsledkům u účastníků. Účastníci, kterým se v aktivitách dařilo měli pozitivnější ohlasy a pociťovali větší zlepšení svých vlastností. U účastníků, kterým se v průběhu aktivit příliš nedařilo, byly výstupy opačné. Týmovou spolupráci i individuální zlepšení tedy lépe podpoří OT programy, které jsou tzv. nekonkurenční, tedy jejich uspořádání nevede k vytvoření proti sobě soutěžících týmů</w:t>
      </w:r>
      <w:del w:id="18" w:author="Microsoft Office-Benutzer" w:date="2021-01-08T06:40:00Z">
        <w:r w:rsidR="009A1D81" w:rsidDel="00306AF4">
          <w:delText>.</w:delText>
        </w:r>
      </w:del>
      <w:r w:rsidR="009A1D81">
        <w:t xml:space="preserve"> (</w:t>
      </w:r>
      <w:proofErr w:type="spellStart"/>
      <w:r w:rsidR="009A1D81">
        <w:t>Ibbetson</w:t>
      </w:r>
      <w:proofErr w:type="spellEnd"/>
      <w:r w:rsidR="009A1D81">
        <w:t xml:space="preserve"> a </w:t>
      </w:r>
      <w:proofErr w:type="spellStart"/>
      <w:r w:rsidR="009A1D81">
        <w:t>Newell</w:t>
      </w:r>
      <w:proofErr w:type="spellEnd"/>
      <w:r w:rsidR="009A1D81">
        <w:t xml:space="preserve"> 1999, s. 59)</w:t>
      </w:r>
      <w:ins w:id="19" w:author="Microsoft Office-Benutzer" w:date="2021-01-08T06:40:00Z">
        <w:r w:rsidR="00306AF4">
          <w:t>.</w:t>
        </w:r>
      </w:ins>
      <w:commentRangeEnd w:id="17"/>
      <w:ins w:id="20" w:author="Microsoft Office-Benutzer" w:date="2021-01-08T06:41:00Z">
        <w:r w:rsidR="00306AF4">
          <w:rPr>
            <w:rStyle w:val="Kommentarzeichen"/>
          </w:rPr>
          <w:commentReference w:id="17"/>
        </w:r>
      </w:ins>
    </w:p>
    <w:p w14:paraId="67DDBF05" w14:textId="1EBA7963" w:rsidR="003E3D08" w:rsidRDefault="003E3D08" w:rsidP="00487014">
      <w:pPr>
        <w:spacing w:line="276" w:lineRule="auto"/>
        <w:jc w:val="both"/>
      </w:pPr>
      <w:r>
        <w:t xml:space="preserve">Užití OT pro vzdělávání v organizaci má své přednosti, ale také limity nebo rizika, které je třeba na závěr zmínit. Mezi přednosti OT patří například důraz na rozvoj více typů dovedností a znalostí, nepředvídatelnost nastalých situací, prostředí pro experimentování nebo </w:t>
      </w:r>
      <w:r w:rsidR="00F800EB">
        <w:t>vysokou míru názornosti</w:t>
      </w:r>
      <w:del w:id="21" w:author="Microsoft Office-Benutzer" w:date="2021-01-08T06:41:00Z">
        <w:r w:rsidR="00F800EB" w:rsidDel="00306AF4">
          <w:delText>.</w:delText>
        </w:r>
      </w:del>
      <w:r w:rsidR="00F800EB">
        <w:t xml:space="preserve"> (</w:t>
      </w:r>
      <w:proofErr w:type="spellStart"/>
      <w:r w:rsidR="00F800EB">
        <w:t>McEvoy</w:t>
      </w:r>
      <w:proofErr w:type="spellEnd"/>
      <w:r w:rsidR="00F800EB">
        <w:t xml:space="preserve"> a </w:t>
      </w:r>
      <w:proofErr w:type="spellStart"/>
      <w:r w:rsidR="00F800EB">
        <w:t>Buller</w:t>
      </w:r>
      <w:proofErr w:type="spellEnd"/>
      <w:r w:rsidR="00F800EB">
        <w:t xml:space="preserve"> 1997, s. 210)</w:t>
      </w:r>
      <w:ins w:id="22" w:author="Microsoft Office-Benutzer" w:date="2021-01-08T06:41:00Z">
        <w:r w:rsidR="00306AF4">
          <w:t>.</w:t>
        </w:r>
      </w:ins>
      <w:r w:rsidR="00F800EB">
        <w:t xml:space="preserve"> Mezi nevýhody OT patří </w:t>
      </w:r>
      <w:r w:rsidR="002A3244">
        <w:t>organizační a finanční náročnost, odtržení pozornosti od učení kvůli zábavě a nutnost pochopení použitých metafor</w:t>
      </w:r>
      <w:del w:id="23" w:author="Microsoft Office-Benutzer" w:date="2021-01-08T06:41:00Z">
        <w:r w:rsidR="002A3244" w:rsidDel="00306AF4">
          <w:delText>.</w:delText>
        </w:r>
      </w:del>
      <w:r w:rsidR="002A3244">
        <w:t xml:space="preserve"> (Svatoš a Lebeda 2005, s. 132)</w:t>
      </w:r>
      <w:ins w:id="24" w:author="Microsoft Office-Benutzer" w:date="2021-01-08T06:41:00Z">
        <w:r w:rsidR="00306AF4">
          <w:t>.</w:t>
        </w:r>
      </w:ins>
    </w:p>
    <w:p w14:paraId="14A246A9" w14:textId="307D8E7F" w:rsidR="002A3244" w:rsidRPr="00577620" w:rsidRDefault="002A3244" w:rsidP="00664BD0">
      <w:r>
        <w:br w:type="page"/>
      </w:r>
    </w:p>
    <w:p w14:paraId="7FD0A110" w14:textId="77777777" w:rsidR="00577620" w:rsidRDefault="00577620" w:rsidP="00487014">
      <w:pPr>
        <w:pStyle w:val="berschrift3"/>
        <w:spacing w:line="276" w:lineRule="auto"/>
      </w:pPr>
      <w:r w:rsidRPr="00577620">
        <w:lastRenderedPageBreak/>
        <w:t>Výzkumné metody a data</w:t>
      </w:r>
    </w:p>
    <w:p w14:paraId="01BFD3BC" w14:textId="77777777" w:rsidR="006A7EAA" w:rsidRDefault="00C16D13" w:rsidP="00487014">
      <w:pPr>
        <w:spacing w:line="276" w:lineRule="auto"/>
        <w:jc w:val="both"/>
      </w:pPr>
      <w:r>
        <w:t>T</w:t>
      </w:r>
      <w:r w:rsidR="006F2DEA">
        <w:t>a</w:t>
      </w:r>
      <w:r>
        <w:t xml:space="preserve">to práce má formu </w:t>
      </w:r>
      <w:r w:rsidR="00FA7D2F">
        <w:t xml:space="preserve">systematické literární rešerše. Jak již bylo zmíněno výše, cílem mé práce je nalézt a analyzovat současná poznání a koncepty využití </w:t>
      </w:r>
      <w:proofErr w:type="spellStart"/>
      <w:r w:rsidR="00FA7D2F">
        <w:t>outdoor</w:t>
      </w:r>
      <w:proofErr w:type="spellEnd"/>
      <w:r w:rsidR="00FA7D2F">
        <w:t xml:space="preserve"> </w:t>
      </w:r>
      <w:proofErr w:type="spellStart"/>
      <w:r w:rsidR="00FA7D2F">
        <w:t>trainingu</w:t>
      </w:r>
      <w:proofErr w:type="spellEnd"/>
      <w:r w:rsidR="00FA7D2F">
        <w:t xml:space="preserve"> pro rozvoj vedoucích pracovníků. Veškeré zdroje použité pro vypracování rešerše jsou kvalitní recenzované články z vědeckých časopisů. Pro nalezení takovýchto zdrojů jsem použil web </w:t>
      </w:r>
      <w:proofErr w:type="spellStart"/>
      <w:r w:rsidR="00FA7D2F">
        <w:t>Web</w:t>
      </w:r>
      <w:proofErr w:type="spellEnd"/>
      <w:r w:rsidR="00FA7D2F">
        <w:t xml:space="preserve"> </w:t>
      </w:r>
      <w:proofErr w:type="spellStart"/>
      <w:r w:rsidR="00FA7D2F">
        <w:t>of</w:t>
      </w:r>
      <w:proofErr w:type="spellEnd"/>
      <w:r w:rsidR="00FA7D2F">
        <w:t xml:space="preserve"> Science, kde se nacházejí právě pouze recenzované vědecké články a není potřeba ověřovat jejich věrohodnost.</w:t>
      </w:r>
    </w:p>
    <w:p w14:paraId="372A7C95" w14:textId="77777777" w:rsidR="00FA7D2F" w:rsidRDefault="00FA7D2F" w:rsidP="00487014">
      <w:pPr>
        <w:spacing w:line="276" w:lineRule="auto"/>
        <w:jc w:val="both"/>
      </w:pPr>
      <w:r>
        <w:t xml:space="preserve">Pro vyhledání relevantních článků k danému tématu jsem využil možnost pokročilého </w:t>
      </w:r>
      <w:r w:rsidRPr="006F2DEA">
        <w:t>vyhledávání</w:t>
      </w:r>
      <w:r>
        <w:t xml:space="preserve"> (</w:t>
      </w:r>
      <w:proofErr w:type="spellStart"/>
      <w:r>
        <w:t>Advanced</w:t>
      </w:r>
      <w:proofErr w:type="spellEnd"/>
      <w:r>
        <w:t xml:space="preserve"> </w:t>
      </w:r>
      <w:proofErr w:type="spellStart"/>
      <w:r>
        <w:t>search</w:t>
      </w:r>
      <w:proofErr w:type="spellEnd"/>
      <w:r>
        <w:t>)</w:t>
      </w:r>
      <w:r w:rsidR="006F2DEA">
        <w:t xml:space="preserve">, které pracuje s logickými operátory </w:t>
      </w:r>
      <w:proofErr w:type="spellStart"/>
      <w:r w:rsidR="006F2DEA">
        <w:t>Booleovy</w:t>
      </w:r>
      <w:proofErr w:type="spellEnd"/>
      <w:r w:rsidR="006F2DEA">
        <w:t xml:space="preserve"> algebry. Algoritmus byl sestaven následovně:</w:t>
      </w:r>
    </w:p>
    <w:p w14:paraId="73FA3D30" w14:textId="77777777" w:rsidR="006F2DEA" w:rsidRDefault="006F2DEA" w:rsidP="00487014">
      <w:pPr>
        <w:spacing w:after="0" w:line="276" w:lineRule="auto"/>
        <w:rPr>
          <w:rFonts w:eastAsia="Times New Roman" w:cs="Segoe UI"/>
          <w:szCs w:val="24"/>
          <w:lang w:eastAsia="cs-CZ"/>
        </w:rPr>
      </w:pPr>
      <w:r w:rsidRPr="006F2DEA">
        <w:rPr>
          <w:rFonts w:eastAsia="Times New Roman" w:cs="Segoe UI"/>
          <w:szCs w:val="24"/>
          <w:lang w:eastAsia="cs-CZ"/>
        </w:rPr>
        <w:t>((TS</w:t>
      </w:r>
      <w:proofErr w:type="gramStart"/>
      <w:r w:rsidRPr="006F2DEA">
        <w:rPr>
          <w:rFonts w:eastAsia="Times New Roman" w:cs="Segoe UI"/>
          <w:szCs w:val="24"/>
          <w:lang w:eastAsia="cs-CZ"/>
        </w:rPr>
        <w:t>=(</w:t>
      </w:r>
      <w:proofErr w:type="gramEnd"/>
      <w:r w:rsidRPr="006F2DEA">
        <w:rPr>
          <w:rFonts w:eastAsia="Times New Roman" w:cs="Segoe UI"/>
          <w:szCs w:val="24"/>
          <w:lang w:eastAsia="cs-CZ"/>
        </w:rPr>
        <w:t>(("*</w:t>
      </w:r>
      <w:proofErr w:type="spellStart"/>
      <w:r w:rsidRPr="006F2DEA">
        <w:rPr>
          <w:rFonts w:eastAsia="Times New Roman" w:cs="Segoe UI"/>
          <w:szCs w:val="24"/>
          <w:lang w:eastAsia="cs-CZ"/>
        </w:rPr>
        <w:t>outdoor</w:t>
      </w:r>
      <w:proofErr w:type="spellEnd"/>
      <w:r w:rsidRPr="006F2DEA">
        <w:rPr>
          <w:rFonts w:eastAsia="Times New Roman" w:cs="Segoe UI"/>
          <w:szCs w:val="24"/>
          <w:lang w:eastAsia="cs-CZ"/>
        </w:rPr>
        <w:t xml:space="preserve"> </w:t>
      </w:r>
      <w:proofErr w:type="spellStart"/>
      <w:r w:rsidRPr="006F2DEA">
        <w:rPr>
          <w:rFonts w:eastAsia="Times New Roman" w:cs="Segoe UI"/>
          <w:szCs w:val="24"/>
          <w:lang w:eastAsia="cs-CZ"/>
        </w:rPr>
        <w:t>training</w:t>
      </w:r>
      <w:proofErr w:type="spellEnd"/>
      <w:r w:rsidRPr="006F2DEA">
        <w:rPr>
          <w:rFonts w:eastAsia="Times New Roman" w:cs="Segoe UI"/>
          <w:szCs w:val="24"/>
          <w:lang w:eastAsia="cs-CZ"/>
        </w:rPr>
        <w:t>*") OR ("*</w:t>
      </w:r>
      <w:proofErr w:type="spellStart"/>
      <w:r w:rsidRPr="006F2DEA">
        <w:rPr>
          <w:rFonts w:eastAsia="Times New Roman" w:cs="Segoe UI"/>
          <w:szCs w:val="24"/>
          <w:lang w:eastAsia="cs-CZ"/>
        </w:rPr>
        <w:t>outdoor</w:t>
      </w:r>
      <w:proofErr w:type="spellEnd"/>
      <w:r w:rsidRPr="006F2DEA">
        <w:rPr>
          <w:rFonts w:eastAsia="Times New Roman" w:cs="Segoe UI"/>
          <w:szCs w:val="24"/>
          <w:lang w:eastAsia="cs-CZ"/>
        </w:rPr>
        <w:t xml:space="preserve"> management development*") ) AND ((management) OR (</w:t>
      </w:r>
      <w:proofErr w:type="spellStart"/>
      <w:r w:rsidRPr="006F2DEA">
        <w:rPr>
          <w:rFonts w:eastAsia="Times New Roman" w:cs="Segoe UI"/>
          <w:szCs w:val="24"/>
          <w:lang w:eastAsia="cs-CZ"/>
        </w:rPr>
        <w:t>manager</w:t>
      </w:r>
      <w:proofErr w:type="spellEnd"/>
      <w:r w:rsidRPr="006F2DEA">
        <w:rPr>
          <w:rFonts w:eastAsia="Times New Roman" w:cs="Segoe UI"/>
          <w:szCs w:val="24"/>
          <w:lang w:eastAsia="cs-CZ"/>
        </w:rPr>
        <w:t>*) OR (</w:t>
      </w:r>
      <w:proofErr w:type="spellStart"/>
      <w:r w:rsidRPr="006F2DEA">
        <w:rPr>
          <w:rFonts w:eastAsia="Times New Roman" w:cs="Segoe UI"/>
          <w:szCs w:val="24"/>
          <w:lang w:eastAsia="cs-CZ"/>
        </w:rPr>
        <w:t>head</w:t>
      </w:r>
      <w:proofErr w:type="spellEnd"/>
      <w:r w:rsidRPr="006F2DEA">
        <w:rPr>
          <w:rFonts w:eastAsia="Times New Roman" w:cs="Segoe UI"/>
          <w:szCs w:val="24"/>
          <w:lang w:eastAsia="cs-CZ"/>
        </w:rPr>
        <w:t>) OR (leader*) OR (supervisor*) ) AND ((</w:t>
      </w:r>
      <w:proofErr w:type="spellStart"/>
      <w:r w:rsidRPr="006F2DEA">
        <w:rPr>
          <w:rFonts w:eastAsia="Times New Roman" w:cs="Segoe UI"/>
          <w:szCs w:val="24"/>
          <w:lang w:eastAsia="cs-CZ"/>
        </w:rPr>
        <w:t>education</w:t>
      </w:r>
      <w:proofErr w:type="spellEnd"/>
      <w:r w:rsidRPr="006F2DEA">
        <w:rPr>
          <w:rFonts w:eastAsia="Times New Roman" w:cs="Segoe UI"/>
          <w:szCs w:val="24"/>
          <w:lang w:eastAsia="cs-CZ"/>
        </w:rPr>
        <w:t>) OR (</w:t>
      </w:r>
      <w:proofErr w:type="spellStart"/>
      <w:r w:rsidRPr="006F2DEA">
        <w:rPr>
          <w:rFonts w:eastAsia="Times New Roman" w:cs="Segoe UI"/>
          <w:szCs w:val="24"/>
          <w:lang w:eastAsia="cs-CZ"/>
        </w:rPr>
        <w:t>train</w:t>
      </w:r>
      <w:proofErr w:type="spellEnd"/>
      <w:r w:rsidRPr="006F2DEA">
        <w:rPr>
          <w:rFonts w:eastAsia="Times New Roman" w:cs="Segoe UI"/>
          <w:szCs w:val="24"/>
          <w:lang w:eastAsia="cs-CZ"/>
        </w:rPr>
        <w:t>*) OR (</w:t>
      </w:r>
      <w:proofErr w:type="spellStart"/>
      <w:r w:rsidRPr="006F2DEA">
        <w:rPr>
          <w:rFonts w:eastAsia="Times New Roman" w:cs="Segoe UI"/>
          <w:szCs w:val="24"/>
          <w:lang w:eastAsia="cs-CZ"/>
        </w:rPr>
        <w:t>skill</w:t>
      </w:r>
      <w:proofErr w:type="spellEnd"/>
      <w:r w:rsidRPr="006F2DEA">
        <w:rPr>
          <w:rFonts w:eastAsia="Times New Roman" w:cs="Segoe UI"/>
          <w:szCs w:val="24"/>
          <w:lang w:eastAsia="cs-CZ"/>
        </w:rPr>
        <w:t>*) OR (</w:t>
      </w:r>
      <w:proofErr w:type="spellStart"/>
      <w:r w:rsidRPr="006F2DEA">
        <w:rPr>
          <w:rFonts w:eastAsia="Times New Roman" w:cs="Segoe UI"/>
          <w:szCs w:val="24"/>
          <w:lang w:eastAsia="cs-CZ"/>
        </w:rPr>
        <w:t>develop</w:t>
      </w:r>
      <w:proofErr w:type="spellEnd"/>
      <w:r w:rsidRPr="006F2DEA">
        <w:rPr>
          <w:rFonts w:eastAsia="Times New Roman" w:cs="Segoe UI"/>
          <w:szCs w:val="24"/>
          <w:lang w:eastAsia="cs-CZ"/>
        </w:rPr>
        <w:t>*) )) AND LA=(</w:t>
      </w:r>
      <w:proofErr w:type="spellStart"/>
      <w:r w:rsidRPr="006F2DEA">
        <w:rPr>
          <w:rFonts w:eastAsia="Times New Roman" w:cs="Segoe UI"/>
          <w:szCs w:val="24"/>
          <w:lang w:eastAsia="cs-CZ"/>
        </w:rPr>
        <w:t>English</w:t>
      </w:r>
      <w:proofErr w:type="spellEnd"/>
      <w:r w:rsidRPr="006F2DEA">
        <w:rPr>
          <w:rFonts w:eastAsia="Times New Roman" w:cs="Segoe UI"/>
          <w:szCs w:val="24"/>
          <w:lang w:eastAsia="cs-CZ"/>
        </w:rPr>
        <w:t>) AND DT=(</w:t>
      </w:r>
      <w:proofErr w:type="spellStart"/>
      <w:r w:rsidRPr="006F2DEA">
        <w:rPr>
          <w:rFonts w:eastAsia="Times New Roman" w:cs="Segoe UI"/>
          <w:szCs w:val="24"/>
          <w:lang w:eastAsia="cs-CZ"/>
        </w:rPr>
        <w:t>Article</w:t>
      </w:r>
      <w:proofErr w:type="spellEnd"/>
      <w:r w:rsidRPr="006F2DEA">
        <w:rPr>
          <w:rFonts w:eastAsia="Times New Roman" w:cs="Segoe UI"/>
          <w:szCs w:val="24"/>
          <w:lang w:eastAsia="cs-CZ"/>
        </w:rPr>
        <w:t>)))</w:t>
      </w:r>
    </w:p>
    <w:p w14:paraId="620A6235" w14:textId="77777777" w:rsidR="006F2DEA" w:rsidRDefault="006F2DEA" w:rsidP="00487014">
      <w:pPr>
        <w:spacing w:after="0" w:line="276" w:lineRule="auto"/>
        <w:rPr>
          <w:rFonts w:eastAsia="Times New Roman" w:cs="Segoe UI"/>
          <w:szCs w:val="24"/>
          <w:lang w:eastAsia="cs-CZ"/>
        </w:rPr>
      </w:pPr>
    </w:p>
    <w:p w14:paraId="43666A30" w14:textId="77777777" w:rsidR="00707F0A" w:rsidRDefault="006F2DEA" w:rsidP="00487014">
      <w:pPr>
        <w:spacing w:after="0" w:line="276" w:lineRule="auto"/>
        <w:jc w:val="both"/>
        <w:rPr>
          <w:rFonts w:eastAsia="Times New Roman" w:cs="Segoe UI"/>
          <w:szCs w:val="24"/>
          <w:lang w:eastAsia="cs-CZ"/>
        </w:rPr>
      </w:pPr>
      <w:r>
        <w:rPr>
          <w:rFonts w:eastAsia="Times New Roman" w:cs="Segoe UI"/>
          <w:szCs w:val="24"/>
          <w:lang w:eastAsia="cs-CZ"/>
        </w:rPr>
        <w:t xml:space="preserve">Tento algoritmus umožnil vytřídit články z webu Web </w:t>
      </w:r>
      <w:proofErr w:type="spellStart"/>
      <w:r>
        <w:rPr>
          <w:rFonts w:eastAsia="Times New Roman" w:cs="Segoe UI"/>
          <w:szCs w:val="24"/>
          <w:lang w:eastAsia="cs-CZ"/>
        </w:rPr>
        <w:t>of</w:t>
      </w:r>
      <w:proofErr w:type="spellEnd"/>
      <w:r>
        <w:rPr>
          <w:rFonts w:eastAsia="Times New Roman" w:cs="Segoe UI"/>
          <w:szCs w:val="24"/>
          <w:lang w:eastAsia="cs-CZ"/>
        </w:rPr>
        <w:t xml:space="preserve"> Science pro danou zkoumanou oblast. </w:t>
      </w:r>
      <w:r w:rsidR="00F661E8">
        <w:rPr>
          <w:rFonts w:eastAsia="Times New Roman" w:cs="Segoe UI"/>
          <w:szCs w:val="24"/>
          <w:lang w:eastAsia="cs-CZ"/>
        </w:rPr>
        <w:t xml:space="preserve">Vyhledávací algoritmus se zaměřuje na vyhledávání zadaných klíčových slov v rámci názvu, abstraktu a klíčových slov. Konkrétně hledá pojmy </w:t>
      </w:r>
      <w:proofErr w:type="spellStart"/>
      <w:r w:rsidR="00F661E8">
        <w:rPr>
          <w:rFonts w:eastAsia="Times New Roman" w:cs="Segoe UI"/>
          <w:szCs w:val="24"/>
          <w:lang w:eastAsia="cs-CZ"/>
        </w:rPr>
        <w:t>outdoor</w:t>
      </w:r>
      <w:proofErr w:type="spellEnd"/>
      <w:r w:rsidR="00F661E8">
        <w:rPr>
          <w:rFonts w:eastAsia="Times New Roman" w:cs="Segoe UI"/>
          <w:szCs w:val="24"/>
          <w:lang w:eastAsia="cs-CZ"/>
        </w:rPr>
        <w:t xml:space="preserve"> </w:t>
      </w:r>
      <w:proofErr w:type="spellStart"/>
      <w:r w:rsidR="00F661E8">
        <w:rPr>
          <w:rFonts w:eastAsia="Times New Roman" w:cs="Segoe UI"/>
          <w:szCs w:val="24"/>
          <w:lang w:eastAsia="cs-CZ"/>
        </w:rPr>
        <w:t>training</w:t>
      </w:r>
      <w:proofErr w:type="spellEnd"/>
      <w:r w:rsidR="00F661E8">
        <w:rPr>
          <w:rFonts w:eastAsia="Times New Roman" w:cs="Segoe UI"/>
          <w:szCs w:val="24"/>
          <w:lang w:eastAsia="cs-CZ"/>
        </w:rPr>
        <w:t xml:space="preserve"> a </w:t>
      </w:r>
      <w:proofErr w:type="spellStart"/>
      <w:r w:rsidR="00F661E8">
        <w:rPr>
          <w:rFonts w:eastAsia="Times New Roman" w:cs="Segoe UI"/>
          <w:szCs w:val="24"/>
          <w:lang w:eastAsia="cs-CZ"/>
        </w:rPr>
        <w:t>outdoor</w:t>
      </w:r>
      <w:proofErr w:type="spellEnd"/>
      <w:r w:rsidR="00F661E8">
        <w:rPr>
          <w:rFonts w:eastAsia="Times New Roman" w:cs="Segoe UI"/>
          <w:szCs w:val="24"/>
          <w:lang w:eastAsia="cs-CZ"/>
        </w:rPr>
        <w:t xml:space="preserve"> management development a zároveň pojmy vystihující vedoucí pracovníky (management, </w:t>
      </w:r>
      <w:proofErr w:type="spellStart"/>
      <w:r w:rsidR="00F661E8">
        <w:rPr>
          <w:rFonts w:eastAsia="Times New Roman" w:cs="Segoe UI"/>
          <w:szCs w:val="24"/>
          <w:lang w:eastAsia="cs-CZ"/>
        </w:rPr>
        <w:t>manager</w:t>
      </w:r>
      <w:proofErr w:type="spellEnd"/>
      <w:r w:rsidR="00F661E8">
        <w:rPr>
          <w:rFonts w:eastAsia="Times New Roman" w:cs="Segoe UI"/>
          <w:szCs w:val="24"/>
          <w:lang w:eastAsia="cs-CZ"/>
        </w:rPr>
        <w:t xml:space="preserve">, </w:t>
      </w:r>
      <w:proofErr w:type="spellStart"/>
      <w:r w:rsidR="00F661E8">
        <w:rPr>
          <w:rFonts w:eastAsia="Times New Roman" w:cs="Segoe UI"/>
          <w:szCs w:val="24"/>
          <w:lang w:eastAsia="cs-CZ"/>
        </w:rPr>
        <w:t>head</w:t>
      </w:r>
      <w:proofErr w:type="spellEnd"/>
      <w:r w:rsidR="00F661E8">
        <w:rPr>
          <w:rFonts w:eastAsia="Times New Roman" w:cs="Segoe UI"/>
          <w:szCs w:val="24"/>
          <w:lang w:eastAsia="cs-CZ"/>
        </w:rPr>
        <w:t xml:space="preserve">, leader a </w:t>
      </w:r>
      <w:proofErr w:type="spellStart"/>
      <w:r w:rsidR="00F661E8">
        <w:rPr>
          <w:rFonts w:eastAsia="Times New Roman" w:cs="Segoe UI"/>
          <w:szCs w:val="24"/>
          <w:lang w:eastAsia="cs-CZ"/>
        </w:rPr>
        <w:t>supervisor</w:t>
      </w:r>
      <w:proofErr w:type="spellEnd"/>
      <w:r w:rsidR="00F661E8">
        <w:rPr>
          <w:rFonts w:eastAsia="Times New Roman" w:cs="Segoe UI"/>
          <w:szCs w:val="24"/>
          <w:lang w:eastAsia="cs-CZ"/>
        </w:rPr>
        <w:t>) a zároveň pojmy vztahující se ke vzdělávání (</w:t>
      </w:r>
      <w:proofErr w:type="spellStart"/>
      <w:r w:rsidR="00F661E8">
        <w:rPr>
          <w:rFonts w:eastAsia="Times New Roman" w:cs="Segoe UI"/>
          <w:szCs w:val="24"/>
          <w:lang w:eastAsia="cs-CZ"/>
        </w:rPr>
        <w:t>education</w:t>
      </w:r>
      <w:proofErr w:type="spellEnd"/>
      <w:r w:rsidR="00F661E8">
        <w:rPr>
          <w:rFonts w:eastAsia="Times New Roman" w:cs="Segoe UI"/>
          <w:szCs w:val="24"/>
          <w:lang w:eastAsia="cs-CZ"/>
        </w:rPr>
        <w:t xml:space="preserve">, </w:t>
      </w:r>
      <w:proofErr w:type="spellStart"/>
      <w:r w:rsidR="00F661E8">
        <w:rPr>
          <w:rFonts w:eastAsia="Times New Roman" w:cs="Segoe UI"/>
          <w:szCs w:val="24"/>
          <w:lang w:eastAsia="cs-CZ"/>
        </w:rPr>
        <w:t>train</w:t>
      </w:r>
      <w:proofErr w:type="spellEnd"/>
      <w:r w:rsidR="00F661E8">
        <w:rPr>
          <w:rFonts w:eastAsia="Times New Roman" w:cs="Segoe UI"/>
          <w:szCs w:val="24"/>
          <w:lang w:eastAsia="cs-CZ"/>
        </w:rPr>
        <w:t xml:space="preserve">, </w:t>
      </w:r>
      <w:proofErr w:type="spellStart"/>
      <w:r w:rsidR="00F661E8">
        <w:rPr>
          <w:rFonts w:eastAsia="Times New Roman" w:cs="Segoe UI"/>
          <w:szCs w:val="24"/>
          <w:lang w:eastAsia="cs-CZ"/>
        </w:rPr>
        <w:t>skill</w:t>
      </w:r>
      <w:proofErr w:type="spellEnd"/>
      <w:r w:rsidR="00F661E8">
        <w:rPr>
          <w:rFonts w:eastAsia="Times New Roman" w:cs="Segoe UI"/>
          <w:szCs w:val="24"/>
          <w:lang w:eastAsia="cs-CZ"/>
        </w:rPr>
        <w:t xml:space="preserve"> a </w:t>
      </w:r>
      <w:proofErr w:type="spellStart"/>
      <w:r w:rsidR="00F661E8">
        <w:rPr>
          <w:rFonts w:eastAsia="Times New Roman" w:cs="Segoe UI"/>
          <w:szCs w:val="24"/>
          <w:lang w:eastAsia="cs-CZ"/>
        </w:rPr>
        <w:t>develop</w:t>
      </w:r>
      <w:proofErr w:type="spellEnd"/>
      <w:r w:rsidR="00F661E8">
        <w:rPr>
          <w:rFonts w:eastAsia="Times New Roman" w:cs="Segoe UI"/>
          <w:szCs w:val="24"/>
          <w:lang w:eastAsia="cs-CZ"/>
        </w:rPr>
        <w:t>). Díky umístěným hvězdičkám může algoritmus vyhledat i slova, která buď nějakým způsobem pokračují nebo naopak jinak začínají. Dále algoritmus omezuje vyhledávání pouze na články psané v anglickém jazyce. V poslední řade bylo omezeno datum vydání vyhledaných článků, a to na období od roku 2012 do roku 2020.</w:t>
      </w:r>
      <w:r w:rsidR="003B7CC0">
        <w:rPr>
          <w:rFonts w:eastAsia="Times New Roman" w:cs="Segoe UI"/>
          <w:szCs w:val="24"/>
          <w:lang w:eastAsia="cs-CZ"/>
        </w:rPr>
        <w:t xml:space="preserve"> V rámci rešerše jsem se chtěl soustředit na co nejaktuálnější články k danému tématu. Původně jsem zvolil období mezi roky 2015-2020, avšak vyhledávač našel pouze 4 články, což bylo dle mého názoru nepřijatelně málo. Následně jsem období rozšířil na zmíněné období 2012-20</w:t>
      </w:r>
      <w:r w:rsidR="00707F0A">
        <w:rPr>
          <w:rFonts w:eastAsia="Times New Roman" w:cs="Segoe UI"/>
          <w:szCs w:val="24"/>
          <w:lang w:eastAsia="cs-CZ"/>
        </w:rPr>
        <w:t>20</w:t>
      </w:r>
      <w:r w:rsidR="003B7CC0">
        <w:rPr>
          <w:rFonts w:eastAsia="Times New Roman" w:cs="Segoe UI"/>
          <w:szCs w:val="24"/>
          <w:lang w:eastAsia="cs-CZ"/>
        </w:rPr>
        <w:t>, což vedlo k většímu počtu vzorků a dle mého názoru k nízké ztrátě kvality s ohledem na aktuálnost článků.</w:t>
      </w:r>
    </w:p>
    <w:p w14:paraId="4B049299" w14:textId="77777777" w:rsidR="00707F0A" w:rsidRDefault="00707F0A" w:rsidP="00487014">
      <w:pPr>
        <w:spacing w:after="0" w:line="276" w:lineRule="auto"/>
        <w:jc w:val="both"/>
        <w:rPr>
          <w:rFonts w:eastAsia="Times New Roman" w:cs="Segoe UI"/>
          <w:szCs w:val="24"/>
          <w:lang w:eastAsia="cs-CZ"/>
        </w:rPr>
      </w:pPr>
    </w:p>
    <w:p w14:paraId="0978C549" w14:textId="77777777" w:rsidR="00707F0A" w:rsidRDefault="00707F0A" w:rsidP="00487014">
      <w:pPr>
        <w:spacing w:after="0" w:line="276" w:lineRule="auto"/>
        <w:jc w:val="both"/>
        <w:rPr>
          <w:rFonts w:eastAsia="Times New Roman" w:cs="Segoe UI"/>
          <w:szCs w:val="24"/>
          <w:lang w:eastAsia="cs-CZ"/>
        </w:rPr>
      </w:pPr>
      <w:r>
        <w:rPr>
          <w:rFonts w:eastAsia="Times New Roman" w:cs="Segoe UI"/>
          <w:szCs w:val="24"/>
          <w:lang w:eastAsia="cs-CZ"/>
        </w:rPr>
        <w:t xml:space="preserve">Tento algoritmus tedy ve zmíněném období vyhledal 7 článků. Následně bylo potřeba prozkoumat abstrakt nalezených článků a vyhodnotit jejich relevantnost k cíli a tématu této práce. Ideální článek pro tuto práci je takový, který se zabývá nástrojem </w:t>
      </w:r>
      <w:proofErr w:type="spellStart"/>
      <w:r>
        <w:rPr>
          <w:rFonts w:eastAsia="Times New Roman" w:cs="Segoe UI"/>
          <w:szCs w:val="24"/>
          <w:lang w:eastAsia="cs-CZ"/>
        </w:rPr>
        <w:t>outdoor</w:t>
      </w:r>
      <w:proofErr w:type="spellEnd"/>
      <w:r>
        <w:rPr>
          <w:rFonts w:eastAsia="Times New Roman" w:cs="Segoe UI"/>
          <w:szCs w:val="24"/>
          <w:lang w:eastAsia="cs-CZ"/>
        </w:rPr>
        <w:t xml:space="preserve"> </w:t>
      </w:r>
      <w:proofErr w:type="spellStart"/>
      <w:r>
        <w:rPr>
          <w:rFonts w:eastAsia="Times New Roman" w:cs="Segoe UI"/>
          <w:szCs w:val="24"/>
          <w:lang w:eastAsia="cs-CZ"/>
        </w:rPr>
        <w:t>trainingu</w:t>
      </w:r>
      <w:proofErr w:type="spellEnd"/>
      <w:r>
        <w:rPr>
          <w:rFonts w:eastAsia="Times New Roman" w:cs="Segoe UI"/>
          <w:szCs w:val="24"/>
          <w:lang w:eastAsia="cs-CZ"/>
        </w:rPr>
        <w:t xml:space="preserve"> ve vztahu k vedoucím pracovníkům a jejich rozvoji. Dalším relevantním článkem může být takový, který se zabývá </w:t>
      </w:r>
      <w:proofErr w:type="spellStart"/>
      <w:r>
        <w:rPr>
          <w:rFonts w:eastAsia="Times New Roman" w:cs="Segoe UI"/>
          <w:szCs w:val="24"/>
          <w:lang w:eastAsia="cs-CZ"/>
        </w:rPr>
        <w:t>outdoor</w:t>
      </w:r>
      <w:proofErr w:type="spellEnd"/>
      <w:r>
        <w:rPr>
          <w:rFonts w:eastAsia="Times New Roman" w:cs="Segoe UI"/>
          <w:szCs w:val="24"/>
          <w:lang w:eastAsia="cs-CZ"/>
        </w:rPr>
        <w:t xml:space="preserve"> </w:t>
      </w:r>
      <w:proofErr w:type="spellStart"/>
      <w:r>
        <w:rPr>
          <w:rFonts w:eastAsia="Times New Roman" w:cs="Segoe UI"/>
          <w:szCs w:val="24"/>
          <w:lang w:eastAsia="cs-CZ"/>
        </w:rPr>
        <w:t>trainingem</w:t>
      </w:r>
      <w:proofErr w:type="spellEnd"/>
      <w:r>
        <w:rPr>
          <w:rFonts w:eastAsia="Times New Roman" w:cs="Segoe UI"/>
          <w:szCs w:val="24"/>
          <w:lang w:eastAsia="cs-CZ"/>
        </w:rPr>
        <w:t xml:space="preserve"> jako nástrojem pro rozvoj týmu </w:t>
      </w:r>
      <w:r w:rsidR="00484791">
        <w:rPr>
          <w:rFonts w:eastAsia="Times New Roman" w:cs="Segoe UI"/>
          <w:szCs w:val="24"/>
          <w:lang w:eastAsia="cs-CZ"/>
        </w:rPr>
        <w:t xml:space="preserve">nebo užitím </w:t>
      </w:r>
      <w:proofErr w:type="spellStart"/>
      <w:r w:rsidR="00484791">
        <w:rPr>
          <w:rFonts w:eastAsia="Times New Roman" w:cs="Segoe UI"/>
          <w:szCs w:val="24"/>
          <w:lang w:eastAsia="cs-CZ"/>
        </w:rPr>
        <w:t>outdoor</w:t>
      </w:r>
      <w:proofErr w:type="spellEnd"/>
      <w:r w:rsidR="00484791">
        <w:rPr>
          <w:rFonts w:eastAsia="Times New Roman" w:cs="Segoe UI"/>
          <w:szCs w:val="24"/>
          <w:lang w:eastAsia="cs-CZ"/>
        </w:rPr>
        <w:t xml:space="preserve"> </w:t>
      </w:r>
      <w:proofErr w:type="spellStart"/>
      <w:r w:rsidR="00484791">
        <w:rPr>
          <w:rFonts w:eastAsia="Times New Roman" w:cs="Segoe UI"/>
          <w:szCs w:val="24"/>
          <w:lang w:eastAsia="cs-CZ"/>
        </w:rPr>
        <w:t>trainingu</w:t>
      </w:r>
      <w:proofErr w:type="spellEnd"/>
      <w:r w:rsidR="00484791">
        <w:rPr>
          <w:rFonts w:eastAsia="Times New Roman" w:cs="Segoe UI"/>
          <w:szCs w:val="24"/>
          <w:lang w:eastAsia="cs-CZ"/>
        </w:rPr>
        <w:t xml:space="preserve"> v jiných oblastech. Relevantních článků bylo vyhodnoceno 5, z nichž jeden byl pro studenty Masarykovy univerzity bohužel nedostupný (z webu inderscience.com). Ostatní </w:t>
      </w:r>
      <w:r w:rsidR="00484791">
        <w:rPr>
          <w:rFonts w:eastAsia="Times New Roman" w:cs="Segoe UI"/>
          <w:szCs w:val="24"/>
          <w:lang w:eastAsia="cs-CZ"/>
        </w:rPr>
        <w:lastRenderedPageBreak/>
        <w:t>články se obsahově týkaly</w:t>
      </w:r>
      <w:r w:rsidR="00D57030">
        <w:rPr>
          <w:rFonts w:eastAsia="Times New Roman" w:cs="Segoe UI"/>
          <w:szCs w:val="24"/>
          <w:lang w:eastAsia="cs-CZ"/>
        </w:rPr>
        <w:t xml:space="preserve"> jiných vědních oborů a medicínského prostředí, a proto byly vyhodnoceny jako nerelevantní.</w:t>
      </w:r>
    </w:p>
    <w:p w14:paraId="793542DB" w14:textId="77777777" w:rsidR="00D3497E" w:rsidRDefault="00D3497E" w:rsidP="00487014">
      <w:pPr>
        <w:spacing w:after="0" w:line="276" w:lineRule="auto"/>
        <w:rPr>
          <w:rFonts w:eastAsia="Times New Roman" w:cs="Segoe UI"/>
          <w:szCs w:val="24"/>
          <w:lang w:eastAsia="cs-CZ"/>
        </w:rPr>
      </w:pPr>
    </w:p>
    <w:p w14:paraId="0B52B463" w14:textId="77777777" w:rsidR="00D3497E" w:rsidRDefault="00D3497E" w:rsidP="00487014">
      <w:pPr>
        <w:spacing w:after="0" w:line="276" w:lineRule="auto"/>
        <w:jc w:val="both"/>
        <w:rPr>
          <w:rFonts w:eastAsia="Times New Roman" w:cs="Segoe UI"/>
          <w:szCs w:val="24"/>
          <w:lang w:eastAsia="cs-CZ"/>
        </w:rPr>
      </w:pPr>
      <w:r>
        <w:rPr>
          <w:rFonts w:eastAsia="Times New Roman" w:cs="Segoe UI"/>
          <w:szCs w:val="24"/>
          <w:lang w:eastAsia="cs-CZ"/>
        </w:rPr>
        <w:t xml:space="preserve">Články jsem se podle vyhodnocených abstraktů rozhodl rozdělit do tří kategorií. Jeden z nalezených článků pojednává o vlivu </w:t>
      </w:r>
      <w:proofErr w:type="spellStart"/>
      <w:r>
        <w:rPr>
          <w:rFonts w:eastAsia="Times New Roman" w:cs="Segoe UI"/>
          <w:szCs w:val="24"/>
          <w:lang w:eastAsia="cs-CZ"/>
        </w:rPr>
        <w:t>outdoor</w:t>
      </w:r>
      <w:proofErr w:type="spellEnd"/>
      <w:r>
        <w:rPr>
          <w:rFonts w:eastAsia="Times New Roman" w:cs="Segoe UI"/>
          <w:szCs w:val="24"/>
          <w:lang w:eastAsia="cs-CZ"/>
        </w:rPr>
        <w:t xml:space="preserve"> management </w:t>
      </w:r>
      <w:proofErr w:type="spellStart"/>
      <w:r>
        <w:rPr>
          <w:rFonts w:eastAsia="Times New Roman" w:cs="Segoe UI"/>
          <w:szCs w:val="24"/>
          <w:lang w:eastAsia="cs-CZ"/>
        </w:rPr>
        <w:t>development</w:t>
      </w:r>
      <w:proofErr w:type="spellEnd"/>
      <w:r>
        <w:rPr>
          <w:rFonts w:eastAsia="Times New Roman" w:cs="Segoe UI"/>
          <w:szCs w:val="24"/>
          <w:lang w:eastAsia="cs-CZ"/>
        </w:rPr>
        <w:t xml:space="preserve"> programu na leadership vedoucích pracovníků a zlepšení týmové spolupráce. Tento článek jsem vyhodnotil jako nejvíce relevantní k tématu a cíli práce a zařadil do kategorie I. Do kategorie II jsem zařadil článek, který pojednává o </w:t>
      </w:r>
      <w:proofErr w:type="spellStart"/>
      <w:r>
        <w:rPr>
          <w:rFonts w:eastAsia="Times New Roman" w:cs="Segoe UI"/>
          <w:szCs w:val="24"/>
          <w:lang w:eastAsia="cs-CZ"/>
        </w:rPr>
        <w:t>outdoor</w:t>
      </w:r>
      <w:proofErr w:type="spellEnd"/>
      <w:r>
        <w:rPr>
          <w:rFonts w:eastAsia="Times New Roman" w:cs="Segoe UI"/>
          <w:szCs w:val="24"/>
          <w:lang w:eastAsia="cs-CZ"/>
        </w:rPr>
        <w:t xml:space="preserve"> </w:t>
      </w:r>
      <w:proofErr w:type="spellStart"/>
      <w:r>
        <w:rPr>
          <w:rFonts w:eastAsia="Times New Roman" w:cs="Segoe UI"/>
          <w:szCs w:val="24"/>
          <w:lang w:eastAsia="cs-CZ"/>
        </w:rPr>
        <w:t>trainingu</w:t>
      </w:r>
      <w:proofErr w:type="spellEnd"/>
      <w:r>
        <w:rPr>
          <w:rFonts w:eastAsia="Times New Roman" w:cs="Segoe UI"/>
          <w:szCs w:val="24"/>
          <w:lang w:eastAsia="cs-CZ"/>
        </w:rPr>
        <w:t xml:space="preserve"> jako nástroji pro rozvoj týmu</w:t>
      </w:r>
      <w:r w:rsidR="00F90B7E">
        <w:rPr>
          <w:rFonts w:eastAsia="Times New Roman" w:cs="Segoe UI"/>
          <w:szCs w:val="24"/>
          <w:lang w:eastAsia="cs-CZ"/>
        </w:rPr>
        <w:t xml:space="preserve"> (ne nutně pouze vedoucích pracovníků)</w:t>
      </w:r>
      <w:r>
        <w:rPr>
          <w:rFonts w:eastAsia="Times New Roman" w:cs="Segoe UI"/>
          <w:szCs w:val="24"/>
          <w:lang w:eastAsia="cs-CZ"/>
        </w:rPr>
        <w:t xml:space="preserve">. V kategorii III pak nalezneme články, které se zabývají </w:t>
      </w:r>
      <w:proofErr w:type="spellStart"/>
      <w:r>
        <w:rPr>
          <w:rFonts w:eastAsia="Times New Roman" w:cs="Segoe UI"/>
          <w:szCs w:val="24"/>
          <w:lang w:eastAsia="cs-CZ"/>
        </w:rPr>
        <w:t>outdoor</w:t>
      </w:r>
      <w:proofErr w:type="spellEnd"/>
      <w:r>
        <w:rPr>
          <w:rFonts w:eastAsia="Times New Roman" w:cs="Segoe UI"/>
          <w:szCs w:val="24"/>
          <w:lang w:eastAsia="cs-CZ"/>
        </w:rPr>
        <w:t xml:space="preserve"> </w:t>
      </w:r>
      <w:proofErr w:type="spellStart"/>
      <w:r>
        <w:rPr>
          <w:rFonts w:eastAsia="Times New Roman" w:cs="Segoe UI"/>
          <w:szCs w:val="24"/>
          <w:lang w:eastAsia="cs-CZ"/>
        </w:rPr>
        <w:t>trainingem</w:t>
      </w:r>
      <w:proofErr w:type="spellEnd"/>
      <w:r>
        <w:rPr>
          <w:rFonts w:eastAsia="Times New Roman" w:cs="Segoe UI"/>
          <w:szCs w:val="24"/>
          <w:lang w:eastAsia="cs-CZ"/>
        </w:rPr>
        <w:t xml:space="preserve"> v jiných oblastech (rozvoj emoční inteligence studentů a dopady na </w:t>
      </w:r>
      <w:r w:rsidR="00F90B7E">
        <w:rPr>
          <w:rFonts w:eastAsia="Times New Roman" w:cs="Segoe UI"/>
          <w:szCs w:val="24"/>
          <w:lang w:eastAsia="cs-CZ"/>
        </w:rPr>
        <w:t>podnikatelský záměr studentů).</w:t>
      </w:r>
    </w:p>
    <w:p w14:paraId="7EDEF1EF" w14:textId="77777777" w:rsidR="000242A1" w:rsidRDefault="000242A1" w:rsidP="00487014">
      <w:pPr>
        <w:spacing w:after="0" w:line="276" w:lineRule="auto"/>
        <w:jc w:val="both"/>
        <w:rPr>
          <w:rFonts w:eastAsia="Times New Roman" w:cs="Segoe UI"/>
          <w:szCs w:val="24"/>
          <w:lang w:eastAsia="cs-CZ"/>
        </w:rPr>
      </w:pPr>
    </w:p>
    <w:p w14:paraId="3CF93930" w14:textId="5220B661" w:rsidR="00F90B7E" w:rsidRDefault="000242A1" w:rsidP="00487014">
      <w:pPr>
        <w:spacing w:after="0" w:line="276" w:lineRule="auto"/>
        <w:jc w:val="both"/>
        <w:rPr>
          <w:rFonts w:eastAsia="Times New Roman" w:cs="Segoe UI"/>
          <w:szCs w:val="24"/>
          <w:lang w:eastAsia="cs-CZ"/>
        </w:rPr>
      </w:pPr>
      <w:r>
        <w:rPr>
          <w:rFonts w:eastAsia="Times New Roman" w:cs="Segoe UI"/>
          <w:szCs w:val="24"/>
          <w:lang w:eastAsia="cs-CZ"/>
        </w:rPr>
        <w:t xml:space="preserve">V Tabulce č. 1 jsou přehledně zobrazeny články, které prošly výše zmíněnou kategorizací. Tyto články byly nyní detailněji prostudovány a analyzovány z hlediska využití </w:t>
      </w:r>
      <w:proofErr w:type="spellStart"/>
      <w:r>
        <w:rPr>
          <w:rFonts w:eastAsia="Times New Roman" w:cs="Segoe UI"/>
          <w:szCs w:val="24"/>
          <w:lang w:eastAsia="cs-CZ"/>
        </w:rPr>
        <w:t>outdoor</w:t>
      </w:r>
      <w:proofErr w:type="spellEnd"/>
      <w:r>
        <w:rPr>
          <w:rFonts w:eastAsia="Times New Roman" w:cs="Segoe UI"/>
          <w:szCs w:val="24"/>
          <w:lang w:eastAsia="cs-CZ"/>
        </w:rPr>
        <w:t xml:space="preserve"> </w:t>
      </w:r>
      <w:proofErr w:type="spellStart"/>
      <w:r>
        <w:rPr>
          <w:rFonts w:eastAsia="Times New Roman" w:cs="Segoe UI"/>
          <w:szCs w:val="24"/>
          <w:lang w:eastAsia="cs-CZ"/>
        </w:rPr>
        <w:t>trainingu</w:t>
      </w:r>
      <w:proofErr w:type="spellEnd"/>
      <w:r>
        <w:rPr>
          <w:rFonts w:eastAsia="Times New Roman" w:cs="Segoe UI"/>
          <w:szCs w:val="24"/>
          <w:lang w:eastAsia="cs-CZ"/>
        </w:rPr>
        <w:t xml:space="preserve"> jako nástroje pro rozvoj vedoucích pracovníků. Výsledky bádání jsou uvedeny v následující kapitole této práce. </w:t>
      </w:r>
    </w:p>
    <w:p w14:paraId="4C018B91" w14:textId="77777777" w:rsidR="00487014" w:rsidRDefault="00487014" w:rsidP="00487014">
      <w:pPr>
        <w:spacing w:after="0" w:line="276" w:lineRule="auto"/>
        <w:jc w:val="both"/>
        <w:rPr>
          <w:rFonts w:eastAsia="Times New Roman" w:cs="Segoe UI"/>
          <w:szCs w:val="24"/>
          <w:lang w:eastAsia="cs-CZ"/>
        </w:rPr>
      </w:pPr>
    </w:p>
    <w:p w14:paraId="4013B2B7" w14:textId="55542A7F" w:rsidR="00FE0BE6" w:rsidRPr="00FE0BE6" w:rsidRDefault="00FE0BE6" w:rsidP="00487014">
      <w:pPr>
        <w:spacing w:after="0" w:line="276" w:lineRule="auto"/>
        <w:jc w:val="center"/>
        <w:rPr>
          <w:rFonts w:eastAsia="Times New Roman" w:cs="Segoe UI"/>
          <w:i/>
          <w:iCs/>
          <w:sz w:val="22"/>
          <w:szCs w:val="22"/>
          <w:lang w:eastAsia="cs-CZ"/>
        </w:rPr>
      </w:pPr>
      <w:r w:rsidRPr="00FE0BE6">
        <w:rPr>
          <w:rFonts w:eastAsia="Times New Roman" w:cs="Segoe UI"/>
          <w:i/>
          <w:iCs/>
          <w:sz w:val="22"/>
          <w:szCs w:val="22"/>
          <w:lang w:eastAsia="cs-CZ"/>
        </w:rPr>
        <w:t>Tabulka č. 1: Kategorizace zdrojů použitých k</w:t>
      </w:r>
      <w:r w:rsidR="00487014">
        <w:rPr>
          <w:rFonts w:eastAsia="Times New Roman" w:cs="Segoe UI"/>
          <w:i/>
          <w:iCs/>
          <w:sz w:val="22"/>
          <w:szCs w:val="22"/>
          <w:lang w:eastAsia="cs-CZ"/>
        </w:rPr>
        <w:t> </w:t>
      </w:r>
      <w:r w:rsidRPr="00FE0BE6">
        <w:rPr>
          <w:rFonts w:eastAsia="Times New Roman" w:cs="Segoe UI"/>
          <w:i/>
          <w:iCs/>
          <w:sz w:val="22"/>
          <w:szCs w:val="22"/>
          <w:lang w:eastAsia="cs-CZ"/>
        </w:rPr>
        <w:t>rešerši</w:t>
      </w:r>
    </w:p>
    <w:tbl>
      <w:tblPr>
        <w:tblStyle w:val="Tabellenraster"/>
        <w:tblW w:w="0" w:type="auto"/>
        <w:jc w:val="center"/>
        <w:tblLayout w:type="fixed"/>
        <w:tblLook w:val="04A0" w:firstRow="1" w:lastRow="0" w:firstColumn="1" w:lastColumn="0" w:noHBand="0" w:noVBand="1"/>
      </w:tblPr>
      <w:tblGrid>
        <w:gridCol w:w="3119"/>
        <w:gridCol w:w="3119"/>
        <w:gridCol w:w="3119"/>
      </w:tblGrid>
      <w:tr w:rsidR="00480F06" w14:paraId="077893E1" w14:textId="77777777" w:rsidTr="00480F06">
        <w:trPr>
          <w:jc w:val="center"/>
        </w:trPr>
        <w:tc>
          <w:tcPr>
            <w:tcW w:w="3119" w:type="dxa"/>
            <w:tcBorders>
              <w:bottom w:val="double" w:sz="4" w:space="0" w:color="4D4D4D" w:themeColor="accent6"/>
            </w:tcBorders>
          </w:tcPr>
          <w:p w14:paraId="4EBBECDF" w14:textId="77777777" w:rsidR="00480F06" w:rsidRDefault="00480F06" w:rsidP="00664BD0">
            <w:pPr>
              <w:spacing w:line="276" w:lineRule="auto"/>
              <w:rPr>
                <w:rFonts w:eastAsia="Times New Roman" w:cs="Segoe UI"/>
                <w:szCs w:val="24"/>
                <w:lang w:eastAsia="cs-CZ"/>
              </w:rPr>
            </w:pPr>
            <w:r>
              <w:rPr>
                <w:rFonts w:eastAsia="Times New Roman" w:cs="Segoe UI"/>
                <w:szCs w:val="24"/>
                <w:lang w:eastAsia="cs-CZ"/>
              </w:rPr>
              <w:t>Kategorie I</w:t>
            </w:r>
          </w:p>
        </w:tc>
        <w:tc>
          <w:tcPr>
            <w:tcW w:w="3119" w:type="dxa"/>
            <w:tcBorders>
              <w:bottom w:val="double" w:sz="4" w:space="0" w:color="4D4D4D" w:themeColor="accent6"/>
            </w:tcBorders>
          </w:tcPr>
          <w:p w14:paraId="1A7B116A" w14:textId="77777777" w:rsidR="00480F06" w:rsidRDefault="00480F06" w:rsidP="00664BD0">
            <w:pPr>
              <w:spacing w:line="276" w:lineRule="auto"/>
              <w:rPr>
                <w:rFonts w:eastAsia="Times New Roman" w:cs="Segoe UI"/>
                <w:szCs w:val="24"/>
                <w:lang w:eastAsia="cs-CZ"/>
              </w:rPr>
            </w:pPr>
            <w:r>
              <w:rPr>
                <w:rFonts w:eastAsia="Times New Roman" w:cs="Segoe UI"/>
                <w:szCs w:val="24"/>
                <w:lang w:eastAsia="cs-CZ"/>
              </w:rPr>
              <w:t>Kategorie II</w:t>
            </w:r>
          </w:p>
        </w:tc>
        <w:tc>
          <w:tcPr>
            <w:tcW w:w="3119" w:type="dxa"/>
            <w:tcBorders>
              <w:bottom w:val="double" w:sz="4" w:space="0" w:color="4D4D4D" w:themeColor="accent6"/>
            </w:tcBorders>
          </w:tcPr>
          <w:p w14:paraId="7E57C048" w14:textId="77777777" w:rsidR="00480F06" w:rsidRDefault="00480F06" w:rsidP="00664BD0">
            <w:pPr>
              <w:spacing w:line="276" w:lineRule="auto"/>
              <w:rPr>
                <w:rFonts w:eastAsia="Times New Roman" w:cs="Segoe UI"/>
                <w:szCs w:val="24"/>
                <w:lang w:eastAsia="cs-CZ"/>
              </w:rPr>
            </w:pPr>
            <w:r>
              <w:rPr>
                <w:rFonts w:eastAsia="Times New Roman" w:cs="Segoe UI"/>
                <w:szCs w:val="24"/>
                <w:lang w:eastAsia="cs-CZ"/>
              </w:rPr>
              <w:t>Kategorie III</w:t>
            </w:r>
          </w:p>
        </w:tc>
      </w:tr>
      <w:tr w:rsidR="00480F06" w14:paraId="234BC027" w14:textId="77777777" w:rsidTr="00480F06">
        <w:trPr>
          <w:jc w:val="center"/>
        </w:trPr>
        <w:tc>
          <w:tcPr>
            <w:tcW w:w="3119" w:type="dxa"/>
            <w:tcBorders>
              <w:top w:val="double" w:sz="4" w:space="0" w:color="4D4D4D" w:themeColor="accent6"/>
            </w:tcBorders>
          </w:tcPr>
          <w:p w14:paraId="37CDCCD2" w14:textId="77777777" w:rsidR="00480F06" w:rsidRPr="00F90B7E" w:rsidRDefault="00480F06" w:rsidP="00664BD0">
            <w:pPr>
              <w:spacing w:line="276" w:lineRule="auto"/>
              <w:rPr>
                <w:rFonts w:eastAsia="Times New Roman" w:cs="Segoe UI"/>
                <w:szCs w:val="24"/>
                <w:lang w:eastAsia="cs-CZ"/>
              </w:rPr>
            </w:pPr>
            <w:proofErr w:type="spellStart"/>
            <w:r w:rsidRPr="00F90B7E">
              <w:rPr>
                <w:rFonts w:cs="OpenSans-Semibold"/>
                <w:szCs w:val="24"/>
              </w:rPr>
              <w:t>Kourtesopoulou</w:t>
            </w:r>
            <w:proofErr w:type="spellEnd"/>
            <w:r w:rsidRPr="00F90B7E">
              <w:rPr>
                <w:rFonts w:cs="OpenSans-Semibold"/>
                <w:szCs w:val="24"/>
              </w:rPr>
              <w:t xml:space="preserve"> &amp; </w:t>
            </w:r>
            <w:proofErr w:type="spellStart"/>
            <w:r w:rsidRPr="00F90B7E">
              <w:rPr>
                <w:rFonts w:cs="OpenSans-Semibold"/>
                <w:szCs w:val="24"/>
              </w:rPr>
              <w:t>Kriemadis</w:t>
            </w:r>
            <w:proofErr w:type="spellEnd"/>
            <w:r w:rsidRPr="00F90B7E">
              <w:rPr>
                <w:rFonts w:cs="OpenSans-Semibold"/>
                <w:szCs w:val="24"/>
              </w:rPr>
              <w:t>, 2O2O</w:t>
            </w:r>
          </w:p>
        </w:tc>
        <w:tc>
          <w:tcPr>
            <w:tcW w:w="3119" w:type="dxa"/>
            <w:tcBorders>
              <w:top w:val="double" w:sz="4" w:space="0" w:color="4D4D4D" w:themeColor="accent6"/>
            </w:tcBorders>
          </w:tcPr>
          <w:p w14:paraId="6D3762F6" w14:textId="54F64605" w:rsidR="00480F06" w:rsidRPr="00F90B7E" w:rsidRDefault="001E7DEA" w:rsidP="00664BD0">
            <w:pPr>
              <w:spacing w:line="276" w:lineRule="auto"/>
              <w:rPr>
                <w:rFonts w:eastAsia="Times New Roman" w:cs="Segoe UI"/>
                <w:szCs w:val="24"/>
                <w:lang w:eastAsia="cs-CZ"/>
              </w:rPr>
            </w:pPr>
            <w:proofErr w:type="spellStart"/>
            <w:r>
              <w:rPr>
                <w:rFonts w:eastAsia="Times New Roman" w:cs="Segoe UI"/>
                <w:szCs w:val="24"/>
                <w:lang w:eastAsia="cs-CZ"/>
              </w:rPr>
              <w:t>Slosarz</w:t>
            </w:r>
            <w:proofErr w:type="spellEnd"/>
            <w:r>
              <w:rPr>
                <w:rFonts w:eastAsia="Times New Roman" w:cs="Segoe UI"/>
                <w:szCs w:val="24"/>
                <w:lang w:eastAsia="cs-CZ"/>
              </w:rPr>
              <w:t>, 2019</w:t>
            </w:r>
          </w:p>
        </w:tc>
        <w:tc>
          <w:tcPr>
            <w:tcW w:w="3119" w:type="dxa"/>
            <w:tcBorders>
              <w:top w:val="double" w:sz="4" w:space="0" w:color="4D4D4D" w:themeColor="accent6"/>
            </w:tcBorders>
          </w:tcPr>
          <w:p w14:paraId="00DC6CEF" w14:textId="77777777" w:rsidR="00480F06" w:rsidRPr="00F90B7E" w:rsidRDefault="00480F06" w:rsidP="00664BD0">
            <w:pPr>
              <w:spacing w:line="276" w:lineRule="auto"/>
              <w:rPr>
                <w:rFonts w:eastAsia="Times New Roman" w:cs="Segoe UI"/>
                <w:szCs w:val="24"/>
                <w:lang w:eastAsia="cs-CZ"/>
              </w:rPr>
            </w:pPr>
            <w:proofErr w:type="spellStart"/>
            <w:r>
              <w:rPr>
                <w:rFonts w:eastAsia="Times New Roman" w:cs="Segoe UI"/>
                <w:szCs w:val="24"/>
                <w:lang w:eastAsia="cs-CZ"/>
              </w:rPr>
              <w:t>Fernandez-Gamez</w:t>
            </w:r>
            <w:proofErr w:type="spellEnd"/>
            <w:r>
              <w:rPr>
                <w:rFonts w:eastAsia="Times New Roman" w:cs="Segoe UI"/>
                <w:szCs w:val="24"/>
                <w:lang w:eastAsia="cs-CZ"/>
              </w:rPr>
              <w:t xml:space="preserve"> et al., 2018</w:t>
            </w:r>
          </w:p>
        </w:tc>
      </w:tr>
      <w:tr w:rsidR="00480F06" w14:paraId="65A2180A" w14:textId="77777777" w:rsidTr="00480F06">
        <w:trPr>
          <w:jc w:val="center"/>
        </w:trPr>
        <w:tc>
          <w:tcPr>
            <w:tcW w:w="3119" w:type="dxa"/>
          </w:tcPr>
          <w:p w14:paraId="2C175BE8" w14:textId="77777777" w:rsidR="00480F06" w:rsidRPr="00F90B7E" w:rsidRDefault="00480F06" w:rsidP="00664BD0">
            <w:pPr>
              <w:spacing w:line="276" w:lineRule="auto"/>
              <w:rPr>
                <w:rFonts w:eastAsia="Times New Roman" w:cs="Segoe UI"/>
                <w:szCs w:val="24"/>
                <w:lang w:eastAsia="cs-CZ"/>
              </w:rPr>
            </w:pPr>
          </w:p>
        </w:tc>
        <w:tc>
          <w:tcPr>
            <w:tcW w:w="3119" w:type="dxa"/>
          </w:tcPr>
          <w:p w14:paraId="172D9A0E" w14:textId="77777777" w:rsidR="00480F06" w:rsidRPr="00F90B7E" w:rsidRDefault="00480F06" w:rsidP="00664BD0">
            <w:pPr>
              <w:spacing w:line="276" w:lineRule="auto"/>
              <w:rPr>
                <w:rFonts w:eastAsia="Times New Roman" w:cs="Segoe UI"/>
                <w:szCs w:val="24"/>
                <w:lang w:eastAsia="cs-CZ"/>
              </w:rPr>
            </w:pPr>
          </w:p>
        </w:tc>
        <w:tc>
          <w:tcPr>
            <w:tcW w:w="3119" w:type="dxa"/>
          </w:tcPr>
          <w:p w14:paraId="4B7BC0D9" w14:textId="77777777" w:rsidR="00480F06" w:rsidRPr="00F90B7E" w:rsidRDefault="00480F06" w:rsidP="00664BD0">
            <w:pPr>
              <w:spacing w:line="276" w:lineRule="auto"/>
              <w:rPr>
                <w:rFonts w:eastAsia="Times New Roman" w:cs="Segoe UI"/>
                <w:szCs w:val="24"/>
                <w:lang w:eastAsia="cs-CZ"/>
              </w:rPr>
            </w:pPr>
            <w:proofErr w:type="spellStart"/>
            <w:r>
              <w:rPr>
                <w:rFonts w:eastAsia="Times New Roman" w:cs="Segoe UI"/>
                <w:szCs w:val="24"/>
                <w:lang w:eastAsia="cs-CZ"/>
              </w:rPr>
              <w:t>Padilla-Melendez</w:t>
            </w:r>
            <w:proofErr w:type="spellEnd"/>
            <w:r>
              <w:rPr>
                <w:rFonts w:eastAsia="Times New Roman" w:cs="Segoe UI"/>
                <w:szCs w:val="24"/>
                <w:lang w:eastAsia="cs-CZ"/>
              </w:rPr>
              <w:t xml:space="preserve"> et al., 2014</w:t>
            </w:r>
          </w:p>
        </w:tc>
      </w:tr>
    </w:tbl>
    <w:p w14:paraId="4E786D13" w14:textId="7F0629F3" w:rsidR="002A3244" w:rsidRDefault="002A3244" w:rsidP="00664BD0">
      <w:pPr>
        <w:spacing w:after="0" w:line="276" w:lineRule="auto"/>
        <w:rPr>
          <w:rFonts w:eastAsia="Times New Roman" w:cs="Segoe UI"/>
          <w:szCs w:val="24"/>
          <w:lang w:eastAsia="cs-CZ"/>
        </w:rPr>
      </w:pPr>
    </w:p>
    <w:p w14:paraId="7BAEE14C" w14:textId="309F36CB" w:rsidR="00530F39" w:rsidRPr="00480F06" w:rsidRDefault="002A3244" w:rsidP="00664BD0">
      <w:pPr>
        <w:rPr>
          <w:rFonts w:eastAsia="Times New Roman" w:cs="Segoe UI"/>
          <w:szCs w:val="24"/>
          <w:lang w:eastAsia="cs-CZ"/>
        </w:rPr>
      </w:pPr>
      <w:r>
        <w:rPr>
          <w:rFonts w:eastAsia="Times New Roman" w:cs="Segoe UI"/>
          <w:szCs w:val="24"/>
          <w:lang w:eastAsia="cs-CZ"/>
        </w:rPr>
        <w:br w:type="page"/>
      </w:r>
    </w:p>
    <w:p w14:paraId="083D498F" w14:textId="30204F9E" w:rsidR="002A3244" w:rsidRDefault="00577620" w:rsidP="00487014">
      <w:pPr>
        <w:pStyle w:val="berschrift3"/>
        <w:spacing w:line="276" w:lineRule="auto"/>
      </w:pPr>
      <w:r w:rsidRPr="00577620">
        <w:lastRenderedPageBreak/>
        <w:t>Výsledky</w:t>
      </w:r>
    </w:p>
    <w:p w14:paraId="629B1E96" w14:textId="49224177" w:rsidR="002A3244" w:rsidRPr="002A3244" w:rsidRDefault="002A3244" w:rsidP="00487014">
      <w:pPr>
        <w:spacing w:line="276" w:lineRule="auto"/>
        <w:jc w:val="both"/>
      </w:pPr>
      <w:r>
        <w:t>V</w:t>
      </w:r>
      <w:r w:rsidR="00487014">
        <w:t> </w:t>
      </w:r>
      <w:r>
        <w:t>této části práce budou vyhledané články a jejich obsahy napříč kategoriemi podle relevantnosti k</w:t>
      </w:r>
      <w:r w:rsidR="00487014">
        <w:t> </w:t>
      </w:r>
      <w:r>
        <w:t>tématu analyzované se zaměřením na využití OT k</w:t>
      </w:r>
      <w:r w:rsidR="00487014">
        <w:t> </w:t>
      </w:r>
      <w:r>
        <w:t>rozvoji vedoucích pracovníků.</w:t>
      </w:r>
    </w:p>
    <w:p w14:paraId="5717646F" w14:textId="0D53E87C" w:rsidR="00A838CF" w:rsidRDefault="002A3244" w:rsidP="00487014">
      <w:pPr>
        <w:spacing w:line="276" w:lineRule="auto"/>
        <w:jc w:val="both"/>
        <w:rPr>
          <w:i/>
          <w:iCs/>
        </w:rPr>
      </w:pPr>
      <w:r w:rsidRPr="002A3244">
        <w:rPr>
          <w:i/>
          <w:iCs/>
        </w:rPr>
        <w:t>Rešerše Kategorie I</w:t>
      </w:r>
    </w:p>
    <w:p w14:paraId="670A8655" w14:textId="3E37535A" w:rsidR="00A838CF" w:rsidRDefault="00A838CF" w:rsidP="00487014">
      <w:pPr>
        <w:spacing w:line="276" w:lineRule="auto"/>
        <w:jc w:val="both"/>
        <w:rPr>
          <w:rFonts w:cs="OpenSans-Semibold"/>
          <w:szCs w:val="24"/>
        </w:rPr>
      </w:pPr>
      <w:r>
        <w:t xml:space="preserve">Studie </w:t>
      </w:r>
      <w:proofErr w:type="spellStart"/>
      <w:r w:rsidRPr="00F90B7E">
        <w:rPr>
          <w:rFonts w:cs="OpenSans-Semibold"/>
          <w:szCs w:val="24"/>
        </w:rPr>
        <w:t>Kourtesopoulou</w:t>
      </w:r>
      <w:r>
        <w:rPr>
          <w:rFonts w:cs="OpenSans-Semibold"/>
          <w:szCs w:val="24"/>
        </w:rPr>
        <w:t>se</w:t>
      </w:r>
      <w:proofErr w:type="spellEnd"/>
      <w:r>
        <w:rPr>
          <w:rFonts w:cs="OpenSans-Semibold"/>
          <w:szCs w:val="24"/>
        </w:rPr>
        <w:t xml:space="preserve"> a </w:t>
      </w:r>
      <w:proofErr w:type="spellStart"/>
      <w:r w:rsidRPr="00F90B7E">
        <w:rPr>
          <w:rFonts w:cs="OpenSans-Semibold"/>
          <w:szCs w:val="24"/>
        </w:rPr>
        <w:t>Kriemadis</w:t>
      </w:r>
      <w:r>
        <w:rPr>
          <w:rFonts w:cs="OpenSans-Semibold"/>
          <w:szCs w:val="24"/>
        </w:rPr>
        <w:t>e</w:t>
      </w:r>
      <w:proofErr w:type="spellEnd"/>
      <w:r>
        <w:rPr>
          <w:rFonts w:cs="OpenSans-Semibold"/>
          <w:szCs w:val="24"/>
        </w:rPr>
        <w:t xml:space="preserve"> (2020) se věnuje vlivu OMD programu na leadership a </w:t>
      </w:r>
      <w:r w:rsidR="0013620E">
        <w:rPr>
          <w:rFonts w:cs="OpenSans-Semibold"/>
          <w:szCs w:val="24"/>
        </w:rPr>
        <w:t>týmovou práci pracovníků. Studie se zúčastnilo 51 účastníků, z</w:t>
      </w:r>
      <w:r w:rsidR="00487014">
        <w:rPr>
          <w:rFonts w:cs="OpenSans-Semibold"/>
          <w:szCs w:val="24"/>
        </w:rPr>
        <w:t> </w:t>
      </w:r>
      <w:r w:rsidR="0013620E">
        <w:rPr>
          <w:rFonts w:cs="OpenSans-Semibold"/>
          <w:szCs w:val="24"/>
        </w:rPr>
        <w:t xml:space="preserve">nichž 38 bylo manažerů nebo ředitelů. </w:t>
      </w:r>
      <w:r w:rsidR="0046200E">
        <w:rPr>
          <w:rFonts w:cs="OpenSans-Semibold"/>
          <w:szCs w:val="24"/>
        </w:rPr>
        <w:t>Program byl vytvořen na dva dny a obsahoval množství různých aktivit a her, které účastníci vykonávali v</w:t>
      </w:r>
      <w:r w:rsidR="00487014">
        <w:rPr>
          <w:rFonts w:cs="OpenSans-Semibold"/>
          <w:szCs w:val="24"/>
        </w:rPr>
        <w:t> </w:t>
      </w:r>
      <w:r w:rsidR="0046200E">
        <w:rPr>
          <w:rFonts w:cs="OpenSans-Semibold"/>
          <w:szCs w:val="24"/>
        </w:rPr>
        <w:t xml:space="preserve">týmech. Po každé hře či aktivitě následovalo dílčí </w:t>
      </w:r>
      <w:r w:rsidR="00F27577">
        <w:rPr>
          <w:rFonts w:cs="OpenSans-Semibold"/>
          <w:szCs w:val="24"/>
        </w:rPr>
        <w:t>hodnocení,</w:t>
      </w:r>
      <w:r w:rsidR="0046200E">
        <w:rPr>
          <w:rFonts w:cs="OpenSans-Semibold"/>
          <w:szCs w:val="24"/>
        </w:rPr>
        <w:t xml:space="preserve"> přičemž finální </w:t>
      </w:r>
      <w:r w:rsidR="00F27577">
        <w:rPr>
          <w:rFonts w:cs="OpenSans-Semibold"/>
          <w:szCs w:val="24"/>
        </w:rPr>
        <w:t>hodnocení OMD</w:t>
      </w:r>
      <w:r w:rsidR="0046200E">
        <w:rPr>
          <w:rFonts w:cs="OpenSans-Semibold"/>
          <w:szCs w:val="24"/>
        </w:rPr>
        <w:t xml:space="preserve"> programu a jeho výsledků bylo měřeno v</w:t>
      </w:r>
      <w:r w:rsidR="00487014">
        <w:rPr>
          <w:rFonts w:cs="OpenSans-Semibold"/>
          <w:szCs w:val="24"/>
        </w:rPr>
        <w:t> </w:t>
      </w:r>
      <w:r w:rsidR="0046200E">
        <w:rPr>
          <w:rFonts w:cs="OpenSans-Semibold"/>
          <w:szCs w:val="24"/>
        </w:rPr>
        <w:t>rámci leadershipu metodou MLQ (</w:t>
      </w:r>
      <w:proofErr w:type="spellStart"/>
      <w:r w:rsidR="0046200E">
        <w:rPr>
          <w:rFonts w:cs="OpenSans-Semibold"/>
          <w:szCs w:val="24"/>
        </w:rPr>
        <w:t>Multifactor</w:t>
      </w:r>
      <w:proofErr w:type="spellEnd"/>
      <w:r w:rsidR="0046200E">
        <w:rPr>
          <w:rFonts w:cs="OpenSans-Semibold"/>
          <w:szCs w:val="24"/>
        </w:rPr>
        <w:t xml:space="preserve"> </w:t>
      </w:r>
      <w:proofErr w:type="spellStart"/>
      <w:r w:rsidR="0046200E">
        <w:rPr>
          <w:rFonts w:cs="OpenSans-Semibold"/>
          <w:szCs w:val="24"/>
        </w:rPr>
        <w:t>Leadership</w:t>
      </w:r>
      <w:proofErr w:type="spellEnd"/>
      <w:r w:rsidR="0046200E">
        <w:rPr>
          <w:rFonts w:cs="OpenSans-Semibold"/>
          <w:szCs w:val="24"/>
        </w:rPr>
        <w:t xml:space="preserve"> </w:t>
      </w:r>
      <w:proofErr w:type="spellStart"/>
      <w:r w:rsidR="0046200E">
        <w:rPr>
          <w:rFonts w:cs="OpenSans-Semibold"/>
          <w:szCs w:val="24"/>
        </w:rPr>
        <w:t>Questionnaire</w:t>
      </w:r>
      <w:proofErr w:type="spellEnd"/>
      <w:r w:rsidR="0046200E">
        <w:rPr>
          <w:rFonts w:cs="OpenSans-Semibold"/>
          <w:szCs w:val="24"/>
        </w:rPr>
        <w:t xml:space="preserve">) a </w:t>
      </w:r>
      <w:r w:rsidR="00F27577">
        <w:rPr>
          <w:rFonts w:cs="OpenSans-Semibold"/>
          <w:szCs w:val="24"/>
        </w:rPr>
        <w:t>v</w:t>
      </w:r>
      <w:r w:rsidR="00487014">
        <w:rPr>
          <w:rFonts w:cs="OpenSans-Semibold"/>
          <w:szCs w:val="24"/>
        </w:rPr>
        <w:t> </w:t>
      </w:r>
      <w:r w:rsidR="00F27577">
        <w:rPr>
          <w:rFonts w:cs="OpenSans-Semibold"/>
          <w:szCs w:val="24"/>
        </w:rPr>
        <w:t xml:space="preserve">rámci týmového chování metodou TDI (Team </w:t>
      </w:r>
      <w:proofErr w:type="spellStart"/>
      <w:r w:rsidR="00F27577">
        <w:rPr>
          <w:rFonts w:cs="OpenSans-Semibold"/>
          <w:szCs w:val="24"/>
        </w:rPr>
        <w:t>Development</w:t>
      </w:r>
      <w:proofErr w:type="spellEnd"/>
      <w:r w:rsidR="00F27577">
        <w:rPr>
          <w:rFonts w:cs="OpenSans-Semibold"/>
          <w:szCs w:val="24"/>
        </w:rPr>
        <w:t xml:space="preserve"> </w:t>
      </w:r>
      <w:proofErr w:type="spellStart"/>
      <w:r w:rsidR="00F27577">
        <w:rPr>
          <w:rFonts w:cs="OpenSans-Semibold"/>
          <w:szCs w:val="24"/>
        </w:rPr>
        <w:t>Indicator</w:t>
      </w:r>
      <w:proofErr w:type="spellEnd"/>
      <w:r w:rsidR="00F27577">
        <w:rPr>
          <w:rFonts w:cs="OpenSans-Semibold"/>
          <w:szCs w:val="24"/>
        </w:rPr>
        <w:t>).</w:t>
      </w:r>
    </w:p>
    <w:p w14:paraId="7DAD65A4" w14:textId="02C2F63F" w:rsidR="00F27577" w:rsidRPr="00A838CF" w:rsidRDefault="00F27577" w:rsidP="00487014">
      <w:pPr>
        <w:spacing w:line="276" w:lineRule="auto"/>
        <w:jc w:val="both"/>
      </w:pPr>
      <w:r>
        <w:t xml:space="preserve">Absolvování OMD programu ponechalo na absolventech a vedoucích pracovnících několik pozitivních dopadů. Manažeři byli například schopni motivovat a posílit své kolegy, aby na vyřešení úkolu „vymáčkli“ to nejlepší ze sebe. </w:t>
      </w:r>
      <w:r w:rsidR="009F5FDC">
        <w:t>Zásadnějším zjištěním však bylo, že díky OMD programu byli manažeři schopni rozvinout své schopnosti v</w:t>
      </w:r>
      <w:r w:rsidR="00487014">
        <w:t> </w:t>
      </w:r>
      <w:r w:rsidR="009F5FDC">
        <w:t>transformačním typu vůdcovství</w:t>
      </w:r>
      <w:r w:rsidR="00024CC8">
        <w:t>, které vede většinou k</w:t>
      </w:r>
      <w:r w:rsidR="00487014">
        <w:t> </w:t>
      </w:r>
      <w:r w:rsidR="00024CC8">
        <w:t>větší efektivitě pracovního týmu a má většinou větší podíl na úspěchu organizace. Zachování charismatického vůdcovství by však nemělo být opomíjeno, jelikož</w:t>
      </w:r>
      <w:r w:rsidR="0085170D">
        <w:t xml:space="preserve"> je v</w:t>
      </w:r>
      <w:r w:rsidR="00487014">
        <w:t> </w:t>
      </w:r>
      <w:r w:rsidR="0085170D">
        <w:t xml:space="preserve">některých situacích potřebné. </w:t>
      </w:r>
      <w:r w:rsidR="00D560B9">
        <w:t>(</w:t>
      </w:r>
      <w:proofErr w:type="spellStart"/>
      <w:r w:rsidR="00D560B9" w:rsidRPr="00F90B7E">
        <w:rPr>
          <w:rFonts w:cs="OpenSans-Semibold"/>
          <w:szCs w:val="24"/>
        </w:rPr>
        <w:t>Kourtesopoulou</w:t>
      </w:r>
      <w:r w:rsidR="00D560B9">
        <w:rPr>
          <w:rFonts w:cs="OpenSans-Semibold"/>
          <w:szCs w:val="24"/>
        </w:rPr>
        <w:t>s</w:t>
      </w:r>
      <w:proofErr w:type="spellEnd"/>
      <w:r w:rsidR="00D560B9">
        <w:rPr>
          <w:rFonts w:cs="OpenSans-Semibold"/>
          <w:szCs w:val="24"/>
        </w:rPr>
        <w:t xml:space="preserve"> a </w:t>
      </w:r>
      <w:proofErr w:type="spellStart"/>
      <w:r w:rsidR="00D560B9" w:rsidRPr="00F90B7E">
        <w:rPr>
          <w:rFonts w:cs="OpenSans-Semibold"/>
          <w:szCs w:val="24"/>
        </w:rPr>
        <w:t>Kriemadis</w:t>
      </w:r>
      <w:proofErr w:type="spellEnd"/>
      <w:r w:rsidR="00D560B9">
        <w:rPr>
          <w:rFonts w:cs="OpenSans-Semibold"/>
          <w:szCs w:val="24"/>
        </w:rPr>
        <w:t xml:space="preserve"> 2020, s. 6-10)</w:t>
      </w:r>
    </w:p>
    <w:p w14:paraId="6ADF0343" w14:textId="46D96BB4" w:rsidR="002A3244" w:rsidRDefault="002A3244" w:rsidP="00487014">
      <w:pPr>
        <w:spacing w:line="276" w:lineRule="auto"/>
        <w:jc w:val="both"/>
        <w:rPr>
          <w:i/>
          <w:iCs/>
        </w:rPr>
      </w:pPr>
      <w:r w:rsidRPr="002A3244">
        <w:rPr>
          <w:i/>
          <w:iCs/>
        </w:rPr>
        <w:t>Rešerše Kategorie II</w:t>
      </w:r>
    </w:p>
    <w:p w14:paraId="24395DB3" w14:textId="6CDE7AB9" w:rsidR="002A3244" w:rsidRDefault="00835C96" w:rsidP="00487014">
      <w:pPr>
        <w:spacing w:line="276" w:lineRule="auto"/>
        <w:jc w:val="both"/>
      </w:pPr>
      <w:r>
        <w:t xml:space="preserve">Studie </w:t>
      </w:r>
      <w:proofErr w:type="spellStart"/>
      <w:r>
        <w:t>Slosarze</w:t>
      </w:r>
      <w:proofErr w:type="spellEnd"/>
      <w:r>
        <w:t xml:space="preserve"> (2019) se zabývá aspekty tvoření a rozvoje moderního vysoce výkonného pracovního týmu. </w:t>
      </w:r>
      <w:r w:rsidR="00391FAE">
        <w:t>Ve studii zmiňuje, že by se HR oddělení společnosti mělo zabývat řízením rozvoje týmu na průběžné bázi a OT zmiňuje jako zajímavou a mezi zaměstnanci populární formu tréninku. OT doporučuje provést formou „</w:t>
      </w:r>
      <w:proofErr w:type="spellStart"/>
      <w:r w:rsidR="00391FAE" w:rsidRPr="00391FAE">
        <w:rPr>
          <w:i/>
          <w:iCs/>
        </w:rPr>
        <w:t>Training</w:t>
      </w:r>
      <w:proofErr w:type="spellEnd"/>
      <w:r w:rsidR="00391FAE" w:rsidRPr="00391FAE">
        <w:rPr>
          <w:i/>
          <w:iCs/>
        </w:rPr>
        <w:t xml:space="preserve"> </w:t>
      </w:r>
      <w:proofErr w:type="spellStart"/>
      <w:r w:rsidR="00391FAE" w:rsidRPr="00391FAE">
        <w:rPr>
          <w:i/>
          <w:iCs/>
        </w:rPr>
        <w:t>tripu</w:t>
      </w:r>
      <w:proofErr w:type="spellEnd"/>
      <w:r w:rsidR="00391FAE">
        <w:t>“, tedy jako několikadenní pobyt na odlehlém místě v</w:t>
      </w:r>
      <w:r w:rsidR="00487014">
        <w:t> </w:t>
      </w:r>
      <w:r w:rsidR="00391FAE">
        <w:t>přírodě, ideálně bez dosahu internetu pro dostatečné odloučené od vlivů okolního světa a pro úplné soustředění na zadané úkoly.</w:t>
      </w:r>
      <w:r w:rsidR="001E7DEA">
        <w:t xml:space="preserve"> Cílem této metody je </w:t>
      </w:r>
      <w:proofErr w:type="spellStart"/>
      <w:r w:rsidR="001E7DEA">
        <w:t>Slosarze</w:t>
      </w:r>
      <w:proofErr w:type="spellEnd"/>
      <w:r w:rsidR="001E7DEA">
        <w:t xml:space="preserve"> vytvoření pozitivní atmosféry uvnitř týmu nebo organizace, která se později obvykle přetaví v</w:t>
      </w:r>
      <w:r w:rsidR="00487014">
        <w:t> </w:t>
      </w:r>
      <w:r w:rsidR="001E7DEA">
        <w:t>lepší kvalitu budoucí provedené práce zaměstnanců. (</w:t>
      </w:r>
      <w:proofErr w:type="spellStart"/>
      <w:r w:rsidR="001E7DEA">
        <w:t>Slosarz</w:t>
      </w:r>
      <w:proofErr w:type="spellEnd"/>
      <w:r w:rsidR="001E7DEA">
        <w:t xml:space="preserve"> 2019, s. 254)</w:t>
      </w:r>
    </w:p>
    <w:p w14:paraId="6C0199D2" w14:textId="430D5301" w:rsidR="00487014" w:rsidRPr="00487014" w:rsidRDefault="00391FAE" w:rsidP="00487014">
      <w:pPr>
        <w:spacing w:line="276" w:lineRule="auto"/>
        <w:jc w:val="both"/>
      </w:pPr>
      <w:r>
        <w:t xml:space="preserve">I přes vysokou časovou a finanční nákladnost by </w:t>
      </w:r>
      <w:r w:rsidR="00BC427F">
        <w:t>měly organizace zvážit</w:t>
      </w:r>
      <w:r>
        <w:t xml:space="preserve"> tyto pobyty</w:t>
      </w:r>
      <w:r w:rsidR="00BC427F">
        <w:t>, které u jiných organizací jsou již každoroční tradicí. Pokud se takto uspořádaný OT dobře provede, dá velkou příležitost pro vylepšení týmové integrace a rozvoje leadershipu. Zaměstnanci spolu po absolvování OT dokážou lépe spolupracovat. Celkový společný strávený čas, ať už rekreací nebo plněním týmových úkolů, obecně vede k</w:t>
      </w:r>
      <w:r w:rsidR="00487014">
        <w:t> </w:t>
      </w:r>
      <w:r w:rsidR="00BC427F">
        <w:t>pozitivnímu dopadu na budoucí společně vykonávané úsilí</w:t>
      </w:r>
      <w:r w:rsidR="00BC427F" w:rsidRPr="00BC427F">
        <w:t>.</w:t>
      </w:r>
      <w:r w:rsidR="00BC427F">
        <w:t xml:space="preserve"> (</w:t>
      </w:r>
      <w:proofErr w:type="spellStart"/>
      <w:r w:rsidR="00BC427F">
        <w:t>Slosarz</w:t>
      </w:r>
      <w:proofErr w:type="spellEnd"/>
      <w:r w:rsidR="00BC427F">
        <w:t xml:space="preserve"> 2019, s. 255)</w:t>
      </w:r>
    </w:p>
    <w:p w14:paraId="7D11C3D1" w14:textId="42F3409A" w:rsidR="001E7DEA" w:rsidRDefault="002A3244" w:rsidP="00487014">
      <w:pPr>
        <w:spacing w:line="276" w:lineRule="auto"/>
        <w:jc w:val="both"/>
        <w:rPr>
          <w:i/>
          <w:iCs/>
        </w:rPr>
      </w:pPr>
      <w:r w:rsidRPr="002A3244">
        <w:rPr>
          <w:i/>
          <w:iCs/>
        </w:rPr>
        <w:lastRenderedPageBreak/>
        <w:t>Rešerše Kategorie II</w:t>
      </w:r>
      <w:r w:rsidR="001E7DEA">
        <w:rPr>
          <w:i/>
          <w:iCs/>
        </w:rPr>
        <w:t>I</w:t>
      </w:r>
    </w:p>
    <w:p w14:paraId="0A218603" w14:textId="32134FEF" w:rsidR="00F16DBE" w:rsidRDefault="003B5B76" w:rsidP="00487014">
      <w:pPr>
        <w:spacing w:line="276" w:lineRule="auto"/>
        <w:jc w:val="both"/>
      </w:pPr>
      <w:proofErr w:type="spellStart"/>
      <w:r>
        <w:t>Fernandez-Gamez</w:t>
      </w:r>
      <w:proofErr w:type="spellEnd"/>
      <w:r w:rsidR="00F16DBE">
        <w:t xml:space="preserve"> et al. (2018) se věnovali ve své studii dopadu </w:t>
      </w:r>
      <w:proofErr w:type="spellStart"/>
      <w:r w:rsidR="00F16DBE">
        <w:t>outdoor</w:t>
      </w:r>
      <w:proofErr w:type="spellEnd"/>
      <w:r w:rsidR="00F16DBE">
        <w:t xml:space="preserve"> </w:t>
      </w:r>
      <w:proofErr w:type="spellStart"/>
      <w:r w:rsidR="00F16DBE">
        <w:t>trainingu</w:t>
      </w:r>
      <w:proofErr w:type="spellEnd"/>
      <w:r w:rsidR="00F16DBE">
        <w:t xml:space="preserve"> na rozvoj emoční inteligence u studentů turismu. Studie potvrdila rozdíl mezi úrovněmi emoční inteligence mezi profesionály v</w:t>
      </w:r>
      <w:r w:rsidR="00487014">
        <w:t> </w:t>
      </w:r>
      <w:r w:rsidR="00F16DBE">
        <w:t>oboru turismu a studenty turismu. Studenti, kteří poté prošli OT programem, snížili tento rozdíl o více než 52 % v</w:t>
      </w:r>
      <w:r w:rsidR="00487014">
        <w:t> </w:t>
      </w:r>
      <w:r w:rsidR="00F16DBE">
        <w:t>oblasti dovedností emoční inteligence (např. emoční kontrola, sebemotivace, zvládání stresu, asertivita, vyjadřování emocí). (</w:t>
      </w:r>
      <w:proofErr w:type="spellStart"/>
      <w:r w:rsidR="00F16DBE">
        <w:t>Fernandez-Gamez</w:t>
      </w:r>
      <w:proofErr w:type="spellEnd"/>
      <w:r w:rsidR="00F16DBE">
        <w:t xml:space="preserve"> et al. 2018, s. 46) Emoční inteligence a zmíněné dovednosti jsou zajisté schopnosti, které by kvalitní manažer měl dobře zvládat. </w:t>
      </w:r>
      <w:r w:rsidR="00133D77">
        <w:t>V</w:t>
      </w:r>
      <w:r w:rsidR="00487014">
        <w:t> </w:t>
      </w:r>
      <w:r w:rsidR="00133D77">
        <w:t>uvedené studii bylo dokázáno zlepšení těchto schopností u studentů, podobně by mohlo dojít k</w:t>
      </w:r>
      <w:r w:rsidR="00487014">
        <w:t> </w:t>
      </w:r>
      <w:r w:rsidR="00133D77">
        <w:t>rozvoji manažerů v</w:t>
      </w:r>
      <w:r w:rsidR="00487014">
        <w:t> </w:t>
      </w:r>
      <w:r w:rsidR="00133D77">
        <w:t>této oblasti.</w:t>
      </w:r>
    </w:p>
    <w:p w14:paraId="67A1AA4A" w14:textId="384437AA" w:rsidR="00133D77" w:rsidRDefault="00133D77" w:rsidP="00487014">
      <w:pPr>
        <w:spacing w:line="276" w:lineRule="auto"/>
        <w:jc w:val="both"/>
      </w:pPr>
      <w:r>
        <w:t xml:space="preserve">Kreativní metody (např. podobné </w:t>
      </w:r>
      <w:proofErr w:type="spellStart"/>
      <w:r>
        <w:t>outdoor</w:t>
      </w:r>
      <w:proofErr w:type="spellEnd"/>
      <w:r>
        <w:t xml:space="preserve"> </w:t>
      </w:r>
      <w:proofErr w:type="spellStart"/>
      <w:r>
        <w:t>trainingu</w:t>
      </w:r>
      <w:proofErr w:type="spellEnd"/>
      <w:r>
        <w:t>) by měli používat pedagogové na vysokých školách, aby zajistili, že studenti získají nějakou úroveň znalostí o emoční inteligenci již při studiu. Díky tomu budou lépe připraveni uspět v</w:t>
      </w:r>
      <w:r w:rsidR="00487014">
        <w:t> </w:t>
      </w:r>
      <w:r>
        <w:t>pozdějším profesním životě, jelikož organizace se při náboru zaměstnanců soustředí i na tyto schopnosti daného pracovníka.</w:t>
      </w:r>
      <w:r w:rsidR="00102F2A">
        <w:t xml:space="preserve"> (</w:t>
      </w:r>
      <w:proofErr w:type="spellStart"/>
      <w:r w:rsidR="00102F2A">
        <w:t>Fernandez-Gamez</w:t>
      </w:r>
      <w:proofErr w:type="spellEnd"/>
      <w:r w:rsidR="00102F2A">
        <w:t xml:space="preserve"> et al. 2018, s. 47)</w:t>
      </w:r>
    </w:p>
    <w:p w14:paraId="0F148D39" w14:textId="4E7608CC" w:rsidR="00487014" w:rsidRDefault="00102F2A" w:rsidP="00487014">
      <w:pPr>
        <w:spacing w:after="0" w:line="276" w:lineRule="auto"/>
        <w:jc w:val="both"/>
      </w:pPr>
      <w:proofErr w:type="spellStart"/>
      <w:r>
        <w:t>Padilla-Melendez</w:t>
      </w:r>
      <w:proofErr w:type="spellEnd"/>
      <w:r>
        <w:t xml:space="preserve"> et al. (2014) zjišťovali efekt rozvoje emoční inteligence OT na podnikatelské záměry univerzitních studentů. Studie prokázala</w:t>
      </w:r>
      <w:r w:rsidR="00DD4B79">
        <w:t xml:space="preserve">, že studenti po absolvování OT programu se stali více podnikatelsky zaměření. Výsledky potvrzují </w:t>
      </w:r>
      <w:r w:rsidR="00C04471">
        <w:t>i výsledky předchozí studie. Studenti si po absolvování OT programu více uvědomovali vlastních kvalit, zlepšili se v</w:t>
      </w:r>
      <w:r w:rsidR="00487014">
        <w:t> </w:t>
      </w:r>
      <w:r w:rsidR="00C04471">
        <w:t>motivování, komunikačních dovednostech, schopnosti koordinace a empatie. (</w:t>
      </w:r>
      <w:proofErr w:type="spellStart"/>
      <w:r w:rsidR="00C04471">
        <w:t>Padilla-Melendez</w:t>
      </w:r>
      <w:proofErr w:type="spellEnd"/>
      <w:r w:rsidR="00C04471">
        <w:t xml:space="preserve"> et al. 2014, s.880) Opět jako v</w:t>
      </w:r>
      <w:r w:rsidR="00487014">
        <w:t> </w:t>
      </w:r>
      <w:r w:rsidR="00C04471">
        <w:t>předchozím případě se jedná o schopnosti, které určují a vymezují dobrého manažera od těch ostatních. Díky OT tedy může dojít k</w:t>
      </w:r>
      <w:r w:rsidR="00487014">
        <w:t> </w:t>
      </w:r>
      <w:r w:rsidR="00C04471">
        <w:t>rozvoji daných vlastností emoční inteligence, tedy k</w:t>
      </w:r>
      <w:r w:rsidR="00487014">
        <w:t> </w:t>
      </w:r>
      <w:r w:rsidR="00C04471">
        <w:t>rozvoji osobnosti manažera jako celku.</w:t>
      </w:r>
    </w:p>
    <w:p w14:paraId="22E2491A" w14:textId="77777777" w:rsidR="00487014" w:rsidRDefault="00487014" w:rsidP="00487014">
      <w:pPr>
        <w:spacing w:after="0"/>
      </w:pPr>
    </w:p>
    <w:p w14:paraId="2670998F" w14:textId="359ACF6E" w:rsidR="00D560B9" w:rsidRPr="00487014" w:rsidRDefault="00D560B9" w:rsidP="00487014">
      <w:pPr>
        <w:spacing w:after="0" w:line="276" w:lineRule="auto"/>
        <w:jc w:val="center"/>
      </w:pPr>
      <w:r w:rsidRPr="00FE0BE6">
        <w:rPr>
          <w:rFonts w:eastAsia="Times New Roman" w:cs="Segoe UI"/>
          <w:i/>
          <w:iCs/>
          <w:sz w:val="22"/>
          <w:szCs w:val="22"/>
          <w:lang w:eastAsia="cs-CZ"/>
        </w:rPr>
        <w:t xml:space="preserve">Tabulka č. </w:t>
      </w:r>
      <w:r>
        <w:rPr>
          <w:rFonts w:eastAsia="Times New Roman" w:cs="Segoe UI"/>
          <w:i/>
          <w:iCs/>
          <w:sz w:val="22"/>
          <w:szCs w:val="22"/>
          <w:lang w:eastAsia="cs-CZ"/>
        </w:rPr>
        <w:t>2</w:t>
      </w:r>
      <w:r w:rsidRPr="00FE0BE6">
        <w:rPr>
          <w:rFonts w:eastAsia="Times New Roman" w:cs="Segoe UI"/>
          <w:i/>
          <w:iCs/>
          <w:sz w:val="22"/>
          <w:szCs w:val="22"/>
          <w:lang w:eastAsia="cs-CZ"/>
        </w:rPr>
        <w:t xml:space="preserve">: </w:t>
      </w:r>
      <w:r w:rsidR="00835C96">
        <w:rPr>
          <w:rFonts w:eastAsia="Times New Roman" w:cs="Segoe UI"/>
          <w:i/>
          <w:iCs/>
          <w:sz w:val="22"/>
          <w:szCs w:val="22"/>
          <w:lang w:eastAsia="cs-CZ"/>
        </w:rPr>
        <w:t>Shrnutí rešerše – nejdůležitější zjištění využitelnosti OT k rozvoji vedoucích pracovníků</w:t>
      </w:r>
    </w:p>
    <w:tbl>
      <w:tblPr>
        <w:tblStyle w:val="Tabellenraster"/>
        <w:tblW w:w="0" w:type="auto"/>
        <w:tblLook w:val="04A0" w:firstRow="1" w:lastRow="0" w:firstColumn="1" w:lastColumn="0" w:noHBand="0" w:noVBand="1"/>
      </w:tblPr>
      <w:tblGrid>
        <w:gridCol w:w="1980"/>
        <w:gridCol w:w="7083"/>
      </w:tblGrid>
      <w:tr w:rsidR="00617400" w14:paraId="5F6D7516" w14:textId="77777777" w:rsidTr="00617400">
        <w:tc>
          <w:tcPr>
            <w:tcW w:w="1980" w:type="dxa"/>
            <w:tcBorders>
              <w:right w:val="double" w:sz="4" w:space="0" w:color="4D4D4D" w:themeColor="accent6"/>
            </w:tcBorders>
          </w:tcPr>
          <w:p w14:paraId="1F43B915" w14:textId="2CE8CABD" w:rsidR="00617400" w:rsidRDefault="00617400" w:rsidP="00664BD0">
            <w:pPr>
              <w:spacing w:line="276" w:lineRule="auto"/>
            </w:pPr>
            <w:r>
              <w:t>Kategorie I</w:t>
            </w:r>
          </w:p>
        </w:tc>
        <w:tc>
          <w:tcPr>
            <w:tcW w:w="7083" w:type="dxa"/>
            <w:tcBorders>
              <w:left w:val="double" w:sz="4" w:space="0" w:color="4D4D4D" w:themeColor="accent6"/>
            </w:tcBorders>
          </w:tcPr>
          <w:p w14:paraId="567A0435" w14:textId="77777777" w:rsidR="00617400" w:rsidRDefault="00D560B9" w:rsidP="00664BD0">
            <w:pPr>
              <w:pStyle w:val="Listenabsatz"/>
              <w:numPr>
                <w:ilvl w:val="0"/>
                <w:numId w:val="5"/>
              </w:numPr>
              <w:spacing w:line="276" w:lineRule="auto"/>
            </w:pPr>
            <w:r>
              <w:t>OMD program měl pozitivní dopad na zúčastněné vedoucí pracovníky</w:t>
            </w:r>
          </w:p>
          <w:p w14:paraId="7F89A7E2" w14:textId="4B55F442" w:rsidR="00D560B9" w:rsidRDefault="00D560B9" w:rsidP="00664BD0">
            <w:pPr>
              <w:pStyle w:val="Listenabsatz"/>
              <w:numPr>
                <w:ilvl w:val="0"/>
                <w:numId w:val="5"/>
              </w:numPr>
              <w:spacing w:line="276" w:lineRule="auto"/>
            </w:pPr>
            <w:r>
              <w:t xml:space="preserve">OT vylepšil </w:t>
            </w:r>
            <w:r w:rsidR="00835C96">
              <w:t xml:space="preserve">u manažerů </w:t>
            </w:r>
            <w:r>
              <w:t>schopnost motivace kolegů, podřízených</w:t>
            </w:r>
          </w:p>
          <w:p w14:paraId="04201FB7" w14:textId="1F35B621" w:rsidR="00D560B9" w:rsidRDefault="00D560B9" w:rsidP="00664BD0">
            <w:pPr>
              <w:pStyle w:val="Listenabsatz"/>
              <w:numPr>
                <w:ilvl w:val="0"/>
                <w:numId w:val="5"/>
              </w:numPr>
              <w:spacing w:line="276" w:lineRule="auto"/>
            </w:pPr>
            <w:r>
              <w:t>Došlo k rozvinutí schopností transformačního leadershipu</w:t>
            </w:r>
            <w:r w:rsidR="00835C96">
              <w:t xml:space="preserve"> u pozorovaných manažerů, který je zároveň vhodným typem leadershipu pro úspěšnost organizace</w:t>
            </w:r>
          </w:p>
        </w:tc>
      </w:tr>
      <w:tr w:rsidR="00617400" w14:paraId="52B26374" w14:textId="77777777" w:rsidTr="00617400">
        <w:tc>
          <w:tcPr>
            <w:tcW w:w="1980" w:type="dxa"/>
            <w:tcBorders>
              <w:right w:val="double" w:sz="4" w:space="0" w:color="4D4D4D" w:themeColor="accent6"/>
            </w:tcBorders>
          </w:tcPr>
          <w:p w14:paraId="0531C362" w14:textId="68884F32" w:rsidR="00617400" w:rsidRDefault="00617400" w:rsidP="00664BD0">
            <w:pPr>
              <w:spacing w:line="276" w:lineRule="auto"/>
            </w:pPr>
            <w:r>
              <w:lastRenderedPageBreak/>
              <w:t>Kategorie II</w:t>
            </w:r>
          </w:p>
        </w:tc>
        <w:tc>
          <w:tcPr>
            <w:tcW w:w="7083" w:type="dxa"/>
            <w:tcBorders>
              <w:left w:val="double" w:sz="4" w:space="0" w:color="4D4D4D" w:themeColor="accent6"/>
            </w:tcBorders>
          </w:tcPr>
          <w:p w14:paraId="384A0200" w14:textId="77777777" w:rsidR="00617400" w:rsidRDefault="00BC427F" w:rsidP="00664BD0">
            <w:pPr>
              <w:pStyle w:val="Listenabsatz"/>
              <w:numPr>
                <w:ilvl w:val="0"/>
                <w:numId w:val="5"/>
              </w:numPr>
              <w:spacing w:line="276" w:lineRule="auto"/>
            </w:pPr>
            <w:r>
              <w:t xml:space="preserve">OT </w:t>
            </w:r>
            <w:r w:rsidR="001E7DEA">
              <w:t>je populární a zajímavou formou tréninku zaměstnanců (vedoucích pracovníků), kterou používají některé firmy již na pravidelné bázi</w:t>
            </w:r>
          </w:p>
          <w:p w14:paraId="612139C7" w14:textId="65BF5EFD" w:rsidR="001E7DEA" w:rsidRDefault="001E7DEA" w:rsidP="00664BD0">
            <w:pPr>
              <w:pStyle w:val="Listenabsatz"/>
              <w:numPr>
                <w:ilvl w:val="0"/>
                <w:numId w:val="5"/>
              </w:numPr>
              <w:spacing w:line="276" w:lineRule="auto"/>
            </w:pPr>
            <w:r>
              <w:t>Cílem OT je nabuzení dobré atmosféry, na které mohou manažeři zakládat a přetavit ji v lepší výsledky podřízených</w:t>
            </w:r>
          </w:p>
        </w:tc>
      </w:tr>
      <w:tr w:rsidR="00617400" w14:paraId="5CCF678C" w14:textId="77777777" w:rsidTr="00617400">
        <w:tc>
          <w:tcPr>
            <w:tcW w:w="1980" w:type="dxa"/>
            <w:tcBorders>
              <w:right w:val="double" w:sz="4" w:space="0" w:color="4D4D4D" w:themeColor="accent6"/>
            </w:tcBorders>
          </w:tcPr>
          <w:p w14:paraId="209E4304" w14:textId="1EE73322" w:rsidR="00617400" w:rsidRDefault="00617400" w:rsidP="00664BD0">
            <w:pPr>
              <w:spacing w:line="276" w:lineRule="auto"/>
            </w:pPr>
            <w:r>
              <w:t>Kategorie III</w:t>
            </w:r>
          </w:p>
        </w:tc>
        <w:tc>
          <w:tcPr>
            <w:tcW w:w="7083" w:type="dxa"/>
            <w:tcBorders>
              <w:left w:val="double" w:sz="4" w:space="0" w:color="4D4D4D" w:themeColor="accent6"/>
            </w:tcBorders>
          </w:tcPr>
          <w:p w14:paraId="5BF679CB" w14:textId="77777777" w:rsidR="00617400" w:rsidRDefault="00102F2A" w:rsidP="00664BD0">
            <w:pPr>
              <w:pStyle w:val="Listenabsatz"/>
              <w:numPr>
                <w:ilvl w:val="0"/>
                <w:numId w:val="5"/>
              </w:numPr>
              <w:spacing w:line="276" w:lineRule="auto"/>
            </w:pPr>
            <w:r>
              <w:t>OT vede ke zlepšení emoční inteligence a spjatých dovedností</w:t>
            </w:r>
          </w:p>
          <w:p w14:paraId="727DBD2D" w14:textId="7610F67E" w:rsidR="00102F2A" w:rsidRDefault="00102F2A" w:rsidP="00664BD0">
            <w:pPr>
              <w:pStyle w:val="Listenabsatz"/>
              <w:numPr>
                <w:ilvl w:val="0"/>
                <w:numId w:val="5"/>
              </w:numPr>
              <w:spacing w:line="276" w:lineRule="auto"/>
            </w:pPr>
            <w:r>
              <w:t>Zavedení kreativních metod (podobných s OT) při studiu může vést k rozvoji budoucích manažerů ještě před nástupem do zaměstnání</w:t>
            </w:r>
          </w:p>
        </w:tc>
      </w:tr>
    </w:tbl>
    <w:p w14:paraId="2DDA1D71" w14:textId="5616DBB2" w:rsidR="00530F39" w:rsidRPr="006A7EAA" w:rsidRDefault="00FD352A" w:rsidP="00664BD0">
      <w:r>
        <w:br w:type="page"/>
      </w:r>
    </w:p>
    <w:p w14:paraId="23A848C0" w14:textId="77777777" w:rsidR="00FF4A7A" w:rsidRDefault="00577620" w:rsidP="002D39ED">
      <w:pPr>
        <w:pStyle w:val="berschrift3"/>
        <w:spacing w:line="276" w:lineRule="auto"/>
        <w:jc w:val="both"/>
      </w:pPr>
      <w:proofErr w:type="gramStart"/>
      <w:r w:rsidRPr="00577620">
        <w:lastRenderedPageBreak/>
        <w:t>Diskuze</w:t>
      </w:r>
      <w:proofErr w:type="gramEnd"/>
    </w:p>
    <w:p w14:paraId="5B8B42D2" w14:textId="04057F15" w:rsidR="00FF4A7A" w:rsidRDefault="009C4A5D" w:rsidP="002D39ED">
      <w:pPr>
        <w:spacing w:line="276" w:lineRule="auto"/>
        <w:jc w:val="both"/>
      </w:pPr>
      <w:r>
        <w:t>Tato literární rešerše byla prováděna s cílem nalézt a analyzovat současná poznání</w:t>
      </w:r>
      <w:r w:rsidR="00875870">
        <w:t xml:space="preserve"> v oblasti OT a jeho využitelnosti pro rozvoj vedoucích pracovníků. Na základě výsledků rešerše a zjištěných informací si myslím, že využití OT programu může být </w:t>
      </w:r>
      <w:r w:rsidR="00500863">
        <w:t>vhodným,</w:t>
      </w:r>
      <w:r w:rsidR="00875870">
        <w:t xml:space="preserve"> a hlavně účinným nástrojem pro rozvoj vedoucích pracovníků v organizaci.</w:t>
      </w:r>
      <w:r w:rsidR="00500863">
        <w:t xml:space="preserve"> Benefitem pro organizace, které by OT zařadili do svých výukových programů, by byla navíc možnost využití OT i pro rozvoj ostatních zaměstnanců a celkové nabuzení příjemnější atmosféry v organizaci. Z těchto výhod mohou těžit jak </w:t>
      </w:r>
      <w:r w:rsidR="00DD4174">
        <w:t>manažeři,</w:t>
      </w:r>
      <w:r w:rsidR="00500863">
        <w:t xml:space="preserve"> tak i celá organizace, jelikož </w:t>
      </w:r>
      <w:r w:rsidR="00DD4174">
        <w:t>vyšší spokojenost a motivovanost zaměstnanců může v důsledku znamenat větší pracovní nasazení, tudíž i větší výkonnost celé organizace.</w:t>
      </w:r>
    </w:p>
    <w:p w14:paraId="13609827" w14:textId="4F4E35CC" w:rsidR="00DD4174" w:rsidRDefault="00DD4174" w:rsidP="002D39ED">
      <w:pPr>
        <w:spacing w:line="276" w:lineRule="auto"/>
        <w:jc w:val="both"/>
      </w:pPr>
      <w:r>
        <w:t xml:space="preserve">Klíčové však je provedení OT a sestavení OT programu. Pouze dobře provedený OT může znamenat opravdový rozvoj v daných oblastech u účastníků, a tedy potenciální zlepšení pro organizaci. OT program by měl obsahovat široké spektrum aktivit a měl by být sestaven tak, aby </w:t>
      </w:r>
      <w:r w:rsidR="00EC6156">
        <w:t xml:space="preserve">vyhovoval alespoň v určité míře každému účastníkovi. Každý by se měl cítit v některé činnosti silný, ale naopak i v některých činnostech slabý nebo nejistý. Po každém OT nebo i jednotlivých činnostech by mělo dojít k řádnému vyhodnocení nebo alespoň k poskytnutí zpětné vazby nebo sebereflexi. </w:t>
      </w:r>
    </w:p>
    <w:p w14:paraId="0672C2D5" w14:textId="68FCD70F" w:rsidR="00EC6156" w:rsidRDefault="00EC6156" w:rsidP="002D39ED">
      <w:pPr>
        <w:spacing w:line="276" w:lineRule="auto"/>
        <w:jc w:val="both"/>
      </w:pPr>
      <w:r>
        <w:t>Výrazným omezením OT pro organizace je jistě jeho finanční, popřípadě časová náročnost. Díky časové náročnosti a zřejmě i nedostatku specialistů v organizaci, budou spíše organizace volit</w:t>
      </w:r>
      <w:r w:rsidR="00F57FC6">
        <w:t xml:space="preserve"> zprostředkování OT programu zvoleným poskytovatelem. To přidává další starosti a potřebný čas pro výběr vhodné a zároveň cenově výhodné společnosti</w:t>
      </w:r>
      <w:r w:rsidR="00CC658C">
        <w:t>. Také dále musí organizace se zvoleným prostředkovatelem komunikovat ohledně sestavení programu na základě jejich požadavků. Z tohoto vyplývá, že OT budou využívat spíše větší organizace s dostatkem potřebných finančních prostředků.</w:t>
      </w:r>
    </w:p>
    <w:p w14:paraId="088F5280" w14:textId="2EAD5A95" w:rsidR="00FF4A7A" w:rsidRDefault="00A217E0" w:rsidP="002D39ED">
      <w:pPr>
        <w:spacing w:line="276" w:lineRule="auto"/>
        <w:jc w:val="both"/>
      </w:pPr>
      <w:r>
        <w:t xml:space="preserve">Podle studií obsažených v rešerši </w:t>
      </w:r>
      <w:r w:rsidR="000160B7">
        <w:t xml:space="preserve">by bylo užitečné zařadit kreativní metody s prvky OT do některých studijních programů na univerzitách. </w:t>
      </w:r>
      <w:r w:rsidR="00165AA3">
        <w:t xml:space="preserve">Například studenti ekonomicko-manažerských studijních programů by tak mohli vylepšit své </w:t>
      </w:r>
      <w:proofErr w:type="spellStart"/>
      <w:r w:rsidR="00165AA3">
        <w:t>leadershipové</w:t>
      </w:r>
      <w:proofErr w:type="spellEnd"/>
      <w:r w:rsidR="009112D2">
        <w:t xml:space="preserve"> schopnosti nebo svou emoční inteligenci metodou OT již při studiu</w:t>
      </w:r>
      <w:r w:rsidR="00165AA3">
        <w:t>.</w:t>
      </w:r>
      <w:r w:rsidR="009112D2">
        <w:t xml:space="preserve"> </w:t>
      </w:r>
      <w:r w:rsidR="00BA2659">
        <w:t xml:space="preserve">Kvalita absolventů, budoucích manažerů, by se tak mohla zlepšit a </w:t>
      </w:r>
      <w:r w:rsidR="002D39ED">
        <w:t>měli by větší šanci uplatnit se na trhu práce.</w:t>
      </w:r>
    </w:p>
    <w:p w14:paraId="32E63C62" w14:textId="343FA87B" w:rsidR="00530F39" w:rsidRPr="00530F39" w:rsidRDefault="002D39ED" w:rsidP="00664BD0">
      <w:r>
        <w:br w:type="page"/>
      </w:r>
    </w:p>
    <w:p w14:paraId="45A74029" w14:textId="77777777" w:rsidR="006A7EAA" w:rsidRDefault="00577620" w:rsidP="00487014">
      <w:pPr>
        <w:pStyle w:val="berschrift3"/>
        <w:numPr>
          <w:ilvl w:val="0"/>
          <w:numId w:val="0"/>
        </w:numPr>
        <w:spacing w:line="276" w:lineRule="auto"/>
      </w:pPr>
      <w:r w:rsidRPr="00577620">
        <w:lastRenderedPageBreak/>
        <w:t>Z</w:t>
      </w:r>
      <w:r w:rsidR="00FF4A7A">
        <w:t>á</w:t>
      </w:r>
      <w:r w:rsidRPr="00577620">
        <w:t>věr</w:t>
      </w:r>
    </w:p>
    <w:p w14:paraId="3C554674" w14:textId="7EB56425" w:rsidR="006A7EAA" w:rsidDel="00306AF4" w:rsidRDefault="000272A3" w:rsidP="00487014">
      <w:pPr>
        <w:spacing w:line="276" w:lineRule="auto"/>
        <w:jc w:val="both"/>
        <w:rPr>
          <w:del w:id="25" w:author="Microsoft Office-Benutzer" w:date="2021-01-08T06:34:00Z"/>
        </w:rPr>
      </w:pPr>
      <w:del w:id="26" w:author="Microsoft Office-Benutzer" w:date="2021-01-08T06:34:00Z">
        <w:r w:rsidDel="00306AF4">
          <w:delText xml:space="preserve">Tématem této práce bylo </w:delText>
        </w:r>
        <w:r w:rsidR="00FF4A7A" w:rsidDel="00306AF4">
          <w:delText>využití outdoor trainingu pro rozvoj vedoucích pracovníků. Pomocí systematické literární rešerše jsem se snažil o naplnění cíle práce, kterým bylo nalézt a analyzovat současná poznání a koncepty využití outdoor trainingu pro rozvoj vedoucích pracovníků. V rámci rešerše jsem pracoval s recenzovanými vědeckými články, které byly vyhledávány na webu Web of Science.</w:delText>
        </w:r>
      </w:del>
    </w:p>
    <w:p w14:paraId="2E7C96A6" w14:textId="0FCFDB73" w:rsidR="00530F39" w:rsidRDefault="00FF4A7A" w:rsidP="00487014">
      <w:pPr>
        <w:spacing w:line="276" w:lineRule="auto"/>
        <w:jc w:val="both"/>
      </w:pPr>
      <w:del w:id="27" w:author="Microsoft Office-Benutzer" w:date="2021-01-08T06:35:00Z">
        <w:r w:rsidDel="00306AF4">
          <w:delText xml:space="preserve">Na základě zjištěných informací v rešerši jsem došel k závěru, že </w:delText>
        </w:r>
      </w:del>
      <w:r w:rsidR="00F4091A">
        <w:t>OT je metodou, která může sloužit pro rozvoj vedoucích pracovníků. Manažeři si díky OT programu mohou zlepšit své schopnosti leadershipu, konkrétně se manažeři mohou posunout ve schopnostech transformačního leadershipu. Dále má OT pozitivní vliv na rozvoj emoční inteligenc</w:t>
      </w:r>
      <w:r w:rsidR="00C05AF1">
        <w:t>e</w:t>
      </w:r>
      <w:r w:rsidR="00F4091A">
        <w:t xml:space="preserve"> manažerů. Dovednosti související s emoční inteligencí jsou dalším aspektem, který definuje kvalitního manažera. Všechny tyto vlastnosti obecně vedou ke zlepšení osobnosti manažera. Navíc, OT program působí pozitivně i na ostatní zaměstnance a podřízené. Zmíněné přínosy </w:t>
      </w:r>
      <w:r w:rsidR="00905571">
        <w:t>jsou důležité také pro organizaci jako celek, jelikož mohou přispět ke zvýšení její výkonnosti a efektivnosti.</w:t>
      </w:r>
    </w:p>
    <w:p w14:paraId="5CD32124" w14:textId="41A49BED" w:rsidR="00530F39" w:rsidRDefault="00905571" w:rsidP="00487014">
      <w:pPr>
        <w:spacing w:line="276" w:lineRule="auto"/>
      </w:pPr>
      <w:r>
        <w:br w:type="page"/>
      </w:r>
    </w:p>
    <w:p w14:paraId="2AAB5312" w14:textId="77777777" w:rsidR="00530F39" w:rsidRPr="00577620" w:rsidRDefault="00530F39" w:rsidP="00487014">
      <w:pPr>
        <w:pStyle w:val="berschrift3"/>
        <w:numPr>
          <w:ilvl w:val="0"/>
          <w:numId w:val="0"/>
        </w:numPr>
        <w:spacing w:line="276" w:lineRule="auto"/>
        <w:ind w:left="360" w:hanging="360"/>
      </w:pPr>
      <w:commentRangeStart w:id="28"/>
      <w:r w:rsidRPr="00577620">
        <w:lastRenderedPageBreak/>
        <w:t>Literatura</w:t>
      </w:r>
      <w:commentRangeEnd w:id="28"/>
      <w:r w:rsidR="00306AF4">
        <w:rPr>
          <w:rStyle w:val="Kommentarzeichen"/>
          <w:rFonts w:asciiTheme="minorHAnsi" w:eastAsiaTheme="minorHAnsi" w:hAnsiTheme="minorHAnsi" w:cstheme="minorBidi"/>
          <w:b w:val="0"/>
          <w:bCs w:val="0"/>
          <w:color w:val="auto"/>
        </w:rPr>
        <w:commentReference w:id="28"/>
      </w:r>
    </w:p>
    <w:p w14:paraId="29A5840F" w14:textId="39018C41" w:rsidR="00440A72" w:rsidRPr="00664BD0" w:rsidRDefault="00664BD0" w:rsidP="00487014">
      <w:pPr>
        <w:spacing w:line="276" w:lineRule="auto"/>
        <w:ind w:left="705" w:hanging="705"/>
        <w:rPr>
          <w:szCs w:val="24"/>
        </w:rPr>
      </w:pPr>
      <w:r>
        <w:rPr>
          <w:szCs w:val="24"/>
        </w:rPr>
        <w:t xml:space="preserve">[1] </w:t>
      </w:r>
      <w:r>
        <w:rPr>
          <w:szCs w:val="24"/>
        </w:rPr>
        <w:tab/>
      </w:r>
      <w:proofErr w:type="spellStart"/>
      <w:r w:rsidR="00440A72" w:rsidRPr="00664BD0">
        <w:rPr>
          <w:szCs w:val="24"/>
        </w:rPr>
        <w:t>Burletson</w:t>
      </w:r>
      <w:proofErr w:type="spellEnd"/>
      <w:r w:rsidR="00440A72" w:rsidRPr="00664BD0">
        <w:rPr>
          <w:szCs w:val="24"/>
        </w:rPr>
        <w:t xml:space="preserve">, Louise &amp; </w:t>
      </w:r>
      <w:proofErr w:type="spellStart"/>
      <w:r w:rsidR="00440A72" w:rsidRPr="00664BD0">
        <w:rPr>
          <w:szCs w:val="24"/>
        </w:rPr>
        <w:t>Grint</w:t>
      </w:r>
      <w:proofErr w:type="spellEnd"/>
      <w:r w:rsidR="00440A72" w:rsidRPr="00664BD0">
        <w:rPr>
          <w:szCs w:val="24"/>
        </w:rPr>
        <w:t xml:space="preserve">, </w:t>
      </w:r>
      <w:proofErr w:type="spellStart"/>
      <w:r w:rsidR="00440A72" w:rsidRPr="00664BD0">
        <w:rPr>
          <w:szCs w:val="24"/>
        </w:rPr>
        <w:t>Keith</w:t>
      </w:r>
      <w:proofErr w:type="spellEnd"/>
      <w:r w:rsidR="00440A72" w:rsidRPr="00664BD0">
        <w:rPr>
          <w:szCs w:val="24"/>
        </w:rPr>
        <w:t xml:space="preserve">. (1996). </w:t>
      </w:r>
      <w:proofErr w:type="spellStart"/>
      <w:r w:rsidR="00440A72" w:rsidRPr="00664BD0">
        <w:rPr>
          <w:szCs w:val="24"/>
        </w:rPr>
        <w:t>The</w:t>
      </w:r>
      <w:proofErr w:type="spellEnd"/>
      <w:r w:rsidR="00440A72" w:rsidRPr="00664BD0">
        <w:rPr>
          <w:szCs w:val="24"/>
        </w:rPr>
        <w:t xml:space="preserve"> </w:t>
      </w:r>
      <w:proofErr w:type="spellStart"/>
      <w:r w:rsidR="00440A72" w:rsidRPr="00664BD0">
        <w:rPr>
          <w:szCs w:val="24"/>
        </w:rPr>
        <w:t>Deracination</w:t>
      </w:r>
      <w:proofErr w:type="spellEnd"/>
      <w:r w:rsidR="00440A72" w:rsidRPr="00664BD0">
        <w:rPr>
          <w:szCs w:val="24"/>
        </w:rPr>
        <w:t xml:space="preserve"> </w:t>
      </w:r>
      <w:proofErr w:type="spellStart"/>
      <w:r w:rsidR="00440A72" w:rsidRPr="00664BD0">
        <w:rPr>
          <w:szCs w:val="24"/>
        </w:rPr>
        <w:t>of</w:t>
      </w:r>
      <w:proofErr w:type="spellEnd"/>
      <w:r w:rsidR="00440A72" w:rsidRPr="00664BD0">
        <w:rPr>
          <w:szCs w:val="24"/>
        </w:rPr>
        <w:t xml:space="preserve"> </w:t>
      </w:r>
      <w:proofErr w:type="spellStart"/>
      <w:r w:rsidR="00440A72" w:rsidRPr="00664BD0">
        <w:rPr>
          <w:szCs w:val="24"/>
        </w:rPr>
        <w:t>Politics</w:t>
      </w:r>
      <w:proofErr w:type="spellEnd"/>
      <w:r w:rsidR="00440A72" w:rsidRPr="00664BD0">
        <w:rPr>
          <w:szCs w:val="24"/>
        </w:rPr>
        <w:t xml:space="preserve">: </w:t>
      </w:r>
      <w:proofErr w:type="spellStart"/>
      <w:r w:rsidR="00440A72" w:rsidRPr="00664BD0">
        <w:rPr>
          <w:szCs w:val="24"/>
        </w:rPr>
        <w:t>Outdoor</w:t>
      </w:r>
      <w:proofErr w:type="spellEnd"/>
      <w:r w:rsidR="00440A72" w:rsidRPr="00664BD0">
        <w:rPr>
          <w:szCs w:val="24"/>
        </w:rPr>
        <w:t xml:space="preserve"> Management </w:t>
      </w:r>
      <w:proofErr w:type="spellStart"/>
      <w:r w:rsidR="00440A72" w:rsidRPr="00664BD0">
        <w:rPr>
          <w:szCs w:val="24"/>
        </w:rPr>
        <w:t>Development</w:t>
      </w:r>
      <w:proofErr w:type="spellEnd"/>
      <w:r w:rsidR="00440A72" w:rsidRPr="00664BD0">
        <w:rPr>
          <w:szCs w:val="24"/>
        </w:rPr>
        <w:t xml:space="preserve">. Management Learning – MANAGE LEARNING. 27. 187-202. </w:t>
      </w:r>
    </w:p>
    <w:p w14:paraId="253E9E4C" w14:textId="4C8E29EC" w:rsidR="00440A72" w:rsidRPr="00664BD0" w:rsidRDefault="003E7FDF" w:rsidP="00487014">
      <w:pPr>
        <w:spacing w:line="276" w:lineRule="auto"/>
        <w:ind w:left="705" w:hanging="705"/>
        <w:rPr>
          <w:szCs w:val="24"/>
        </w:rPr>
      </w:pPr>
      <w:r>
        <w:rPr>
          <w:szCs w:val="24"/>
        </w:rPr>
        <w:t>[2]</w:t>
      </w:r>
      <w:r>
        <w:rPr>
          <w:szCs w:val="24"/>
        </w:rPr>
        <w:tab/>
      </w:r>
      <w:proofErr w:type="spellStart"/>
      <w:r w:rsidR="00440A72" w:rsidRPr="00664BD0">
        <w:rPr>
          <w:szCs w:val="24"/>
        </w:rPr>
        <w:t>Fernández-Gámez</w:t>
      </w:r>
      <w:proofErr w:type="spellEnd"/>
      <w:r w:rsidR="00440A72" w:rsidRPr="00664BD0">
        <w:rPr>
          <w:szCs w:val="24"/>
        </w:rPr>
        <w:t xml:space="preserve">, Manuel &amp; </w:t>
      </w:r>
      <w:proofErr w:type="spellStart"/>
      <w:r w:rsidR="00440A72" w:rsidRPr="00664BD0">
        <w:rPr>
          <w:szCs w:val="24"/>
        </w:rPr>
        <w:t>Perez</w:t>
      </w:r>
      <w:proofErr w:type="spellEnd"/>
      <w:r w:rsidR="00440A72" w:rsidRPr="00664BD0">
        <w:rPr>
          <w:szCs w:val="24"/>
        </w:rPr>
        <w:t xml:space="preserve">, </w:t>
      </w:r>
      <w:proofErr w:type="spellStart"/>
      <w:r w:rsidR="00440A72" w:rsidRPr="00664BD0">
        <w:rPr>
          <w:szCs w:val="24"/>
        </w:rPr>
        <w:t>Ana</w:t>
      </w:r>
      <w:proofErr w:type="spellEnd"/>
      <w:r w:rsidR="00440A72" w:rsidRPr="00664BD0">
        <w:rPr>
          <w:szCs w:val="24"/>
        </w:rPr>
        <w:t xml:space="preserve"> &amp; Molina-</w:t>
      </w:r>
      <w:proofErr w:type="spellStart"/>
      <w:r w:rsidR="00440A72" w:rsidRPr="00664BD0">
        <w:rPr>
          <w:szCs w:val="24"/>
        </w:rPr>
        <w:t>Gómez</w:t>
      </w:r>
      <w:proofErr w:type="spellEnd"/>
      <w:r w:rsidR="00440A72" w:rsidRPr="00664BD0">
        <w:rPr>
          <w:szCs w:val="24"/>
        </w:rPr>
        <w:t xml:space="preserve">, </w:t>
      </w:r>
      <w:proofErr w:type="spellStart"/>
      <w:r w:rsidR="00440A72" w:rsidRPr="00664BD0">
        <w:rPr>
          <w:szCs w:val="24"/>
        </w:rPr>
        <w:t>Jesús</w:t>
      </w:r>
      <w:proofErr w:type="spellEnd"/>
      <w:r w:rsidR="00440A72" w:rsidRPr="00664BD0">
        <w:rPr>
          <w:szCs w:val="24"/>
        </w:rPr>
        <w:t xml:space="preserve"> &amp; Mora-</w:t>
      </w:r>
      <w:proofErr w:type="spellStart"/>
      <w:r w:rsidR="00440A72" w:rsidRPr="00664BD0">
        <w:rPr>
          <w:szCs w:val="24"/>
        </w:rPr>
        <w:t>Lucena</w:t>
      </w:r>
      <w:proofErr w:type="spellEnd"/>
      <w:r w:rsidR="00440A72" w:rsidRPr="00664BD0">
        <w:rPr>
          <w:szCs w:val="24"/>
        </w:rPr>
        <w:t xml:space="preserve">, </w:t>
      </w:r>
      <w:proofErr w:type="spellStart"/>
      <w:r w:rsidR="00440A72" w:rsidRPr="00664BD0">
        <w:rPr>
          <w:szCs w:val="24"/>
        </w:rPr>
        <w:t>Lorena</w:t>
      </w:r>
      <w:proofErr w:type="spellEnd"/>
      <w:r w:rsidR="00440A72" w:rsidRPr="00664BD0">
        <w:rPr>
          <w:szCs w:val="24"/>
        </w:rPr>
        <w:t xml:space="preserve">. (2018). </w:t>
      </w:r>
      <w:proofErr w:type="spellStart"/>
      <w:r w:rsidR="00440A72" w:rsidRPr="00664BD0">
        <w:rPr>
          <w:szCs w:val="24"/>
        </w:rPr>
        <w:t>The</w:t>
      </w:r>
      <w:proofErr w:type="spellEnd"/>
      <w:r w:rsidR="00440A72" w:rsidRPr="00664BD0">
        <w:rPr>
          <w:szCs w:val="24"/>
        </w:rPr>
        <w:t xml:space="preserve"> </w:t>
      </w:r>
      <w:proofErr w:type="spellStart"/>
      <w:r w:rsidR="00440A72" w:rsidRPr="00664BD0">
        <w:rPr>
          <w:szCs w:val="24"/>
        </w:rPr>
        <w:t>effects</w:t>
      </w:r>
      <w:proofErr w:type="spellEnd"/>
      <w:r w:rsidR="00440A72" w:rsidRPr="00664BD0">
        <w:rPr>
          <w:szCs w:val="24"/>
        </w:rPr>
        <w:t xml:space="preserve"> </w:t>
      </w:r>
      <w:proofErr w:type="spellStart"/>
      <w:r w:rsidR="00440A72" w:rsidRPr="00664BD0">
        <w:rPr>
          <w:szCs w:val="24"/>
        </w:rPr>
        <w:t>of</w:t>
      </w:r>
      <w:proofErr w:type="spellEnd"/>
      <w:r w:rsidR="00440A72" w:rsidRPr="00664BD0">
        <w:rPr>
          <w:szCs w:val="24"/>
        </w:rPr>
        <w:t xml:space="preserve"> </w:t>
      </w:r>
      <w:proofErr w:type="spellStart"/>
      <w:r w:rsidR="00440A72" w:rsidRPr="00664BD0">
        <w:rPr>
          <w:szCs w:val="24"/>
        </w:rPr>
        <w:t>outdoor</w:t>
      </w:r>
      <w:proofErr w:type="spellEnd"/>
      <w:r w:rsidR="00440A72" w:rsidRPr="00664BD0">
        <w:rPr>
          <w:szCs w:val="24"/>
        </w:rPr>
        <w:t xml:space="preserve"> </w:t>
      </w:r>
      <w:proofErr w:type="spellStart"/>
      <w:r w:rsidR="00440A72" w:rsidRPr="00664BD0">
        <w:rPr>
          <w:szCs w:val="24"/>
        </w:rPr>
        <w:t>training</w:t>
      </w:r>
      <w:proofErr w:type="spellEnd"/>
      <w:r w:rsidR="00440A72" w:rsidRPr="00664BD0">
        <w:rPr>
          <w:szCs w:val="24"/>
        </w:rPr>
        <w:t xml:space="preserve"> on </w:t>
      </w:r>
      <w:proofErr w:type="spellStart"/>
      <w:r w:rsidR="00440A72" w:rsidRPr="00664BD0">
        <w:rPr>
          <w:szCs w:val="24"/>
        </w:rPr>
        <w:t>the</w:t>
      </w:r>
      <w:proofErr w:type="spellEnd"/>
      <w:r w:rsidR="00440A72" w:rsidRPr="00664BD0">
        <w:rPr>
          <w:szCs w:val="24"/>
        </w:rPr>
        <w:t xml:space="preserve"> </w:t>
      </w:r>
      <w:proofErr w:type="spellStart"/>
      <w:r w:rsidR="00440A72" w:rsidRPr="00664BD0">
        <w:rPr>
          <w:szCs w:val="24"/>
        </w:rPr>
        <w:t>development</w:t>
      </w:r>
      <w:proofErr w:type="spellEnd"/>
      <w:r w:rsidR="00440A72" w:rsidRPr="00664BD0">
        <w:rPr>
          <w:szCs w:val="24"/>
        </w:rPr>
        <w:t xml:space="preserve"> </w:t>
      </w:r>
      <w:proofErr w:type="spellStart"/>
      <w:r w:rsidR="00440A72" w:rsidRPr="00664BD0">
        <w:rPr>
          <w:szCs w:val="24"/>
        </w:rPr>
        <w:t>of</w:t>
      </w:r>
      <w:proofErr w:type="spellEnd"/>
      <w:r w:rsidR="00440A72" w:rsidRPr="00664BD0">
        <w:rPr>
          <w:szCs w:val="24"/>
        </w:rPr>
        <w:t xml:space="preserve"> </w:t>
      </w:r>
      <w:proofErr w:type="spellStart"/>
      <w:r w:rsidR="00440A72" w:rsidRPr="00664BD0">
        <w:rPr>
          <w:szCs w:val="24"/>
        </w:rPr>
        <w:t>emotional</w:t>
      </w:r>
      <w:proofErr w:type="spellEnd"/>
      <w:r w:rsidR="00440A72" w:rsidRPr="00664BD0">
        <w:rPr>
          <w:szCs w:val="24"/>
        </w:rPr>
        <w:t xml:space="preserve"> </w:t>
      </w:r>
      <w:proofErr w:type="spellStart"/>
      <w:r w:rsidR="00440A72" w:rsidRPr="00664BD0">
        <w:rPr>
          <w:szCs w:val="24"/>
        </w:rPr>
        <w:t>intelligence</w:t>
      </w:r>
      <w:proofErr w:type="spellEnd"/>
      <w:r w:rsidR="00440A72" w:rsidRPr="00664BD0">
        <w:rPr>
          <w:szCs w:val="24"/>
        </w:rPr>
        <w:t xml:space="preserve"> </w:t>
      </w:r>
      <w:proofErr w:type="spellStart"/>
      <w:r w:rsidR="00440A72" w:rsidRPr="00664BD0">
        <w:rPr>
          <w:szCs w:val="24"/>
        </w:rPr>
        <w:t>among</w:t>
      </w:r>
      <w:proofErr w:type="spellEnd"/>
      <w:r w:rsidR="00440A72" w:rsidRPr="00664BD0">
        <w:rPr>
          <w:szCs w:val="24"/>
        </w:rPr>
        <w:t xml:space="preserve"> </w:t>
      </w:r>
      <w:proofErr w:type="spellStart"/>
      <w:r w:rsidR="00440A72" w:rsidRPr="00664BD0">
        <w:rPr>
          <w:szCs w:val="24"/>
        </w:rPr>
        <w:t>undergraduate</w:t>
      </w:r>
      <w:proofErr w:type="spellEnd"/>
      <w:r w:rsidR="00440A72" w:rsidRPr="00664BD0">
        <w:rPr>
          <w:szCs w:val="24"/>
        </w:rPr>
        <w:t xml:space="preserve"> </w:t>
      </w:r>
      <w:proofErr w:type="spellStart"/>
      <w:r w:rsidR="00440A72" w:rsidRPr="00664BD0">
        <w:rPr>
          <w:szCs w:val="24"/>
        </w:rPr>
        <w:t>tourism</w:t>
      </w:r>
      <w:proofErr w:type="spellEnd"/>
      <w:r w:rsidR="00440A72" w:rsidRPr="00664BD0">
        <w:rPr>
          <w:szCs w:val="24"/>
        </w:rPr>
        <w:t xml:space="preserve"> </w:t>
      </w:r>
      <w:proofErr w:type="spellStart"/>
      <w:r w:rsidR="00440A72" w:rsidRPr="00664BD0">
        <w:rPr>
          <w:szCs w:val="24"/>
        </w:rPr>
        <w:t>students</w:t>
      </w:r>
      <w:proofErr w:type="spellEnd"/>
      <w:r w:rsidR="00440A72" w:rsidRPr="00664BD0">
        <w:rPr>
          <w:szCs w:val="24"/>
        </w:rPr>
        <w:t xml:space="preserve">. </w:t>
      </w:r>
      <w:proofErr w:type="spellStart"/>
      <w:r w:rsidR="00440A72" w:rsidRPr="00664BD0">
        <w:rPr>
          <w:szCs w:val="24"/>
        </w:rPr>
        <w:t>Journal</w:t>
      </w:r>
      <w:proofErr w:type="spellEnd"/>
      <w:r w:rsidR="00440A72" w:rsidRPr="00664BD0">
        <w:rPr>
          <w:szCs w:val="24"/>
        </w:rPr>
        <w:t xml:space="preserve"> of </w:t>
      </w:r>
      <w:proofErr w:type="spellStart"/>
      <w:r w:rsidR="00440A72" w:rsidRPr="00664BD0">
        <w:rPr>
          <w:szCs w:val="24"/>
        </w:rPr>
        <w:t>Hospitality</w:t>
      </w:r>
      <w:proofErr w:type="spellEnd"/>
      <w:r w:rsidR="00440A72" w:rsidRPr="00664BD0">
        <w:rPr>
          <w:szCs w:val="24"/>
        </w:rPr>
        <w:t xml:space="preserve">, </w:t>
      </w:r>
      <w:proofErr w:type="spellStart"/>
      <w:r w:rsidR="00440A72" w:rsidRPr="00664BD0">
        <w:rPr>
          <w:szCs w:val="24"/>
        </w:rPr>
        <w:t>Leisure</w:t>
      </w:r>
      <w:proofErr w:type="spellEnd"/>
      <w:r w:rsidR="00440A72" w:rsidRPr="00664BD0">
        <w:rPr>
          <w:szCs w:val="24"/>
        </w:rPr>
        <w:t xml:space="preserve">, Sport &amp; </w:t>
      </w:r>
      <w:proofErr w:type="spellStart"/>
      <w:r w:rsidR="00440A72" w:rsidRPr="00664BD0">
        <w:rPr>
          <w:szCs w:val="24"/>
        </w:rPr>
        <w:t>Tourism</w:t>
      </w:r>
      <w:proofErr w:type="spellEnd"/>
      <w:r w:rsidR="00440A72" w:rsidRPr="00664BD0">
        <w:rPr>
          <w:szCs w:val="24"/>
        </w:rPr>
        <w:t xml:space="preserve"> </w:t>
      </w:r>
      <w:proofErr w:type="spellStart"/>
      <w:r w:rsidR="00440A72" w:rsidRPr="00664BD0">
        <w:rPr>
          <w:szCs w:val="24"/>
        </w:rPr>
        <w:t>Education</w:t>
      </w:r>
      <w:proofErr w:type="spellEnd"/>
      <w:r w:rsidR="00440A72" w:rsidRPr="00664BD0">
        <w:rPr>
          <w:szCs w:val="24"/>
        </w:rPr>
        <w:t>. 23. 39-49.</w:t>
      </w:r>
    </w:p>
    <w:p w14:paraId="60E2578C" w14:textId="2B90D8E9" w:rsidR="003E7FDF" w:rsidRPr="00664BD0" w:rsidRDefault="003E7FDF" w:rsidP="00487014">
      <w:pPr>
        <w:spacing w:line="276" w:lineRule="auto"/>
        <w:ind w:left="705" w:hanging="705"/>
        <w:rPr>
          <w:szCs w:val="24"/>
        </w:rPr>
      </w:pPr>
      <w:r>
        <w:rPr>
          <w:szCs w:val="24"/>
        </w:rPr>
        <w:t>[3]</w:t>
      </w:r>
      <w:r>
        <w:rPr>
          <w:szCs w:val="24"/>
        </w:rPr>
        <w:tab/>
      </w:r>
      <w:proofErr w:type="spellStart"/>
      <w:r w:rsidRPr="00664BD0">
        <w:rPr>
          <w:szCs w:val="24"/>
        </w:rPr>
        <w:t>Ibbetson</w:t>
      </w:r>
      <w:proofErr w:type="spellEnd"/>
      <w:r w:rsidRPr="00664BD0">
        <w:rPr>
          <w:szCs w:val="24"/>
        </w:rPr>
        <w:t xml:space="preserve">, Adrian &amp; </w:t>
      </w:r>
      <w:proofErr w:type="spellStart"/>
      <w:r w:rsidRPr="00664BD0">
        <w:rPr>
          <w:szCs w:val="24"/>
        </w:rPr>
        <w:t>Newell</w:t>
      </w:r>
      <w:proofErr w:type="spellEnd"/>
      <w:r w:rsidRPr="00664BD0">
        <w:rPr>
          <w:szCs w:val="24"/>
        </w:rPr>
        <w:t xml:space="preserve">, </w:t>
      </w:r>
      <w:proofErr w:type="spellStart"/>
      <w:r w:rsidRPr="00664BD0">
        <w:rPr>
          <w:szCs w:val="24"/>
        </w:rPr>
        <w:t>Sue</w:t>
      </w:r>
      <w:proofErr w:type="spellEnd"/>
      <w:r w:rsidRPr="00664BD0">
        <w:rPr>
          <w:szCs w:val="24"/>
        </w:rPr>
        <w:t xml:space="preserve">. (1999). A </w:t>
      </w:r>
      <w:proofErr w:type="spellStart"/>
      <w:r w:rsidRPr="00664BD0">
        <w:rPr>
          <w:szCs w:val="24"/>
        </w:rPr>
        <w:t>comparison</w:t>
      </w:r>
      <w:proofErr w:type="spellEnd"/>
      <w:r w:rsidRPr="00664BD0">
        <w:rPr>
          <w:szCs w:val="24"/>
        </w:rPr>
        <w:t xml:space="preserve"> </w:t>
      </w:r>
      <w:proofErr w:type="spellStart"/>
      <w:r w:rsidRPr="00664BD0">
        <w:rPr>
          <w:szCs w:val="24"/>
        </w:rPr>
        <w:t>of</w:t>
      </w:r>
      <w:proofErr w:type="spellEnd"/>
      <w:r w:rsidRPr="00664BD0">
        <w:rPr>
          <w:szCs w:val="24"/>
        </w:rPr>
        <w:t xml:space="preserve"> a </w:t>
      </w:r>
      <w:proofErr w:type="spellStart"/>
      <w:r w:rsidRPr="00664BD0">
        <w:rPr>
          <w:szCs w:val="24"/>
        </w:rPr>
        <w:t>competitive</w:t>
      </w:r>
      <w:proofErr w:type="spellEnd"/>
      <w:r w:rsidRPr="00664BD0">
        <w:rPr>
          <w:szCs w:val="24"/>
        </w:rPr>
        <w:t xml:space="preserve"> and non-</w:t>
      </w:r>
      <w:proofErr w:type="spellStart"/>
      <w:r w:rsidRPr="00664BD0">
        <w:rPr>
          <w:szCs w:val="24"/>
        </w:rPr>
        <w:t>competitive</w:t>
      </w:r>
      <w:proofErr w:type="spellEnd"/>
      <w:r w:rsidRPr="00664BD0">
        <w:rPr>
          <w:szCs w:val="24"/>
        </w:rPr>
        <w:t xml:space="preserve"> </w:t>
      </w:r>
      <w:proofErr w:type="spellStart"/>
      <w:r w:rsidRPr="00664BD0">
        <w:rPr>
          <w:szCs w:val="24"/>
        </w:rPr>
        <w:t>outdoor</w:t>
      </w:r>
      <w:proofErr w:type="spellEnd"/>
      <w:r w:rsidRPr="00664BD0">
        <w:rPr>
          <w:szCs w:val="24"/>
        </w:rPr>
        <w:t xml:space="preserve"> management </w:t>
      </w:r>
      <w:proofErr w:type="spellStart"/>
      <w:r w:rsidRPr="00664BD0">
        <w:rPr>
          <w:szCs w:val="24"/>
        </w:rPr>
        <w:t>development</w:t>
      </w:r>
      <w:proofErr w:type="spellEnd"/>
      <w:r w:rsidRPr="00664BD0">
        <w:rPr>
          <w:szCs w:val="24"/>
        </w:rPr>
        <w:t xml:space="preserve"> </w:t>
      </w:r>
      <w:proofErr w:type="spellStart"/>
      <w:r w:rsidRPr="00664BD0">
        <w:rPr>
          <w:szCs w:val="24"/>
        </w:rPr>
        <w:t>programme</w:t>
      </w:r>
      <w:proofErr w:type="spellEnd"/>
      <w:r w:rsidRPr="00664BD0">
        <w:rPr>
          <w:szCs w:val="24"/>
        </w:rPr>
        <w:t xml:space="preserve">. </w:t>
      </w:r>
      <w:proofErr w:type="spellStart"/>
      <w:r w:rsidRPr="00664BD0">
        <w:rPr>
          <w:szCs w:val="24"/>
        </w:rPr>
        <w:t>Personnel</w:t>
      </w:r>
      <w:proofErr w:type="spellEnd"/>
      <w:r w:rsidRPr="00664BD0">
        <w:rPr>
          <w:szCs w:val="24"/>
        </w:rPr>
        <w:t xml:space="preserve"> </w:t>
      </w:r>
      <w:proofErr w:type="spellStart"/>
      <w:r w:rsidRPr="00664BD0">
        <w:rPr>
          <w:szCs w:val="24"/>
        </w:rPr>
        <w:t>Review</w:t>
      </w:r>
      <w:proofErr w:type="spellEnd"/>
      <w:r w:rsidRPr="00664BD0">
        <w:rPr>
          <w:szCs w:val="24"/>
        </w:rPr>
        <w:t>. 28, 58-76.</w:t>
      </w:r>
    </w:p>
    <w:p w14:paraId="664583C7" w14:textId="2CBC9315" w:rsidR="003E7FDF" w:rsidRDefault="003E7FDF" w:rsidP="00487014">
      <w:pPr>
        <w:spacing w:line="276" w:lineRule="auto"/>
        <w:ind w:left="705" w:hanging="705"/>
        <w:rPr>
          <w:szCs w:val="24"/>
        </w:rPr>
      </w:pPr>
      <w:r>
        <w:rPr>
          <w:szCs w:val="24"/>
        </w:rPr>
        <w:t>[4]</w:t>
      </w:r>
      <w:r>
        <w:rPr>
          <w:szCs w:val="24"/>
        </w:rPr>
        <w:tab/>
      </w:r>
      <w:r w:rsidRPr="00664BD0">
        <w:rPr>
          <w:szCs w:val="24"/>
        </w:rPr>
        <w:t xml:space="preserve">Jones, Philip &amp; </w:t>
      </w:r>
      <w:proofErr w:type="spellStart"/>
      <w:r w:rsidRPr="00664BD0">
        <w:rPr>
          <w:szCs w:val="24"/>
        </w:rPr>
        <w:t>Oswick</w:t>
      </w:r>
      <w:proofErr w:type="spellEnd"/>
      <w:r w:rsidRPr="00664BD0">
        <w:rPr>
          <w:szCs w:val="24"/>
        </w:rPr>
        <w:t xml:space="preserve">, </w:t>
      </w:r>
      <w:proofErr w:type="spellStart"/>
      <w:r w:rsidRPr="00664BD0">
        <w:rPr>
          <w:szCs w:val="24"/>
        </w:rPr>
        <w:t>Cliff</w:t>
      </w:r>
      <w:proofErr w:type="spellEnd"/>
      <w:r w:rsidRPr="00664BD0">
        <w:rPr>
          <w:szCs w:val="24"/>
        </w:rPr>
        <w:t xml:space="preserve">. (2007). </w:t>
      </w:r>
      <w:proofErr w:type="spellStart"/>
      <w:r w:rsidRPr="00664BD0">
        <w:rPr>
          <w:szCs w:val="24"/>
        </w:rPr>
        <w:t>Inputs</w:t>
      </w:r>
      <w:proofErr w:type="spellEnd"/>
      <w:r w:rsidRPr="00664BD0">
        <w:rPr>
          <w:szCs w:val="24"/>
        </w:rPr>
        <w:t xml:space="preserve"> and </w:t>
      </w:r>
      <w:proofErr w:type="spellStart"/>
      <w:r w:rsidRPr="00664BD0">
        <w:rPr>
          <w:szCs w:val="24"/>
        </w:rPr>
        <w:t>Outcomes</w:t>
      </w:r>
      <w:proofErr w:type="spellEnd"/>
      <w:r w:rsidRPr="00664BD0">
        <w:rPr>
          <w:szCs w:val="24"/>
        </w:rPr>
        <w:t xml:space="preserve"> </w:t>
      </w:r>
      <w:proofErr w:type="spellStart"/>
      <w:r w:rsidRPr="00664BD0">
        <w:rPr>
          <w:szCs w:val="24"/>
        </w:rPr>
        <w:t>of</w:t>
      </w:r>
      <w:proofErr w:type="spellEnd"/>
      <w:r w:rsidRPr="00664BD0">
        <w:rPr>
          <w:szCs w:val="24"/>
        </w:rPr>
        <w:t xml:space="preserve"> </w:t>
      </w:r>
      <w:proofErr w:type="spellStart"/>
      <w:r w:rsidRPr="00664BD0">
        <w:rPr>
          <w:szCs w:val="24"/>
        </w:rPr>
        <w:t>Outdoor</w:t>
      </w:r>
      <w:proofErr w:type="spellEnd"/>
      <w:r w:rsidRPr="00664BD0">
        <w:rPr>
          <w:szCs w:val="24"/>
        </w:rPr>
        <w:t xml:space="preserve"> Management </w:t>
      </w:r>
      <w:proofErr w:type="spellStart"/>
      <w:r w:rsidRPr="00664BD0">
        <w:rPr>
          <w:szCs w:val="24"/>
        </w:rPr>
        <w:t>Development</w:t>
      </w:r>
      <w:proofErr w:type="spellEnd"/>
      <w:r w:rsidRPr="00664BD0">
        <w:rPr>
          <w:szCs w:val="24"/>
        </w:rPr>
        <w:t xml:space="preserve">: </w:t>
      </w:r>
      <w:proofErr w:type="spellStart"/>
      <w:r w:rsidRPr="00664BD0">
        <w:rPr>
          <w:szCs w:val="24"/>
        </w:rPr>
        <w:t>Of</w:t>
      </w:r>
      <w:proofErr w:type="spellEnd"/>
      <w:r w:rsidRPr="00664BD0">
        <w:rPr>
          <w:szCs w:val="24"/>
        </w:rPr>
        <w:t xml:space="preserve"> Design, Dogma and </w:t>
      </w:r>
      <w:proofErr w:type="spellStart"/>
      <w:r w:rsidRPr="00664BD0">
        <w:rPr>
          <w:szCs w:val="24"/>
        </w:rPr>
        <w:t>Dissonance</w:t>
      </w:r>
      <w:proofErr w:type="spellEnd"/>
      <w:r w:rsidRPr="00664BD0">
        <w:rPr>
          <w:szCs w:val="24"/>
        </w:rPr>
        <w:t xml:space="preserve">. </w:t>
      </w:r>
      <w:proofErr w:type="spellStart"/>
      <w:r w:rsidRPr="00664BD0">
        <w:rPr>
          <w:szCs w:val="24"/>
        </w:rPr>
        <w:t>British</w:t>
      </w:r>
      <w:proofErr w:type="spellEnd"/>
      <w:r w:rsidRPr="00664BD0">
        <w:rPr>
          <w:szCs w:val="24"/>
        </w:rPr>
        <w:t xml:space="preserve"> </w:t>
      </w:r>
      <w:proofErr w:type="spellStart"/>
      <w:r w:rsidRPr="00664BD0">
        <w:rPr>
          <w:szCs w:val="24"/>
        </w:rPr>
        <w:t>Journal</w:t>
      </w:r>
      <w:proofErr w:type="spellEnd"/>
      <w:r w:rsidRPr="00664BD0">
        <w:rPr>
          <w:szCs w:val="24"/>
        </w:rPr>
        <w:t xml:space="preserve"> </w:t>
      </w:r>
      <w:proofErr w:type="spellStart"/>
      <w:r w:rsidRPr="00664BD0">
        <w:rPr>
          <w:szCs w:val="24"/>
        </w:rPr>
        <w:t>of</w:t>
      </w:r>
      <w:proofErr w:type="spellEnd"/>
      <w:r w:rsidRPr="00664BD0">
        <w:rPr>
          <w:szCs w:val="24"/>
        </w:rPr>
        <w:t xml:space="preserve"> Management. 18, 327-341.</w:t>
      </w:r>
    </w:p>
    <w:p w14:paraId="51A6C3E7" w14:textId="42B3E9F6" w:rsidR="003E7FDF" w:rsidRDefault="003E7FDF" w:rsidP="00487014">
      <w:pPr>
        <w:spacing w:line="276" w:lineRule="auto"/>
        <w:ind w:left="705" w:hanging="705"/>
        <w:rPr>
          <w:szCs w:val="24"/>
        </w:rPr>
      </w:pPr>
      <w:r>
        <w:rPr>
          <w:szCs w:val="24"/>
        </w:rPr>
        <w:t>[5]</w:t>
      </w:r>
      <w:r>
        <w:rPr>
          <w:szCs w:val="24"/>
        </w:rPr>
        <w:tab/>
      </w:r>
      <w:proofErr w:type="spellStart"/>
      <w:r w:rsidRPr="00664BD0">
        <w:rPr>
          <w:szCs w:val="24"/>
        </w:rPr>
        <w:t>Kourtesopoulou</w:t>
      </w:r>
      <w:proofErr w:type="spellEnd"/>
      <w:r w:rsidRPr="00664BD0">
        <w:rPr>
          <w:szCs w:val="24"/>
        </w:rPr>
        <w:t xml:space="preserve">, Anna &amp; </w:t>
      </w:r>
      <w:proofErr w:type="spellStart"/>
      <w:r w:rsidRPr="00664BD0">
        <w:rPr>
          <w:szCs w:val="24"/>
        </w:rPr>
        <w:t>Kriemadis</w:t>
      </w:r>
      <w:proofErr w:type="spellEnd"/>
      <w:r w:rsidRPr="00664BD0">
        <w:rPr>
          <w:szCs w:val="24"/>
        </w:rPr>
        <w:t xml:space="preserve">, Athanasios. (2020). </w:t>
      </w:r>
      <w:proofErr w:type="spellStart"/>
      <w:r w:rsidRPr="00664BD0">
        <w:rPr>
          <w:szCs w:val="24"/>
        </w:rPr>
        <w:t>Exploring</w:t>
      </w:r>
      <w:proofErr w:type="spellEnd"/>
      <w:r w:rsidRPr="00664BD0">
        <w:rPr>
          <w:szCs w:val="24"/>
        </w:rPr>
        <w:t xml:space="preserve"> </w:t>
      </w:r>
      <w:proofErr w:type="spellStart"/>
      <w:r w:rsidRPr="00664BD0">
        <w:rPr>
          <w:szCs w:val="24"/>
        </w:rPr>
        <w:t>the</w:t>
      </w:r>
      <w:proofErr w:type="spellEnd"/>
      <w:r w:rsidRPr="00664BD0">
        <w:rPr>
          <w:szCs w:val="24"/>
        </w:rPr>
        <w:t xml:space="preserve"> influence </w:t>
      </w:r>
      <w:proofErr w:type="spellStart"/>
      <w:r w:rsidRPr="00664BD0">
        <w:rPr>
          <w:szCs w:val="24"/>
        </w:rPr>
        <w:t>of</w:t>
      </w:r>
      <w:proofErr w:type="spellEnd"/>
      <w:r w:rsidRPr="00664BD0">
        <w:rPr>
          <w:szCs w:val="24"/>
        </w:rPr>
        <w:t xml:space="preserve"> </w:t>
      </w:r>
      <w:proofErr w:type="spellStart"/>
      <w:r w:rsidRPr="00664BD0">
        <w:rPr>
          <w:szCs w:val="24"/>
        </w:rPr>
        <w:t>Outdoor</w:t>
      </w:r>
      <w:proofErr w:type="spellEnd"/>
      <w:r w:rsidRPr="00664BD0">
        <w:rPr>
          <w:szCs w:val="24"/>
        </w:rPr>
        <w:t xml:space="preserve"> Management </w:t>
      </w:r>
      <w:proofErr w:type="spellStart"/>
      <w:r w:rsidRPr="00664BD0">
        <w:rPr>
          <w:szCs w:val="24"/>
        </w:rPr>
        <w:t>Development</w:t>
      </w:r>
      <w:proofErr w:type="spellEnd"/>
      <w:r w:rsidRPr="00664BD0">
        <w:rPr>
          <w:szCs w:val="24"/>
        </w:rPr>
        <w:t xml:space="preserve"> (OMD) program on </w:t>
      </w:r>
      <w:proofErr w:type="spellStart"/>
      <w:r w:rsidRPr="00664BD0">
        <w:rPr>
          <w:szCs w:val="24"/>
        </w:rPr>
        <w:t>leadership</w:t>
      </w:r>
      <w:proofErr w:type="spellEnd"/>
      <w:r w:rsidRPr="00664BD0">
        <w:rPr>
          <w:szCs w:val="24"/>
        </w:rPr>
        <w:t xml:space="preserve"> and </w:t>
      </w:r>
      <w:proofErr w:type="spellStart"/>
      <w:r w:rsidRPr="00664BD0">
        <w:rPr>
          <w:szCs w:val="24"/>
        </w:rPr>
        <w:t>teamwork</w:t>
      </w:r>
      <w:proofErr w:type="spellEnd"/>
      <w:r w:rsidRPr="00664BD0">
        <w:rPr>
          <w:szCs w:val="24"/>
        </w:rPr>
        <w:t xml:space="preserve"> </w:t>
      </w:r>
      <w:proofErr w:type="spellStart"/>
      <w:r w:rsidRPr="00664BD0">
        <w:rPr>
          <w:szCs w:val="24"/>
        </w:rPr>
        <w:t>competencies</w:t>
      </w:r>
      <w:proofErr w:type="spellEnd"/>
      <w:r w:rsidRPr="00664BD0">
        <w:rPr>
          <w:szCs w:val="24"/>
        </w:rPr>
        <w:t xml:space="preserve">. </w:t>
      </w:r>
      <w:proofErr w:type="spellStart"/>
      <w:r w:rsidRPr="00664BD0">
        <w:rPr>
          <w:szCs w:val="24"/>
        </w:rPr>
        <w:t>Journal</w:t>
      </w:r>
      <w:proofErr w:type="spellEnd"/>
      <w:r w:rsidRPr="00664BD0">
        <w:rPr>
          <w:szCs w:val="24"/>
        </w:rPr>
        <w:t xml:space="preserve"> of </w:t>
      </w:r>
      <w:proofErr w:type="spellStart"/>
      <w:r w:rsidRPr="00664BD0">
        <w:rPr>
          <w:szCs w:val="24"/>
        </w:rPr>
        <w:t>Adventure</w:t>
      </w:r>
      <w:proofErr w:type="spellEnd"/>
      <w:r w:rsidRPr="00664BD0">
        <w:rPr>
          <w:szCs w:val="24"/>
        </w:rPr>
        <w:t xml:space="preserve"> </w:t>
      </w:r>
      <w:proofErr w:type="spellStart"/>
      <w:r w:rsidRPr="00664BD0">
        <w:rPr>
          <w:szCs w:val="24"/>
        </w:rPr>
        <w:t>Education</w:t>
      </w:r>
      <w:proofErr w:type="spellEnd"/>
      <w:r w:rsidRPr="00664BD0">
        <w:rPr>
          <w:szCs w:val="24"/>
        </w:rPr>
        <w:t xml:space="preserve"> and </w:t>
      </w:r>
      <w:proofErr w:type="spellStart"/>
      <w:r w:rsidRPr="00664BD0">
        <w:rPr>
          <w:szCs w:val="24"/>
        </w:rPr>
        <w:t>Outdoor</w:t>
      </w:r>
      <w:proofErr w:type="spellEnd"/>
      <w:r w:rsidRPr="00664BD0">
        <w:rPr>
          <w:szCs w:val="24"/>
        </w:rPr>
        <w:t xml:space="preserve"> </w:t>
      </w:r>
      <w:proofErr w:type="spellStart"/>
      <w:r w:rsidRPr="00664BD0">
        <w:rPr>
          <w:szCs w:val="24"/>
        </w:rPr>
        <w:t>Learning</w:t>
      </w:r>
      <w:proofErr w:type="spellEnd"/>
      <w:r w:rsidRPr="00664BD0">
        <w:rPr>
          <w:szCs w:val="24"/>
        </w:rPr>
        <w:t xml:space="preserve">. 1-14. </w:t>
      </w:r>
    </w:p>
    <w:p w14:paraId="05B659C6" w14:textId="24B0293E" w:rsidR="003E7FDF" w:rsidRDefault="003E7FDF" w:rsidP="00487014">
      <w:pPr>
        <w:spacing w:line="276" w:lineRule="auto"/>
        <w:ind w:left="705" w:hanging="705"/>
        <w:rPr>
          <w:szCs w:val="24"/>
        </w:rPr>
      </w:pPr>
      <w:r>
        <w:rPr>
          <w:szCs w:val="24"/>
        </w:rPr>
        <w:t>[6]</w:t>
      </w:r>
      <w:r>
        <w:rPr>
          <w:szCs w:val="24"/>
        </w:rPr>
        <w:tab/>
      </w:r>
      <w:proofErr w:type="spellStart"/>
      <w:r w:rsidRPr="00664BD0">
        <w:rPr>
          <w:szCs w:val="24"/>
        </w:rPr>
        <w:t>McEvoy</w:t>
      </w:r>
      <w:proofErr w:type="spellEnd"/>
      <w:r w:rsidRPr="00664BD0">
        <w:rPr>
          <w:szCs w:val="24"/>
        </w:rPr>
        <w:t xml:space="preserve">, </w:t>
      </w:r>
      <w:proofErr w:type="spellStart"/>
      <w:r w:rsidRPr="00664BD0">
        <w:rPr>
          <w:szCs w:val="24"/>
        </w:rPr>
        <w:t>Glenn</w:t>
      </w:r>
      <w:proofErr w:type="spellEnd"/>
      <w:r w:rsidRPr="00664BD0">
        <w:rPr>
          <w:szCs w:val="24"/>
        </w:rPr>
        <w:t xml:space="preserve"> &amp; </w:t>
      </w:r>
      <w:proofErr w:type="spellStart"/>
      <w:r w:rsidRPr="00664BD0">
        <w:rPr>
          <w:szCs w:val="24"/>
        </w:rPr>
        <w:t>Buller</w:t>
      </w:r>
      <w:proofErr w:type="spellEnd"/>
      <w:r w:rsidRPr="00664BD0">
        <w:rPr>
          <w:szCs w:val="24"/>
        </w:rPr>
        <w:t xml:space="preserve">, Paul. (1997). </w:t>
      </w:r>
      <w:proofErr w:type="spellStart"/>
      <w:r w:rsidRPr="00664BD0">
        <w:rPr>
          <w:szCs w:val="24"/>
        </w:rPr>
        <w:t>The</w:t>
      </w:r>
      <w:proofErr w:type="spellEnd"/>
      <w:r w:rsidRPr="00664BD0">
        <w:rPr>
          <w:szCs w:val="24"/>
        </w:rPr>
        <w:t xml:space="preserve"> </w:t>
      </w:r>
      <w:proofErr w:type="spellStart"/>
      <w:r w:rsidRPr="00664BD0">
        <w:rPr>
          <w:szCs w:val="24"/>
        </w:rPr>
        <w:t>power</w:t>
      </w:r>
      <w:proofErr w:type="spellEnd"/>
      <w:r w:rsidRPr="00664BD0">
        <w:rPr>
          <w:szCs w:val="24"/>
        </w:rPr>
        <w:t xml:space="preserve"> </w:t>
      </w:r>
      <w:proofErr w:type="spellStart"/>
      <w:r w:rsidRPr="00664BD0">
        <w:rPr>
          <w:szCs w:val="24"/>
        </w:rPr>
        <w:t>of</w:t>
      </w:r>
      <w:proofErr w:type="spellEnd"/>
      <w:r w:rsidRPr="00664BD0">
        <w:rPr>
          <w:szCs w:val="24"/>
        </w:rPr>
        <w:t xml:space="preserve"> </w:t>
      </w:r>
      <w:proofErr w:type="spellStart"/>
      <w:r w:rsidRPr="00664BD0">
        <w:rPr>
          <w:szCs w:val="24"/>
        </w:rPr>
        <w:t>outdoor</w:t>
      </w:r>
      <w:proofErr w:type="spellEnd"/>
      <w:r w:rsidRPr="00664BD0">
        <w:rPr>
          <w:szCs w:val="24"/>
        </w:rPr>
        <w:t xml:space="preserve"> management development. </w:t>
      </w:r>
      <w:proofErr w:type="spellStart"/>
      <w:r w:rsidRPr="00664BD0">
        <w:rPr>
          <w:szCs w:val="24"/>
        </w:rPr>
        <w:t>Journal</w:t>
      </w:r>
      <w:proofErr w:type="spellEnd"/>
      <w:r w:rsidRPr="00664BD0">
        <w:rPr>
          <w:szCs w:val="24"/>
        </w:rPr>
        <w:t xml:space="preserve"> of Management </w:t>
      </w:r>
      <w:proofErr w:type="spellStart"/>
      <w:r w:rsidRPr="00664BD0">
        <w:rPr>
          <w:szCs w:val="24"/>
        </w:rPr>
        <w:t>Development</w:t>
      </w:r>
      <w:proofErr w:type="spellEnd"/>
      <w:r w:rsidRPr="00664BD0">
        <w:rPr>
          <w:szCs w:val="24"/>
        </w:rPr>
        <w:t>. 16, 208-217.</w:t>
      </w:r>
    </w:p>
    <w:p w14:paraId="47285585" w14:textId="7165B1F5" w:rsidR="00487014" w:rsidRPr="00664BD0" w:rsidRDefault="003E7FDF" w:rsidP="00487014">
      <w:pPr>
        <w:spacing w:line="276" w:lineRule="auto"/>
        <w:ind w:left="703" w:hanging="703"/>
        <w:rPr>
          <w:szCs w:val="24"/>
        </w:rPr>
      </w:pPr>
      <w:r>
        <w:rPr>
          <w:szCs w:val="24"/>
        </w:rPr>
        <w:t>[7]</w:t>
      </w:r>
      <w:r>
        <w:rPr>
          <w:szCs w:val="24"/>
        </w:rPr>
        <w:tab/>
      </w:r>
      <w:proofErr w:type="spellStart"/>
      <w:r w:rsidRPr="00664BD0">
        <w:rPr>
          <w:szCs w:val="24"/>
        </w:rPr>
        <w:t>Padilla-Meléndez</w:t>
      </w:r>
      <w:proofErr w:type="spellEnd"/>
      <w:r w:rsidRPr="00664BD0">
        <w:rPr>
          <w:szCs w:val="24"/>
        </w:rPr>
        <w:t xml:space="preserve">, Antonio &amp; </w:t>
      </w:r>
      <w:proofErr w:type="spellStart"/>
      <w:r w:rsidRPr="00664BD0">
        <w:rPr>
          <w:szCs w:val="24"/>
        </w:rPr>
        <w:t>Fernández-Gámez</w:t>
      </w:r>
      <w:proofErr w:type="spellEnd"/>
      <w:r w:rsidRPr="00664BD0">
        <w:rPr>
          <w:szCs w:val="24"/>
        </w:rPr>
        <w:t>, Manuel &amp; Molina-</w:t>
      </w:r>
      <w:proofErr w:type="spellStart"/>
      <w:r w:rsidRPr="00664BD0">
        <w:rPr>
          <w:szCs w:val="24"/>
        </w:rPr>
        <w:t>Gómez</w:t>
      </w:r>
      <w:proofErr w:type="spellEnd"/>
      <w:r w:rsidRPr="00664BD0">
        <w:rPr>
          <w:szCs w:val="24"/>
        </w:rPr>
        <w:t xml:space="preserve">, </w:t>
      </w:r>
      <w:proofErr w:type="spellStart"/>
      <w:r w:rsidRPr="00664BD0">
        <w:rPr>
          <w:szCs w:val="24"/>
        </w:rPr>
        <w:t>Jesús</w:t>
      </w:r>
      <w:proofErr w:type="spellEnd"/>
      <w:r w:rsidRPr="00664BD0">
        <w:rPr>
          <w:szCs w:val="24"/>
        </w:rPr>
        <w:t xml:space="preserve">. (2014). Feeling </w:t>
      </w:r>
      <w:proofErr w:type="spellStart"/>
      <w:r w:rsidRPr="00664BD0">
        <w:rPr>
          <w:szCs w:val="24"/>
        </w:rPr>
        <w:t>the</w:t>
      </w:r>
      <w:proofErr w:type="spellEnd"/>
      <w:r w:rsidRPr="00664BD0">
        <w:rPr>
          <w:szCs w:val="24"/>
        </w:rPr>
        <w:t xml:space="preserve"> </w:t>
      </w:r>
      <w:proofErr w:type="spellStart"/>
      <w:r w:rsidRPr="00664BD0">
        <w:rPr>
          <w:szCs w:val="24"/>
        </w:rPr>
        <w:t>risks</w:t>
      </w:r>
      <w:proofErr w:type="spellEnd"/>
      <w:r w:rsidRPr="00664BD0">
        <w:rPr>
          <w:szCs w:val="24"/>
        </w:rPr>
        <w:t xml:space="preserve">: </w:t>
      </w:r>
      <w:proofErr w:type="spellStart"/>
      <w:r w:rsidRPr="00664BD0">
        <w:rPr>
          <w:szCs w:val="24"/>
        </w:rPr>
        <w:t>effects</w:t>
      </w:r>
      <w:proofErr w:type="spellEnd"/>
      <w:r w:rsidRPr="00664BD0">
        <w:rPr>
          <w:szCs w:val="24"/>
        </w:rPr>
        <w:t xml:space="preserve"> </w:t>
      </w:r>
      <w:proofErr w:type="spellStart"/>
      <w:r w:rsidRPr="00664BD0">
        <w:rPr>
          <w:szCs w:val="24"/>
        </w:rPr>
        <w:t>of</w:t>
      </w:r>
      <w:proofErr w:type="spellEnd"/>
      <w:r w:rsidRPr="00664BD0">
        <w:rPr>
          <w:szCs w:val="24"/>
        </w:rPr>
        <w:t xml:space="preserve"> </w:t>
      </w:r>
      <w:proofErr w:type="spellStart"/>
      <w:r w:rsidRPr="00664BD0">
        <w:rPr>
          <w:szCs w:val="24"/>
        </w:rPr>
        <w:t>the</w:t>
      </w:r>
      <w:proofErr w:type="spellEnd"/>
      <w:r w:rsidRPr="00664BD0">
        <w:rPr>
          <w:szCs w:val="24"/>
        </w:rPr>
        <w:t xml:space="preserve"> </w:t>
      </w:r>
      <w:proofErr w:type="spellStart"/>
      <w:r w:rsidRPr="00664BD0">
        <w:rPr>
          <w:szCs w:val="24"/>
        </w:rPr>
        <w:t>development</w:t>
      </w:r>
      <w:proofErr w:type="spellEnd"/>
      <w:r w:rsidRPr="00664BD0">
        <w:rPr>
          <w:szCs w:val="24"/>
        </w:rPr>
        <w:t xml:space="preserve"> </w:t>
      </w:r>
      <w:proofErr w:type="spellStart"/>
      <w:r w:rsidRPr="00664BD0">
        <w:rPr>
          <w:szCs w:val="24"/>
        </w:rPr>
        <w:t>of</w:t>
      </w:r>
      <w:proofErr w:type="spellEnd"/>
      <w:r w:rsidRPr="00664BD0">
        <w:rPr>
          <w:szCs w:val="24"/>
        </w:rPr>
        <w:t xml:space="preserve"> </w:t>
      </w:r>
      <w:proofErr w:type="spellStart"/>
      <w:r w:rsidRPr="00664BD0">
        <w:rPr>
          <w:szCs w:val="24"/>
        </w:rPr>
        <w:t>emotional</w:t>
      </w:r>
      <w:proofErr w:type="spellEnd"/>
      <w:r w:rsidRPr="00664BD0">
        <w:rPr>
          <w:szCs w:val="24"/>
        </w:rPr>
        <w:t xml:space="preserve"> </w:t>
      </w:r>
      <w:proofErr w:type="spellStart"/>
      <w:r w:rsidRPr="00664BD0">
        <w:rPr>
          <w:szCs w:val="24"/>
        </w:rPr>
        <w:t>competences</w:t>
      </w:r>
      <w:proofErr w:type="spellEnd"/>
      <w:r w:rsidRPr="00664BD0">
        <w:rPr>
          <w:szCs w:val="24"/>
        </w:rPr>
        <w:t xml:space="preserve"> </w:t>
      </w:r>
      <w:proofErr w:type="spellStart"/>
      <w:r w:rsidRPr="00664BD0">
        <w:rPr>
          <w:szCs w:val="24"/>
        </w:rPr>
        <w:t>with</w:t>
      </w:r>
      <w:proofErr w:type="spellEnd"/>
      <w:r w:rsidRPr="00664BD0">
        <w:rPr>
          <w:szCs w:val="24"/>
        </w:rPr>
        <w:t xml:space="preserve"> </w:t>
      </w:r>
      <w:proofErr w:type="spellStart"/>
      <w:r w:rsidRPr="00664BD0">
        <w:rPr>
          <w:szCs w:val="24"/>
        </w:rPr>
        <w:t>outdoor</w:t>
      </w:r>
      <w:proofErr w:type="spellEnd"/>
      <w:r w:rsidRPr="00664BD0">
        <w:rPr>
          <w:szCs w:val="24"/>
        </w:rPr>
        <w:t xml:space="preserve"> </w:t>
      </w:r>
      <w:proofErr w:type="spellStart"/>
      <w:r w:rsidRPr="00664BD0">
        <w:rPr>
          <w:szCs w:val="24"/>
        </w:rPr>
        <w:t>training</w:t>
      </w:r>
      <w:proofErr w:type="spellEnd"/>
      <w:r w:rsidRPr="00664BD0">
        <w:rPr>
          <w:szCs w:val="24"/>
        </w:rPr>
        <w:t xml:space="preserve"> on </w:t>
      </w:r>
      <w:proofErr w:type="spellStart"/>
      <w:r w:rsidRPr="00664BD0">
        <w:rPr>
          <w:szCs w:val="24"/>
        </w:rPr>
        <w:t>the</w:t>
      </w:r>
      <w:proofErr w:type="spellEnd"/>
      <w:r w:rsidRPr="00664BD0">
        <w:rPr>
          <w:szCs w:val="24"/>
        </w:rPr>
        <w:t xml:space="preserve"> </w:t>
      </w:r>
      <w:proofErr w:type="spellStart"/>
      <w:r w:rsidRPr="00664BD0">
        <w:rPr>
          <w:szCs w:val="24"/>
        </w:rPr>
        <w:t>entrepreneurial</w:t>
      </w:r>
      <w:proofErr w:type="spellEnd"/>
      <w:r w:rsidRPr="00664BD0">
        <w:rPr>
          <w:szCs w:val="24"/>
        </w:rPr>
        <w:t xml:space="preserve"> </w:t>
      </w:r>
      <w:proofErr w:type="spellStart"/>
      <w:r w:rsidRPr="00664BD0">
        <w:rPr>
          <w:szCs w:val="24"/>
        </w:rPr>
        <w:t>intent</w:t>
      </w:r>
      <w:proofErr w:type="spellEnd"/>
      <w:r w:rsidRPr="00664BD0">
        <w:rPr>
          <w:szCs w:val="24"/>
        </w:rPr>
        <w:t xml:space="preserve"> </w:t>
      </w:r>
      <w:proofErr w:type="spellStart"/>
      <w:r w:rsidRPr="00664BD0">
        <w:rPr>
          <w:szCs w:val="24"/>
        </w:rPr>
        <w:t>of</w:t>
      </w:r>
      <w:proofErr w:type="spellEnd"/>
      <w:r w:rsidRPr="00664BD0">
        <w:rPr>
          <w:szCs w:val="24"/>
        </w:rPr>
        <w:t xml:space="preserve"> </w:t>
      </w:r>
      <w:proofErr w:type="gramStart"/>
      <w:r w:rsidRPr="00664BD0">
        <w:rPr>
          <w:szCs w:val="24"/>
        </w:rPr>
        <w:t>university</w:t>
      </w:r>
      <w:proofErr w:type="gramEnd"/>
      <w:r w:rsidRPr="00664BD0">
        <w:rPr>
          <w:szCs w:val="24"/>
        </w:rPr>
        <w:t xml:space="preserve"> </w:t>
      </w:r>
      <w:proofErr w:type="spellStart"/>
      <w:r w:rsidRPr="00664BD0">
        <w:rPr>
          <w:szCs w:val="24"/>
        </w:rPr>
        <w:t>students</w:t>
      </w:r>
      <w:proofErr w:type="spellEnd"/>
      <w:r w:rsidRPr="00664BD0">
        <w:rPr>
          <w:szCs w:val="24"/>
        </w:rPr>
        <w:t xml:space="preserve">. International </w:t>
      </w:r>
      <w:proofErr w:type="spellStart"/>
      <w:r w:rsidRPr="00664BD0">
        <w:rPr>
          <w:szCs w:val="24"/>
        </w:rPr>
        <w:t>Entrepreneurship</w:t>
      </w:r>
      <w:proofErr w:type="spellEnd"/>
      <w:r w:rsidRPr="00664BD0">
        <w:rPr>
          <w:szCs w:val="24"/>
        </w:rPr>
        <w:t xml:space="preserve"> and Management </w:t>
      </w:r>
      <w:proofErr w:type="spellStart"/>
      <w:r w:rsidRPr="00664BD0">
        <w:rPr>
          <w:szCs w:val="24"/>
        </w:rPr>
        <w:t>Journal</w:t>
      </w:r>
      <w:proofErr w:type="spellEnd"/>
      <w:r w:rsidRPr="00664BD0">
        <w:rPr>
          <w:szCs w:val="24"/>
        </w:rPr>
        <w:t>. 10. 861-884.</w:t>
      </w:r>
    </w:p>
    <w:p w14:paraId="274C0659" w14:textId="5AB870DF" w:rsidR="00487014" w:rsidRDefault="003E7FDF" w:rsidP="00487014">
      <w:pPr>
        <w:pStyle w:val="Default"/>
        <w:spacing w:after="160" w:line="276" w:lineRule="auto"/>
        <w:ind w:left="703" w:hanging="703"/>
        <w:contextualSpacing/>
        <w:rPr>
          <w:rFonts w:asciiTheme="minorHAnsi" w:hAnsiTheme="minorHAnsi"/>
          <w:color w:val="auto"/>
        </w:rPr>
      </w:pPr>
      <w:r>
        <w:rPr>
          <w:rFonts w:asciiTheme="minorHAnsi" w:hAnsiTheme="minorHAnsi"/>
          <w:color w:val="auto"/>
        </w:rPr>
        <w:t>[8]</w:t>
      </w:r>
      <w:r>
        <w:rPr>
          <w:rFonts w:asciiTheme="minorHAnsi" w:hAnsiTheme="minorHAnsi"/>
          <w:color w:val="auto"/>
        </w:rPr>
        <w:tab/>
      </w:r>
      <w:proofErr w:type="spellStart"/>
      <w:r w:rsidRPr="00664BD0">
        <w:rPr>
          <w:rFonts w:asciiTheme="minorHAnsi" w:hAnsiTheme="minorHAnsi"/>
          <w:color w:val="auto"/>
        </w:rPr>
        <w:t>Slosarz</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Mieczyslaw</w:t>
      </w:r>
      <w:proofErr w:type="spellEnd"/>
      <w:r w:rsidRPr="00664BD0">
        <w:rPr>
          <w:rFonts w:asciiTheme="minorHAnsi" w:hAnsiTheme="minorHAnsi"/>
          <w:color w:val="auto"/>
        </w:rPr>
        <w:t xml:space="preserve">. (2019). </w:t>
      </w:r>
      <w:proofErr w:type="spellStart"/>
      <w:r w:rsidRPr="00664BD0">
        <w:rPr>
          <w:rFonts w:asciiTheme="minorHAnsi" w:hAnsiTheme="minorHAnsi"/>
          <w:color w:val="auto"/>
        </w:rPr>
        <w:t>Selected</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Aspects</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of</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Building</w:t>
      </w:r>
      <w:proofErr w:type="spellEnd"/>
      <w:r w:rsidRPr="00664BD0">
        <w:rPr>
          <w:rFonts w:asciiTheme="minorHAnsi" w:hAnsiTheme="minorHAnsi"/>
          <w:color w:val="auto"/>
        </w:rPr>
        <w:t xml:space="preserve"> and </w:t>
      </w:r>
      <w:proofErr w:type="spellStart"/>
      <w:r w:rsidRPr="00664BD0">
        <w:rPr>
          <w:rFonts w:asciiTheme="minorHAnsi" w:hAnsiTheme="minorHAnsi"/>
          <w:color w:val="auto"/>
        </w:rPr>
        <w:t>Developing</w:t>
      </w:r>
      <w:proofErr w:type="spellEnd"/>
      <w:r w:rsidRPr="00664BD0">
        <w:rPr>
          <w:rFonts w:asciiTheme="minorHAnsi" w:hAnsiTheme="minorHAnsi"/>
          <w:color w:val="auto"/>
        </w:rPr>
        <w:t xml:space="preserve"> a </w:t>
      </w:r>
      <w:proofErr w:type="spellStart"/>
      <w:r w:rsidRPr="00664BD0">
        <w:rPr>
          <w:rFonts w:asciiTheme="minorHAnsi" w:hAnsiTheme="minorHAnsi"/>
          <w:color w:val="auto"/>
        </w:rPr>
        <w:t>Modern</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High-Performing</w:t>
      </w:r>
      <w:proofErr w:type="spellEnd"/>
      <w:r w:rsidRPr="00664BD0">
        <w:rPr>
          <w:rFonts w:asciiTheme="minorHAnsi" w:hAnsiTheme="minorHAnsi"/>
          <w:color w:val="auto"/>
        </w:rPr>
        <w:t xml:space="preserve"> Team. </w:t>
      </w:r>
      <w:proofErr w:type="spellStart"/>
      <w:r w:rsidRPr="00664BD0">
        <w:rPr>
          <w:rFonts w:asciiTheme="minorHAnsi" w:hAnsiTheme="minorHAnsi"/>
          <w:color w:val="auto"/>
        </w:rPr>
        <w:t>Inzynieria</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Mineralna</w:t>
      </w:r>
      <w:proofErr w:type="spellEnd"/>
      <w:r w:rsidRPr="00664BD0">
        <w:rPr>
          <w:rFonts w:asciiTheme="minorHAnsi" w:hAnsiTheme="minorHAnsi"/>
          <w:color w:val="auto"/>
        </w:rPr>
        <w:t xml:space="preserve"> – </w:t>
      </w:r>
      <w:proofErr w:type="spellStart"/>
      <w:r w:rsidRPr="00664BD0">
        <w:rPr>
          <w:rFonts w:asciiTheme="minorHAnsi" w:hAnsiTheme="minorHAnsi"/>
          <w:color w:val="auto"/>
        </w:rPr>
        <w:t>Journal</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of</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the</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Polish</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Mineral</w:t>
      </w:r>
      <w:proofErr w:type="spellEnd"/>
      <w:r w:rsidRPr="00664BD0">
        <w:rPr>
          <w:rFonts w:asciiTheme="minorHAnsi" w:hAnsiTheme="minorHAnsi"/>
          <w:color w:val="auto"/>
        </w:rPr>
        <w:t xml:space="preserve"> </w:t>
      </w:r>
      <w:proofErr w:type="spellStart"/>
      <w:r w:rsidRPr="00664BD0">
        <w:rPr>
          <w:rFonts w:asciiTheme="minorHAnsi" w:hAnsiTheme="minorHAnsi"/>
          <w:color w:val="auto"/>
        </w:rPr>
        <w:t>Engineering</w:t>
      </w:r>
      <w:proofErr w:type="spellEnd"/>
      <w:r w:rsidRPr="00664BD0">
        <w:rPr>
          <w:rFonts w:asciiTheme="minorHAnsi" w:hAnsiTheme="minorHAnsi"/>
          <w:color w:val="auto"/>
        </w:rPr>
        <w:t xml:space="preserve"> Society. 1, 251-258</w:t>
      </w:r>
      <w:r w:rsidR="00487014">
        <w:rPr>
          <w:rFonts w:asciiTheme="minorHAnsi" w:hAnsiTheme="minorHAnsi"/>
          <w:color w:val="auto"/>
        </w:rPr>
        <w:t>.</w:t>
      </w:r>
    </w:p>
    <w:p w14:paraId="3CA358A9" w14:textId="6928BBC5" w:rsidR="003E7FDF" w:rsidRPr="00664BD0" w:rsidRDefault="003E7FDF" w:rsidP="00487014">
      <w:pPr>
        <w:spacing w:line="276" w:lineRule="auto"/>
        <w:ind w:left="705" w:hanging="705"/>
        <w:rPr>
          <w:szCs w:val="24"/>
        </w:rPr>
      </w:pPr>
      <w:r>
        <w:rPr>
          <w:szCs w:val="24"/>
        </w:rPr>
        <w:t>[9]</w:t>
      </w:r>
      <w:r>
        <w:rPr>
          <w:szCs w:val="24"/>
        </w:rPr>
        <w:tab/>
      </w:r>
      <w:r w:rsidRPr="00664BD0">
        <w:rPr>
          <w:szCs w:val="24"/>
        </w:rPr>
        <w:t>Svatoš, Vladimír, &amp; Lebeda, Petr (2005). </w:t>
      </w:r>
      <w:proofErr w:type="spellStart"/>
      <w:r w:rsidRPr="00664BD0">
        <w:rPr>
          <w:szCs w:val="24"/>
        </w:rPr>
        <w:t>Outdoor</w:t>
      </w:r>
      <w:proofErr w:type="spellEnd"/>
      <w:r w:rsidRPr="00664BD0">
        <w:rPr>
          <w:szCs w:val="24"/>
        </w:rPr>
        <w:t xml:space="preserve"> trénink: pro manažery a firemní týmy. Grada.</w:t>
      </w:r>
    </w:p>
    <w:p w14:paraId="152AE506" w14:textId="77777777" w:rsidR="003E7FDF" w:rsidRPr="00664BD0" w:rsidRDefault="003E7FDF" w:rsidP="00487014">
      <w:pPr>
        <w:spacing w:line="276" w:lineRule="auto"/>
        <w:ind w:left="705" w:hanging="705"/>
        <w:rPr>
          <w:szCs w:val="24"/>
        </w:rPr>
      </w:pPr>
    </w:p>
    <w:p w14:paraId="59635EAD" w14:textId="77777777" w:rsidR="003E7FDF" w:rsidRPr="00664BD0" w:rsidRDefault="003E7FDF" w:rsidP="003E7FDF">
      <w:pPr>
        <w:spacing w:line="276" w:lineRule="auto"/>
        <w:ind w:left="705" w:hanging="705"/>
        <w:rPr>
          <w:szCs w:val="24"/>
        </w:rPr>
      </w:pPr>
    </w:p>
    <w:p w14:paraId="6DEE8C33" w14:textId="77777777" w:rsidR="003E7FDF" w:rsidRPr="00664BD0" w:rsidRDefault="003E7FDF" w:rsidP="003E7FDF">
      <w:pPr>
        <w:spacing w:line="276" w:lineRule="auto"/>
        <w:rPr>
          <w:szCs w:val="24"/>
        </w:rPr>
      </w:pPr>
    </w:p>
    <w:p w14:paraId="7ADC4ECD" w14:textId="77777777" w:rsidR="003E7FDF" w:rsidRPr="00664BD0" w:rsidRDefault="003E7FDF" w:rsidP="00664BD0">
      <w:pPr>
        <w:pStyle w:val="Default"/>
        <w:rPr>
          <w:rFonts w:asciiTheme="minorHAnsi" w:hAnsiTheme="minorHAnsi"/>
          <w:color w:val="auto"/>
        </w:rPr>
      </w:pPr>
    </w:p>
    <w:sectPr w:rsidR="003E7FDF" w:rsidRPr="00664BD0" w:rsidSect="006A7EAA">
      <w:headerReference w:type="default" r:id="rId13"/>
      <w:footerReference w:type="default" r:id="rId14"/>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8T06:35:00Z" w:initials="MO">
    <w:p w14:paraId="5DDE6E89" w14:textId="77777777" w:rsidR="00306AF4" w:rsidRDefault="00306AF4">
      <w:pPr>
        <w:pStyle w:val="Kommentartext"/>
      </w:pPr>
      <w:r>
        <w:rPr>
          <w:rStyle w:val="Kommentarzeichen"/>
        </w:rPr>
        <w:annotationRef/>
      </w:r>
      <w:r>
        <w:t>Práce obsahuje mnoho chyb, které se opakovali v pracích mnou opravovaných před touto prací. Z důvodu mého časového omezení proto doporučuji ZV u jiných nepřijatých prací prostudovat a body, které se vztahují na tuto práci zohlednit při přepracování její aktuální verze.</w:t>
      </w:r>
    </w:p>
    <w:p w14:paraId="6898C0ED" w14:textId="77777777" w:rsidR="00306AF4" w:rsidRDefault="00306AF4">
      <w:pPr>
        <w:pStyle w:val="Kommentartext"/>
      </w:pPr>
    </w:p>
    <w:p w14:paraId="342295EE" w14:textId="73823A8C" w:rsidR="00306AF4" w:rsidRDefault="00306AF4">
      <w:pPr>
        <w:pStyle w:val="Kommentartext"/>
      </w:pPr>
      <w:proofErr w:type="spellStart"/>
      <w:r>
        <w:t>Konkrétne</w:t>
      </w:r>
      <w:proofErr w:type="spellEnd"/>
      <w:r>
        <w:t xml:space="preserve"> je třeba se </w:t>
      </w:r>
      <w:proofErr w:type="spellStart"/>
      <w:r>
        <w:t>zamerit</w:t>
      </w:r>
      <w:proofErr w:type="spellEnd"/>
      <w:r>
        <w:t xml:space="preserve"> na </w:t>
      </w:r>
      <w:proofErr w:type="spellStart"/>
      <w:r>
        <w:t>zajisteni</w:t>
      </w:r>
      <w:proofErr w:type="spellEnd"/>
      <w:r>
        <w:t xml:space="preserve"> jednotnosti jazyka práce, </w:t>
      </w:r>
      <w:proofErr w:type="spellStart"/>
      <w:r>
        <w:t>dodrzeni</w:t>
      </w:r>
      <w:proofErr w:type="spellEnd"/>
      <w:r>
        <w:t xml:space="preserve"> </w:t>
      </w:r>
      <w:proofErr w:type="spellStart"/>
      <w:r>
        <w:t>predepsanych</w:t>
      </w:r>
      <w:proofErr w:type="spellEnd"/>
      <w:r>
        <w:t xml:space="preserve"> formálních </w:t>
      </w:r>
      <w:proofErr w:type="spellStart"/>
      <w:r>
        <w:t>nalezitosti</w:t>
      </w:r>
      <w:proofErr w:type="spellEnd"/>
      <w:r>
        <w:t xml:space="preserve"> (šablona a </w:t>
      </w:r>
      <w:proofErr w:type="spellStart"/>
      <w:r>
        <w:t>jeji</w:t>
      </w:r>
      <w:proofErr w:type="spellEnd"/>
      <w:r>
        <w:t xml:space="preserve"> </w:t>
      </w:r>
      <w:proofErr w:type="spellStart"/>
      <w:r>
        <w:t>cleneni</w:t>
      </w:r>
      <w:proofErr w:type="spellEnd"/>
      <w:r>
        <w:t xml:space="preserve">, </w:t>
      </w:r>
      <w:proofErr w:type="spellStart"/>
      <w:r>
        <w:t>citacni</w:t>
      </w:r>
      <w:proofErr w:type="spellEnd"/>
      <w:r>
        <w:t xml:space="preserve"> </w:t>
      </w:r>
      <w:proofErr w:type="spellStart"/>
      <w:r>
        <w:t>format</w:t>
      </w:r>
      <w:proofErr w:type="spellEnd"/>
      <w:r>
        <w:t xml:space="preserve"> APA, nutné </w:t>
      </w:r>
      <w:proofErr w:type="spellStart"/>
      <w:r>
        <w:t>nalezitosti</w:t>
      </w:r>
      <w:proofErr w:type="spellEnd"/>
      <w:r>
        <w:t xml:space="preserve"> jednotlivých </w:t>
      </w:r>
      <w:proofErr w:type="spellStart"/>
      <w:r>
        <w:t>casti</w:t>
      </w:r>
      <w:proofErr w:type="spellEnd"/>
      <w:r>
        <w:t xml:space="preserve"> jako je </w:t>
      </w:r>
      <w:proofErr w:type="spellStart"/>
      <w:r>
        <w:t>napr</w:t>
      </w:r>
      <w:proofErr w:type="spellEnd"/>
      <w:r>
        <w:t xml:space="preserve">. Úvod anebo </w:t>
      </w:r>
      <w:proofErr w:type="gramStart"/>
      <w:r>
        <w:t>Diskuze</w:t>
      </w:r>
      <w:proofErr w:type="gramEnd"/>
      <w:r>
        <w:t xml:space="preserve">). </w:t>
      </w:r>
      <w:proofErr w:type="spellStart"/>
      <w:r>
        <w:t>Problematicke</w:t>
      </w:r>
      <w:proofErr w:type="spellEnd"/>
      <w:r>
        <w:t xml:space="preserve"> je místy také </w:t>
      </w:r>
      <w:proofErr w:type="spellStart"/>
      <w:r>
        <w:t>samotne</w:t>
      </w:r>
      <w:proofErr w:type="spellEnd"/>
      <w:r>
        <w:t xml:space="preserve"> </w:t>
      </w:r>
      <w:proofErr w:type="spellStart"/>
      <w:r>
        <w:t>psani</w:t>
      </w:r>
      <w:proofErr w:type="spellEnd"/>
      <w:r>
        <w:t xml:space="preserve">: </w:t>
      </w:r>
      <w:proofErr w:type="spellStart"/>
      <w:r>
        <w:t>Mnohe</w:t>
      </w:r>
      <w:proofErr w:type="spellEnd"/>
      <w:r>
        <w:t xml:space="preserve"> odstavce jsou </w:t>
      </w:r>
      <w:proofErr w:type="spellStart"/>
      <w:r>
        <w:t>nefunkcni</w:t>
      </w:r>
      <w:proofErr w:type="spellEnd"/>
      <w:r>
        <w:t xml:space="preserve"> a práce tak místy </w:t>
      </w:r>
      <w:proofErr w:type="spellStart"/>
      <w:r>
        <w:t>nabýva</w:t>
      </w:r>
      <w:proofErr w:type="spellEnd"/>
      <w:r>
        <w:t xml:space="preserve"> podoby </w:t>
      </w:r>
      <w:proofErr w:type="spellStart"/>
      <w:r>
        <w:t>kompilatu</w:t>
      </w:r>
      <w:proofErr w:type="spellEnd"/>
    </w:p>
  </w:comment>
  <w:comment w:id="10" w:author="Microsoft Office-Benutzer" w:date="2021-01-08T06:38:00Z" w:initials="MO">
    <w:p w14:paraId="2519E96A" w14:textId="493F97E8" w:rsidR="00306AF4" w:rsidRDefault="00306AF4">
      <w:pPr>
        <w:pStyle w:val="Kommentartext"/>
      </w:pPr>
      <w:r>
        <w:rPr>
          <w:rStyle w:val="Kommentarzeichen"/>
        </w:rPr>
        <w:annotationRef/>
      </w:r>
      <w:proofErr w:type="spellStart"/>
      <w:r>
        <w:t>Rozdelit</w:t>
      </w:r>
      <w:proofErr w:type="spellEnd"/>
      <w:r>
        <w:t xml:space="preserve"> do dvou kapitol</w:t>
      </w:r>
    </w:p>
  </w:comment>
  <w:comment w:id="17" w:author="Microsoft Office-Benutzer" w:date="2021-01-08T06:41:00Z" w:initials="MO">
    <w:p w14:paraId="790D1670" w14:textId="26BC5E77" w:rsidR="00306AF4" w:rsidRDefault="00306AF4">
      <w:pPr>
        <w:pStyle w:val="Kommentartext"/>
      </w:pPr>
      <w:r>
        <w:rPr>
          <w:rStyle w:val="Kommentarzeichen"/>
        </w:rPr>
        <w:annotationRef/>
      </w:r>
      <w:proofErr w:type="spellStart"/>
      <w:r>
        <w:t>Priklad</w:t>
      </w:r>
      <w:proofErr w:type="spellEnd"/>
      <w:r>
        <w:t xml:space="preserve"> nefunkčního odstavce</w:t>
      </w:r>
    </w:p>
  </w:comment>
  <w:comment w:id="28" w:author="Microsoft Office-Benutzer" w:date="2021-01-08T06:34:00Z" w:initials="MO">
    <w:p w14:paraId="459C7DDF" w14:textId="2878D3F8" w:rsidR="00306AF4" w:rsidRDefault="00306AF4">
      <w:pPr>
        <w:pStyle w:val="Kommentartext"/>
      </w:pPr>
      <w:r>
        <w:rPr>
          <w:rStyle w:val="Kommentarzeichen"/>
        </w:rPr>
        <w:annotationRef/>
      </w:r>
      <w:r>
        <w:t>Není v </w:t>
      </w:r>
      <w:proofErr w:type="spellStart"/>
      <w:r>
        <w:t>zadanem</w:t>
      </w:r>
      <w:proofErr w:type="spellEnd"/>
      <w:r>
        <w:t xml:space="preserve"> </w:t>
      </w:r>
      <w:proofErr w:type="spellStart"/>
      <w:r>
        <w:t>formatu</w:t>
      </w:r>
      <w:proofErr w:type="spellEnd"/>
      <w:r>
        <w:t xml:space="preserve"> 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42295EE" w15:done="0"/>
  <w15:commentEx w15:paraId="2519E96A" w15:done="0"/>
  <w15:commentEx w15:paraId="790D1670" w15:done="0"/>
  <w15:commentEx w15:paraId="459C7D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7BA8" w16cex:dateUtc="2021-01-08T05:35:00Z"/>
  <w16cex:commentExtensible w16cex:durableId="23A27C5A" w16cex:dateUtc="2021-01-08T05:38:00Z"/>
  <w16cex:commentExtensible w16cex:durableId="23A27D06" w16cex:dateUtc="2021-01-08T05:41:00Z"/>
  <w16cex:commentExtensible w16cex:durableId="23A27B7A" w16cex:dateUtc="2021-01-08T0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2295EE" w16cid:durableId="23A27BA8"/>
  <w16cid:commentId w16cid:paraId="2519E96A" w16cid:durableId="23A27C5A"/>
  <w16cid:commentId w16cid:paraId="790D1670" w16cid:durableId="23A27D06"/>
  <w16cid:commentId w16cid:paraId="459C7DDF" w16cid:durableId="23A27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A3A88" w14:textId="77777777" w:rsidR="003A32B4" w:rsidRDefault="003A32B4" w:rsidP="00577620">
      <w:pPr>
        <w:spacing w:after="0" w:line="240" w:lineRule="auto"/>
      </w:pPr>
      <w:r>
        <w:separator/>
      </w:r>
    </w:p>
  </w:endnote>
  <w:endnote w:type="continuationSeparator" w:id="0">
    <w:p w14:paraId="4F4CEBB9" w14:textId="77777777" w:rsidR="003A32B4" w:rsidRDefault="003A32B4"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Segoe UI">
    <w:panose1 w:val="020B0604020202020204"/>
    <w:charset w:val="00"/>
    <w:family w:val="swiss"/>
    <w:pitch w:val="variable"/>
    <w:sig w:usb0="E4002EFF" w:usb1="C000E47F" w:usb2="00000009" w:usb3="00000000" w:csb0="000001FF" w:csb1="00000000"/>
  </w:font>
  <w:font w:name="OpenSans-Semibold">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36BA92CB"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188E8EB7" wp14:editId="3005C4CB">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85B7011"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88E8EB7"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685B7011"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DEC48" w14:textId="77777777" w:rsidR="003A32B4" w:rsidRDefault="003A32B4" w:rsidP="00577620">
      <w:pPr>
        <w:spacing w:after="0" w:line="240" w:lineRule="auto"/>
      </w:pPr>
      <w:r>
        <w:separator/>
      </w:r>
    </w:p>
  </w:footnote>
  <w:footnote w:type="continuationSeparator" w:id="0">
    <w:p w14:paraId="34208843" w14:textId="77777777" w:rsidR="003A32B4" w:rsidRDefault="003A32B4"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3D228" w14:textId="77777777" w:rsidR="006A7EAA" w:rsidRDefault="00AF7174" w:rsidP="006A7EAA">
    <w:pPr>
      <w:pStyle w:val="Kopfzeile"/>
      <w:jc w:val="center"/>
    </w:pPr>
    <w:r>
      <w:t>Brázda, Lukáš</w:t>
    </w:r>
    <w:r w:rsidR="006A7EAA">
      <w:t xml:space="preserve"> / </w:t>
    </w:r>
    <w:proofErr w:type="spellStart"/>
    <w:r>
      <w:t>Outdoor</w:t>
    </w:r>
    <w:proofErr w:type="spellEnd"/>
    <w:r>
      <w:t xml:space="preserve"> </w:t>
    </w:r>
    <w:proofErr w:type="spellStart"/>
    <w:r>
      <w:t>Training</w:t>
    </w:r>
    <w:proofErr w:type="spellEnd"/>
    <w:r>
      <w:t xml:space="preserve"> </w:t>
    </w:r>
    <w:proofErr w:type="spellStart"/>
    <w:r>
      <w:t>for</w:t>
    </w:r>
    <w:proofErr w:type="spellEnd"/>
    <w:r>
      <w:t xml:space="preserve"> Management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3976D9"/>
    <w:multiLevelType w:val="hybridMultilevel"/>
    <w:tmpl w:val="88A4964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AD2145"/>
    <w:multiLevelType w:val="hybridMultilevel"/>
    <w:tmpl w:val="521C8C00"/>
    <w:lvl w:ilvl="0" w:tplc="B2DAEFCE">
      <w:numFmt w:val="bullet"/>
      <w:lvlText w:val="-"/>
      <w:lvlJc w:val="left"/>
      <w:pPr>
        <w:ind w:left="720" w:hanging="360"/>
      </w:pPr>
      <w:rPr>
        <w:rFonts w:ascii="Century Schoolbook" w:eastAsiaTheme="minorHAnsi" w:hAnsi="Century Schoolbook"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4"/>
  </w:num>
  <w:num w:numId="4">
    <w:abstractNumId w:val="0"/>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160B7"/>
    <w:rsid w:val="0002336C"/>
    <w:rsid w:val="000242A1"/>
    <w:rsid w:val="00024CC8"/>
    <w:rsid w:val="000272A3"/>
    <w:rsid w:val="00066C99"/>
    <w:rsid w:val="000A759E"/>
    <w:rsid w:val="00102F2A"/>
    <w:rsid w:val="00133D77"/>
    <w:rsid w:val="0013620E"/>
    <w:rsid w:val="00142D2E"/>
    <w:rsid w:val="00165AA3"/>
    <w:rsid w:val="001E7DEA"/>
    <w:rsid w:val="0027773F"/>
    <w:rsid w:val="002A3244"/>
    <w:rsid w:val="002D1A24"/>
    <w:rsid w:val="002D298E"/>
    <w:rsid w:val="002D39ED"/>
    <w:rsid w:val="002F30B3"/>
    <w:rsid w:val="00306AF4"/>
    <w:rsid w:val="00310579"/>
    <w:rsid w:val="00391FAE"/>
    <w:rsid w:val="003A32B4"/>
    <w:rsid w:val="003B5B76"/>
    <w:rsid w:val="003B7CC0"/>
    <w:rsid w:val="003C0A5B"/>
    <w:rsid w:val="003C1BFE"/>
    <w:rsid w:val="003E3D08"/>
    <w:rsid w:val="003E7FDF"/>
    <w:rsid w:val="00440A72"/>
    <w:rsid w:val="00444F61"/>
    <w:rsid w:val="00452171"/>
    <w:rsid w:val="0046200E"/>
    <w:rsid w:val="00480F06"/>
    <w:rsid w:val="00484791"/>
    <w:rsid w:val="00487014"/>
    <w:rsid w:val="00500863"/>
    <w:rsid w:val="00530F39"/>
    <w:rsid w:val="00577620"/>
    <w:rsid w:val="005A71FC"/>
    <w:rsid w:val="00617400"/>
    <w:rsid w:val="00664BD0"/>
    <w:rsid w:val="00667EE1"/>
    <w:rsid w:val="00685864"/>
    <w:rsid w:val="006A7EAA"/>
    <w:rsid w:val="006F2DEA"/>
    <w:rsid w:val="00707F0A"/>
    <w:rsid w:val="0075763B"/>
    <w:rsid w:val="00835C96"/>
    <w:rsid w:val="00840661"/>
    <w:rsid w:val="0085170D"/>
    <w:rsid w:val="00875870"/>
    <w:rsid w:val="008A48B8"/>
    <w:rsid w:val="008F77F2"/>
    <w:rsid w:val="00905571"/>
    <w:rsid w:val="009112D2"/>
    <w:rsid w:val="00945844"/>
    <w:rsid w:val="00974B42"/>
    <w:rsid w:val="00983ACA"/>
    <w:rsid w:val="009A1D81"/>
    <w:rsid w:val="009C4A5D"/>
    <w:rsid w:val="009F5FDC"/>
    <w:rsid w:val="00A217E0"/>
    <w:rsid w:val="00A365F1"/>
    <w:rsid w:val="00A54A9B"/>
    <w:rsid w:val="00A838CF"/>
    <w:rsid w:val="00A94E30"/>
    <w:rsid w:val="00AA5D63"/>
    <w:rsid w:val="00AB39A2"/>
    <w:rsid w:val="00AF7174"/>
    <w:rsid w:val="00B34F14"/>
    <w:rsid w:val="00B544D4"/>
    <w:rsid w:val="00B65A3F"/>
    <w:rsid w:val="00BA2659"/>
    <w:rsid w:val="00BA5172"/>
    <w:rsid w:val="00BC427F"/>
    <w:rsid w:val="00BF57D6"/>
    <w:rsid w:val="00C04471"/>
    <w:rsid w:val="00C05AF1"/>
    <w:rsid w:val="00C16D13"/>
    <w:rsid w:val="00C46B8B"/>
    <w:rsid w:val="00C94575"/>
    <w:rsid w:val="00CC658C"/>
    <w:rsid w:val="00D064CB"/>
    <w:rsid w:val="00D15BCB"/>
    <w:rsid w:val="00D3151F"/>
    <w:rsid w:val="00D3497E"/>
    <w:rsid w:val="00D44992"/>
    <w:rsid w:val="00D560B9"/>
    <w:rsid w:val="00D57030"/>
    <w:rsid w:val="00DD37BF"/>
    <w:rsid w:val="00DD4174"/>
    <w:rsid w:val="00DD4B79"/>
    <w:rsid w:val="00DE5870"/>
    <w:rsid w:val="00E1677D"/>
    <w:rsid w:val="00E425C2"/>
    <w:rsid w:val="00EB3EAC"/>
    <w:rsid w:val="00EC6156"/>
    <w:rsid w:val="00F16DBE"/>
    <w:rsid w:val="00F25FD6"/>
    <w:rsid w:val="00F27577"/>
    <w:rsid w:val="00F4091A"/>
    <w:rsid w:val="00F57FC6"/>
    <w:rsid w:val="00F657BA"/>
    <w:rsid w:val="00F661E8"/>
    <w:rsid w:val="00F800EB"/>
    <w:rsid w:val="00F90B7E"/>
    <w:rsid w:val="00FA7D2F"/>
    <w:rsid w:val="00FD352A"/>
    <w:rsid w:val="00FE0BE6"/>
    <w:rsid w:val="00FF4A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144B"/>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FDF"/>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table" w:styleId="Tabellenraster">
    <w:name w:val="Table Grid"/>
    <w:basedOn w:val="NormaleTabelle"/>
    <w:uiPriority w:val="39"/>
    <w:rsid w:val="00F90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F90B7E"/>
    <w:rPr>
      <w:color w:val="0000FF"/>
      <w:u w:val="single"/>
    </w:rPr>
  </w:style>
  <w:style w:type="paragraph" w:customStyle="1" w:styleId="Default">
    <w:name w:val="Default"/>
    <w:rsid w:val="00664BD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1">
    <w:name w:val="A3_1"/>
    <w:uiPriority w:val="99"/>
    <w:rsid w:val="00664BD0"/>
    <w:rPr>
      <w:b/>
      <w:bCs/>
      <w:color w:val="000000"/>
      <w:sz w:val="36"/>
      <w:szCs w:val="36"/>
    </w:rPr>
  </w:style>
  <w:style w:type="character" w:styleId="Kommentarzeichen">
    <w:name w:val="annotation reference"/>
    <w:basedOn w:val="Absatz-Standardschriftart"/>
    <w:uiPriority w:val="99"/>
    <w:semiHidden/>
    <w:unhideWhenUsed/>
    <w:rsid w:val="00306AF4"/>
    <w:rPr>
      <w:sz w:val="16"/>
      <w:szCs w:val="16"/>
    </w:rPr>
  </w:style>
  <w:style w:type="paragraph" w:styleId="Kommentartext">
    <w:name w:val="annotation text"/>
    <w:basedOn w:val="Standard"/>
    <w:link w:val="KommentartextZchn"/>
    <w:uiPriority w:val="99"/>
    <w:semiHidden/>
    <w:unhideWhenUsed/>
    <w:rsid w:val="00306AF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6AF4"/>
    <w:rPr>
      <w:sz w:val="20"/>
      <w:szCs w:val="20"/>
    </w:rPr>
  </w:style>
  <w:style w:type="paragraph" w:styleId="Kommentarthema">
    <w:name w:val="annotation subject"/>
    <w:basedOn w:val="Kommentartext"/>
    <w:next w:val="Kommentartext"/>
    <w:link w:val="KommentarthemaZchn"/>
    <w:uiPriority w:val="99"/>
    <w:semiHidden/>
    <w:unhideWhenUsed/>
    <w:rsid w:val="00306AF4"/>
    <w:rPr>
      <w:b/>
      <w:bCs/>
    </w:rPr>
  </w:style>
  <w:style w:type="character" w:customStyle="1" w:styleId="KommentarthemaZchn">
    <w:name w:val="Kommentarthema Zchn"/>
    <w:basedOn w:val="KommentartextZchn"/>
    <w:link w:val="Kommentarthema"/>
    <w:uiPriority w:val="99"/>
    <w:semiHidden/>
    <w:rsid w:val="0030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348542">
      <w:bodyDiv w:val="1"/>
      <w:marLeft w:val="0"/>
      <w:marRight w:val="0"/>
      <w:marTop w:val="0"/>
      <w:marBottom w:val="0"/>
      <w:divBdr>
        <w:top w:val="none" w:sz="0" w:space="0" w:color="auto"/>
        <w:left w:val="none" w:sz="0" w:space="0" w:color="auto"/>
        <w:bottom w:val="none" w:sz="0" w:space="0" w:color="auto"/>
        <w:right w:val="none" w:sz="0" w:space="0" w:color="auto"/>
      </w:divBdr>
      <w:divsChild>
        <w:div w:id="1313945505">
          <w:marLeft w:val="0"/>
          <w:marRight w:val="0"/>
          <w:marTop w:val="0"/>
          <w:marBottom w:val="0"/>
          <w:divBdr>
            <w:top w:val="none" w:sz="0" w:space="0" w:color="auto"/>
            <w:left w:val="none" w:sz="0" w:space="0" w:color="auto"/>
            <w:bottom w:val="none" w:sz="0" w:space="0" w:color="auto"/>
            <w:right w:val="none" w:sz="0" w:space="0" w:color="auto"/>
          </w:divBdr>
        </w:div>
      </w:divsChild>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77B38-40EE-4614-AB5B-07AA06A0E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2765</Words>
  <Characters>17425</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3</cp:revision>
  <dcterms:created xsi:type="dcterms:W3CDTF">2021-01-02T19:31:00Z</dcterms:created>
  <dcterms:modified xsi:type="dcterms:W3CDTF">2021-01-08T05:41:00Z</dcterms:modified>
</cp:coreProperties>
</file>