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9A27" w14:textId="77777777" w:rsidR="00BC700F" w:rsidRDefault="00BC700F" w:rsidP="00BC700F">
      <w:pPr>
        <w:jc w:val="center"/>
        <w:rPr>
          <w:lang w:val="en-GB"/>
        </w:rPr>
      </w:pPr>
    </w:p>
    <w:p w14:paraId="4816965A" w14:textId="77777777" w:rsidR="00BC700F" w:rsidRDefault="00BC700F" w:rsidP="00BC700F">
      <w:pPr>
        <w:jc w:val="center"/>
        <w:rPr>
          <w:lang w:val="en-GB"/>
        </w:rPr>
      </w:pPr>
    </w:p>
    <w:p w14:paraId="0C15E746" w14:textId="77777777" w:rsidR="00BC700F" w:rsidRDefault="00BC700F" w:rsidP="00BC700F">
      <w:pPr>
        <w:jc w:val="center"/>
        <w:rPr>
          <w:lang w:val="en-GB"/>
        </w:rPr>
      </w:pPr>
    </w:p>
    <w:p w14:paraId="66599ADD" w14:textId="77777777" w:rsidR="00BC700F" w:rsidRDefault="00BC700F" w:rsidP="00BC700F">
      <w:pPr>
        <w:jc w:val="center"/>
        <w:rPr>
          <w:lang w:val="en-GB"/>
        </w:rPr>
      </w:pPr>
    </w:p>
    <w:p w14:paraId="3A2176F3" w14:textId="77777777" w:rsidR="00BC700F" w:rsidRPr="00BC700F" w:rsidRDefault="00BC700F" w:rsidP="00BC700F">
      <w:pPr>
        <w:jc w:val="center"/>
        <w:rPr>
          <w:b/>
          <w:bCs/>
          <w:sz w:val="24"/>
          <w:szCs w:val="24"/>
          <w:lang w:val="en-GB"/>
        </w:rPr>
      </w:pPr>
    </w:p>
    <w:p w14:paraId="4B57486C" w14:textId="16970181" w:rsidR="007D557D" w:rsidRPr="00BC700F" w:rsidRDefault="00BC700F" w:rsidP="00922BC2">
      <w:pPr>
        <w:shd w:val="clear" w:color="auto" w:fill="FF3399"/>
        <w:jc w:val="center"/>
        <w:rPr>
          <w:b/>
          <w:bCs/>
          <w:sz w:val="24"/>
          <w:szCs w:val="24"/>
          <w:lang w:val="en-GB"/>
        </w:rPr>
      </w:pPr>
      <w:r w:rsidRPr="00BC700F">
        <w:rPr>
          <w:b/>
          <w:bCs/>
          <w:sz w:val="24"/>
          <w:szCs w:val="24"/>
          <w:lang w:val="en-GB"/>
        </w:rPr>
        <w:t>Marketing in the EU</w:t>
      </w:r>
    </w:p>
    <w:p w14:paraId="621730CD" w14:textId="1BF39D94" w:rsidR="00BC700F" w:rsidRPr="00922BC2" w:rsidRDefault="00BC700F" w:rsidP="00BC700F">
      <w:pPr>
        <w:jc w:val="center"/>
        <w:rPr>
          <w:b/>
          <w:bCs/>
          <w:sz w:val="28"/>
          <w:szCs w:val="28"/>
          <w:lang w:val="en-GB"/>
        </w:rPr>
      </w:pPr>
      <w:r w:rsidRPr="00922BC2">
        <w:rPr>
          <w:b/>
          <w:bCs/>
          <w:sz w:val="28"/>
          <w:szCs w:val="28"/>
          <w:lang w:val="en-GB"/>
        </w:rPr>
        <w:t>Analysis of the xxxxx market for the pay per wash Product Service System</w:t>
      </w:r>
    </w:p>
    <w:p w14:paraId="6BF0FF98" w14:textId="178A5957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31922078" w14:textId="4DF46878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3458AB5F" w14:textId="48B324F1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1B9D0BB1" w14:textId="72D64C7B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2240F9F4" w14:textId="31C1D571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742614AF" w14:textId="73F46619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01FDB5E9" w14:textId="7D38639D" w:rsidR="00BC700F" w:rsidRDefault="00BC700F" w:rsidP="00BC700F">
      <w:pPr>
        <w:jc w:val="center"/>
        <w:rPr>
          <w:sz w:val="28"/>
          <w:szCs w:val="28"/>
          <w:lang w:val="en-GB"/>
        </w:rPr>
      </w:pPr>
    </w:p>
    <w:p w14:paraId="7752722C" w14:textId="6F09ED9E" w:rsidR="00BC700F" w:rsidRDefault="00BC700F" w:rsidP="00BC700F">
      <w:pPr>
        <w:spacing w:after="4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Team members: xxxx (chapters No: xxxx)</w:t>
      </w:r>
    </w:p>
    <w:p w14:paraId="2F59CFA0" w14:textId="3E8773BF" w:rsidR="00BC700F" w:rsidRDefault="00BC700F" w:rsidP="00922BC2">
      <w:pPr>
        <w:spacing w:after="4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</w:t>
      </w:r>
      <w:r w:rsidR="00922BC2">
        <w:rPr>
          <w:sz w:val="28"/>
          <w:szCs w:val="28"/>
          <w:lang w:val="en-GB"/>
        </w:rPr>
        <w:t>x</w:t>
      </w:r>
      <w:r>
        <w:rPr>
          <w:sz w:val="28"/>
          <w:szCs w:val="28"/>
          <w:lang w:val="en-GB"/>
        </w:rPr>
        <w:t>xxx</w:t>
      </w:r>
      <w:r w:rsidR="00922BC2">
        <w:rPr>
          <w:sz w:val="28"/>
          <w:szCs w:val="28"/>
          <w:lang w:val="en-GB"/>
        </w:rPr>
        <w:t xml:space="preserve"> </w:t>
      </w:r>
      <w:r w:rsidR="00922BC2">
        <w:rPr>
          <w:sz w:val="28"/>
          <w:szCs w:val="28"/>
          <w:lang w:val="en-GB"/>
        </w:rPr>
        <w:t>(chapters No: xxxx)</w:t>
      </w:r>
    </w:p>
    <w:p w14:paraId="0F6071AB" w14:textId="46B42341" w:rsidR="00922BC2" w:rsidRDefault="00BC700F" w:rsidP="00922BC2">
      <w:pPr>
        <w:spacing w:after="4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xxxx</w:t>
      </w:r>
      <w:r w:rsidR="00922BC2">
        <w:rPr>
          <w:sz w:val="28"/>
          <w:szCs w:val="28"/>
          <w:lang w:val="en-GB"/>
        </w:rPr>
        <w:t xml:space="preserve"> </w:t>
      </w:r>
      <w:r w:rsidR="00922BC2">
        <w:rPr>
          <w:sz w:val="28"/>
          <w:szCs w:val="28"/>
          <w:lang w:val="en-GB"/>
        </w:rPr>
        <w:t>(chapters No: xxxx)</w:t>
      </w:r>
    </w:p>
    <w:p w14:paraId="07B95B92" w14:textId="6CFA932E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63ED2CD1" w14:textId="1CDD375A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6DA140F9" w14:textId="5E468305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521D4CAE" w14:textId="49137E56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0BE27BE4" w14:textId="0AB79AB8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40B743DC" w14:textId="51B31F8B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5FCE026B" w14:textId="7D3FA46D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0D93D679" w14:textId="7B979095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00929FEA" w14:textId="140D8A2F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667AED10" w14:textId="14E568CD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3FF24482" w14:textId="4C3B065E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0F702782" w14:textId="5CA85428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40B169A2" w14:textId="712E434A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16D86D1D" w14:textId="07DEB580" w:rsidR="00922BC2" w:rsidRDefault="00922BC2" w:rsidP="00922BC2">
      <w:pPr>
        <w:spacing w:after="40"/>
        <w:jc w:val="center"/>
        <w:rPr>
          <w:sz w:val="28"/>
          <w:szCs w:val="28"/>
          <w:lang w:val="en-GB"/>
        </w:rPr>
      </w:pPr>
    </w:p>
    <w:p w14:paraId="05E59950" w14:textId="220D0D19" w:rsidR="00922BC2" w:rsidRPr="00922BC2" w:rsidRDefault="00922BC2" w:rsidP="00922BC2">
      <w:pPr>
        <w:spacing w:after="40"/>
        <w:jc w:val="both"/>
        <w:rPr>
          <w:b/>
          <w:bCs/>
          <w:sz w:val="28"/>
          <w:szCs w:val="28"/>
          <w:lang w:val="en-GB"/>
        </w:rPr>
      </w:pPr>
      <w:r w:rsidRPr="00922BC2">
        <w:rPr>
          <w:b/>
          <w:bCs/>
          <w:sz w:val="28"/>
          <w:szCs w:val="28"/>
          <w:lang w:val="en-GB"/>
        </w:rPr>
        <w:lastRenderedPageBreak/>
        <w:t>Introduction</w:t>
      </w:r>
    </w:p>
    <w:p w14:paraId="69BC3466" w14:textId="7E2F854F" w:rsidR="00922BC2" w:rsidRDefault="00922BC2" w:rsidP="00922BC2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 few sentences introducing the analysis – purpose, content, methods</w:t>
      </w:r>
    </w:p>
    <w:p w14:paraId="5C7914D3" w14:textId="2C20D811" w:rsidR="00922BC2" w:rsidRDefault="00922BC2" w:rsidP="00922BC2">
      <w:pPr>
        <w:spacing w:after="40"/>
        <w:jc w:val="both"/>
        <w:rPr>
          <w:lang w:val="en-GB"/>
        </w:rPr>
      </w:pPr>
    </w:p>
    <w:p w14:paraId="030DCFDB" w14:textId="0ACBD1F0" w:rsidR="00922BC2" w:rsidRPr="000E6AA6" w:rsidRDefault="00A314B7" w:rsidP="000E6AA6">
      <w:pPr>
        <w:pStyle w:val="Odstavecseseznamem"/>
        <w:numPr>
          <w:ilvl w:val="0"/>
          <w:numId w:val="2"/>
        </w:numPr>
        <w:spacing w:after="40"/>
        <w:jc w:val="both"/>
        <w:rPr>
          <w:b/>
          <w:bCs/>
          <w:sz w:val="28"/>
          <w:szCs w:val="28"/>
          <w:lang w:val="en-GB"/>
        </w:rPr>
      </w:pPr>
      <w:r w:rsidRPr="000E6AA6">
        <w:rPr>
          <w:b/>
          <w:bCs/>
          <w:sz w:val="28"/>
          <w:szCs w:val="28"/>
          <w:lang w:val="en-GB"/>
        </w:rPr>
        <w:t>PE</w:t>
      </w:r>
      <w:r w:rsidRPr="000E6AA6">
        <w:rPr>
          <w:b/>
          <w:bCs/>
          <w:strike/>
          <w:sz w:val="28"/>
          <w:szCs w:val="28"/>
          <w:lang w:val="en-GB"/>
        </w:rPr>
        <w:t>S</w:t>
      </w:r>
      <w:r w:rsidRPr="000E6AA6">
        <w:rPr>
          <w:b/>
          <w:bCs/>
          <w:sz w:val="28"/>
          <w:szCs w:val="28"/>
          <w:lang w:val="en-GB"/>
        </w:rPr>
        <w:t>TLE analysis</w:t>
      </w:r>
    </w:p>
    <w:p w14:paraId="47A0A4AE" w14:textId="7E161EDA" w:rsidR="00922BC2" w:rsidRDefault="00922BC2" w:rsidP="00922BC2">
      <w:pPr>
        <w:spacing w:after="40"/>
        <w:jc w:val="both"/>
        <w:rPr>
          <w:lang w:val="en-GB"/>
        </w:rPr>
      </w:pPr>
    </w:p>
    <w:p w14:paraId="1C2235BA" w14:textId="1861F7C0" w:rsidR="00A314B7" w:rsidRDefault="00A314B7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A314B7">
        <w:rPr>
          <w:b/>
          <w:bCs/>
          <w:sz w:val="24"/>
          <w:szCs w:val="24"/>
          <w:lang w:val="en-GB"/>
        </w:rPr>
        <w:t>Political</w:t>
      </w:r>
      <w:r>
        <w:rPr>
          <w:b/>
          <w:bCs/>
          <w:sz w:val="24"/>
          <w:szCs w:val="24"/>
          <w:lang w:val="en-GB"/>
        </w:rPr>
        <w:t xml:space="preserve">, technological and environmental </w:t>
      </w:r>
      <w:r w:rsidRPr="00A314B7">
        <w:rPr>
          <w:b/>
          <w:bCs/>
          <w:sz w:val="24"/>
          <w:szCs w:val="24"/>
          <w:lang w:val="en-GB"/>
        </w:rPr>
        <w:t>forces</w:t>
      </w:r>
    </w:p>
    <w:p w14:paraId="6C0AE196" w14:textId="77777777" w:rsidR="00A314B7" w:rsidRDefault="00A314B7" w:rsidP="00922BC2">
      <w:pPr>
        <w:spacing w:after="40"/>
        <w:jc w:val="both"/>
        <w:rPr>
          <w:b/>
          <w:bCs/>
          <w:lang w:val="en-GB"/>
        </w:rPr>
      </w:pPr>
    </w:p>
    <w:p w14:paraId="31AA8F00" w14:textId="6AF249EC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Governmental initiatives towards circular economy and digitalization</w:t>
      </w:r>
    </w:p>
    <w:p w14:paraId="59425F24" w14:textId="5A310F29" w:rsidR="00E45094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74CEE9DF" w14:textId="77777777" w:rsidR="00A314B7" w:rsidRDefault="00A314B7" w:rsidP="00922BC2">
      <w:pPr>
        <w:spacing w:after="40"/>
        <w:jc w:val="both"/>
        <w:rPr>
          <w:lang w:val="en-GB"/>
        </w:rPr>
      </w:pPr>
    </w:p>
    <w:p w14:paraId="1F3DE3C6" w14:textId="7399AE09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Economy and economy forecast</w:t>
      </w:r>
    </w:p>
    <w:p w14:paraId="4AD2D5A2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69B6965D" w14:textId="77777777" w:rsidR="00A314B7" w:rsidRPr="00A314B7" w:rsidRDefault="00A314B7" w:rsidP="00922BC2">
      <w:pPr>
        <w:spacing w:after="40"/>
        <w:jc w:val="both"/>
        <w:rPr>
          <w:b/>
          <w:bCs/>
          <w:lang w:val="en-GB"/>
        </w:rPr>
      </w:pPr>
    </w:p>
    <w:p w14:paraId="7123F353" w14:textId="0AE1642F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Business scene</w:t>
      </w:r>
      <w:r w:rsidR="000E6AA6">
        <w:rPr>
          <w:b/>
          <w:bCs/>
          <w:sz w:val="24"/>
          <w:szCs w:val="24"/>
          <w:lang w:val="en-GB"/>
        </w:rPr>
        <w:t xml:space="preserve"> </w:t>
      </w:r>
      <w:r w:rsidR="000E6AA6" w:rsidRPr="000E6AA6">
        <w:rPr>
          <w:b/>
          <w:bCs/>
          <w:sz w:val="24"/>
          <w:szCs w:val="24"/>
          <w:highlight w:val="yellow"/>
          <w:lang w:val="en-GB"/>
        </w:rPr>
        <w:t>(need not to be included)</w:t>
      </w:r>
    </w:p>
    <w:p w14:paraId="155A86CA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27AF75B1" w14:textId="77777777" w:rsidR="00A314B7" w:rsidRPr="00A314B7" w:rsidRDefault="00A314B7" w:rsidP="00922BC2">
      <w:pPr>
        <w:spacing w:after="40"/>
        <w:jc w:val="both"/>
        <w:rPr>
          <w:b/>
          <w:bCs/>
          <w:lang w:val="en-GB"/>
        </w:rPr>
      </w:pPr>
    </w:p>
    <w:p w14:paraId="536BBE9E" w14:textId="64AD87DD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 xml:space="preserve">XXX washing machine market </w:t>
      </w:r>
      <w:r w:rsidR="000E6AA6" w:rsidRPr="000E6AA6">
        <w:rPr>
          <w:b/>
          <w:bCs/>
          <w:sz w:val="24"/>
          <w:szCs w:val="24"/>
          <w:highlight w:val="yellow"/>
          <w:lang w:val="en-GB"/>
        </w:rPr>
        <w:t>(need not to be included</w:t>
      </w:r>
      <w:r w:rsidR="000E6AA6">
        <w:rPr>
          <w:b/>
          <w:bCs/>
          <w:sz w:val="24"/>
          <w:szCs w:val="24"/>
          <w:lang w:val="en-GB"/>
        </w:rPr>
        <w:t xml:space="preserve"> </w:t>
      </w:r>
      <w:r w:rsidR="000E6AA6" w:rsidRPr="000E6AA6">
        <w:rPr>
          <w:b/>
          <w:bCs/>
          <w:sz w:val="24"/>
          <w:szCs w:val="24"/>
          <w:highlight w:val="yellow"/>
          <w:lang w:val="en-GB"/>
        </w:rPr>
        <w:t>or could be combined together with Prices of washing machine)</w:t>
      </w:r>
    </w:p>
    <w:p w14:paraId="4CF1AC2E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4C41A416" w14:textId="0D40BB2F" w:rsidR="00E45094" w:rsidRDefault="00E45094" w:rsidP="00922BC2">
      <w:pPr>
        <w:spacing w:after="40"/>
        <w:jc w:val="both"/>
        <w:rPr>
          <w:lang w:val="en-GB"/>
        </w:rPr>
      </w:pPr>
    </w:p>
    <w:p w14:paraId="0759AFBA" w14:textId="03D99C7F" w:rsidR="00E45094" w:rsidRPr="000E6AA6" w:rsidRDefault="00E45094" w:rsidP="000E6AA6">
      <w:pPr>
        <w:pStyle w:val="Odstavecseseznamem"/>
        <w:numPr>
          <w:ilvl w:val="0"/>
          <w:numId w:val="2"/>
        </w:numPr>
        <w:spacing w:after="40"/>
        <w:jc w:val="both"/>
        <w:rPr>
          <w:b/>
          <w:bCs/>
          <w:sz w:val="28"/>
          <w:szCs w:val="28"/>
          <w:lang w:val="en-GB"/>
        </w:rPr>
      </w:pPr>
      <w:r w:rsidRPr="000E6AA6">
        <w:rPr>
          <w:b/>
          <w:bCs/>
          <w:sz w:val="28"/>
          <w:szCs w:val="28"/>
          <w:lang w:val="en-GB"/>
        </w:rPr>
        <w:t>Customers</w:t>
      </w:r>
      <w:r w:rsidR="00A314B7" w:rsidRPr="000E6AA6">
        <w:rPr>
          <w:b/>
          <w:bCs/>
          <w:sz w:val="28"/>
          <w:szCs w:val="28"/>
          <w:lang w:val="en-GB"/>
        </w:rPr>
        <w:t>/Consumers</w:t>
      </w:r>
    </w:p>
    <w:p w14:paraId="656B8899" w14:textId="696441ED" w:rsidR="00E45094" w:rsidRDefault="00E45094" w:rsidP="00922BC2">
      <w:pPr>
        <w:spacing w:after="40"/>
        <w:jc w:val="both"/>
        <w:rPr>
          <w:lang w:val="en-GB"/>
        </w:rPr>
      </w:pPr>
    </w:p>
    <w:p w14:paraId="145512BB" w14:textId="4AD06080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Consumers and renting</w:t>
      </w:r>
    </w:p>
    <w:p w14:paraId="69F553F5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3712DEAD" w14:textId="77777777" w:rsidR="00A314B7" w:rsidRPr="00A314B7" w:rsidRDefault="00A314B7" w:rsidP="00922BC2">
      <w:pPr>
        <w:spacing w:after="40"/>
        <w:jc w:val="both"/>
        <w:rPr>
          <w:b/>
          <w:bCs/>
          <w:lang w:val="en-GB"/>
        </w:rPr>
      </w:pPr>
    </w:p>
    <w:p w14:paraId="3C4869A7" w14:textId="03A2D84A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Consumers and sharing economy</w:t>
      </w:r>
    </w:p>
    <w:p w14:paraId="39927820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19505325" w14:textId="77777777" w:rsidR="00A314B7" w:rsidRDefault="00A314B7" w:rsidP="00922BC2">
      <w:pPr>
        <w:spacing w:after="40"/>
        <w:jc w:val="both"/>
        <w:rPr>
          <w:lang w:val="en-GB"/>
        </w:rPr>
      </w:pPr>
    </w:p>
    <w:p w14:paraId="4996CE0D" w14:textId="43173A9E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Consumers and IoT</w:t>
      </w:r>
    </w:p>
    <w:p w14:paraId="7BC9F275" w14:textId="77777777" w:rsidR="00A314B7" w:rsidRDefault="00A314B7" w:rsidP="00A314B7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6D3094D0" w14:textId="77777777" w:rsidR="00A314B7" w:rsidRDefault="00A314B7" w:rsidP="00922BC2">
      <w:pPr>
        <w:spacing w:after="40"/>
        <w:jc w:val="both"/>
        <w:rPr>
          <w:lang w:val="en-GB"/>
        </w:rPr>
      </w:pPr>
    </w:p>
    <w:p w14:paraId="4FAC18E5" w14:textId="0D677F4C" w:rsidR="00E45094" w:rsidRPr="000E6AA6" w:rsidRDefault="00E45094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0E6AA6">
        <w:rPr>
          <w:b/>
          <w:bCs/>
          <w:sz w:val="24"/>
          <w:szCs w:val="24"/>
          <w:lang w:val="en-GB"/>
        </w:rPr>
        <w:t>Consumers and washing habits</w:t>
      </w:r>
    </w:p>
    <w:p w14:paraId="669BF234" w14:textId="02D0D4EE" w:rsidR="00B41A26" w:rsidRPr="000E6AA6" w:rsidRDefault="00A314B7" w:rsidP="000E6AA6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3BBD0B54" w14:textId="7716231F" w:rsidR="00B41A26" w:rsidRDefault="00B41A26" w:rsidP="00B41A26">
      <w:pPr>
        <w:pStyle w:val="Nadpis4"/>
        <w:numPr>
          <w:ilvl w:val="0"/>
          <w:numId w:val="0"/>
        </w:numPr>
        <w:rPr>
          <w:i w:val="0"/>
          <w:iCs w:val="0"/>
        </w:rPr>
      </w:pPr>
      <w:r w:rsidRPr="00B41A26">
        <w:rPr>
          <w:i w:val="0"/>
          <w:iCs w:val="0"/>
        </w:rPr>
        <w:t>Home appliances renting</w:t>
      </w:r>
    </w:p>
    <w:p w14:paraId="079BB75E" w14:textId="3D7DBF20" w:rsidR="00605850" w:rsidRPr="00605850" w:rsidRDefault="00605850" w:rsidP="00836516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63F102A9" w14:textId="77777777" w:rsidR="00605850" w:rsidRPr="00605850" w:rsidRDefault="00605850" w:rsidP="00605850">
      <w:pPr>
        <w:pStyle w:val="Nadpis4"/>
        <w:numPr>
          <w:ilvl w:val="0"/>
          <w:numId w:val="0"/>
        </w:numPr>
        <w:rPr>
          <w:i w:val="0"/>
          <w:iCs w:val="0"/>
        </w:rPr>
      </w:pPr>
      <w:r w:rsidRPr="00605850">
        <w:rPr>
          <w:i w:val="0"/>
          <w:iCs w:val="0"/>
        </w:rPr>
        <w:t>Analysis of laundromats prices</w:t>
      </w:r>
    </w:p>
    <w:p w14:paraId="03C9F30C" w14:textId="77777777" w:rsidR="00605850" w:rsidRDefault="00605850" w:rsidP="00605850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5EB23A4C" w14:textId="77777777" w:rsidR="00605850" w:rsidRPr="00605850" w:rsidRDefault="00605850" w:rsidP="00605850">
      <w:pPr>
        <w:pStyle w:val="Nadpis4"/>
        <w:numPr>
          <w:ilvl w:val="0"/>
          <w:numId w:val="0"/>
        </w:numPr>
        <w:rPr>
          <w:i w:val="0"/>
          <w:iCs w:val="0"/>
        </w:rPr>
      </w:pPr>
      <w:r w:rsidRPr="00605850">
        <w:rPr>
          <w:i w:val="0"/>
          <w:iCs w:val="0"/>
        </w:rPr>
        <w:lastRenderedPageBreak/>
        <w:t>Prices of washing machines</w:t>
      </w:r>
    </w:p>
    <w:p w14:paraId="1B22B1E1" w14:textId="77777777" w:rsidR="00836516" w:rsidRDefault="00836516" w:rsidP="00836516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1080C62F" w14:textId="77777777" w:rsidR="00B41A26" w:rsidRDefault="00B41A26" w:rsidP="00922BC2">
      <w:pPr>
        <w:spacing w:after="40"/>
        <w:jc w:val="both"/>
        <w:rPr>
          <w:b/>
          <w:bCs/>
          <w:lang w:val="en-GB"/>
        </w:rPr>
      </w:pPr>
    </w:p>
    <w:p w14:paraId="3434DC20" w14:textId="2C3E09B7" w:rsidR="00E45094" w:rsidRPr="000E6AA6" w:rsidRDefault="00206A2C" w:rsidP="00922BC2">
      <w:pPr>
        <w:spacing w:after="40"/>
        <w:jc w:val="both"/>
        <w:rPr>
          <w:b/>
          <w:bCs/>
          <w:sz w:val="28"/>
          <w:szCs w:val="28"/>
          <w:lang w:val="en-GB"/>
        </w:rPr>
      </w:pPr>
      <w:r w:rsidRPr="000E6AA6">
        <w:rPr>
          <w:b/>
          <w:bCs/>
          <w:sz w:val="28"/>
          <w:szCs w:val="28"/>
          <w:lang w:val="en-GB"/>
        </w:rPr>
        <w:t>COMPETITOR ANALYSIS</w:t>
      </w:r>
      <w:r w:rsidR="00836516">
        <w:rPr>
          <w:b/>
          <w:bCs/>
          <w:sz w:val="28"/>
          <w:szCs w:val="28"/>
          <w:lang w:val="en-GB"/>
        </w:rPr>
        <w:t xml:space="preserve"> </w:t>
      </w:r>
      <w:r w:rsidR="00836516" w:rsidRPr="00836516">
        <w:rPr>
          <w:b/>
          <w:bCs/>
          <w:sz w:val="28"/>
          <w:szCs w:val="28"/>
          <w:highlight w:val="yellow"/>
          <w:lang w:val="en-GB"/>
        </w:rPr>
        <w:t>(please, try to keep the content as it is in the example)</w:t>
      </w:r>
    </w:p>
    <w:p w14:paraId="65A7BC18" w14:textId="274E4251" w:rsidR="00206A2C" w:rsidRDefault="00206A2C" w:rsidP="00922BC2">
      <w:pPr>
        <w:spacing w:after="40"/>
        <w:jc w:val="both"/>
        <w:rPr>
          <w:b/>
          <w:bCs/>
          <w:lang w:val="en-GB"/>
        </w:rPr>
      </w:pPr>
    </w:p>
    <w:p w14:paraId="0052E031" w14:textId="1D7E1EFF" w:rsidR="000E6AA6" w:rsidRPr="00836516" w:rsidRDefault="000E6AA6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836516">
        <w:rPr>
          <w:b/>
          <w:bCs/>
          <w:sz w:val="24"/>
          <w:szCs w:val="24"/>
          <w:lang w:val="en-GB"/>
        </w:rPr>
        <w:t>Indirect competitors (washing machine renting)</w:t>
      </w:r>
    </w:p>
    <w:p w14:paraId="3FF0F98F" w14:textId="1D0ECFAB" w:rsidR="00206A2C" w:rsidRDefault="00206A2C" w:rsidP="00206A2C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5C419F2C" w14:textId="5C8442D5" w:rsidR="00836516" w:rsidRDefault="00836516" w:rsidP="00206A2C">
      <w:pPr>
        <w:spacing w:after="40"/>
        <w:ind w:firstLine="567"/>
        <w:jc w:val="both"/>
        <w:rPr>
          <w:lang w:val="en-GB"/>
        </w:rPr>
      </w:pPr>
    </w:p>
    <w:p w14:paraId="4C359DBB" w14:textId="70DF69AA" w:rsidR="00206A2C" w:rsidRPr="00836516" w:rsidRDefault="00836516" w:rsidP="00922BC2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836516">
        <w:rPr>
          <w:b/>
          <w:bCs/>
          <w:sz w:val="24"/>
          <w:szCs w:val="24"/>
          <w:lang w:val="en-GB"/>
        </w:rPr>
        <w:t>Direct competitors</w:t>
      </w:r>
    </w:p>
    <w:p w14:paraId="329DF57C" w14:textId="63077D4E" w:rsidR="00836516" w:rsidRDefault="00836516" w:rsidP="00836516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</w:p>
    <w:p w14:paraId="315F12A5" w14:textId="275B20B4" w:rsidR="00836516" w:rsidRDefault="00836516" w:rsidP="00836516">
      <w:pPr>
        <w:spacing w:after="40"/>
        <w:ind w:firstLine="567"/>
        <w:jc w:val="both"/>
        <w:rPr>
          <w:lang w:val="en-GB"/>
        </w:rPr>
      </w:pPr>
    </w:p>
    <w:p w14:paraId="6E026E48" w14:textId="35729ABD" w:rsidR="00836516" w:rsidRPr="00836516" w:rsidRDefault="00836516" w:rsidP="00836516">
      <w:pPr>
        <w:spacing w:after="40"/>
        <w:jc w:val="both"/>
        <w:rPr>
          <w:b/>
          <w:bCs/>
          <w:sz w:val="24"/>
          <w:szCs w:val="24"/>
          <w:lang w:val="en-GB"/>
        </w:rPr>
      </w:pPr>
      <w:r w:rsidRPr="00836516">
        <w:rPr>
          <w:b/>
          <w:bCs/>
          <w:sz w:val="24"/>
          <w:szCs w:val="24"/>
          <w:lang w:val="en-GB"/>
        </w:rPr>
        <w:t>CONCLUSIONS</w:t>
      </w:r>
    </w:p>
    <w:p w14:paraId="1FCB5A5B" w14:textId="2627F770" w:rsidR="00836516" w:rsidRDefault="00836516" w:rsidP="00836516">
      <w:pPr>
        <w:spacing w:after="40"/>
        <w:ind w:firstLine="567"/>
        <w:jc w:val="both"/>
        <w:rPr>
          <w:lang w:val="en-GB"/>
        </w:rPr>
      </w:pPr>
      <w:r>
        <w:rPr>
          <w:lang w:val="en-GB"/>
        </w:rPr>
        <w:t>…..</w:t>
      </w:r>
      <w:r>
        <w:rPr>
          <w:lang w:val="en-GB"/>
        </w:rPr>
        <w:t xml:space="preserve"> here you can write about the potential of market entry, you can also suggest how to enter the market (but not necessary)</w:t>
      </w:r>
    </w:p>
    <w:p w14:paraId="050422AE" w14:textId="34929DED" w:rsidR="00E45094" w:rsidRDefault="00E45094" w:rsidP="00922BC2">
      <w:pPr>
        <w:spacing w:after="40"/>
        <w:jc w:val="both"/>
        <w:rPr>
          <w:lang w:val="en-GB"/>
        </w:rPr>
      </w:pPr>
    </w:p>
    <w:p w14:paraId="742DA384" w14:textId="77777777" w:rsidR="00922BC2" w:rsidRPr="00922BC2" w:rsidRDefault="00922BC2" w:rsidP="00922BC2">
      <w:pPr>
        <w:spacing w:after="40"/>
        <w:jc w:val="both"/>
        <w:rPr>
          <w:lang w:val="en-GB"/>
        </w:rPr>
      </w:pPr>
    </w:p>
    <w:p w14:paraId="16F7F8AB" w14:textId="01F56745" w:rsidR="00BC700F" w:rsidRPr="00BC700F" w:rsidRDefault="00BC700F" w:rsidP="00BC700F">
      <w:pPr>
        <w:spacing w:after="40"/>
        <w:jc w:val="center"/>
        <w:rPr>
          <w:sz w:val="28"/>
          <w:szCs w:val="28"/>
          <w:lang w:val="en-GB"/>
        </w:rPr>
      </w:pPr>
    </w:p>
    <w:p w14:paraId="66C44DA8" w14:textId="15E7C5AC" w:rsidR="00BC700F" w:rsidRDefault="00BC700F"/>
    <w:p w14:paraId="77970736" w14:textId="77777777" w:rsidR="00BC700F" w:rsidRDefault="00BC700F"/>
    <w:sectPr w:rsidR="00BC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190A"/>
    <w:multiLevelType w:val="hybridMultilevel"/>
    <w:tmpl w:val="1504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3CC1"/>
    <w:multiLevelType w:val="multilevel"/>
    <w:tmpl w:val="734815FE"/>
    <w:lvl w:ilvl="0">
      <w:start w:val="1"/>
      <w:numFmt w:val="decimal"/>
      <w:pStyle w:val="Nadpis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F"/>
    <w:rsid w:val="000E6AA6"/>
    <w:rsid w:val="00206A2C"/>
    <w:rsid w:val="00605850"/>
    <w:rsid w:val="007D557D"/>
    <w:rsid w:val="00836516"/>
    <w:rsid w:val="00922BC2"/>
    <w:rsid w:val="00A314B7"/>
    <w:rsid w:val="00B41A26"/>
    <w:rsid w:val="00BC700F"/>
    <w:rsid w:val="00E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267"/>
  <w15:chartTrackingRefBased/>
  <w15:docId w15:val="{D06B363E-7A1F-44DE-9239-A56E1A9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1A26"/>
    <w:pPr>
      <w:keepNext/>
      <w:keepLines/>
      <w:pageBreakBefore/>
      <w:numPr>
        <w:numId w:val="1"/>
      </w:numPr>
      <w:pBdr>
        <w:bottom w:val="single" w:sz="4" w:space="1" w:color="A41D21"/>
      </w:pBdr>
      <w:spacing w:before="200" w:after="120" w:line="240" w:lineRule="auto"/>
      <w:outlineLvl w:val="0"/>
    </w:pPr>
    <w:rPr>
      <w:rFonts w:ascii="Calibri" w:eastAsia="Times New Roman" w:hAnsi="Calibri" w:cs="Times New Roman"/>
      <w:b/>
      <w:bCs/>
      <w:sz w:val="40"/>
      <w:szCs w:val="32"/>
      <w:lang w:val="en-GB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qFormat/>
    <w:rsid w:val="00B41A26"/>
    <w:pPr>
      <w:pageBreakBefore w:val="0"/>
      <w:numPr>
        <w:ilvl w:val="1"/>
      </w:numPr>
      <w:pBdr>
        <w:bottom w:val="none" w:sz="0" w:space="0" w:color="auto"/>
      </w:pBdr>
      <w:spacing w:after="200"/>
      <w:outlineLvl w:val="1"/>
    </w:pPr>
    <w:rPr>
      <w:bCs w:val="0"/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B41A26"/>
    <w:pPr>
      <w:numPr>
        <w:ilvl w:val="2"/>
      </w:numPr>
      <w:outlineLvl w:val="2"/>
    </w:pPr>
    <w:rPr>
      <w:bCs/>
      <w:i/>
      <w:sz w:val="26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B41A26"/>
    <w:pPr>
      <w:numPr>
        <w:ilvl w:val="3"/>
      </w:numPr>
      <w:outlineLvl w:val="3"/>
    </w:pPr>
    <w:rPr>
      <w:bCs w:val="0"/>
      <w:iCs/>
      <w:sz w:val="24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B41A26"/>
    <w:pPr>
      <w:numPr>
        <w:ilvl w:val="4"/>
      </w:numPr>
      <w:outlineLvl w:val="4"/>
    </w:p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B41A26"/>
    <w:pPr>
      <w:numPr>
        <w:ilvl w:val="5"/>
      </w:numPr>
      <w:outlineLvl w:val="5"/>
    </w:pPr>
    <w:rPr>
      <w:iCs w:val="0"/>
    </w:rPr>
  </w:style>
  <w:style w:type="paragraph" w:styleId="Nadpis7">
    <w:name w:val="heading 7"/>
    <w:basedOn w:val="Nadpis6"/>
    <w:next w:val="Normln"/>
    <w:link w:val="Nadpis7Char"/>
    <w:uiPriority w:val="9"/>
    <w:semiHidden/>
    <w:unhideWhenUsed/>
    <w:qFormat/>
    <w:rsid w:val="00B41A26"/>
    <w:pPr>
      <w:numPr>
        <w:ilvl w:val="6"/>
      </w:numPr>
      <w:outlineLvl w:val="6"/>
    </w:pPr>
    <w:rPr>
      <w:iCs/>
    </w:rPr>
  </w:style>
  <w:style w:type="paragraph" w:styleId="Nadpis8">
    <w:name w:val="heading 8"/>
    <w:basedOn w:val="Nadpis7"/>
    <w:next w:val="Normln"/>
    <w:link w:val="Nadpis8Char"/>
    <w:uiPriority w:val="9"/>
    <w:semiHidden/>
    <w:unhideWhenUsed/>
    <w:qFormat/>
    <w:rsid w:val="00B41A26"/>
    <w:pPr>
      <w:numPr>
        <w:ilvl w:val="7"/>
      </w:numPr>
      <w:outlineLvl w:val="7"/>
    </w:pPr>
    <w:rPr>
      <w:sz w:val="20"/>
      <w:szCs w:val="20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B41A26"/>
    <w:pPr>
      <w:numPr>
        <w:ilvl w:val="8"/>
      </w:numPr>
      <w:outlineLvl w:val="8"/>
    </w:pPr>
    <w:rPr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A26"/>
    <w:rPr>
      <w:rFonts w:ascii="Calibri" w:eastAsia="Times New Roman" w:hAnsi="Calibri" w:cs="Times New Roman"/>
      <w:b/>
      <w:bCs/>
      <w:sz w:val="40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1A26"/>
    <w:rPr>
      <w:rFonts w:ascii="Calibri" w:eastAsia="Times New Roman" w:hAnsi="Calibri" w:cs="Times New Roman"/>
      <w:b/>
      <w:sz w:val="32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1A26"/>
    <w:rPr>
      <w:rFonts w:ascii="Calibri" w:eastAsia="Times New Roman" w:hAnsi="Calibri" w:cs="Times New Roman"/>
      <w:b/>
      <w:bCs/>
      <w:i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A26"/>
    <w:rPr>
      <w:rFonts w:ascii="Calibri" w:eastAsia="Times New Roman" w:hAnsi="Calibri" w:cs="Times New Roman"/>
      <w:b/>
      <w:i/>
      <w:iCs/>
      <w:sz w:val="24"/>
      <w:szCs w:val="26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A26"/>
    <w:rPr>
      <w:rFonts w:ascii="Calibri" w:eastAsia="Times New Roman" w:hAnsi="Calibri" w:cs="Times New Roman"/>
      <w:b/>
      <w:i/>
      <w:iCs/>
      <w:sz w:val="24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1A26"/>
    <w:rPr>
      <w:rFonts w:ascii="Calibri" w:eastAsia="Times New Roman" w:hAnsi="Calibri" w:cs="Times New Roman"/>
      <w:b/>
      <w:i/>
      <w:sz w:val="24"/>
      <w:szCs w:val="2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1A26"/>
    <w:rPr>
      <w:rFonts w:ascii="Calibri" w:eastAsia="Times New Roman" w:hAnsi="Calibri" w:cs="Times New Roman"/>
      <w:b/>
      <w:i/>
      <w:iCs/>
      <w:sz w:val="24"/>
      <w:szCs w:val="2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1A26"/>
    <w:rPr>
      <w:rFonts w:ascii="Calibri" w:eastAsia="Times New Roman" w:hAnsi="Calibri" w:cs="Times New Roman"/>
      <w:b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1A26"/>
    <w:rPr>
      <w:rFonts w:ascii="Calibri" w:eastAsia="Times New Roman" w:hAnsi="Calibri" w:cs="Times New Roman"/>
      <w:b/>
      <w:i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0E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Klapalová</dc:creator>
  <cp:keywords/>
  <dc:description/>
  <cp:lastModifiedBy>Alena Klapalová</cp:lastModifiedBy>
  <cp:revision>3</cp:revision>
  <dcterms:created xsi:type="dcterms:W3CDTF">2021-11-22T05:46:00Z</dcterms:created>
  <dcterms:modified xsi:type="dcterms:W3CDTF">2021-11-22T06:33:00Z</dcterms:modified>
</cp:coreProperties>
</file>