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proofErr w:type="gramStart"/>
      <w:r w:rsidRPr="00FB02AF">
        <w:rPr>
          <w:rFonts w:ascii="Times New Roman" w:eastAsia="Times New Roman" w:hAnsi="Times New Roman"/>
          <w:sz w:val="24"/>
          <w:szCs w:val="24"/>
        </w:rPr>
        <w:t>Your</w:t>
      </w:r>
      <w:proofErr w:type="gramEnd"/>
      <w:r w:rsidRPr="00FB02AF">
        <w:rPr>
          <w:rFonts w:ascii="Times New Roman" w:eastAsia="Times New Roman" w:hAnsi="Times New Roman"/>
          <w:sz w:val="24"/>
          <w:szCs w:val="24"/>
        </w:rPr>
        <w:t xml:space="preserve"> Company, Inc. IT Help Desk</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Service Level Agreement</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Provider of Service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XXX IT Help Desk staff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Type of Service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IT Help Desk primary first level support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Service Period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January 1, 2014 through December 31, 2014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Performance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In order to provide optimal first level support service to all departments, all problem and repair calls must be received by the Help Desk.</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The company XXX IT HELP DESK will provide (Customer Name/Department Name) with the following support:</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First level problem determination where</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All problems will be recorded.</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Problems will be resolved or assigned to the appropriate specialist.</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Problems will be monitored.</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Users will be notified of commitment times and any problems that occur in meeting the established commitment.</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Problem resolution will be documented and available in report status.</w:t>
      </w:r>
    </w:p>
    <w:p w:rsidR="00FB02AF" w:rsidRPr="00FB02AF" w:rsidRDefault="00FB02AF" w:rsidP="00FB02AF">
      <w:pPr>
        <w:numPr>
          <w:ilvl w:val="0"/>
          <w:numId w:val="1"/>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Monthly reports will be provided.</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A single point of contact with the XXX department for</w:t>
      </w:r>
    </w:p>
    <w:p w:rsidR="00FB02AF" w:rsidRPr="00FB02AF" w:rsidRDefault="00FB02AF" w:rsidP="00FB02AF">
      <w:pPr>
        <w:numPr>
          <w:ilvl w:val="0"/>
          <w:numId w:val="2"/>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Orders for new equipment.</w:t>
      </w:r>
    </w:p>
    <w:p w:rsidR="00FB02AF" w:rsidRPr="00FB02AF" w:rsidRDefault="00FB02AF" w:rsidP="00FB02AF">
      <w:pPr>
        <w:numPr>
          <w:ilvl w:val="0"/>
          <w:numId w:val="2"/>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Equipment moves, </w:t>
      </w:r>
      <w:proofErr w:type="gramStart"/>
      <w:r w:rsidRPr="00FB02AF">
        <w:rPr>
          <w:rFonts w:ascii="Times New Roman" w:eastAsia="Times New Roman" w:hAnsi="Times New Roman"/>
          <w:sz w:val="24"/>
          <w:szCs w:val="24"/>
        </w:rPr>
        <w:t>adds</w:t>
      </w:r>
      <w:proofErr w:type="gramEnd"/>
      <w:r w:rsidRPr="00FB02AF">
        <w:rPr>
          <w:rFonts w:ascii="Times New Roman" w:eastAsia="Times New Roman" w:hAnsi="Times New Roman"/>
          <w:sz w:val="24"/>
          <w:szCs w:val="24"/>
        </w:rPr>
        <w:t>, and changes (Equipment includes personal computers, printers, and telephones).</w:t>
      </w:r>
    </w:p>
    <w:p w:rsidR="00FB02AF" w:rsidRPr="00FB02AF" w:rsidRDefault="00FB02AF" w:rsidP="00FB02AF">
      <w:pPr>
        <w:numPr>
          <w:ilvl w:val="0"/>
          <w:numId w:val="2"/>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Services such as data entry, building access authorizations, new computer user IDs and passwords, voice mail, Centrex lines, mainframe connections, file server connections, reports, and application program problems and requests.</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Reliability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Services will be provided between the hours of 8:00 a.m. and 5:00 p.m., Monday through Friday, except holidays. During this time the Help Desk will be staffed with a minimum of X people.</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lastRenderedPageBreak/>
        <w:t>The telephone number (000-0000) will have two lines available to take calls. When both lines are busy, calls will be forwarded to voice mail, where a message can be left. The Help Desk guarantees a return call within five minutes of an urgent voice mail message. All messages left on voice mail will be confirmed for receipt within four hours. A separate telephone number (000-0000) will be available to</w:t>
      </w:r>
      <w:bookmarkStart w:id="0" w:name="_GoBack"/>
      <w:bookmarkEnd w:id="0"/>
      <w:r w:rsidRPr="00FB02AF">
        <w:rPr>
          <w:rFonts w:ascii="Times New Roman" w:eastAsia="Times New Roman" w:hAnsi="Times New Roman"/>
          <w:sz w:val="24"/>
          <w:szCs w:val="24"/>
        </w:rPr>
        <w:t xml:space="preserve"> check the status of system (mainframe, AS/400, file server, voice mail) operability. From this number, a caller may also be transferred to the Help Desk staff. Telephone number 000-0000 is available for faxed information.</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Response Time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First level problem determination will be assigned using the following criteria:</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Number of customers affected</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Effect on business mission</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Context of problem</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Deadlines</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Estimated solution time</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Application involved</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Frequency of problem</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Customer's sense of priority</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Customer's commitment level</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Availability of workaround</w:t>
      </w:r>
    </w:p>
    <w:p w:rsidR="00FB02AF" w:rsidRPr="00FB02AF" w:rsidRDefault="00FB02AF" w:rsidP="00FB02AF">
      <w:pPr>
        <w:numPr>
          <w:ilvl w:val="0"/>
          <w:numId w:val="3"/>
        </w:num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Threat to data integrity or computer security</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The following table will be used internally to prioritize calls and to give a response time commitment:</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Severity Level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Definition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Response Times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1. System Down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AS/400, mainframe, server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Immediate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2. Critical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Business outage or significant customer impact that threatens future productivity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Within 1 hour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3. Urgent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High-impact problem where production is proceeding, but in a significantly impaired fashion; there is a time-sensitive issue important to long term productivity that is not causing an immediate work stoppage; or there is significant customer concern.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Within 2 hours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4. Important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Important issue that does not have significant current productivity impact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lastRenderedPageBreak/>
        <w:t xml:space="preserve">Within 4 hours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5. Monitor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Issue requiring no further action beyond monitoring for follow-up, if needed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Within 1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6. Informational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Request for information only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Within 1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Single point of contact response will be determined using the following criteria:</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Definition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Response Time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1. Orders for new equipment provided by manager.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Information conveyed to manager within one business day, then schedule confirmation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2. Equipment moves, adds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If specific date requested, Help Desk staff will changes negotiate with all involved staff to confirm date.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3. Data entry service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Information conveyed to data entry supervisor within one hour, then schedule confirmation provided by data entry.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4. System sign-on requests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To be returned to user within five business days.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5. Centrex lines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Line to be ordered within one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6. Voice mail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Voice mailbox with existing line - one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7. Computer reports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Information conveyed to manager within one business day, then schedule confirmation provided by manager.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8. Application requests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Information conveyed to manager within one business day, then schedule confirmation provided by manager.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9. Building access authorizations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Form to be sent to requestor within one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10. Budget figures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Information conveyed to XXX within one business day.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proofErr w:type="spellStart"/>
      <w:r w:rsidRPr="00FB02AF">
        <w:rPr>
          <w:rFonts w:ascii="Times New Roman" w:eastAsia="Times New Roman" w:hAnsi="Times New Roman"/>
          <w:sz w:val="24"/>
          <w:szCs w:val="24"/>
        </w:rPr>
        <w:t>Liason</w:t>
      </w:r>
      <w:proofErr w:type="spellEnd"/>
      <w:r w:rsidRPr="00FB02AF">
        <w:rPr>
          <w:rFonts w:ascii="Times New Roman" w:eastAsia="Times New Roman" w:hAnsi="Times New Roman"/>
          <w:sz w:val="24"/>
          <w:szCs w:val="24"/>
        </w:rPr>
        <w:t xml:space="preserve">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u w:val="single"/>
        </w:rPr>
        <w:t>(Customer Name)</w:t>
      </w:r>
      <w:r w:rsidRPr="00FB02AF">
        <w:rPr>
          <w:rFonts w:ascii="Times New Roman" w:eastAsia="Times New Roman" w:hAnsi="Times New Roman"/>
          <w:sz w:val="24"/>
          <w:szCs w:val="24"/>
        </w:rPr>
        <w:t xml:space="preserve"> internal liaison person is responsible for keeping and updating software manuals used by the department. The department liaison person is responsible for answering software use questions, while IT Help Desk staff will respond to software problems. The liaison person will also be responsible for contacting vendors when problems arise with Software or equipment not supported by XXX. (See Attachment 1 for complete list of supported software.) This liaison will be the individual who the IT Help Desk staff will work with on training needs, </w:t>
      </w:r>
      <w:r w:rsidRPr="00FB02AF">
        <w:rPr>
          <w:rFonts w:ascii="Times New Roman" w:eastAsia="Times New Roman" w:hAnsi="Times New Roman"/>
          <w:sz w:val="24"/>
          <w:szCs w:val="24"/>
        </w:rPr>
        <w:lastRenderedPageBreak/>
        <w:t>reporting information, and "in-department" trouble-shooting. The liaison will also assist the IT Help Desk in the maintaining of correct data base information. To facilitate this, the liaison will inform the IT Help Desk of any changes of staff (i.e. replacements).</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The liaison for </w:t>
      </w:r>
      <w:r w:rsidRPr="00FB02AF">
        <w:rPr>
          <w:rFonts w:ascii="Times New Roman" w:eastAsia="Times New Roman" w:hAnsi="Times New Roman"/>
          <w:sz w:val="24"/>
          <w:szCs w:val="24"/>
          <w:u w:val="single"/>
        </w:rPr>
        <w:t>(Customer Name)</w:t>
      </w:r>
      <w:r w:rsidRPr="00FB02AF">
        <w:rPr>
          <w:rFonts w:ascii="Times New Roman" w:eastAsia="Times New Roman" w:hAnsi="Times New Roman"/>
          <w:sz w:val="24"/>
          <w:szCs w:val="24"/>
        </w:rPr>
        <w:t xml:space="preserve"> is:</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Purchasing Approval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Following is a list of the individuals within the Department who have the authority to place orders with the IT Help Desk for service or equipment that could generate billed back charges:</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When orders are placed with the IT Help Desk, it will be the above contact's responsibility to provide purchase order information that can then be referenced on the orders. The department contact will work with </w:t>
      </w:r>
      <w:r w:rsidRPr="00FB02AF">
        <w:rPr>
          <w:rFonts w:ascii="Times New Roman" w:eastAsia="Times New Roman" w:hAnsi="Times New Roman"/>
          <w:sz w:val="24"/>
          <w:szCs w:val="24"/>
          <w:u w:val="single"/>
        </w:rPr>
        <w:t>(XXX Staff Name)</w:t>
      </w:r>
      <w:r w:rsidRPr="00FB02AF">
        <w:rPr>
          <w:rFonts w:ascii="Times New Roman" w:eastAsia="Times New Roman" w:hAnsi="Times New Roman"/>
          <w:sz w:val="24"/>
          <w:szCs w:val="24"/>
        </w:rPr>
        <w:t xml:space="preserve"> to place and confirm components on orders. If the IT Help Desk is not provided with the correct authorization, the order will be placed on hold awaiting this authorization.</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The clock for response time for the Help Desk will be suspended during this wait and will restart only after this information is provided.</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Reporting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The IT Help Desk will provide monthly reports to </w:t>
      </w:r>
      <w:r w:rsidRPr="00FB02AF">
        <w:rPr>
          <w:rFonts w:ascii="Times New Roman" w:eastAsia="Times New Roman" w:hAnsi="Times New Roman"/>
          <w:sz w:val="24"/>
          <w:szCs w:val="24"/>
          <w:u w:val="single"/>
        </w:rPr>
        <w:t>(Customer Name)</w:t>
      </w:r>
      <w:r w:rsidRPr="00FB02AF">
        <w:rPr>
          <w:rFonts w:ascii="Times New Roman" w:eastAsia="Times New Roman" w:hAnsi="Times New Roman"/>
          <w:sz w:val="24"/>
          <w:szCs w:val="24"/>
        </w:rPr>
        <w:t xml:space="preserve"> staff containing information on actual performance achieved, compared to service levels agreed on. Information will be provided on both open and closed requests. </w:t>
      </w:r>
      <w:r w:rsidRPr="00FB02AF">
        <w:rPr>
          <w:rFonts w:ascii="Times New Roman" w:eastAsia="Times New Roman" w:hAnsi="Times New Roman"/>
          <w:sz w:val="24"/>
          <w:szCs w:val="24"/>
          <w:u w:val="single"/>
        </w:rPr>
        <w:t>(Customer Name)</w:t>
      </w:r>
      <w:r w:rsidRPr="00FB02AF">
        <w:rPr>
          <w:rFonts w:ascii="Times New Roman" w:eastAsia="Times New Roman" w:hAnsi="Times New Roman"/>
          <w:sz w:val="24"/>
          <w:szCs w:val="24"/>
        </w:rPr>
        <w:t xml:space="preserve"> staff is not responsible for reporting, but may at their discretion audit the methods being used by the IT Help Desk to gather and report performance data.</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Modifications </w:t>
      </w:r>
    </w:p>
    <w:p w:rsidR="00FB02AF" w:rsidRPr="00FB02AF" w:rsidRDefault="00FB02AF" w:rsidP="00FB02AF">
      <w:pPr>
        <w:spacing w:before="100" w:beforeAutospacing="1" w:after="100" w:afterAutospacing="1" w:line="240" w:lineRule="auto"/>
        <w:rPr>
          <w:rFonts w:ascii="Times New Roman" w:eastAsia="Times New Roman" w:hAnsi="Times New Roman"/>
          <w:sz w:val="24"/>
          <w:szCs w:val="24"/>
        </w:rPr>
      </w:pPr>
      <w:r w:rsidRPr="00FB02AF">
        <w:rPr>
          <w:rFonts w:ascii="Times New Roman" w:eastAsia="Times New Roman" w:hAnsi="Times New Roman"/>
          <w:sz w:val="24"/>
          <w:szCs w:val="24"/>
        </w:rPr>
        <w:t>This agreement may be amended at any time with mutual consent of both parties.</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Operations Manager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__________________________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lastRenderedPageBreak/>
        <w:t xml:space="preserve">Date: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_____________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(Customer Name)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__________________________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Date: </w:t>
      </w:r>
    </w:p>
    <w:p w:rsidR="00FB02AF" w:rsidRPr="00FB02AF" w:rsidRDefault="00FB02AF" w:rsidP="00FB02AF">
      <w:pPr>
        <w:spacing w:after="0" w:line="240" w:lineRule="auto"/>
        <w:rPr>
          <w:rFonts w:ascii="Times New Roman" w:eastAsia="Times New Roman" w:hAnsi="Times New Roman"/>
          <w:sz w:val="24"/>
          <w:szCs w:val="24"/>
        </w:rPr>
      </w:pPr>
      <w:r w:rsidRPr="00FB02AF">
        <w:rPr>
          <w:rFonts w:ascii="Times New Roman" w:eastAsia="Times New Roman" w:hAnsi="Times New Roman"/>
          <w:sz w:val="24"/>
          <w:szCs w:val="24"/>
        </w:rPr>
        <w:t xml:space="preserve">_____________ </w:t>
      </w:r>
    </w:p>
    <w:p w:rsidR="00B84AB7" w:rsidRDefault="009D34D3"/>
    <w:sectPr w:rsidR="00B84A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7F70"/>
    <w:multiLevelType w:val="multilevel"/>
    <w:tmpl w:val="6F22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04468"/>
    <w:multiLevelType w:val="multilevel"/>
    <w:tmpl w:val="3190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B54BBC"/>
    <w:multiLevelType w:val="multilevel"/>
    <w:tmpl w:val="55A0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AF"/>
    <w:rsid w:val="00066FD3"/>
    <w:rsid w:val="009C75B3"/>
    <w:rsid w:val="009D34D3"/>
    <w:rsid w:val="00FB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BBC6-481E-4048-BB13-F2D395DA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251446">
      <w:bodyDiv w:val="1"/>
      <w:marLeft w:val="0"/>
      <w:marRight w:val="0"/>
      <w:marTop w:val="0"/>
      <w:marBottom w:val="0"/>
      <w:divBdr>
        <w:top w:val="none" w:sz="0" w:space="0" w:color="auto"/>
        <w:left w:val="none" w:sz="0" w:space="0" w:color="auto"/>
        <w:bottom w:val="none" w:sz="0" w:space="0" w:color="auto"/>
        <w:right w:val="none" w:sz="0" w:space="0" w:color="auto"/>
      </w:divBdr>
      <w:divsChild>
        <w:div w:id="155540389">
          <w:marLeft w:val="0"/>
          <w:marRight w:val="0"/>
          <w:marTop w:val="0"/>
          <w:marBottom w:val="0"/>
          <w:divBdr>
            <w:top w:val="none" w:sz="0" w:space="0" w:color="auto"/>
            <w:left w:val="none" w:sz="0" w:space="0" w:color="auto"/>
            <w:bottom w:val="none" w:sz="0" w:space="0" w:color="auto"/>
            <w:right w:val="none" w:sz="0" w:space="0" w:color="auto"/>
          </w:divBdr>
          <w:divsChild>
            <w:div w:id="555748690">
              <w:marLeft w:val="0"/>
              <w:marRight w:val="0"/>
              <w:marTop w:val="0"/>
              <w:marBottom w:val="0"/>
              <w:divBdr>
                <w:top w:val="none" w:sz="0" w:space="0" w:color="auto"/>
                <w:left w:val="none" w:sz="0" w:space="0" w:color="auto"/>
                <w:bottom w:val="none" w:sz="0" w:space="0" w:color="auto"/>
                <w:right w:val="none" w:sz="0" w:space="0" w:color="auto"/>
              </w:divBdr>
              <w:divsChild>
                <w:div w:id="113836136">
                  <w:marLeft w:val="0"/>
                  <w:marRight w:val="0"/>
                  <w:marTop w:val="0"/>
                  <w:marBottom w:val="0"/>
                  <w:divBdr>
                    <w:top w:val="none" w:sz="0" w:space="0" w:color="auto"/>
                    <w:left w:val="none" w:sz="0" w:space="0" w:color="auto"/>
                    <w:bottom w:val="none" w:sz="0" w:space="0" w:color="auto"/>
                    <w:right w:val="none" w:sz="0" w:space="0" w:color="auto"/>
                  </w:divBdr>
                  <w:divsChild>
                    <w:div w:id="1278177165">
                      <w:marLeft w:val="0"/>
                      <w:marRight w:val="0"/>
                      <w:marTop w:val="0"/>
                      <w:marBottom w:val="0"/>
                      <w:divBdr>
                        <w:top w:val="none" w:sz="0" w:space="0" w:color="auto"/>
                        <w:left w:val="none" w:sz="0" w:space="0" w:color="auto"/>
                        <w:bottom w:val="none" w:sz="0" w:space="0" w:color="auto"/>
                        <w:right w:val="none" w:sz="0" w:space="0" w:color="auto"/>
                      </w:divBdr>
                    </w:div>
                    <w:div w:id="675227567">
                      <w:marLeft w:val="0"/>
                      <w:marRight w:val="0"/>
                      <w:marTop w:val="0"/>
                      <w:marBottom w:val="0"/>
                      <w:divBdr>
                        <w:top w:val="none" w:sz="0" w:space="0" w:color="auto"/>
                        <w:left w:val="none" w:sz="0" w:space="0" w:color="auto"/>
                        <w:bottom w:val="none" w:sz="0" w:space="0" w:color="auto"/>
                        <w:right w:val="none" w:sz="0" w:space="0" w:color="auto"/>
                      </w:divBdr>
                    </w:div>
                  </w:divsChild>
                </w:div>
                <w:div w:id="589889940">
                  <w:marLeft w:val="0"/>
                  <w:marRight w:val="0"/>
                  <w:marTop w:val="0"/>
                  <w:marBottom w:val="0"/>
                  <w:divBdr>
                    <w:top w:val="none" w:sz="0" w:space="0" w:color="auto"/>
                    <w:left w:val="none" w:sz="0" w:space="0" w:color="auto"/>
                    <w:bottom w:val="none" w:sz="0" w:space="0" w:color="auto"/>
                    <w:right w:val="none" w:sz="0" w:space="0" w:color="auto"/>
                  </w:divBdr>
                </w:div>
                <w:div w:id="1624799360">
                  <w:marLeft w:val="0"/>
                  <w:marRight w:val="0"/>
                  <w:marTop w:val="0"/>
                  <w:marBottom w:val="0"/>
                  <w:divBdr>
                    <w:top w:val="none" w:sz="0" w:space="0" w:color="auto"/>
                    <w:left w:val="none" w:sz="0" w:space="0" w:color="auto"/>
                    <w:bottom w:val="none" w:sz="0" w:space="0" w:color="auto"/>
                    <w:right w:val="none" w:sz="0" w:space="0" w:color="auto"/>
                  </w:divBdr>
                  <w:divsChild>
                    <w:div w:id="469131876">
                      <w:marLeft w:val="0"/>
                      <w:marRight w:val="0"/>
                      <w:marTop w:val="0"/>
                      <w:marBottom w:val="0"/>
                      <w:divBdr>
                        <w:top w:val="none" w:sz="0" w:space="0" w:color="auto"/>
                        <w:left w:val="none" w:sz="0" w:space="0" w:color="auto"/>
                        <w:bottom w:val="none" w:sz="0" w:space="0" w:color="auto"/>
                        <w:right w:val="none" w:sz="0" w:space="0" w:color="auto"/>
                      </w:divBdr>
                    </w:div>
                    <w:div w:id="1124738577">
                      <w:marLeft w:val="0"/>
                      <w:marRight w:val="0"/>
                      <w:marTop w:val="0"/>
                      <w:marBottom w:val="0"/>
                      <w:divBdr>
                        <w:top w:val="none" w:sz="0" w:space="0" w:color="auto"/>
                        <w:left w:val="none" w:sz="0" w:space="0" w:color="auto"/>
                        <w:bottom w:val="none" w:sz="0" w:space="0" w:color="auto"/>
                        <w:right w:val="none" w:sz="0" w:space="0" w:color="auto"/>
                      </w:divBdr>
                    </w:div>
                  </w:divsChild>
                </w:div>
                <w:div w:id="1934243121">
                  <w:marLeft w:val="0"/>
                  <w:marRight w:val="0"/>
                  <w:marTop w:val="0"/>
                  <w:marBottom w:val="0"/>
                  <w:divBdr>
                    <w:top w:val="none" w:sz="0" w:space="0" w:color="auto"/>
                    <w:left w:val="none" w:sz="0" w:space="0" w:color="auto"/>
                    <w:bottom w:val="none" w:sz="0" w:space="0" w:color="auto"/>
                    <w:right w:val="none" w:sz="0" w:space="0" w:color="auto"/>
                  </w:divBdr>
                </w:div>
                <w:div w:id="1677071364">
                  <w:marLeft w:val="0"/>
                  <w:marRight w:val="0"/>
                  <w:marTop w:val="0"/>
                  <w:marBottom w:val="0"/>
                  <w:divBdr>
                    <w:top w:val="none" w:sz="0" w:space="0" w:color="auto"/>
                    <w:left w:val="none" w:sz="0" w:space="0" w:color="auto"/>
                    <w:bottom w:val="none" w:sz="0" w:space="0" w:color="auto"/>
                    <w:right w:val="none" w:sz="0" w:space="0" w:color="auto"/>
                  </w:divBdr>
                  <w:divsChild>
                    <w:div w:id="810290711">
                      <w:marLeft w:val="0"/>
                      <w:marRight w:val="0"/>
                      <w:marTop w:val="0"/>
                      <w:marBottom w:val="0"/>
                      <w:divBdr>
                        <w:top w:val="none" w:sz="0" w:space="0" w:color="auto"/>
                        <w:left w:val="none" w:sz="0" w:space="0" w:color="auto"/>
                        <w:bottom w:val="none" w:sz="0" w:space="0" w:color="auto"/>
                        <w:right w:val="none" w:sz="0" w:space="0" w:color="auto"/>
                      </w:divBdr>
                    </w:div>
                    <w:div w:id="339545902">
                      <w:marLeft w:val="0"/>
                      <w:marRight w:val="0"/>
                      <w:marTop w:val="0"/>
                      <w:marBottom w:val="0"/>
                      <w:divBdr>
                        <w:top w:val="none" w:sz="0" w:space="0" w:color="auto"/>
                        <w:left w:val="none" w:sz="0" w:space="0" w:color="auto"/>
                        <w:bottom w:val="none" w:sz="0" w:space="0" w:color="auto"/>
                        <w:right w:val="none" w:sz="0" w:space="0" w:color="auto"/>
                      </w:divBdr>
                    </w:div>
                  </w:divsChild>
                </w:div>
                <w:div w:id="2029719100">
                  <w:marLeft w:val="0"/>
                  <w:marRight w:val="0"/>
                  <w:marTop w:val="0"/>
                  <w:marBottom w:val="0"/>
                  <w:divBdr>
                    <w:top w:val="none" w:sz="0" w:space="0" w:color="auto"/>
                    <w:left w:val="none" w:sz="0" w:space="0" w:color="auto"/>
                    <w:bottom w:val="none" w:sz="0" w:space="0" w:color="auto"/>
                    <w:right w:val="none" w:sz="0" w:space="0" w:color="auto"/>
                  </w:divBdr>
                </w:div>
                <w:div w:id="1726948485">
                  <w:marLeft w:val="0"/>
                  <w:marRight w:val="0"/>
                  <w:marTop w:val="0"/>
                  <w:marBottom w:val="0"/>
                  <w:divBdr>
                    <w:top w:val="none" w:sz="0" w:space="0" w:color="auto"/>
                    <w:left w:val="none" w:sz="0" w:space="0" w:color="auto"/>
                    <w:bottom w:val="none" w:sz="0" w:space="0" w:color="auto"/>
                    <w:right w:val="none" w:sz="0" w:space="0" w:color="auto"/>
                  </w:divBdr>
                  <w:divsChild>
                    <w:div w:id="304625658">
                      <w:marLeft w:val="0"/>
                      <w:marRight w:val="0"/>
                      <w:marTop w:val="0"/>
                      <w:marBottom w:val="0"/>
                      <w:divBdr>
                        <w:top w:val="none" w:sz="0" w:space="0" w:color="auto"/>
                        <w:left w:val="none" w:sz="0" w:space="0" w:color="auto"/>
                        <w:bottom w:val="none" w:sz="0" w:space="0" w:color="auto"/>
                        <w:right w:val="none" w:sz="0" w:space="0" w:color="auto"/>
                      </w:divBdr>
                    </w:div>
                    <w:div w:id="1793356504">
                      <w:marLeft w:val="0"/>
                      <w:marRight w:val="0"/>
                      <w:marTop w:val="0"/>
                      <w:marBottom w:val="0"/>
                      <w:divBdr>
                        <w:top w:val="none" w:sz="0" w:space="0" w:color="auto"/>
                        <w:left w:val="none" w:sz="0" w:space="0" w:color="auto"/>
                        <w:bottom w:val="none" w:sz="0" w:space="0" w:color="auto"/>
                        <w:right w:val="none" w:sz="0" w:space="0" w:color="auto"/>
                      </w:divBdr>
                    </w:div>
                  </w:divsChild>
                </w:div>
                <w:div w:id="605044698">
                  <w:marLeft w:val="0"/>
                  <w:marRight w:val="0"/>
                  <w:marTop w:val="0"/>
                  <w:marBottom w:val="0"/>
                  <w:divBdr>
                    <w:top w:val="none" w:sz="0" w:space="0" w:color="auto"/>
                    <w:left w:val="none" w:sz="0" w:space="0" w:color="auto"/>
                    <w:bottom w:val="none" w:sz="0" w:space="0" w:color="auto"/>
                    <w:right w:val="none" w:sz="0" w:space="0" w:color="auto"/>
                  </w:divBdr>
                </w:div>
                <w:div w:id="447552105">
                  <w:marLeft w:val="0"/>
                  <w:marRight w:val="0"/>
                  <w:marTop w:val="0"/>
                  <w:marBottom w:val="0"/>
                  <w:divBdr>
                    <w:top w:val="none" w:sz="0" w:space="0" w:color="auto"/>
                    <w:left w:val="none" w:sz="0" w:space="0" w:color="auto"/>
                    <w:bottom w:val="none" w:sz="0" w:space="0" w:color="auto"/>
                    <w:right w:val="none" w:sz="0" w:space="0" w:color="auto"/>
                  </w:divBdr>
                  <w:divsChild>
                    <w:div w:id="980185065">
                      <w:marLeft w:val="0"/>
                      <w:marRight w:val="0"/>
                      <w:marTop w:val="0"/>
                      <w:marBottom w:val="0"/>
                      <w:divBdr>
                        <w:top w:val="none" w:sz="0" w:space="0" w:color="auto"/>
                        <w:left w:val="none" w:sz="0" w:space="0" w:color="auto"/>
                        <w:bottom w:val="none" w:sz="0" w:space="0" w:color="auto"/>
                        <w:right w:val="none" w:sz="0" w:space="0" w:color="auto"/>
                      </w:divBdr>
                    </w:div>
                    <w:div w:id="1747652309">
                      <w:marLeft w:val="0"/>
                      <w:marRight w:val="0"/>
                      <w:marTop w:val="0"/>
                      <w:marBottom w:val="0"/>
                      <w:divBdr>
                        <w:top w:val="none" w:sz="0" w:space="0" w:color="auto"/>
                        <w:left w:val="none" w:sz="0" w:space="0" w:color="auto"/>
                        <w:bottom w:val="none" w:sz="0" w:space="0" w:color="auto"/>
                        <w:right w:val="none" w:sz="0" w:space="0" w:color="auto"/>
                      </w:divBdr>
                    </w:div>
                  </w:divsChild>
                </w:div>
                <w:div w:id="743452439">
                  <w:marLeft w:val="0"/>
                  <w:marRight w:val="0"/>
                  <w:marTop w:val="0"/>
                  <w:marBottom w:val="0"/>
                  <w:divBdr>
                    <w:top w:val="none" w:sz="0" w:space="0" w:color="auto"/>
                    <w:left w:val="none" w:sz="0" w:space="0" w:color="auto"/>
                    <w:bottom w:val="none" w:sz="0" w:space="0" w:color="auto"/>
                    <w:right w:val="none" w:sz="0" w:space="0" w:color="auto"/>
                  </w:divBdr>
                </w:div>
                <w:div w:id="2019189101">
                  <w:marLeft w:val="0"/>
                  <w:marRight w:val="0"/>
                  <w:marTop w:val="0"/>
                  <w:marBottom w:val="0"/>
                  <w:divBdr>
                    <w:top w:val="none" w:sz="0" w:space="0" w:color="auto"/>
                    <w:left w:val="none" w:sz="0" w:space="0" w:color="auto"/>
                    <w:bottom w:val="none" w:sz="0" w:space="0" w:color="auto"/>
                    <w:right w:val="none" w:sz="0" w:space="0" w:color="auto"/>
                  </w:divBdr>
                  <w:divsChild>
                    <w:div w:id="726143885">
                      <w:marLeft w:val="0"/>
                      <w:marRight w:val="0"/>
                      <w:marTop w:val="0"/>
                      <w:marBottom w:val="0"/>
                      <w:divBdr>
                        <w:top w:val="none" w:sz="0" w:space="0" w:color="auto"/>
                        <w:left w:val="none" w:sz="0" w:space="0" w:color="auto"/>
                        <w:bottom w:val="none" w:sz="0" w:space="0" w:color="auto"/>
                        <w:right w:val="none" w:sz="0" w:space="0" w:color="auto"/>
                      </w:divBdr>
                    </w:div>
                    <w:div w:id="1079640157">
                      <w:marLeft w:val="0"/>
                      <w:marRight w:val="0"/>
                      <w:marTop w:val="0"/>
                      <w:marBottom w:val="0"/>
                      <w:divBdr>
                        <w:top w:val="none" w:sz="0" w:space="0" w:color="auto"/>
                        <w:left w:val="none" w:sz="0" w:space="0" w:color="auto"/>
                        <w:bottom w:val="none" w:sz="0" w:space="0" w:color="auto"/>
                        <w:right w:val="none" w:sz="0" w:space="0" w:color="auto"/>
                      </w:divBdr>
                    </w:div>
                  </w:divsChild>
                </w:div>
                <w:div w:id="870455873">
                  <w:marLeft w:val="0"/>
                  <w:marRight w:val="0"/>
                  <w:marTop w:val="0"/>
                  <w:marBottom w:val="0"/>
                  <w:divBdr>
                    <w:top w:val="none" w:sz="0" w:space="0" w:color="auto"/>
                    <w:left w:val="none" w:sz="0" w:space="0" w:color="auto"/>
                    <w:bottom w:val="none" w:sz="0" w:space="0" w:color="auto"/>
                    <w:right w:val="none" w:sz="0" w:space="0" w:color="auto"/>
                  </w:divBdr>
                </w:div>
                <w:div w:id="1896694308">
                  <w:marLeft w:val="0"/>
                  <w:marRight w:val="0"/>
                  <w:marTop w:val="0"/>
                  <w:marBottom w:val="0"/>
                  <w:divBdr>
                    <w:top w:val="none" w:sz="0" w:space="0" w:color="auto"/>
                    <w:left w:val="none" w:sz="0" w:space="0" w:color="auto"/>
                    <w:bottom w:val="none" w:sz="0" w:space="0" w:color="auto"/>
                    <w:right w:val="none" w:sz="0" w:space="0" w:color="auto"/>
                  </w:divBdr>
                  <w:divsChild>
                    <w:div w:id="1582178528">
                      <w:marLeft w:val="0"/>
                      <w:marRight w:val="0"/>
                      <w:marTop w:val="0"/>
                      <w:marBottom w:val="0"/>
                      <w:divBdr>
                        <w:top w:val="none" w:sz="0" w:space="0" w:color="auto"/>
                        <w:left w:val="none" w:sz="0" w:space="0" w:color="auto"/>
                        <w:bottom w:val="none" w:sz="0" w:space="0" w:color="auto"/>
                        <w:right w:val="none" w:sz="0" w:space="0" w:color="auto"/>
                      </w:divBdr>
                      <w:divsChild>
                        <w:div w:id="1091774148">
                          <w:marLeft w:val="0"/>
                          <w:marRight w:val="0"/>
                          <w:marTop w:val="0"/>
                          <w:marBottom w:val="0"/>
                          <w:divBdr>
                            <w:top w:val="none" w:sz="0" w:space="0" w:color="auto"/>
                            <w:left w:val="none" w:sz="0" w:space="0" w:color="auto"/>
                            <w:bottom w:val="none" w:sz="0" w:space="0" w:color="auto"/>
                            <w:right w:val="none" w:sz="0" w:space="0" w:color="auto"/>
                          </w:divBdr>
                        </w:div>
                        <w:div w:id="1019157363">
                          <w:marLeft w:val="0"/>
                          <w:marRight w:val="0"/>
                          <w:marTop w:val="0"/>
                          <w:marBottom w:val="0"/>
                          <w:divBdr>
                            <w:top w:val="none" w:sz="0" w:space="0" w:color="auto"/>
                            <w:left w:val="none" w:sz="0" w:space="0" w:color="auto"/>
                            <w:bottom w:val="none" w:sz="0" w:space="0" w:color="auto"/>
                            <w:right w:val="none" w:sz="0" w:space="0" w:color="auto"/>
                          </w:divBdr>
                        </w:div>
                        <w:div w:id="602301516">
                          <w:marLeft w:val="0"/>
                          <w:marRight w:val="0"/>
                          <w:marTop w:val="0"/>
                          <w:marBottom w:val="0"/>
                          <w:divBdr>
                            <w:top w:val="none" w:sz="0" w:space="0" w:color="auto"/>
                            <w:left w:val="none" w:sz="0" w:space="0" w:color="auto"/>
                            <w:bottom w:val="none" w:sz="0" w:space="0" w:color="auto"/>
                            <w:right w:val="none" w:sz="0" w:space="0" w:color="auto"/>
                          </w:divBdr>
                        </w:div>
                      </w:divsChild>
                    </w:div>
                    <w:div w:id="834614102">
                      <w:marLeft w:val="0"/>
                      <w:marRight w:val="0"/>
                      <w:marTop w:val="0"/>
                      <w:marBottom w:val="0"/>
                      <w:divBdr>
                        <w:top w:val="none" w:sz="0" w:space="0" w:color="auto"/>
                        <w:left w:val="none" w:sz="0" w:space="0" w:color="auto"/>
                        <w:bottom w:val="none" w:sz="0" w:space="0" w:color="auto"/>
                        <w:right w:val="none" w:sz="0" w:space="0" w:color="auto"/>
                      </w:divBdr>
                      <w:divsChild>
                        <w:div w:id="821653638">
                          <w:marLeft w:val="0"/>
                          <w:marRight w:val="0"/>
                          <w:marTop w:val="0"/>
                          <w:marBottom w:val="0"/>
                          <w:divBdr>
                            <w:top w:val="none" w:sz="0" w:space="0" w:color="auto"/>
                            <w:left w:val="none" w:sz="0" w:space="0" w:color="auto"/>
                            <w:bottom w:val="none" w:sz="0" w:space="0" w:color="auto"/>
                            <w:right w:val="none" w:sz="0" w:space="0" w:color="auto"/>
                          </w:divBdr>
                        </w:div>
                        <w:div w:id="2064451022">
                          <w:marLeft w:val="0"/>
                          <w:marRight w:val="0"/>
                          <w:marTop w:val="0"/>
                          <w:marBottom w:val="0"/>
                          <w:divBdr>
                            <w:top w:val="none" w:sz="0" w:space="0" w:color="auto"/>
                            <w:left w:val="none" w:sz="0" w:space="0" w:color="auto"/>
                            <w:bottom w:val="none" w:sz="0" w:space="0" w:color="auto"/>
                            <w:right w:val="none" w:sz="0" w:space="0" w:color="auto"/>
                          </w:divBdr>
                        </w:div>
                        <w:div w:id="751971429">
                          <w:marLeft w:val="0"/>
                          <w:marRight w:val="0"/>
                          <w:marTop w:val="0"/>
                          <w:marBottom w:val="0"/>
                          <w:divBdr>
                            <w:top w:val="none" w:sz="0" w:space="0" w:color="auto"/>
                            <w:left w:val="none" w:sz="0" w:space="0" w:color="auto"/>
                            <w:bottom w:val="none" w:sz="0" w:space="0" w:color="auto"/>
                            <w:right w:val="none" w:sz="0" w:space="0" w:color="auto"/>
                          </w:divBdr>
                        </w:div>
                      </w:divsChild>
                    </w:div>
                    <w:div w:id="222495677">
                      <w:marLeft w:val="0"/>
                      <w:marRight w:val="0"/>
                      <w:marTop w:val="0"/>
                      <w:marBottom w:val="0"/>
                      <w:divBdr>
                        <w:top w:val="none" w:sz="0" w:space="0" w:color="auto"/>
                        <w:left w:val="none" w:sz="0" w:space="0" w:color="auto"/>
                        <w:bottom w:val="none" w:sz="0" w:space="0" w:color="auto"/>
                        <w:right w:val="none" w:sz="0" w:space="0" w:color="auto"/>
                      </w:divBdr>
                      <w:divsChild>
                        <w:div w:id="88937184">
                          <w:marLeft w:val="0"/>
                          <w:marRight w:val="0"/>
                          <w:marTop w:val="0"/>
                          <w:marBottom w:val="0"/>
                          <w:divBdr>
                            <w:top w:val="none" w:sz="0" w:space="0" w:color="auto"/>
                            <w:left w:val="none" w:sz="0" w:space="0" w:color="auto"/>
                            <w:bottom w:val="none" w:sz="0" w:space="0" w:color="auto"/>
                            <w:right w:val="none" w:sz="0" w:space="0" w:color="auto"/>
                          </w:divBdr>
                        </w:div>
                        <w:div w:id="824786378">
                          <w:marLeft w:val="0"/>
                          <w:marRight w:val="0"/>
                          <w:marTop w:val="0"/>
                          <w:marBottom w:val="0"/>
                          <w:divBdr>
                            <w:top w:val="none" w:sz="0" w:space="0" w:color="auto"/>
                            <w:left w:val="none" w:sz="0" w:space="0" w:color="auto"/>
                            <w:bottom w:val="none" w:sz="0" w:space="0" w:color="auto"/>
                            <w:right w:val="none" w:sz="0" w:space="0" w:color="auto"/>
                          </w:divBdr>
                        </w:div>
                        <w:div w:id="34085426">
                          <w:marLeft w:val="0"/>
                          <w:marRight w:val="0"/>
                          <w:marTop w:val="0"/>
                          <w:marBottom w:val="0"/>
                          <w:divBdr>
                            <w:top w:val="none" w:sz="0" w:space="0" w:color="auto"/>
                            <w:left w:val="none" w:sz="0" w:space="0" w:color="auto"/>
                            <w:bottom w:val="none" w:sz="0" w:space="0" w:color="auto"/>
                            <w:right w:val="none" w:sz="0" w:space="0" w:color="auto"/>
                          </w:divBdr>
                        </w:div>
                      </w:divsChild>
                    </w:div>
                    <w:div w:id="1471899015">
                      <w:marLeft w:val="0"/>
                      <w:marRight w:val="0"/>
                      <w:marTop w:val="0"/>
                      <w:marBottom w:val="0"/>
                      <w:divBdr>
                        <w:top w:val="none" w:sz="0" w:space="0" w:color="auto"/>
                        <w:left w:val="none" w:sz="0" w:space="0" w:color="auto"/>
                        <w:bottom w:val="none" w:sz="0" w:space="0" w:color="auto"/>
                        <w:right w:val="none" w:sz="0" w:space="0" w:color="auto"/>
                      </w:divBdr>
                      <w:divsChild>
                        <w:div w:id="2130540101">
                          <w:marLeft w:val="0"/>
                          <w:marRight w:val="0"/>
                          <w:marTop w:val="0"/>
                          <w:marBottom w:val="0"/>
                          <w:divBdr>
                            <w:top w:val="none" w:sz="0" w:space="0" w:color="auto"/>
                            <w:left w:val="none" w:sz="0" w:space="0" w:color="auto"/>
                            <w:bottom w:val="none" w:sz="0" w:space="0" w:color="auto"/>
                            <w:right w:val="none" w:sz="0" w:space="0" w:color="auto"/>
                          </w:divBdr>
                        </w:div>
                        <w:div w:id="1583831823">
                          <w:marLeft w:val="0"/>
                          <w:marRight w:val="0"/>
                          <w:marTop w:val="0"/>
                          <w:marBottom w:val="0"/>
                          <w:divBdr>
                            <w:top w:val="none" w:sz="0" w:space="0" w:color="auto"/>
                            <w:left w:val="none" w:sz="0" w:space="0" w:color="auto"/>
                            <w:bottom w:val="none" w:sz="0" w:space="0" w:color="auto"/>
                            <w:right w:val="none" w:sz="0" w:space="0" w:color="auto"/>
                          </w:divBdr>
                        </w:div>
                        <w:div w:id="2080206247">
                          <w:marLeft w:val="0"/>
                          <w:marRight w:val="0"/>
                          <w:marTop w:val="0"/>
                          <w:marBottom w:val="0"/>
                          <w:divBdr>
                            <w:top w:val="none" w:sz="0" w:space="0" w:color="auto"/>
                            <w:left w:val="none" w:sz="0" w:space="0" w:color="auto"/>
                            <w:bottom w:val="none" w:sz="0" w:space="0" w:color="auto"/>
                            <w:right w:val="none" w:sz="0" w:space="0" w:color="auto"/>
                          </w:divBdr>
                        </w:div>
                      </w:divsChild>
                    </w:div>
                    <w:div w:id="941495857">
                      <w:marLeft w:val="0"/>
                      <w:marRight w:val="0"/>
                      <w:marTop w:val="0"/>
                      <w:marBottom w:val="0"/>
                      <w:divBdr>
                        <w:top w:val="none" w:sz="0" w:space="0" w:color="auto"/>
                        <w:left w:val="none" w:sz="0" w:space="0" w:color="auto"/>
                        <w:bottom w:val="none" w:sz="0" w:space="0" w:color="auto"/>
                        <w:right w:val="none" w:sz="0" w:space="0" w:color="auto"/>
                      </w:divBdr>
                      <w:divsChild>
                        <w:div w:id="297220925">
                          <w:marLeft w:val="0"/>
                          <w:marRight w:val="0"/>
                          <w:marTop w:val="0"/>
                          <w:marBottom w:val="0"/>
                          <w:divBdr>
                            <w:top w:val="none" w:sz="0" w:space="0" w:color="auto"/>
                            <w:left w:val="none" w:sz="0" w:space="0" w:color="auto"/>
                            <w:bottom w:val="none" w:sz="0" w:space="0" w:color="auto"/>
                            <w:right w:val="none" w:sz="0" w:space="0" w:color="auto"/>
                          </w:divBdr>
                        </w:div>
                        <w:div w:id="746193449">
                          <w:marLeft w:val="0"/>
                          <w:marRight w:val="0"/>
                          <w:marTop w:val="0"/>
                          <w:marBottom w:val="0"/>
                          <w:divBdr>
                            <w:top w:val="none" w:sz="0" w:space="0" w:color="auto"/>
                            <w:left w:val="none" w:sz="0" w:space="0" w:color="auto"/>
                            <w:bottom w:val="none" w:sz="0" w:space="0" w:color="auto"/>
                            <w:right w:val="none" w:sz="0" w:space="0" w:color="auto"/>
                          </w:divBdr>
                        </w:div>
                        <w:div w:id="1894349550">
                          <w:marLeft w:val="0"/>
                          <w:marRight w:val="0"/>
                          <w:marTop w:val="0"/>
                          <w:marBottom w:val="0"/>
                          <w:divBdr>
                            <w:top w:val="none" w:sz="0" w:space="0" w:color="auto"/>
                            <w:left w:val="none" w:sz="0" w:space="0" w:color="auto"/>
                            <w:bottom w:val="none" w:sz="0" w:space="0" w:color="auto"/>
                            <w:right w:val="none" w:sz="0" w:space="0" w:color="auto"/>
                          </w:divBdr>
                        </w:div>
                      </w:divsChild>
                    </w:div>
                    <w:div w:id="1268153161">
                      <w:marLeft w:val="0"/>
                      <w:marRight w:val="0"/>
                      <w:marTop w:val="0"/>
                      <w:marBottom w:val="0"/>
                      <w:divBdr>
                        <w:top w:val="none" w:sz="0" w:space="0" w:color="auto"/>
                        <w:left w:val="none" w:sz="0" w:space="0" w:color="auto"/>
                        <w:bottom w:val="none" w:sz="0" w:space="0" w:color="auto"/>
                        <w:right w:val="none" w:sz="0" w:space="0" w:color="auto"/>
                      </w:divBdr>
                      <w:divsChild>
                        <w:div w:id="1635677210">
                          <w:marLeft w:val="0"/>
                          <w:marRight w:val="0"/>
                          <w:marTop w:val="0"/>
                          <w:marBottom w:val="0"/>
                          <w:divBdr>
                            <w:top w:val="none" w:sz="0" w:space="0" w:color="auto"/>
                            <w:left w:val="none" w:sz="0" w:space="0" w:color="auto"/>
                            <w:bottom w:val="none" w:sz="0" w:space="0" w:color="auto"/>
                            <w:right w:val="none" w:sz="0" w:space="0" w:color="auto"/>
                          </w:divBdr>
                        </w:div>
                        <w:div w:id="759986172">
                          <w:marLeft w:val="0"/>
                          <w:marRight w:val="0"/>
                          <w:marTop w:val="0"/>
                          <w:marBottom w:val="0"/>
                          <w:divBdr>
                            <w:top w:val="none" w:sz="0" w:space="0" w:color="auto"/>
                            <w:left w:val="none" w:sz="0" w:space="0" w:color="auto"/>
                            <w:bottom w:val="none" w:sz="0" w:space="0" w:color="auto"/>
                            <w:right w:val="none" w:sz="0" w:space="0" w:color="auto"/>
                          </w:divBdr>
                        </w:div>
                        <w:div w:id="986785179">
                          <w:marLeft w:val="0"/>
                          <w:marRight w:val="0"/>
                          <w:marTop w:val="0"/>
                          <w:marBottom w:val="0"/>
                          <w:divBdr>
                            <w:top w:val="none" w:sz="0" w:space="0" w:color="auto"/>
                            <w:left w:val="none" w:sz="0" w:space="0" w:color="auto"/>
                            <w:bottom w:val="none" w:sz="0" w:space="0" w:color="auto"/>
                            <w:right w:val="none" w:sz="0" w:space="0" w:color="auto"/>
                          </w:divBdr>
                        </w:div>
                      </w:divsChild>
                    </w:div>
                    <w:div w:id="1442795161">
                      <w:marLeft w:val="0"/>
                      <w:marRight w:val="0"/>
                      <w:marTop w:val="0"/>
                      <w:marBottom w:val="0"/>
                      <w:divBdr>
                        <w:top w:val="none" w:sz="0" w:space="0" w:color="auto"/>
                        <w:left w:val="none" w:sz="0" w:space="0" w:color="auto"/>
                        <w:bottom w:val="none" w:sz="0" w:space="0" w:color="auto"/>
                        <w:right w:val="none" w:sz="0" w:space="0" w:color="auto"/>
                      </w:divBdr>
                      <w:divsChild>
                        <w:div w:id="1055392245">
                          <w:marLeft w:val="0"/>
                          <w:marRight w:val="0"/>
                          <w:marTop w:val="0"/>
                          <w:marBottom w:val="0"/>
                          <w:divBdr>
                            <w:top w:val="none" w:sz="0" w:space="0" w:color="auto"/>
                            <w:left w:val="none" w:sz="0" w:space="0" w:color="auto"/>
                            <w:bottom w:val="none" w:sz="0" w:space="0" w:color="auto"/>
                            <w:right w:val="none" w:sz="0" w:space="0" w:color="auto"/>
                          </w:divBdr>
                        </w:div>
                        <w:div w:id="689768943">
                          <w:marLeft w:val="0"/>
                          <w:marRight w:val="0"/>
                          <w:marTop w:val="0"/>
                          <w:marBottom w:val="0"/>
                          <w:divBdr>
                            <w:top w:val="none" w:sz="0" w:space="0" w:color="auto"/>
                            <w:left w:val="none" w:sz="0" w:space="0" w:color="auto"/>
                            <w:bottom w:val="none" w:sz="0" w:space="0" w:color="auto"/>
                            <w:right w:val="none" w:sz="0" w:space="0" w:color="auto"/>
                          </w:divBdr>
                        </w:div>
                        <w:div w:id="663318361">
                          <w:marLeft w:val="0"/>
                          <w:marRight w:val="0"/>
                          <w:marTop w:val="0"/>
                          <w:marBottom w:val="0"/>
                          <w:divBdr>
                            <w:top w:val="none" w:sz="0" w:space="0" w:color="auto"/>
                            <w:left w:val="none" w:sz="0" w:space="0" w:color="auto"/>
                            <w:bottom w:val="none" w:sz="0" w:space="0" w:color="auto"/>
                            <w:right w:val="none" w:sz="0" w:space="0" w:color="auto"/>
                          </w:divBdr>
                        </w:div>
                      </w:divsChild>
                    </w:div>
                    <w:div w:id="1648508410">
                      <w:marLeft w:val="0"/>
                      <w:marRight w:val="0"/>
                      <w:marTop w:val="0"/>
                      <w:marBottom w:val="0"/>
                      <w:divBdr>
                        <w:top w:val="none" w:sz="0" w:space="0" w:color="auto"/>
                        <w:left w:val="none" w:sz="0" w:space="0" w:color="auto"/>
                        <w:bottom w:val="none" w:sz="0" w:space="0" w:color="auto"/>
                        <w:right w:val="none" w:sz="0" w:space="0" w:color="auto"/>
                      </w:divBdr>
                    </w:div>
                    <w:div w:id="1848977717">
                      <w:marLeft w:val="0"/>
                      <w:marRight w:val="0"/>
                      <w:marTop w:val="0"/>
                      <w:marBottom w:val="0"/>
                      <w:divBdr>
                        <w:top w:val="none" w:sz="0" w:space="0" w:color="auto"/>
                        <w:left w:val="none" w:sz="0" w:space="0" w:color="auto"/>
                        <w:bottom w:val="none" w:sz="0" w:space="0" w:color="auto"/>
                        <w:right w:val="none" w:sz="0" w:space="0" w:color="auto"/>
                      </w:divBdr>
                      <w:divsChild>
                        <w:div w:id="731463435">
                          <w:marLeft w:val="0"/>
                          <w:marRight w:val="0"/>
                          <w:marTop w:val="0"/>
                          <w:marBottom w:val="0"/>
                          <w:divBdr>
                            <w:top w:val="none" w:sz="0" w:space="0" w:color="auto"/>
                            <w:left w:val="none" w:sz="0" w:space="0" w:color="auto"/>
                            <w:bottom w:val="none" w:sz="0" w:space="0" w:color="auto"/>
                            <w:right w:val="none" w:sz="0" w:space="0" w:color="auto"/>
                          </w:divBdr>
                        </w:div>
                        <w:div w:id="814755606">
                          <w:marLeft w:val="0"/>
                          <w:marRight w:val="0"/>
                          <w:marTop w:val="0"/>
                          <w:marBottom w:val="0"/>
                          <w:divBdr>
                            <w:top w:val="none" w:sz="0" w:space="0" w:color="auto"/>
                            <w:left w:val="none" w:sz="0" w:space="0" w:color="auto"/>
                            <w:bottom w:val="none" w:sz="0" w:space="0" w:color="auto"/>
                            <w:right w:val="none" w:sz="0" w:space="0" w:color="auto"/>
                          </w:divBdr>
                        </w:div>
                      </w:divsChild>
                    </w:div>
                    <w:div w:id="328289721">
                      <w:marLeft w:val="0"/>
                      <w:marRight w:val="0"/>
                      <w:marTop w:val="0"/>
                      <w:marBottom w:val="0"/>
                      <w:divBdr>
                        <w:top w:val="none" w:sz="0" w:space="0" w:color="auto"/>
                        <w:left w:val="none" w:sz="0" w:space="0" w:color="auto"/>
                        <w:bottom w:val="none" w:sz="0" w:space="0" w:color="auto"/>
                        <w:right w:val="none" w:sz="0" w:space="0" w:color="auto"/>
                      </w:divBdr>
                      <w:divsChild>
                        <w:div w:id="2063944847">
                          <w:marLeft w:val="0"/>
                          <w:marRight w:val="0"/>
                          <w:marTop w:val="0"/>
                          <w:marBottom w:val="0"/>
                          <w:divBdr>
                            <w:top w:val="none" w:sz="0" w:space="0" w:color="auto"/>
                            <w:left w:val="none" w:sz="0" w:space="0" w:color="auto"/>
                            <w:bottom w:val="none" w:sz="0" w:space="0" w:color="auto"/>
                            <w:right w:val="none" w:sz="0" w:space="0" w:color="auto"/>
                          </w:divBdr>
                        </w:div>
                        <w:div w:id="821507673">
                          <w:marLeft w:val="0"/>
                          <w:marRight w:val="0"/>
                          <w:marTop w:val="0"/>
                          <w:marBottom w:val="0"/>
                          <w:divBdr>
                            <w:top w:val="none" w:sz="0" w:space="0" w:color="auto"/>
                            <w:left w:val="none" w:sz="0" w:space="0" w:color="auto"/>
                            <w:bottom w:val="none" w:sz="0" w:space="0" w:color="auto"/>
                            <w:right w:val="none" w:sz="0" w:space="0" w:color="auto"/>
                          </w:divBdr>
                        </w:div>
                      </w:divsChild>
                    </w:div>
                    <w:div w:id="306784175">
                      <w:marLeft w:val="0"/>
                      <w:marRight w:val="0"/>
                      <w:marTop w:val="0"/>
                      <w:marBottom w:val="0"/>
                      <w:divBdr>
                        <w:top w:val="none" w:sz="0" w:space="0" w:color="auto"/>
                        <w:left w:val="none" w:sz="0" w:space="0" w:color="auto"/>
                        <w:bottom w:val="none" w:sz="0" w:space="0" w:color="auto"/>
                        <w:right w:val="none" w:sz="0" w:space="0" w:color="auto"/>
                      </w:divBdr>
                      <w:divsChild>
                        <w:div w:id="1332949861">
                          <w:marLeft w:val="0"/>
                          <w:marRight w:val="0"/>
                          <w:marTop w:val="0"/>
                          <w:marBottom w:val="0"/>
                          <w:divBdr>
                            <w:top w:val="none" w:sz="0" w:space="0" w:color="auto"/>
                            <w:left w:val="none" w:sz="0" w:space="0" w:color="auto"/>
                            <w:bottom w:val="none" w:sz="0" w:space="0" w:color="auto"/>
                            <w:right w:val="none" w:sz="0" w:space="0" w:color="auto"/>
                          </w:divBdr>
                        </w:div>
                        <w:div w:id="1127092222">
                          <w:marLeft w:val="0"/>
                          <w:marRight w:val="0"/>
                          <w:marTop w:val="0"/>
                          <w:marBottom w:val="0"/>
                          <w:divBdr>
                            <w:top w:val="none" w:sz="0" w:space="0" w:color="auto"/>
                            <w:left w:val="none" w:sz="0" w:space="0" w:color="auto"/>
                            <w:bottom w:val="none" w:sz="0" w:space="0" w:color="auto"/>
                            <w:right w:val="none" w:sz="0" w:space="0" w:color="auto"/>
                          </w:divBdr>
                        </w:div>
                      </w:divsChild>
                    </w:div>
                    <w:div w:id="1745059354">
                      <w:marLeft w:val="0"/>
                      <w:marRight w:val="0"/>
                      <w:marTop w:val="0"/>
                      <w:marBottom w:val="0"/>
                      <w:divBdr>
                        <w:top w:val="none" w:sz="0" w:space="0" w:color="auto"/>
                        <w:left w:val="none" w:sz="0" w:space="0" w:color="auto"/>
                        <w:bottom w:val="none" w:sz="0" w:space="0" w:color="auto"/>
                        <w:right w:val="none" w:sz="0" w:space="0" w:color="auto"/>
                      </w:divBdr>
                      <w:divsChild>
                        <w:div w:id="1700661184">
                          <w:marLeft w:val="0"/>
                          <w:marRight w:val="0"/>
                          <w:marTop w:val="0"/>
                          <w:marBottom w:val="0"/>
                          <w:divBdr>
                            <w:top w:val="none" w:sz="0" w:space="0" w:color="auto"/>
                            <w:left w:val="none" w:sz="0" w:space="0" w:color="auto"/>
                            <w:bottom w:val="none" w:sz="0" w:space="0" w:color="auto"/>
                            <w:right w:val="none" w:sz="0" w:space="0" w:color="auto"/>
                          </w:divBdr>
                        </w:div>
                        <w:div w:id="1688827118">
                          <w:marLeft w:val="0"/>
                          <w:marRight w:val="0"/>
                          <w:marTop w:val="0"/>
                          <w:marBottom w:val="0"/>
                          <w:divBdr>
                            <w:top w:val="none" w:sz="0" w:space="0" w:color="auto"/>
                            <w:left w:val="none" w:sz="0" w:space="0" w:color="auto"/>
                            <w:bottom w:val="none" w:sz="0" w:space="0" w:color="auto"/>
                            <w:right w:val="none" w:sz="0" w:space="0" w:color="auto"/>
                          </w:divBdr>
                        </w:div>
                      </w:divsChild>
                    </w:div>
                    <w:div w:id="2125614163">
                      <w:marLeft w:val="0"/>
                      <w:marRight w:val="0"/>
                      <w:marTop w:val="0"/>
                      <w:marBottom w:val="0"/>
                      <w:divBdr>
                        <w:top w:val="none" w:sz="0" w:space="0" w:color="auto"/>
                        <w:left w:val="none" w:sz="0" w:space="0" w:color="auto"/>
                        <w:bottom w:val="none" w:sz="0" w:space="0" w:color="auto"/>
                        <w:right w:val="none" w:sz="0" w:space="0" w:color="auto"/>
                      </w:divBdr>
                      <w:divsChild>
                        <w:div w:id="1728064306">
                          <w:marLeft w:val="0"/>
                          <w:marRight w:val="0"/>
                          <w:marTop w:val="0"/>
                          <w:marBottom w:val="0"/>
                          <w:divBdr>
                            <w:top w:val="none" w:sz="0" w:space="0" w:color="auto"/>
                            <w:left w:val="none" w:sz="0" w:space="0" w:color="auto"/>
                            <w:bottom w:val="none" w:sz="0" w:space="0" w:color="auto"/>
                            <w:right w:val="none" w:sz="0" w:space="0" w:color="auto"/>
                          </w:divBdr>
                        </w:div>
                        <w:div w:id="1142385454">
                          <w:marLeft w:val="0"/>
                          <w:marRight w:val="0"/>
                          <w:marTop w:val="0"/>
                          <w:marBottom w:val="0"/>
                          <w:divBdr>
                            <w:top w:val="none" w:sz="0" w:space="0" w:color="auto"/>
                            <w:left w:val="none" w:sz="0" w:space="0" w:color="auto"/>
                            <w:bottom w:val="none" w:sz="0" w:space="0" w:color="auto"/>
                            <w:right w:val="none" w:sz="0" w:space="0" w:color="auto"/>
                          </w:divBdr>
                        </w:div>
                      </w:divsChild>
                    </w:div>
                    <w:div w:id="1644847732">
                      <w:marLeft w:val="0"/>
                      <w:marRight w:val="0"/>
                      <w:marTop w:val="0"/>
                      <w:marBottom w:val="0"/>
                      <w:divBdr>
                        <w:top w:val="none" w:sz="0" w:space="0" w:color="auto"/>
                        <w:left w:val="none" w:sz="0" w:space="0" w:color="auto"/>
                        <w:bottom w:val="none" w:sz="0" w:space="0" w:color="auto"/>
                        <w:right w:val="none" w:sz="0" w:space="0" w:color="auto"/>
                      </w:divBdr>
                      <w:divsChild>
                        <w:div w:id="438454727">
                          <w:marLeft w:val="0"/>
                          <w:marRight w:val="0"/>
                          <w:marTop w:val="0"/>
                          <w:marBottom w:val="0"/>
                          <w:divBdr>
                            <w:top w:val="none" w:sz="0" w:space="0" w:color="auto"/>
                            <w:left w:val="none" w:sz="0" w:space="0" w:color="auto"/>
                            <w:bottom w:val="none" w:sz="0" w:space="0" w:color="auto"/>
                            <w:right w:val="none" w:sz="0" w:space="0" w:color="auto"/>
                          </w:divBdr>
                        </w:div>
                        <w:div w:id="1697383707">
                          <w:marLeft w:val="0"/>
                          <w:marRight w:val="0"/>
                          <w:marTop w:val="0"/>
                          <w:marBottom w:val="0"/>
                          <w:divBdr>
                            <w:top w:val="none" w:sz="0" w:space="0" w:color="auto"/>
                            <w:left w:val="none" w:sz="0" w:space="0" w:color="auto"/>
                            <w:bottom w:val="none" w:sz="0" w:space="0" w:color="auto"/>
                            <w:right w:val="none" w:sz="0" w:space="0" w:color="auto"/>
                          </w:divBdr>
                        </w:div>
                      </w:divsChild>
                    </w:div>
                    <w:div w:id="1836803892">
                      <w:marLeft w:val="0"/>
                      <w:marRight w:val="0"/>
                      <w:marTop w:val="0"/>
                      <w:marBottom w:val="0"/>
                      <w:divBdr>
                        <w:top w:val="none" w:sz="0" w:space="0" w:color="auto"/>
                        <w:left w:val="none" w:sz="0" w:space="0" w:color="auto"/>
                        <w:bottom w:val="none" w:sz="0" w:space="0" w:color="auto"/>
                        <w:right w:val="none" w:sz="0" w:space="0" w:color="auto"/>
                      </w:divBdr>
                      <w:divsChild>
                        <w:div w:id="365568167">
                          <w:marLeft w:val="0"/>
                          <w:marRight w:val="0"/>
                          <w:marTop w:val="0"/>
                          <w:marBottom w:val="0"/>
                          <w:divBdr>
                            <w:top w:val="none" w:sz="0" w:space="0" w:color="auto"/>
                            <w:left w:val="none" w:sz="0" w:space="0" w:color="auto"/>
                            <w:bottom w:val="none" w:sz="0" w:space="0" w:color="auto"/>
                            <w:right w:val="none" w:sz="0" w:space="0" w:color="auto"/>
                          </w:divBdr>
                        </w:div>
                        <w:div w:id="839152437">
                          <w:marLeft w:val="0"/>
                          <w:marRight w:val="0"/>
                          <w:marTop w:val="0"/>
                          <w:marBottom w:val="0"/>
                          <w:divBdr>
                            <w:top w:val="none" w:sz="0" w:space="0" w:color="auto"/>
                            <w:left w:val="none" w:sz="0" w:space="0" w:color="auto"/>
                            <w:bottom w:val="none" w:sz="0" w:space="0" w:color="auto"/>
                            <w:right w:val="none" w:sz="0" w:space="0" w:color="auto"/>
                          </w:divBdr>
                        </w:div>
                      </w:divsChild>
                    </w:div>
                    <w:div w:id="477460115">
                      <w:marLeft w:val="0"/>
                      <w:marRight w:val="0"/>
                      <w:marTop w:val="0"/>
                      <w:marBottom w:val="0"/>
                      <w:divBdr>
                        <w:top w:val="none" w:sz="0" w:space="0" w:color="auto"/>
                        <w:left w:val="none" w:sz="0" w:space="0" w:color="auto"/>
                        <w:bottom w:val="none" w:sz="0" w:space="0" w:color="auto"/>
                        <w:right w:val="none" w:sz="0" w:space="0" w:color="auto"/>
                      </w:divBdr>
                      <w:divsChild>
                        <w:div w:id="1285890883">
                          <w:marLeft w:val="0"/>
                          <w:marRight w:val="0"/>
                          <w:marTop w:val="0"/>
                          <w:marBottom w:val="0"/>
                          <w:divBdr>
                            <w:top w:val="none" w:sz="0" w:space="0" w:color="auto"/>
                            <w:left w:val="none" w:sz="0" w:space="0" w:color="auto"/>
                            <w:bottom w:val="none" w:sz="0" w:space="0" w:color="auto"/>
                            <w:right w:val="none" w:sz="0" w:space="0" w:color="auto"/>
                          </w:divBdr>
                        </w:div>
                        <w:div w:id="1676150992">
                          <w:marLeft w:val="0"/>
                          <w:marRight w:val="0"/>
                          <w:marTop w:val="0"/>
                          <w:marBottom w:val="0"/>
                          <w:divBdr>
                            <w:top w:val="none" w:sz="0" w:space="0" w:color="auto"/>
                            <w:left w:val="none" w:sz="0" w:space="0" w:color="auto"/>
                            <w:bottom w:val="none" w:sz="0" w:space="0" w:color="auto"/>
                            <w:right w:val="none" w:sz="0" w:space="0" w:color="auto"/>
                          </w:divBdr>
                        </w:div>
                      </w:divsChild>
                    </w:div>
                    <w:div w:id="866335803">
                      <w:marLeft w:val="0"/>
                      <w:marRight w:val="0"/>
                      <w:marTop w:val="0"/>
                      <w:marBottom w:val="0"/>
                      <w:divBdr>
                        <w:top w:val="none" w:sz="0" w:space="0" w:color="auto"/>
                        <w:left w:val="none" w:sz="0" w:space="0" w:color="auto"/>
                        <w:bottom w:val="none" w:sz="0" w:space="0" w:color="auto"/>
                        <w:right w:val="none" w:sz="0" w:space="0" w:color="auto"/>
                      </w:divBdr>
                      <w:divsChild>
                        <w:div w:id="29192100">
                          <w:marLeft w:val="0"/>
                          <w:marRight w:val="0"/>
                          <w:marTop w:val="0"/>
                          <w:marBottom w:val="0"/>
                          <w:divBdr>
                            <w:top w:val="none" w:sz="0" w:space="0" w:color="auto"/>
                            <w:left w:val="none" w:sz="0" w:space="0" w:color="auto"/>
                            <w:bottom w:val="none" w:sz="0" w:space="0" w:color="auto"/>
                            <w:right w:val="none" w:sz="0" w:space="0" w:color="auto"/>
                          </w:divBdr>
                        </w:div>
                        <w:div w:id="412900049">
                          <w:marLeft w:val="0"/>
                          <w:marRight w:val="0"/>
                          <w:marTop w:val="0"/>
                          <w:marBottom w:val="0"/>
                          <w:divBdr>
                            <w:top w:val="none" w:sz="0" w:space="0" w:color="auto"/>
                            <w:left w:val="none" w:sz="0" w:space="0" w:color="auto"/>
                            <w:bottom w:val="none" w:sz="0" w:space="0" w:color="auto"/>
                            <w:right w:val="none" w:sz="0" w:space="0" w:color="auto"/>
                          </w:divBdr>
                        </w:div>
                      </w:divsChild>
                    </w:div>
                    <w:div w:id="435246465">
                      <w:marLeft w:val="0"/>
                      <w:marRight w:val="0"/>
                      <w:marTop w:val="0"/>
                      <w:marBottom w:val="0"/>
                      <w:divBdr>
                        <w:top w:val="none" w:sz="0" w:space="0" w:color="auto"/>
                        <w:left w:val="none" w:sz="0" w:space="0" w:color="auto"/>
                        <w:bottom w:val="none" w:sz="0" w:space="0" w:color="auto"/>
                        <w:right w:val="none" w:sz="0" w:space="0" w:color="auto"/>
                      </w:divBdr>
                      <w:divsChild>
                        <w:div w:id="839545926">
                          <w:marLeft w:val="0"/>
                          <w:marRight w:val="0"/>
                          <w:marTop w:val="0"/>
                          <w:marBottom w:val="0"/>
                          <w:divBdr>
                            <w:top w:val="none" w:sz="0" w:space="0" w:color="auto"/>
                            <w:left w:val="none" w:sz="0" w:space="0" w:color="auto"/>
                            <w:bottom w:val="none" w:sz="0" w:space="0" w:color="auto"/>
                            <w:right w:val="none" w:sz="0" w:space="0" w:color="auto"/>
                          </w:divBdr>
                        </w:div>
                        <w:div w:id="1090471374">
                          <w:marLeft w:val="0"/>
                          <w:marRight w:val="0"/>
                          <w:marTop w:val="0"/>
                          <w:marBottom w:val="0"/>
                          <w:divBdr>
                            <w:top w:val="none" w:sz="0" w:space="0" w:color="auto"/>
                            <w:left w:val="none" w:sz="0" w:space="0" w:color="auto"/>
                            <w:bottom w:val="none" w:sz="0" w:space="0" w:color="auto"/>
                            <w:right w:val="none" w:sz="0" w:space="0" w:color="auto"/>
                          </w:divBdr>
                        </w:div>
                      </w:divsChild>
                    </w:div>
                    <w:div w:id="972172097">
                      <w:marLeft w:val="0"/>
                      <w:marRight w:val="0"/>
                      <w:marTop w:val="0"/>
                      <w:marBottom w:val="0"/>
                      <w:divBdr>
                        <w:top w:val="none" w:sz="0" w:space="0" w:color="auto"/>
                        <w:left w:val="none" w:sz="0" w:space="0" w:color="auto"/>
                        <w:bottom w:val="none" w:sz="0" w:space="0" w:color="auto"/>
                        <w:right w:val="none" w:sz="0" w:space="0" w:color="auto"/>
                      </w:divBdr>
                      <w:divsChild>
                        <w:div w:id="1612516546">
                          <w:marLeft w:val="0"/>
                          <w:marRight w:val="0"/>
                          <w:marTop w:val="0"/>
                          <w:marBottom w:val="0"/>
                          <w:divBdr>
                            <w:top w:val="none" w:sz="0" w:space="0" w:color="auto"/>
                            <w:left w:val="none" w:sz="0" w:space="0" w:color="auto"/>
                            <w:bottom w:val="none" w:sz="0" w:space="0" w:color="auto"/>
                            <w:right w:val="none" w:sz="0" w:space="0" w:color="auto"/>
                          </w:divBdr>
                        </w:div>
                        <w:div w:id="2034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6915">
                  <w:marLeft w:val="0"/>
                  <w:marRight w:val="0"/>
                  <w:marTop w:val="0"/>
                  <w:marBottom w:val="0"/>
                  <w:divBdr>
                    <w:top w:val="none" w:sz="0" w:space="0" w:color="auto"/>
                    <w:left w:val="none" w:sz="0" w:space="0" w:color="auto"/>
                    <w:bottom w:val="none" w:sz="0" w:space="0" w:color="auto"/>
                    <w:right w:val="none" w:sz="0" w:space="0" w:color="auto"/>
                  </w:divBdr>
                </w:div>
                <w:div w:id="267005585">
                  <w:marLeft w:val="0"/>
                  <w:marRight w:val="0"/>
                  <w:marTop w:val="0"/>
                  <w:marBottom w:val="0"/>
                  <w:divBdr>
                    <w:top w:val="none" w:sz="0" w:space="0" w:color="auto"/>
                    <w:left w:val="none" w:sz="0" w:space="0" w:color="auto"/>
                    <w:bottom w:val="none" w:sz="0" w:space="0" w:color="auto"/>
                    <w:right w:val="none" w:sz="0" w:space="0" w:color="auto"/>
                  </w:divBdr>
                  <w:divsChild>
                    <w:div w:id="588466931">
                      <w:marLeft w:val="0"/>
                      <w:marRight w:val="0"/>
                      <w:marTop w:val="0"/>
                      <w:marBottom w:val="0"/>
                      <w:divBdr>
                        <w:top w:val="none" w:sz="0" w:space="0" w:color="auto"/>
                        <w:left w:val="none" w:sz="0" w:space="0" w:color="auto"/>
                        <w:bottom w:val="none" w:sz="0" w:space="0" w:color="auto"/>
                        <w:right w:val="none" w:sz="0" w:space="0" w:color="auto"/>
                      </w:divBdr>
                    </w:div>
                    <w:div w:id="1939216469">
                      <w:marLeft w:val="0"/>
                      <w:marRight w:val="0"/>
                      <w:marTop w:val="0"/>
                      <w:marBottom w:val="0"/>
                      <w:divBdr>
                        <w:top w:val="none" w:sz="0" w:space="0" w:color="auto"/>
                        <w:left w:val="none" w:sz="0" w:space="0" w:color="auto"/>
                        <w:bottom w:val="none" w:sz="0" w:space="0" w:color="auto"/>
                        <w:right w:val="none" w:sz="0" w:space="0" w:color="auto"/>
                      </w:divBdr>
                    </w:div>
                  </w:divsChild>
                </w:div>
                <w:div w:id="80372174">
                  <w:marLeft w:val="0"/>
                  <w:marRight w:val="0"/>
                  <w:marTop w:val="0"/>
                  <w:marBottom w:val="0"/>
                  <w:divBdr>
                    <w:top w:val="none" w:sz="0" w:space="0" w:color="auto"/>
                    <w:left w:val="none" w:sz="0" w:space="0" w:color="auto"/>
                    <w:bottom w:val="none" w:sz="0" w:space="0" w:color="auto"/>
                    <w:right w:val="none" w:sz="0" w:space="0" w:color="auto"/>
                  </w:divBdr>
                </w:div>
                <w:div w:id="904023128">
                  <w:marLeft w:val="0"/>
                  <w:marRight w:val="0"/>
                  <w:marTop w:val="0"/>
                  <w:marBottom w:val="0"/>
                  <w:divBdr>
                    <w:top w:val="none" w:sz="0" w:space="0" w:color="auto"/>
                    <w:left w:val="none" w:sz="0" w:space="0" w:color="auto"/>
                    <w:bottom w:val="none" w:sz="0" w:space="0" w:color="auto"/>
                    <w:right w:val="none" w:sz="0" w:space="0" w:color="auto"/>
                  </w:divBdr>
                  <w:divsChild>
                    <w:div w:id="1003818917">
                      <w:marLeft w:val="0"/>
                      <w:marRight w:val="0"/>
                      <w:marTop w:val="0"/>
                      <w:marBottom w:val="0"/>
                      <w:divBdr>
                        <w:top w:val="none" w:sz="0" w:space="0" w:color="auto"/>
                        <w:left w:val="none" w:sz="0" w:space="0" w:color="auto"/>
                        <w:bottom w:val="none" w:sz="0" w:space="0" w:color="auto"/>
                        <w:right w:val="none" w:sz="0" w:space="0" w:color="auto"/>
                      </w:divBdr>
                    </w:div>
                    <w:div w:id="1094129690">
                      <w:marLeft w:val="0"/>
                      <w:marRight w:val="0"/>
                      <w:marTop w:val="0"/>
                      <w:marBottom w:val="0"/>
                      <w:divBdr>
                        <w:top w:val="none" w:sz="0" w:space="0" w:color="auto"/>
                        <w:left w:val="none" w:sz="0" w:space="0" w:color="auto"/>
                        <w:bottom w:val="none" w:sz="0" w:space="0" w:color="auto"/>
                        <w:right w:val="none" w:sz="0" w:space="0" w:color="auto"/>
                      </w:divBdr>
                    </w:div>
                  </w:divsChild>
                </w:div>
                <w:div w:id="2040621002">
                  <w:marLeft w:val="0"/>
                  <w:marRight w:val="0"/>
                  <w:marTop w:val="0"/>
                  <w:marBottom w:val="0"/>
                  <w:divBdr>
                    <w:top w:val="none" w:sz="0" w:space="0" w:color="auto"/>
                    <w:left w:val="none" w:sz="0" w:space="0" w:color="auto"/>
                    <w:bottom w:val="none" w:sz="0" w:space="0" w:color="auto"/>
                    <w:right w:val="none" w:sz="0" w:space="0" w:color="auto"/>
                  </w:divBdr>
                </w:div>
                <w:div w:id="118106981">
                  <w:marLeft w:val="0"/>
                  <w:marRight w:val="0"/>
                  <w:marTop w:val="0"/>
                  <w:marBottom w:val="0"/>
                  <w:divBdr>
                    <w:top w:val="none" w:sz="0" w:space="0" w:color="auto"/>
                    <w:left w:val="none" w:sz="0" w:space="0" w:color="auto"/>
                    <w:bottom w:val="none" w:sz="0" w:space="0" w:color="auto"/>
                    <w:right w:val="none" w:sz="0" w:space="0" w:color="auto"/>
                  </w:divBdr>
                  <w:divsChild>
                    <w:div w:id="1417050179">
                      <w:marLeft w:val="0"/>
                      <w:marRight w:val="0"/>
                      <w:marTop w:val="0"/>
                      <w:marBottom w:val="0"/>
                      <w:divBdr>
                        <w:top w:val="none" w:sz="0" w:space="0" w:color="auto"/>
                        <w:left w:val="none" w:sz="0" w:space="0" w:color="auto"/>
                        <w:bottom w:val="none" w:sz="0" w:space="0" w:color="auto"/>
                        <w:right w:val="none" w:sz="0" w:space="0" w:color="auto"/>
                      </w:divBdr>
                    </w:div>
                    <w:div w:id="1308319577">
                      <w:marLeft w:val="0"/>
                      <w:marRight w:val="0"/>
                      <w:marTop w:val="0"/>
                      <w:marBottom w:val="0"/>
                      <w:divBdr>
                        <w:top w:val="none" w:sz="0" w:space="0" w:color="auto"/>
                        <w:left w:val="none" w:sz="0" w:space="0" w:color="auto"/>
                        <w:bottom w:val="none" w:sz="0" w:space="0" w:color="auto"/>
                        <w:right w:val="none" w:sz="0" w:space="0" w:color="auto"/>
                      </w:divBdr>
                    </w:div>
                  </w:divsChild>
                </w:div>
                <w:div w:id="1155219103">
                  <w:marLeft w:val="0"/>
                  <w:marRight w:val="0"/>
                  <w:marTop w:val="0"/>
                  <w:marBottom w:val="0"/>
                  <w:divBdr>
                    <w:top w:val="none" w:sz="0" w:space="0" w:color="auto"/>
                    <w:left w:val="none" w:sz="0" w:space="0" w:color="auto"/>
                    <w:bottom w:val="none" w:sz="0" w:space="0" w:color="auto"/>
                    <w:right w:val="none" w:sz="0" w:space="0" w:color="auto"/>
                  </w:divBdr>
                </w:div>
                <w:div w:id="1947226083">
                  <w:marLeft w:val="0"/>
                  <w:marRight w:val="0"/>
                  <w:marTop w:val="0"/>
                  <w:marBottom w:val="0"/>
                  <w:divBdr>
                    <w:top w:val="none" w:sz="0" w:space="0" w:color="auto"/>
                    <w:left w:val="none" w:sz="0" w:space="0" w:color="auto"/>
                    <w:bottom w:val="none" w:sz="0" w:space="0" w:color="auto"/>
                    <w:right w:val="none" w:sz="0" w:space="0" w:color="auto"/>
                  </w:divBdr>
                  <w:divsChild>
                    <w:div w:id="1862547823">
                      <w:marLeft w:val="0"/>
                      <w:marRight w:val="0"/>
                      <w:marTop w:val="0"/>
                      <w:marBottom w:val="0"/>
                      <w:divBdr>
                        <w:top w:val="none" w:sz="0" w:space="0" w:color="auto"/>
                        <w:left w:val="none" w:sz="0" w:space="0" w:color="auto"/>
                        <w:bottom w:val="none" w:sz="0" w:space="0" w:color="auto"/>
                        <w:right w:val="none" w:sz="0" w:space="0" w:color="auto"/>
                      </w:divBdr>
                    </w:div>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 w:id="1726296625">
                  <w:marLeft w:val="0"/>
                  <w:marRight w:val="0"/>
                  <w:marTop w:val="0"/>
                  <w:marBottom w:val="0"/>
                  <w:divBdr>
                    <w:top w:val="none" w:sz="0" w:space="0" w:color="auto"/>
                    <w:left w:val="none" w:sz="0" w:space="0" w:color="auto"/>
                    <w:bottom w:val="none" w:sz="0" w:space="0" w:color="auto"/>
                    <w:right w:val="none" w:sz="0" w:space="0" w:color="auto"/>
                  </w:divBdr>
                </w:div>
                <w:div w:id="1988777811">
                  <w:marLeft w:val="0"/>
                  <w:marRight w:val="0"/>
                  <w:marTop w:val="0"/>
                  <w:marBottom w:val="0"/>
                  <w:divBdr>
                    <w:top w:val="none" w:sz="0" w:space="0" w:color="auto"/>
                    <w:left w:val="none" w:sz="0" w:space="0" w:color="auto"/>
                    <w:bottom w:val="none" w:sz="0" w:space="0" w:color="auto"/>
                    <w:right w:val="none" w:sz="0" w:space="0" w:color="auto"/>
                  </w:divBdr>
                  <w:divsChild>
                    <w:div w:id="212544434">
                      <w:marLeft w:val="0"/>
                      <w:marRight w:val="0"/>
                      <w:marTop w:val="0"/>
                      <w:marBottom w:val="0"/>
                      <w:divBdr>
                        <w:top w:val="none" w:sz="0" w:space="0" w:color="auto"/>
                        <w:left w:val="none" w:sz="0" w:space="0" w:color="auto"/>
                        <w:bottom w:val="none" w:sz="0" w:space="0" w:color="auto"/>
                        <w:right w:val="none" w:sz="0" w:space="0" w:color="auto"/>
                      </w:divBdr>
                    </w:div>
                    <w:div w:id="1876458102">
                      <w:marLeft w:val="0"/>
                      <w:marRight w:val="0"/>
                      <w:marTop w:val="0"/>
                      <w:marBottom w:val="0"/>
                      <w:divBdr>
                        <w:top w:val="none" w:sz="0" w:space="0" w:color="auto"/>
                        <w:left w:val="none" w:sz="0" w:space="0" w:color="auto"/>
                        <w:bottom w:val="none" w:sz="0" w:space="0" w:color="auto"/>
                        <w:right w:val="none" w:sz="0" w:space="0" w:color="auto"/>
                      </w:divBdr>
                    </w:div>
                    <w:div w:id="722483170">
                      <w:marLeft w:val="0"/>
                      <w:marRight w:val="0"/>
                      <w:marTop w:val="0"/>
                      <w:marBottom w:val="0"/>
                      <w:divBdr>
                        <w:top w:val="none" w:sz="0" w:space="0" w:color="auto"/>
                        <w:left w:val="none" w:sz="0" w:space="0" w:color="auto"/>
                        <w:bottom w:val="none" w:sz="0" w:space="0" w:color="auto"/>
                        <w:right w:val="none" w:sz="0" w:space="0" w:color="auto"/>
                      </w:divBdr>
                    </w:div>
                    <w:div w:id="1851289641">
                      <w:marLeft w:val="0"/>
                      <w:marRight w:val="0"/>
                      <w:marTop w:val="0"/>
                      <w:marBottom w:val="0"/>
                      <w:divBdr>
                        <w:top w:val="none" w:sz="0" w:space="0" w:color="auto"/>
                        <w:left w:val="none" w:sz="0" w:space="0" w:color="auto"/>
                        <w:bottom w:val="none" w:sz="0" w:space="0" w:color="auto"/>
                        <w:right w:val="none" w:sz="0" w:space="0" w:color="auto"/>
                      </w:divBdr>
                    </w:div>
                  </w:divsChild>
                </w:div>
                <w:div w:id="458888244">
                  <w:marLeft w:val="0"/>
                  <w:marRight w:val="0"/>
                  <w:marTop w:val="0"/>
                  <w:marBottom w:val="0"/>
                  <w:divBdr>
                    <w:top w:val="none" w:sz="0" w:space="0" w:color="auto"/>
                    <w:left w:val="none" w:sz="0" w:space="0" w:color="auto"/>
                    <w:bottom w:val="none" w:sz="0" w:space="0" w:color="auto"/>
                    <w:right w:val="none" w:sz="0" w:space="0" w:color="auto"/>
                  </w:divBdr>
                </w:div>
                <w:div w:id="1287275502">
                  <w:marLeft w:val="0"/>
                  <w:marRight w:val="0"/>
                  <w:marTop w:val="0"/>
                  <w:marBottom w:val="0"/>
                  <w:divBdr>
                    <w:top w:val="none" w:sz="0" w:space="0" w:color="auto"/>
                    <w:left w:val="none" w:sz="0" w:space="0" w:color="auto"/>
                    <w:bottom w:val="none" w:sz="0" w:space="0" w:color="auto"/>
                    <w:right w:val="none" w:sz="0" w:space="0" w:color="auto"/>
                  </w:divBdr>
                  <w:divsChild>
                    <w:div w:id="789016175">
                      <w:marLeft w:val="0"/>
                      <w:marRight w:val="0"/>
                      <w:marTop w:val="0"/>
                      <w:marBottom w:val="0"/>
                      <w:divBdr>
                        <w:top w:val="none" w:sz="0" w:space="0" w:color="auto"/>
                        <w:left w:val="none" w:sz="0" w:space="0" w:color="auto"/>
                        <w:bottom w:val="none" w:sz="0" w:space="0" w:color="auto"/>
                        <w:right w:val="none" w:sz="0" w:space="0" w:color="auto"/>
                      </w:divBdr>
                    </w:div>
                    <w:div w:id="1205946673">
                      <w:marLeft w:val="0"/>
                      <w:marRight w:val="0"/>
                      <w:marTop w:val="0"/>
                      <w:marBottom w:val="0"/>
                      <w:divBdr>
                        <w:top w:val="none" w:sz="0" w:space="0" w:color="auto"/>
                        <w:left w:val="none" w:sz="0" w:space="0" w:color="auto"/>
                        <w:bottom w:val="none" w:sz="0" w:space="0" w:color="auto"/>
                        <w:right w:val="none" w:sz="0" w:space="0" w:color="auto"/>
                      </w:divBdr>
                    </w:div>
                    <w:div w:id="2114323132">
                      <w:marLeft w:val="0"/>
                      <w:marRight w:val="0"/>
                      <w:marTop w:val="0"/>
                      <w:marBottom w:val="0"/>
                      <w:divBdr>
                        <w:top w:val="none" w:sz="0" w:space="0" w:color="auto"/>
                        <w:left w:val="none" w:sz="0" w:space="0" w:color="auto"/>
                        <w:bottom w:val="none" w:sz="0" w:space="0" w:color="auto"/>
                        <w:right w:val="none" w:sz="0" w:space="0" w:color="auto"/>
                      </w:divBdr>
                    </w:div>
                    <w:div w:id="16797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Vagner</dc:creator>
  <cp:keywords/>
  <dc:description/>
  <cp:lastModifiedBy>Vladimir Vagner</cp:lastModifiedBy>
  <cp:revision>1</cp:revision>
  <dcterms:created xsi:type="dcterms:W3CDTF">2016-10-04T09:38:00Z</dcterms:created>
  <dcterms:modified xsi:type="dcterms:W3CDTF">2016-10-04T13:50:00Z</dcterms:modified>
</cp:coreProperties>
</file>