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1" w:rsidRDefault="003C04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Obecná a sportovní k</w:t>
      </w:r>
      <w:r w:rsidR="00885D41">
        <w:rPr>
          <w:b/>
          <w:sz w:val="28"/>
          <w:szCs w:val="28"/>
          <w:u w:val="single"/>
        </w:rPr>
        <w:t>inezioterapie</w:t>
      </w:r>
    </w:p>
    <w:p w:rsidR="00885D41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Komprehenzivní rehabilitace – její členění, vztah k rehabilitaci, postavení ve zdravotnické péči.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Metodické zásady vedení pohybového programu, edukace pacienta a didaktické zásady. Individuální přístup ke krátkodobému a dlouhodobému rehabilitačnímu programu.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Metodika vyšetření a ošetření pacienta, schopnost empatie, komunikační dovednosti.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Reedukace pohybu s ohledem na jednotlivé fáze motorického učení, význam motivace a zpětné vazby, didaktické zásady.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Kinezioterapie zaměřená na zvýšení kondice u seniorů</w:t>
      </w:r>
      <w:r w:rsidR="001468D9">
        <w:t xml:space="preserve"> </w:t>
      </w:r>
      <w:r>
        <w:t>– indikace, kontraindikace, klíčové body.</w:t>
      </w:r>
    </w:p>
    <w:p w:rsidR="001468D9" w:rsidRDefault="001468D9" w:rsidP="00885D41">
      <w:pPr>
        <w:pStyle w:val="Odstavecseseznamem"/>
        <w:numPr>
          <w:ilvl w:val="0"/>
          <w:numId w:val="1"/>
        </w:numPr>
        <w:ind w:left="426" w:hanging="426"/>
      </w:pPr>
      <w:r>
        <w:t>Kinezioterapie zaměřená na zvýšení kondice u handicapovaných pacientů – indikace, kontraindikace, klíčové body.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Kinezioterapie při imobilizaci a možnosti zdravotnické techniky pro zlepšení kvality života u seniorů, handicapovaných pacientů či handicapovaných sportovců.</w:t>
      </w:r>
    </w:p>
    <w:p w:rsidR="003C04B3" w:rsidRDefault="003C04B3" w:rsidP="00885D41">
      <w:pPr>
        <w:pStyle w:val="Odstavecseseznamem"/>
        <w:numPr>
          <w:ilvl w:val="0"/>
          <w:numId w:val="1"/>
        </w:numPr>
        <w:ind w:left="426" w:hanging="426"/>
      </w:pPr>
      <w:r>
        <w:t>Nácvik statických a lokomočních funkcí včetně využití pomůcek zdravotnické techniky.</w:t>
      </w:r>
    </w:p>
    <w:p w:rsidR="003C04B3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Cvičení síly u postižení CNS a periferního nervového systému (typy kontrakcí, možnosti kinezioterapie včetně fyzikální terapie).</w:t>
      </w:r>
    </w:p>
    <w:p w:rsidR="008847E9" w:rsidRDefault="001468D9" w:rsidP="00885D41">
      <w:pPr>
        <w:pStyle w:val="Odstavecseseznamem"/>
        <w:numPr>
          <w:ilvl w:val="0"/>
          <w:numId w:val="1"/>
        </w:numPr>
        <w:ind w:left="426" w:hanging="426"/>
      </w:pPr>
      <w:r>
        <w:t>M</w:t>
      </w:r>
      <w:r w:rsidR="008847E9">
        <w:t>yoskeletál</w:t>
      </w:r>
      <w:r>
        <w:t>ní medicína a její fyziologický podklad</w:t>
      </w:r>
      <w:r w:rsidR="008847E9">
        <w:t>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Ovlivnění rozsahu pohybu a metody hodnocení rozsahu pohybu. Bariéry.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Postizometrická relaxace a antigravitační relaxace. Technika stretch and spray.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Metodiky senzomotorické stimulace a jejich využití v praxi s ohledem na motorické učení.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Facilitační mechanizmy v kinezioteapii.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Relaxační techniky v rehabilitaci a jejich podklad. Muzikoterapie. Vazba na REM a non-REM fáze spánku s ohledem na jednotlivé mozkové vlny.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Respirační fyzioterapie.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Využití vývojových pohybových mechanizmů v kinezioterapie – indikace a kontraindikace.</w:t>
      </w:r>
    </w:p>
    <w:p w:rsidR="008847E9" w:rsidRDefault="008847E9" w:rsidP="00885D41">
      <w:pPr>
        <w:pStyle w:val="Odstavecseseznamem"/>
        <w:numPr>
          <w:ilvl w:val="0"/>
          <w:numId w:val="1"/>
        </w:numPr>
        <w:ind w:left="426" w:hanging="426"/>
      </w:pPr>
      <w:r>
        <w:t>Metodiky v rehabilitaci a jejich princip – volba a rozdělení s ohledem na zacílení jednotlivých etáží řízení</w:t>
      </w:r>
      <w:r w:rsidR="0023386B">
        <w:t xml:space="preserve"> pohybu.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Možnosti sportovní fyzioterapie při práci s individuálním sportovcem a sportovci při kolektivních sportech.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Skladba individuálního terapeutické jednotky u sportovce (premedikace, hlavní část, navazující terapie) a další možnosti při tvorbě pohybového programu.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Vztah kinezioterapie a ergoterapie, provázanost se sociální a pracovní rehabilitací u handicapovaných.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Hodnocení spasticity a ADL. Možnosti jejího ovlivnění.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Fyziologický podklad měkkých technik a masáží.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Masáž – typy sportovní masáže a její význam v přípravě sportovce na výkon v jeho různých částech, technika masáže v rehabilitaci, hlavní indikace a kontraindikace.</w:t>
      </w:r>
    </w:p>
    <w:p w:rsidR="0023386B" w:rsidRDefault="0023386B" w:rsidP="00885D41">
      <w:pPr>
        <w:pStyle w:val="Odstavecseseznamem"/>
        <w:numPr>
          <w:ilvl w:val="0"/>
          <w:numId w:val="1"/>
        </w:numPr>
        <w:ind w:left="426" w:hanging="426"/>
      </w:pPr>
      <w:r>
        <w:t>Klinické a laboratorní vyšetřovací metody v kinezioterapii a jejich význam v diferenciální diagnostice.</w:t>
      </w:r>
    </w:p>
    <w:p w:rsidR="0023386B" w:rsidRDefault="00EA57B4" w:rsidP="00885D41">
      <w:pPr>
        <w:pStyle w:val="Odstavecseseznamem"/>
        <w:numPr>
          <w:ilvl w:val="0"/>
          <w:numId w:val="1"/>
        </w:numPr>
        <w:ind w:left="426" w:hanging="426"/>
      </w:pPr>
      <w:r>
        <w:t>Faktory omezující tělesný výkon a možnosti jejich hodnocení.</w:t>
      </w:r>
    </w:p>
    <w:p w:rsidR="00EA57B4" w:rsidRDefault="00EA57B4" w:rsidP="00885D41">
      <w:pPr>
        <w:pStyle w:val="Odstavecseseznamem"/>
        <w:numPr>
          <w:ilvl w:val="0"/>
          <w:numId w:val="1"/>
        </w:numPr>
        <w:ind w:left="426" w:hanging="426"/>
      </w:pPr>
      <w:r>
        <w:t>Testy kortikálních funkcí a jejich využití v praxi.</w:t>
      </w:r>
    </w:p>
    <w:p w:rsidR="00EA57B4" w:rsidRDefault="00EA57B4" w:rsidP="00885D41">
      <w:pPr>
        <w:pStyle w:val="Odstavecseseznamem"/>
        <w:numPr>
          <w:ilvl w:val="0"/>
          <w:numId w:val="1"/>
        </w:numPr>
        <w:ind w:left="426" w:hanging="426"/>
      </w:pPr>
      <w:r>
        <w:t>Význam balneologie v preventivní a následné péči.</w:t>
      </w:r>
    </w:p>
    <w:p w:rsidR="000F22FC" w:rsidRDefault="000F22FC" w:rsidP="000F22FC">
      <w:pPr>
        <w:pStyle w:val="Odstavecseseznamem"/>
        <w:numPr>
          <w:ilvl w:val="0"/>
          <w:numId w:val="1"/>
        </w:numPr>
        <w:ind w:left="426" w:hanging="426"/>
      </w:pPr>
      <w:r>
        <w:lastRenderedPageBreak/>
        <w:t>Pohybový program jako prevence civilizačních onemocnění. Časté chyby při jeho tvorbě. Význam prožitku.</w:t>
      </w:r>
    </w:p>
    <w:p w:rsidR="001468D9" w:rsidRDefault="001468D9" w:rsidP="000F22FC">
      <w:pPr>
        <w:pStyle w:val="Odstavecseseznamem"/>
        <w:numPr>
          <w:ilvl w:val="0"/>
          <w:numId w:val="1"/>
        </w:numPr>
        <w:ind w:left="426" w:hanging="426"/>
      </w:pPr>
      <w:r>
        <w:t>Význam anamnézy při vyšetření pohybového aparátu. Psychosomatického přístupu.</w:t>
      </w:r>
    </w:p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1468D9" w:rsidRDefault="001468D9" w:rsidP="001468D9"/>
    <w:p w:rsidR="004F5C62" w:rsidRPr="004F5C62" w:rsidRDefault="004F5C62" w:rsidP="004F5C62">
      <w:r>
        <w:rPr>
          <w:b/>
          <w:sz w:val="28"/>
          <w:szCs w:val="28"/>
          <w:u w:val="single"/>
        </w:rPr>
        <w:lastRenderedPageBreak/>
        <w:t>Rehabilitace v klinických oborech</w:t>
      </w:r>
      <w:r>
        <w:t>(fyziologie a patofyziologie onemocnění, komprehenzivní rehabilitace, možnost volby FT, diagnostika a terapie funkčních poruch s vazbou na onemocnění)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S</w:t>
      </w:r>
      <w:r w:rsidR="001468D9">
        <w:t>trukturální poškození páteře (skolióza, m. Scheuermann).</w:t>
      </w:r>
    </w:p>
    <w:p w:rsidR="009F79C7" w:rsidRDefault="009F79C7" w:rsidP="009F79C7">
      <w:pPr>
        <w:pStyle w:val="Odstavecseseznamem"/>
        <w:numPr>
          <w:ilvl w:val="0"/>
          <w:numId w:val="5"/>
        </w:numPr>
        <w:ind w:left="426" w:hanging="426"/>
      </w:pPr>
      <w:r>
        <w:t>M. Bechtěrev.</w:t>
      </w:r>
    </w:p>
    <w:p w:rsidR="009F79C7" w:rsidRDefault="009F79C7" w:rsidP="009F79C7">
      <w:pPr>
        <w:pStyle w:val="Odstavecseseznamem"/>
        <w:numPr>
          <w:ilvl w:val="0"/>
          <w:numId w:val="5"/>
        </w:numPr>
        <w:ind w:left="426" w:hanging="426"/>
      </w:pPr>
      <w:r>
        <w:t>Revmatoidní artritida.</w:t>
      </w:r>
    </w:p>
    <w:p w:rsidR="001468D9" w:rsidRDefault="001468D9" w:rsidP="009F79C7">
      <w:pPr>
        <w:pStyle w:val="Odstavecseseznamem"/>
        <w:numPr>
          <w:ilvl w:val="0"/>
          <w:numId w:val="5"/>
        </w:numPr>
        <w:ind w:left="426" w:hanging="426"/>
      </w:pPr>
      <w:r>
        <w:t>Komprehenzivní přístup k pacientům s vadným držením těla.</w:t>
      </w:r>
    </w:p>
    <w:p w:rsidR="00DD105B" w:rsidRDefault="00DD105B" w:rsidP="009F79C7">
      <w:pPr>
        <w:pStyle w:val="Odstavecseseznamem"/>
        <w:numPr>
          <w:ilvl w:val="0"/>
          <w:numId w:val="5"/>
        </w:numPr>
        <w:ind w:left="426" w:hanging="426"/>
      </w:pPr>
      <w:r>
        <w:t>Vertebrogenní algický syndrom.</w:t>
      </w:r>
    </w:p>
    <w:p w:rsidR="00DD105B" w:rsidRDefault="00DD105B" w:rsidP="00DD105B">
      <w:pPr>
        <w:pStyle w:val="Odstavecseseznamem"/>
        <w:numPr>
          <w:ilvl w:val="0"/>
          <w:numId w:val="5"/>
        </w:numPr>
        <w:ind w:left="426" w:hanging="426"/>
      </w:pPr>
      <w:r>
        <w:t>Funkční poruchy krčního úseku páteře.</w:t>
      </w:r>
    </w:p>
    <w:p w:rsidR="00DD105B" w:rsidRDefault="00DD105B" w:rsidP="00DD105B">
      <w:pPr>
        <w:pStyle w:val="Odstavecseseznamem"/>
        <w:numPr>
          <w:ilvl w:val="0"/>
          <w:numId w:val="5"/>
        </w:numPr>
        <w:ind w:left="426" w:hanging="426"/>
      </w:pPr>
      <w:r>
        <w:t>Funkční poruchy bederního úseku páteře.</w:t>
      </w:r>
    </w:p>
    <w:p w:rsidR="004F5C62" w:rsidRDefault="00DD105B" w:rsidP="004F5C62">
      <w:pPr>
        <w:pStyle w:val="Odstavecseseznamem"/>
        <w:numPr>
          <w:ilvl w:val="0"/>
          <w:numId w:val="5"/>
        </w:numPr>
        <w:ind w:left="426" w:hanging="426"/>
      </w:pPr>
      <w:r>
        <w:t>Specifika rehabilitační péče u pacientů s mikrotraumaty jednotlivých měkkých tkání a jejich progrese</w:t>
      </w:r>
      <w:r w:rsidR="00DC6BBC">
        <w:t>.</w:t>
      </w:r>
    </w:p>
    <w:p w:rsidR="004F5C62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Syndrom bolestivého ramene.</w:t>
      </w:r>
    </w:p>
    <w:p w:rsidR="004F5C62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Artróza nosných kloubů.</w:t>
      </w:r>
    </w:p>
    <w:p w:rsidR="004F5C62" w:rsidRDefault="00D240E8" w:rsidP="004F5C62">
      <w:pPr>
        <w:pStyle w:val="Odstavecseseznamem"/>
        <w:numPr>
          <w:ilvl w:val="0"/>
          <w:numId w:val="5"/>
        </w:numPr>
        <w:ind w:left="426" w:hanging="426"/>
      </w:pPr>
      <w:r>
        <w:t>Specifika rehabilitační péče u pacientů s osteoporózou.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Diabetes mellitus a jeho komplikace. Obezita. Ateroskleróza. Hyperlipoproteinémie.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Hypertenze.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Choroby plic a průdušek.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Chronická žilní insuficience DKK a trombembolická choroba.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Ischemická choroba srdce. Angina pectoris. Akutní infarkt myokardu.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Hemoragické a ischemické cévní mozkové příhody.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Centrální a periferní obrna nervi facialis.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Míšní postižení různé etiologie.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Extrapyramidová onemocnění.</w:t>
      </w:r>
    </w:p>
    <w:p w:rsidR="00DC6BBC" w:rsidRDefault="00DC6BBC" w:rsidP="004F5C62">
      <w:pPr>
        <w:pStyle w:val="Odstavecseseznamem"/>
        <w:numPr>
          <w:ilvl w:val="0"/>
          <w:numId w:val="5"/>
        </w:numPr>
        <w:ind w:left="426" w:hanging="426"/>
      </w:pPr>
      <w:r>
        <w:t>Obrny nervů na horních končetinách.</w:t>
      </w:r>
    </w:p>
    <w:p w:rsidR="00DC6BBC" w:rsidRDefault="00DC6BBC" w:rsidP="00DC6BBC">
      <w:pPr>
        <w:pStyle w:val="Odstavecseseznamem"/>
        <w:numPr>
          <w:ilvl w:val="0"/>
          <w:numId w:val="5"/>
        </w:numPr>
        <w:ind w:left="426" w:hanging="426"/>
      </w:pPr>
      <w:r>
        <w:t>Obrny nervů na dolních končetinách.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Komplexní regionální bolestivý syndrom.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Specifika rehabilit</w:t>
      </w:r>
      <w:r w:rsidR="001468D9">
        <w:t>ační péče o seniory (gerontologická problematika)</w:t>
      </w:r>
      <w:r>
        <w:t>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Specifika rehabilitační péče u onkologicky nemocných.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Specifika rehabilitační péče u pacientů po operacích hrudníku a dutiny břišní. Vrozené vývojové vady hrudníku.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Ortopedické vady a úrazy na DKK.</w:t>
      </w:r>
    </w:p>
    <w:p w:rsidR="009F79C7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Ortopedické vady a úrazy na HKK.</w:t>
      </w:r>
    </w:p>
    <w:p w:rsidR="00DD105B" w:rsidRDefault="00DD105B" w:rsidP="00DD105B">
      <w:pPr>
        <w:pStyle w:val="Odstavecseseznamem"/>
        <w:numPr>
          <w:ilvl w:val="0"/>
          <w:numId w:val="5"/>
        </w:numPr>
        <w:ind w:left="426" w:hanging="426"/>
      </w:pPr>
      <w:r>
        <w:t>Dětská mozková obrna.</w:t>
      </w:r>
    </w:p>
    <w:p w:rsidR="004F5C62" w:rsidRDefault="009F79C7" w:rsidP="004F5C62">
      <w:pPr>
        <w:pStyle w:val="Odstavecseseznamem"/>
        <w:numPr>
          <w:ilvl w:val="0"/>
          <w:numId w:val="5"/>
        </w:numPr>
        <w:ind w:left="426" w:hanging="426"/>
      </w:pPr>
      <w:r>
        <w:t>Roztroušená mozkomíšní skleróza.</w:t>
      </w:r>
    </w:p>
    <w:p w:rsidR="009F79C7" w:rsidRDefault="00DD105B" w:rsidP="009F79C7">
      <w:pPr>
        <w:pStyle w:val="Odstavecseseznamem"/>
        <w:numPr>
          <w:ilvl w:val="0"/>
          <w:numId w:val="5"/>
        </w:numPr>
        <w:ind w:left="426" w:hanging="426"/>
      </w:pPr>
      <w:r>
        <w:t>Radikulární a pseudoradikulární syndromy na DKK.</w:t>
      </w:r>
    </w:p>
    <w:p w:rsidR="009F79C7" w:rsidRDefault="00DD105B" w:rsidP="00DD105B">
      <w:pPr>
        <w:pStyle w:val="Odstavecseseznamem"/>
        <w:numPr>
          <w:ilvl w:val="0"/>
          <w:numId w:val="5"/>
        </w:numPr>
        <w:ind w:left="426" w:hanging="426"/>
      </w:pPr>
      <w:r>
        <w:t>Radikulární a pseudoradikulární syndromy na HKK.</w:t>
      </w:r>
    </w:p>
    <w:p w:rsidR="004F5C62" w:rsidRDefault="009F79C7" w:rsidP="009F79C7">
      <w:pPr>
        <w:pStyle w:val="Odstavecseseznamem"/>
        <w:numPr>
          <w:ilvl w:val="0"/>
          <w:numId w:val="5"/>
        </w:numPr>
        <w:ind w:left="426" w:hanging="426"/>
      </w:pPr>
      <w:r>
        <w:t>Specifika rehabilitační péče v období těhotenství a šestinedělí. Indikace a kontraindikace.</w:t>
      </w:r>
    </w:p>
    <w:p w:rsidR="006201DA" w:rsidRDefault="006201DA" w:rsidP="006201DA"/>
    <w:p w:rsidR="006201DA" w:rsidRDefault="006201DA" w:rsidP="006201DA"/>
    <w:p w:rsidR="006201DA" w:rsidRDefault="006201DA" w:rsidP="006201DA"/>
    <w:p w:rsidR="006201DA" w:rsidRDefault="006201DA" w:rsidP="006201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Fyzikální terapie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Etáže řízení pohybu a možnosti vstupu v rámci oboru rehabilitace na jednotlivé z nich.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Terapie ultrazvukem.</w:t>
      </w:r>
      <w:r>
        <w:t xml:space="preserve"> </w:t>
      </w:r>
      <w:r w:rsidR="00570583">
        <w:t>Volba fyzikální terapie u vertebrogenních onemocnění.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Obecné KI ve FT a možnosti výjimek.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Terapie biolampou a audiovizuální stimulací.</w:t>
      </w:r>
      <w:r>
        <w:t xml:space="preserve"> </w:t>
      </w:r>
      <w:r w:rsidR="00570583">
        <w:t>Možnosti fyzikální terapie u entezopatií v akutním stádiu.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Fyziologické reakce nervu po periferním poškození.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Středofrekvenční elektroterapie.</w:t>
      </w:r>
      <w:r w:rsidR="00570583">
        <w:t xml:space="preserve"> Volba fyzikální terapie u DMO.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Analgetický účinek (endorfinová teorie a teorie kódů).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Bezkontaktní elektroterapie vysokofrekvenční.</w:t>
      </w:r>
      <w:r>
        <w:t xml:space="preserve"> </w:t>
      </w:r>
      <w:r w:rsidR="00570583">
        <w:t>Možnosti fyzikální terapie při traumatu svalu s jeho současnou kontuzí.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Disperzní účinek.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Elektromyostimulace a myofeedback.</w:t>
      </w:r>
      <w:r>
        <w:t xml:space="preserve"> 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Dělení hypertonu.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Terapie rázovou vlnou. Elektrostimulace v oblasti selektivního dráždění.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Dělení hypertonu se zaměřením na postupné zvyšování tonu sv. vláken a jednotlivé fáze.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Bezkontaktní elektroterapie nízkofrekvenční.</w:t>
      </w:r>
      <w:r>
        <w:t xml:space="preserve"> </w:t>
      </w:r>
      <w:r w:rsidR="00570583">
        <w:t>Volba fyzikální terapie při plánovaných poruchách kožního krytu – po operační léčbě.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Poškození periferního nervu a jeho klasifikace.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Nízkofrekvenční elektroterapie se zaměřením na DD proudy.</w:t>
      </w:r>
      <w:r>
        <w:t xml:space="preserve"> </w:t>
      </w:r>
      <w:r w:rsidR="00570583">
        <w:t>Možnosti fyzikální terapie při traumatickém postižení kloubu ve stadium aktivní</w:t>
      </w:r>
      <w:r>
        <w:t xml:space="preserve"> hyperemie</w:t>
      </w:r>
      <w:r>
        <w:t>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Dělení myorelaxačního účinku.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Laserterapie.</w:t>
      </w:r>
      <w:r>
        <w:t xml:space="preserve"> </w:t>
      </w:r>
      <w:r w:rsidR="00570583">
        <w:t>Volba fyzikální terapie u cirkulačních poruch končetin.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Dělení svalového oslabení.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Termoterapie celková (pozitivní, negativní, kombinovaná).</w:t>
      </w:r>
      <w:r>
        <w:t xml:space="preserve"> </w:t>
      </w:r>
      <w:r w:rsidR="00570583">
        <w:t>Volba fyzikální terapie u jednotlivých stádií KRBS.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Dělení myostimulačního účinku.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Galvanoterapie.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Analgetický účinek (vrátková teorie bolesti).</w:t>
      </w:r>
      <w:r w:rsidR="00570583">
        <w:t xml:space="preserve"> Možnosti fyzikální terapie u onkologických onemocnění.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Nízkofrekvenční elektroterapie se zaměřením na TENS proudy.</w:t>
      </w:r>
      <w:r>
        <w:t xml:space="preserve"> 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Trofotropní účinek.</w:t>
      </w:r>
      <w:r>
        <w:t xml:space="preserve"> </w:t>
      </w:r>
      <w:r w:rsidR="00E02419">
        <w:t>Volba fyzikální terapie při poruchách citlivosti (akrální hypestezie).</w:t>
      </w:r>
    </w:p>
    <w:p w:rsidR="006201DA" w:rsidRDefault="006201DA" w:rsidP="006201DA">
      <w:pPr>
        <w:pStyle w:val="Odstavecseseznamem"/>
        <w:numPr>
          <w:ilvl w:val="0"/>
          <w:numId w:val="7"/>
        </w:numPr>
        <w:ind w:left="284" w:hanging="284"/>
      </w:pPr>
      <w:r>
        <w:t>Termoterapie lokální (pozitivní, negativní, kombinovaná).</w:t>
      </w:r>
      <w:r>
        <w:t xml:space="preserve"> </w:t>
      </w:r>
    </w:p>
    <w:p w:rsidR="00570583" w:rsidRDefault="006201DA" w:rsidP="00570583">
      <w:pPr>
        <w:pStyle w:val="Odstavecseseznamem"/>
        <w:numPr>
          <w:ilvl w:val="0"/>
          <w:numId w:val="7"/>
        </w:numPr>
        <w:ind w:left="284" w:hanging="284"/>
      </w:pPr>
      <w:r>
        <w:t>Účinek antiedematózní a odkladný.</w:t>
      </w:r>
      <w:r w:rsidR="00E02419">
        <w:t xml:space="preserve"> Přístup k </w:t>
      </w:r>
      <w:r w:rsidR="00E02419">
        <w:t>Dup</w:t>
      </w:r>
      <w:r w:rsidR="00E02419">
        <w:t>uytrenově kontraktuře z pohledu fyzikální terapie.</w:t>
      </w:r>
    </w:p>
    <w:p w:rsidR="00E02419" w:rsidRDefault="006201DA" w:rsidP="00570583">
      <w:pPr>
        <w:pStyle w:val="Odstavecseseznamem"/>
        <w:numPr>
          <w:ilvl w:val="0"/>
          <w:numId w:val="7"/>
        </w:numPr>
        <w:ind w:left="284" w:hanging="284"/>
      </w:pPr>
      <w:r>
        <w:t>Elektrodiagnostika.</w:t>
      </w:r>
      <w:r w:rsidR="00570583">
        <w:t xml:space="preserve"> </w:t>
      </w:r>
    </w:p>
    <w:p w:rsidR="00570583" w:rsidRDefault="006201DA" w:rsidP="00570583">
      <w:pPr>
        <w:pStyle w:val="Odstavecseseznamem"/>
        <w:numPr>
          <w:ilvl w:val="0"/>
          <w:numId w:val="7"/>
        </w:numPr>
        <w:ind w:left="284" w:hanging="284"/>
      </w:pPr>
      <w:bookmarkStart w:id="0" w:name="_GoBack"/>
      <w:bookmarkEnd w:id="0"/>
      <w:r>
        <w:t>Analgetický účinek (dráha bolesti – povrchové i hluboké, typy nociceptorů – vlákna bolesti – kortikální oblast).</w:t>
      </w:r>
    </w:p>
    <w:p w:rsidR="006201DA" w:rsidRDefault="006201DA" w:rsidP="00570583">
      <w:pPr>
        <w:pStyle w:val="Odstavecseseznamem"/>
        <w:numPr>
          <w:ilvl w:val="0"/>
          <w:numId w:val="7"/>
        </w:numPr>
        <w:ind w:left="284" w:hanging="284"/>
      </w:pPr>
      <w:r>
        <w:t>Vakuum-kompresní terapie. I/t křivka.</w:t>
      </w:r>
    </w:p>
    <w:p w:rsidR="006201DA" w:rsidRPr="00885D41" w:rsidRDefault="006201DA" w:rsidP="006201DA"/>
    <w:sectPr w:rsidR="006201DA" w:rsidRPr="00885D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F8" w:rsidRDefault="00C15CF8" w:rsidP="00885D41">
      <w:pPr>
        <w:spacing w:after="0" w:line="240" w:lineRule="auto"/>
      </w:pPr>
      <w:r>
        <w:separator/>
      </w:r>
    </w:p>
  </w:endnote>
  <w:endnote w:type="continuationSeparator" w:id="0">
    <w:p w:rsidR="00C15CF8" w:rsidRDefault="00C15CF8" w:rsidP="0088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F8" w:rsidRDefault="00C15CF8" w:rsidP="00885D41">
      <w:pPr>
        <w:spacing w:after="0" w:line="240" w:lineRule="auto"/>
      </w:pPr>
      <w:r>
        <w:separator/>
      </w:r>
    </w:p>
  </w:footnote>
  <w:footnote w:type="continuationSeparator" w:id="0">
    <w:p w:rsidR="00C15CF8" w:rsidRDefault="00C15CF8" w:rsidP="0088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41" w:rsidRPr="00885D41" w:rsidRDefault="00885D41" w:rsidP="00885D41">
    <w:pPr>
      <w:rPr>
        <w:b/>
        <w:i/>
        <w:sz w:val="28"/>
        <w:szCs w:val="28"/>
      </w:rPr>
    </w:pPr>
    <w:r>
      <w:rPr>
        <w:b/>
        <w:i/>
        <w:sz w:val="28"/>
        <w:szCs w:val="28"/>
      </w:rPr>
      <w:t>Tématické okruhy pro bakalářskou státní zkoušku oboru fyzioterapie ve školním roce 2012/2013</w:t>
    </w:r>
  </w:p>
  <w:p w:rsidR="00885D41" w:rsidRDefault="00885D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06B"/>
    <w:multiLevelType w:val="hybridMultilevel"/>
    <w:tmpl w:val="31260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7DA7"/>
    <w:multiLevelType w:val="hybridMultilevel"/>
    <w:tmpl w:val="8CB81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636"/>
    <w:multiLevelType w:val="hybridMultilevel"/>
    <w:tmpl w:val="8CB81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2C05"/>
    <w:multiLevelType w:val="hybridMultilevel"/>
    <w:tmpl w:val="E4C86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14EB1"/>
    <w:multiLevelType w:val="hybridMultilevel"/>
    <w:tmpl w:val="211C8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0A9C"/>
    <w:multiLevelType w:val="hybridMultilevel"/>
    <w:tmpl w:val="8CB81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302E6"/>
    <w:multiLevelType w:val="hybridMultilevel"/>
    <w:tmpl w:val="7C0E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41"/>
    <w:rsid w:val="000F22FC"/>
    <w:rsid w:val="001468D9"/>
    <w:rsid w:val="0023386B"/>
    <w:rsid w:val="00293C2F"/>
    <w:rsid w:val="003C04B3"/>
    <w:rsid w:val="004F5C62"/>
    <w:rsid w:val="004F7FBE"/>
    <w:rsid w:val="00570583"/>
    <w:rsid w:val="006201DA"/>
    <w:rsid w:val="008847E9"/>
    <w:rsid w:val="00885D41"/>
    <w:rsid w:val="009F79C7"/>
    <w:rsid w:val="00A90440"/>
    <w:rsid w:val="00C15CF8"/>
    <w:rsid w:val="00D240E8"/>
    <w:rsid w:val="00DC6BBC"/>
    <w:rsid w:val="00DD105B"/>
    <w:rsid w:val="00E02419"/>
    <w:rsid w:val="00EA57B4"/>
    <w:rsid w:val="00E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D41"/>
  </w:style>
  <w:style w:type="paragraph" w:styleId="Zpat">
    <w:name w:val="footer"/>
    <w:basedOn w:val="Normln"/>
    <w:link w:val="ZpatChar"/>
    <w:uiPriority w:val="99"/>
    <w:unhideWhenUsed/>
    <w:rsid w:val="0088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D41"/>
  </w:style>
  <w:style w:type="paragraph" w:styleId="Textbubliny">
    <w:name w:val="Balloon Text"/>
    <w:basedOn w:val="Normln"/>
    <w:link w:val="TextbublinyChar"/>
    <w:uiPriority w:val="99"/>
    <w:semiHidden/>
    <w:unhideWhenUsed/>
    <w:rsid w:val="008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D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D41"/>
  </w:style>
  <w:style w:type="paragraph" w:styleId="Zpat">
    <w:name w:val="footer"/>
    <w:basedOn w:val="Normln"/>
    <w:link w:val="ZpatChar"/>
    <w:uiPriority w:val="99"/>
    <w:unhideWhenUsed/>
    <w:rsid w:val="0088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D41"/>
  </w:style>
  <w:style w:type="paragraph" w:styleId="Textbubliny">
    <w:name w:val="Balloon Text"/>
    <w:basedOn w:val="Normln"/>
    <w:link w:val="TextbublinyChar"/>
    <w:uiPriority w:val="99"/>
    <w:semiHidden/>
    <w:unhideWhenUsed/>
    <w:rsid w:val="008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D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Králová</dc:creator>
  <cp:keywords/>
  <dc:description/>
  <cp:lastModifiedBy>Uživatel</cp:lastModifiedBy>
  <cp:revision>9</cp:revision>
  <dcterms:created xsi:type="dcterms:W3CDTF">2013-01-21T12:24:00Z</dcterms:created>
  <dcterms:modified xsi:type="dcterms:W3CDTF">2013-01-29T19:14:00Z</dcterms:modified>
</cp:coreProperties>
</file>