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6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9FE">
        <w:rPr>
          <w:rFonts w:ascii="Times New Roman" w:hAnsi="Times New Roman" w:cs="Times New Roman"/>
          <w:sz w:val="32"/>
          <w:szCs w:val="32"/>
          <w:u w:val="single"/>
        </w:rPr>
        <w:t xml:space="preserve">Otázky – Vyšetřovací metody II    </w:t>
      </w:r>
    </w:p>
    <w:p w:rsidR="007E79FE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E79FE">
        <w:rPr>
          <w:rFonts w:ascii="Times New Roman" w:hAnsi="Times New Roman" w:cs="Times New Roman"/>
          <w:sz w:val="24"/>
          <w:szCs w:val="24"/>
        </w:rPr>
        <w:t>Vyšetření pohybového stereotypu dle Jandy – extenze a abdukce v kyčelním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m.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trapezius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D3485">
        <w:rPr>
          <w:rFonts w:ascii="Times New Roman" w:hAnsi="Times New Roman" w:cs="Times New Roman"/>
          <w:sz w:val="24"/>
          <w:szCs w:val="24"/>
        </w:rPr>
        <w:t xml:space="preserve"> Vyšet</w:t>
      </w:r>
      <w:r w:rsidR="00B7079C">
        <w:rPr>
          <w:rFonts w:ascii="Times New Roman" w:hAnsi="Times New Roman" w:cs="Times New Roman"/>
          <w:sz w:val="24"/>
          <w:szCs w:val="24"/>
        </w:rPr>
        <w:t>ření a diferenciální diagnostika</w:t>
      </w:r>
      <w:r w:rsidR="00CD3485">
        <w:rPr>
          <w:rFonts w:ascii="Times New Roman" w:hAnsi="Times New Roman" w:cs="Times New Roman"/>
          <w:sz w:val="24"/>
          <w:szCs w:val="24"/>
        </w:rPr>
        <w:t xml:space="preserve"> syndromu karpálního tunelu</w:t>
      </w:r>
    </w:p>
    <w:p w:rsidR="007E79FE" w:rsidRDefault="007E79FE" w:rsidP="007E79FE">
      <w:pPr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E79FE">
        <w:rPr>
          <w:rFonts w:ascii="Times New Roman" w:hAnsi="Times New Roman" w:cs="Times New Roman"/>
          <w:sz w:val="24"/>
          <w:szCs w:val="24"/>
        </w:rPr>
        <w:t>Vyšetření pohybového stereotypu dle Jandy</w:t>
      </w:r>
      <w:r>
        <w:rPr>
          <w:rFonts w:ascii="Times New Roman" w:hAnsi="Times New Roman" w:cs="Times New Roman"/>
          <w:sz w:val="24"/>
          <w:szCs w:val="24"/>
        </w:rPr>
        <w:t xml:space="preserve"> – abdukce v ramenním kloubu a klik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L3/L4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mozečkových funkcí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flexe krku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L4/L5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rovnováhy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flexe trupu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u parézy n. dorsalis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scapulae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krční páteře na </w:t>
      </w:r>
      <w:proofErr w:type="spellStart"/>
      <w:r w:rsidR="00B7079C">
        <w:rPr>
          <w:rFonts w:ascii="Times New Roman" w:hAnsi="Times New Roman" w:cs="Times New Roman"/>
          <w:sz w:val="24"/>
          <w:szCs w:val="24"/>
        </w:rPr>
        <w:t>radikulární</w:t>
      </w:r>
      <w:proofErr w:type="spellEnd"/>
      <w:r w:rsidR="00B70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79C">
        <w:rPr>
          <w:rFonts w:ascii="Times New Roman" w:hAnsi="Times New Roman" w:cs="Times New Roman"/>
          <w:sz w:val="24"/>
          <w:szCs w:val="24"/>
        </w:rPr>
        <w:t>symtomatiku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extenze trupu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HK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axilaris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paretických</w:t>
      </w:r>
      <w:r w:rsidR="00B1284E">
        <w:rPr>
          <w:rFonts w:ascii="Times New Roman" w:hAnsi="Times New Roman" w:cs="Times New Roman"/>
          <w:sz w:val="24"/>
          <w:szCs w:val="24"/>
        </w:rPr>
        <w:t xml:space="preserve"> jevů</w:t>
      </w:r>
      <w:r w:rsidR="00B7079C">
        <w:rPr>
          <w:rFonts w:ascii="Times New Roman" w:hAnsi="Times New Roman" w:cs="Times New Roman"/>
          <w:sz w:val="24"/>
          <w:szCs w:val="24"/>
        </w:rPr>
        <w:t xml:space="preserve">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stoj na jedné noze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 w:rsidRPr="00223693">
        <w:rPr>
          <w:rFonts w:ascii="Times New Roman" w:hAnsi="Times New Roman" w:cs="Times New Roman"/>
          <w:sz w:val="24"/>
          <w:szCs w:val="24"/>
        </w:rPr>
        <w:t xml:space="preserve"> </w:t>
      </w:r>
      <w:r w:rsidR="00223693">
        <w:rPr>
          <w:rFonts w:ascii="Times New Roman" w:hAnsi="Times New Roman" w:cs="Times New Roman"/>
          <w:sz w:val="24"/>
          <w:szCs w:val="24"/>
        </w:rPr>
        <w:t xml:space="preserve">Svalový test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thoracicus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longus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úrazové etiologie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paretických </w:t>
      </w:r>
      <w:r w:rsidR="00B1284E">
        <w:rPr>
          <w:rFonts w:ascii="Times New Roman" w:hAnsi="Times New Roman" w:cs="Times New Roman"/>
          <w:sz w:val="24"/>
          <w:szCs w:val="24"/>
        </w:rPr>
        <w:t xml:space="preserve">jevů </w:t>
      </w:r>
      <w:r w:rsidR="00C63511">
        <w:rPr>
          <w:rFonts w:ascii="Times New Roman" w:hAnsi="Times New Roman" w:cs="Times New Roman"/>
          <w:sz w:val="24"/>
          <w:szCs w:val="24"/>
        </w:rPr>
        <w:t>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hluboký dřep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u periferní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facialis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svalového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tonusu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+ teorie</w:t>
      </w:r>
      <w:r w:rsidR="00B1284E">
        <w:rPr>
          <w:rFonts w:ascii="Times New Roman" w:hAnsi="Times New Roman" w:cs="Times New Roman"/>
          <w:sz w:val="24"/>
          <w:szCs w:val="24"/>
        </w:rPr>
        <w:t xml:space="preserve"> k</w:t>
      </w:r>
      <w:r w:rsidR="00C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hypertonus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(spastický, plastický,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Aschwortota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škála)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elevace a abdukce paží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HK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suprascapularis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reflexů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brániční test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L5/S1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reflexů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při bolestech kolenního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medianus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ulnaris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(svaly, funkce, zkoušky)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23693">
        <w:rPr>
          <w:rFonts w:ascii="Times New Roman" w:hAnsi="Times New Roman" w:cs="Times New Roman"/>
          <w:sz w:val="24"/>
          <w:szCs w:val="24"/>
        </w:rPr>
        <w:t>Vyšetření pánve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povrchového čití na DKK</w:t>
      </w:r>
      <w:r w:rsidR="00B1284E">
        <w:rPr>
          <w:rFonts w:ascii="Times New Roman" w:hAnsi="Times New Roman" w:cs="Times New Roman"/>
          <w:sz w:val="24"/>
          <w:szCs w:val="24"/>
        </w:rPr>
        <w:t xml:space="preserve"> (+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areae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radiculares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>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Vyšetření pohybového stereotypu </w:t>
      </w:r>
      <w:r w:rsidR="00223693">
        <w:rPr>
          <w:rFonts w:ascii="Times New Roman" w:hAnsi="Times New Roman" w:cs="Times New Roman"/>
          <w:sz w:val="24"/>
          <w:szCs w:val="24"/>
        </w:rPr>
        <w:t>– poloha na čtyřech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kořenovým syndromem C5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hlubokého čití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stoje – indikátory insuficience HSS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ulnaris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Diferenciální diagnostika parézy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peroneus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a kořenové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symptomatiky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L5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pohybových stereotypů u pacienta s bolestí bederní páteře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superior et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Diferenciální diagnostika parézy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a kořenové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symptomatiky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pohybového stereotypu ramenního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 w:rsidRPr="00F47EE5">
        <w:rPr>
          <w:rFonts w:ascii="Times New Roman" w:hAnsi="Times New Roman" w:cs="Times New Roman"/>
          <w:sz w:val="24"/>
          <w:szCs w:val="24"/>
        </w:rPr>
        <w:t xml:space="preserve"> </w:t>
      </w:r>
      <w:r w:rsidR="00F47EE5">
        <w:rPr>
          <w:rFonts w:ascii="Times New Roman" w:hAnsi="Times New Roman" w:cs="Times New Roman"/>
          <w:sz w:val="24"/>
          <w:szCs w:val="24"/>
        </w:rPr>
        <w:t>Vyšetření pacienta s kořenovým syndromem C7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manévrů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chůze</w:t>
      </w:r>
    </w:p>
    <w:p w:rsidR="00F47EE5" w:rsidRDefault="007E79FE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femoralis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spastických jevů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pohybových stereotypů u pacienta s bolestí krční páteře</w:t>
      </w:r>
    </w:p>
    <w:p w:rsidR="00F47EE5" w:rsidRDefault="007E79FE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ischiadicus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spastických jevů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7EE5">
        <w:rPr>
          <w:rFonts w:ascii="Times New Roman" w:hAnsi="Times New Roman" w:cs="Times New Roman"/>
          <w:sz w:val="24"/>
          <w:szCs w:val="24"/>
        </w:rPr>
        <w:t xml:space="preserve">Vyšetření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propriocepce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peroneus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1284E" w:rsidRPr="00B1284E">
        <w:rPr>
          <w:rFonts w:ascii="Times New Roman" w:hAnsi="Times New Roman" w:cs="Times New Roman"/>
          <w:sz w:val="24"/>
          <w:szCs w:val="24"/>
        </w:rPr>
        <w:t xml:space="preserve"> </w:t>
      </w:r>
      <w:r w:rsidR="00B1284E">
        <w:rPr>
          <w:rFonts w:ascii="Times New Roman" w:hAnsi="Times New Roman" w:cs="Times New Roman"/>
          <w:sz w:val="24"/>
          <w:szCs w:val="24"/>
        </w:rPr>
        <w:t xml:space="preserve">Vyšetření povrchového čití na HKK se zaměřením na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dif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. dg.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areae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nervinae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radiculares</w:t>
      </w:r>
      <w:proofErr w:type="spellEnd"/>
    </w:p>
    <w:p w:rsidR="00F47EE5" w:rsidRDefault="00F47EE5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EE5" w:rsidRDefault="00F47EE5" w:rsidP="00F47E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60328">
        <w:rPr>
          <w:rFonts w:ascii="Times New Roman" w:hAnsi="Times New Roman" w:cs="Times New Roman"/>
          <w:sz w:val="24"/>
          <w:szCs w:val="24"/>
        </w:rPr>
        <w:t>Pohybové stereotypy k vyšetření kvality stabilizace dolních končetin</w:t>
      </w:r>
    </w:p>
    <w:p w:rsidR="00F47EE5" w:rsidRDefault="00F47EE5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Svalový test u parézy n.tibialis</w:t>
      </w:r>
    </w:p>
    <w:p w:rsidR="00F47EE5" w:rsidRDefault="00F47EE5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r w:rsidR="00615FF9">
        <w:rPr>
          <w:rFonts w:ascii="Times New Roman" w:hAnsi="Times New Roman" w:cs="Times New Roman"/>
          <w:sz w:val="24"/>
          <w:szCs w:val="24"/>
        </w:rPr>
        <w:t>R</w:t>
      </w:r>
      <w:r w:rsidR="009A315E">
        <w:rPr>
          <w:rFonts w:ascii="Times New Roman" w:hAnsi="Times New Roman" w:cs="Times New Roman"/>
          <w:sz w:val="24"/>
          <w:szCs w:val="24"/>
        </w:rPr>
        <w:t>ozdíl mezi centrální a periferní obrnou</w:t>
      </w:r>
      <w:r w:rsidR="00615FF9">
        <w:rPr>
          <w:rFonts w:ascii="Times New Roman" w:hAnsi="Times New Roman" w:cs="Times New Roman"/>
          <w:sz w:val="24"/>
          <w:szCs w:val="24"/>
        </w:rPr>
        <w:t xml:space="preserve"> – teorie.</w:t>
      </w:r>
    </w:p>
    <w:p w:rsidR="007E79FE" w:rsidRP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E79FE" w:rsidRPr="007E79FE" w:rsidSect="00F3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6EC3"/>
    <w:multiLevelType w:val="hybridMultilevel"/>
    <w:tmpl w:val="F832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E"/>
    <w:rsid w:val="00066CFF"/>
    <w:rsid w:val="001F052B"/>
    <w:rsid w:val="00223693"/>
    <w:rsid w:val="00360328"/>
    <w:rsid w:val="00587B1D"/>
    <w:rsid w:val="00615FF9"/>
    <w:rsid w:val="006647B4"/>
    <w:rsid w:val="007E79FE"/>
    <w:rsid w:val="009A315E"/>
    <w:rsid w:val="00B1284E"/>
    <w:rsid w:val="00B7079C"/>
    <w:rsid w:val="00BD5B54"/>
    <w:rsid w:val="00C63511"/>
    <w:rsid w:val="00CD3485"/>
    <w:rsid w:val="00EE5B70"/>
    <w:rsid w:val="00F32910"/>
    <w:rsid w:val="00F47EE5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User</cp:lastModifiedBy>
  <cp:revision>2</cp:revision>
  <dcterms:created xsi:type="dcterms:W3CDTF">2016-04-01T08:00:00Z</dcterms:created>
  <dcterms:modified xsi:type="dcterms:W3CDTF">2016-04-01T08:00:00Z</dcterms:modified>
</cp:coreProperties>
</file>