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6" w:rsidRPr="00776C58" w:rsidRDefault="00776C58">
      <w:pPr>
        <w:rPr>
          <w:b/>
        </w:rPr>
      </w:pPr>
      <w:r w:rsidRPr="00776C58">
        <w:rPr>
          <w:b/>
        </w:rPr>
        <w:t>Okruhy ke zkoušce Psychologie koučování</w:t>
      </w:r>
    </w:p>
    <w:p w:rsidR="00776C58" w:rsidRDefault="00776C58"/>
    <w:p w:rsidR="00776C58" w:rsidRDefault="00776C58">
      <w:r>
        <w:t>1. Osobnost trenéra</w:t>
      </w:r>
    </w:p>
    <w:p w:rsidR="00776C58" w:rsidRDefault="00776C58">
      <w:r>
        <w:t>2. Sportovní talent, identifikace sportovního talentu.</w:t>
      </w:r>
    </w:p>
    <w:p w:rsidR="00776C58" w:rsidRDefault="00776C58">
      <w:r>
        <w:t>3. Stanovování cílů, SMART</w:t>
      </w:r>
    </w:p>
    <w:p w:rsidR="00776C58" w:rsidRDefault="00776C58">
      <w:r>
        <w:t>4. Flow</w:t>
      </w:r>
    </w:p>
    <w:p w:rsidR="00776C58" w:rsidRDefault="00776C58">
      <w:r>
        <w:t>5. Sebedůvěra ve sportu</w:t>
      </w:r>
    </w:p>
    <w:p w:rsidR="00776C58" w:rsidRDefault="00776C58">
      <w:r>
        <w:t>6. Strach a stres ve sportu, anticipační tenze</w:t>
      </w:r>
    </w:p>
    <w:p w:rsidR="00776C58" w:rsidRDefault="00776C58">
      <w:r>
        <w:t>7. Výkonová motivace ve sportu</w:t>
      </w:r>
    </w:p>
    <w:p w:rsidR="00776C58" w:rsidRDefault="00776C58"/>
    <w:p w:rsidR="00776C58" w:rsidRDefault="00776C58">
      <w:r>
        <w:t>Zkouška bude probíhat formou diskuse na dané téma. Téma bude vylosováno studentem.</w:t>
      </w:r>
    </w:p>
    <w:p w:rsidR="00776C58" w:rsidRDefault="00776C58"/>
    <w:p w:rsidR="001A5DD7" w:rsidRPr="000F187E" w:rsidRDefault="00776C58" w:rsidP="001A5DD7">
      <w:pPr>
        <w:rPr>
          <w:b/>
        </w:rPr>
      </w:pPr>
      <w:r w:rsidRPr="000F187E">
        <w:rPr>
          <w:b/>
        </w:rPr>
        <w:t>Studijní literatura:</w:t>
      </w:r>
    </w:p>
    <w:p w:rsidR="000F187E" w:rsidRDefault="000F187E" w:rsidP="001A5DD7">
      <w:pPr>
        <w:rPr>
          <w:sz w:val="23"/>
          <w:szCs w:val="23"/>
        </w:rPr>
      </w:pPr>
      <w:r>
        <w:rPr>
          <w:sz w:val="23"/>
          <w:szCs w:val="23"/>
        </w:rPr>
        <w:t xml:space="preserve">Vičar, M., </w:t>
      </w:r>
      <w:proofErr w:type="spellStart"/>
      <w:r>
        <w:rPr>
          <w:sz w:val="23"/>
          <w:szCs w:val="23"/>
        </w:rPr>
        <w:t>Protič</w:t>
      </w:r>
      <w:proofErr w:type="spellEnd"/>
      <w:r>
        <w:rPr>
          <w:sz w:val="23"/>
          <w:szCs w:val="23"/>
        </w:rPr>
        <w:t xml:space="preserve">, M., &amp; Válková, H. (2014). </w:t>
      </w:r>
      <w:r>
        <w:rPr>
          <w:i/>
          <w:iCs/>
          <w:sz w:val="23"/>
          <w:szCs w:val="23"/>
        </w:rPr>
        <w:t xml:space="preserve">Sportovní nadání – psychologická perspektiva. </w:t>
      </w:r>
      <w:r>
        <w:rPr>
          <w:sz w:val="23"/>
          <w:szCs w:val="23"/>
        </w:rPr>
        <w:t xml:space="preserve">Olomouc: Vydavatelství UP. </w:t>
      </w:r>
    </w:p>
    <w:p w:rsidR="000F187E" w:rsidRDefault="000F187E" w:rsidP="001A5DD7">
      <w:r>
        <w:rPr>
          <w:sz w:val="23"/>
          <w:szCs w:val="23"/>
        </w:rPr>
        <w:t xml:space="preserve">Slepička, P., Hošek, V., &amp; Hátlová, B. (2006). </w:t>
      </w:r>
      <w:r>
        <w:rPr>
          <w:i/>
          <w:iCs/>
          <w:sz w:val="23"/>
          <w:szCs w:val="23"/>
        </w:rPr>
        <w:t>Psychologie sportu</w:t>
      </w:r>
      <w:r>
        <w:rPr>
          <w:sz w:val="23"/>
          <w:szCs w:val="23"/>
        </w:rPr>
        <w:t xml:space="preserve">. Praha: Univerzita Karlova, Karolinum. </w:t>
      </w:r>
    </w:p>
    <w:sectPr w:rsidR="000F187E" w:rsidSect="00AB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563A"/>
    <w:multiLevelType w:val="hybridMultilevel"/>
    <w:tmpl w:val="619CFFF8"/>
    <w:lvl w:ilvl="0" w:tplc="6262C9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>
    <w:nsid w:val="5B756347"/>
    <w:multiLevelType w:val="hybridMultilevel"/>
    <w:tmpl w:val="D13EB978"/>
    <w:lvl w:ilvl="0" w:tplc="3648D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C58"/>
    <w:rsid w:val="000F187E"/>
    <w:rsid w:val="001A5DD7"/>
    <w:rsid w:val="00776C58"/>
    <w:rsid w:val="00AB22D6"/>
    <w:rsid w:val="00D96785"/>
    <w:rsid w:val="00F4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2016-05-16T13:20:00Z</dcterms:created>
  <dcterms:modified xsi:type="dcterms:W3CDTF">2016-05-17T00:56:00Z</dcterms:modified>
</cp:coreProperties>
</file>