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1D" w:rsidRPr="002B551D" w:rsidRDefault="002B551D" w:rsidP="002B551D">
      <w:pPr>
        <w:jc w:val="center"/>
        <w:rPr>
          <w:b/>
        </w:rPr>
      </w:pPr>
      <w:r>
        <w:rPr>
          <w:b/>
        </w:rPr>
        <w:t>Otázky ke zkoušce fyziologie zátěže 2017</w:t>
      </w:r>
    </w:p>
    <w:p w:rsidR="002B551D" w:rsidRDefault="002B551D" w:rsidP="002B551D">
      <w:pPr>
        <w:pStyle w:val="Odstavecseseznamem"/>
        <w:rPr>
          <w:b/>
        </w:rPr>
      </w:pPr>
      <w:r w:rsidRPr="002B551D">
        <w:rPr>
          <w:b/>
        </w:rPr>
        <w:t>Reakce a adaptace na zátěž</w:t>
      </w:r>
    </w:p>
    <w:p w:rsidR="006103FA" w:rsidRPr="002B551D" w:rsidRDefault="006103FA" w:rsidP="002B551D">
      <w:pPr>
        <w:pStyle w:val="Odstavecseseznamem"/>
        <w:rPr>
          <w:b/>
        </w:rPr>
      </w:pPr>
      <w:bookmarkStart w:id="0" w:name="_GoBack"/>
      <w:bookmarkEnd w:id="0"/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Stresová reakce – průběh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Účinky katecholaminů a dalších </w:t>
      </w:r>
      <w:r w:rsidR="003579B2">
        <w:t>hormonů (mimo</w:t>
      </w:r>
      <w:r>
        <w:t xml:space="preserve"> kůru nadledvin)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Účinky kortikoidů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Reakce na zátěž kardiovaskulární systém, dýchací systém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</w:t>
      </w:r>
    </w:p>
    <w:p w:rsidR="00963A93" w:rsidRDefault="003579B2" w:rsidP="00963A93">
      <w:pPr>
        <w:pStyle w:val="Odstavecseseznamem"/>
        <w:numPr>
          <w:ilvl w:val="0"/>
          <w:numId w:val="1"/>
        </w:numPr>
      </w:pPr>
      <w:r>
        <w:t>Reakce na zátěž</w:t>
      </w:r>
      <w:r w:rsidR="00963A93">
        <w:t xml:space="preserve"> ANS, vnitřní prostředí, ledviny, metabolismus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Acidobazická rovnováha a její základní poruchy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Proces </w:t>
      </w:r>
      <w:r w:rsidR="003579B2">
        <w:t>adaptace (definice</w:t>
      </w:r>
      <w:r>
        <w:t>, posloupnost v dějích, superkompenzace)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Přehled adaptací – kardiovaskulární systém, dýchací systém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Přehled adaptací – krev, termoregulace, pohybový systém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rychlostní a silové disciplíny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vytrvalostní disciplíny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koordinačně estetické disciplíny, úpoly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sportovní hry</w:t>
      </w:r>
    </w:p>
    <w:p w:rsidR="003579B2" w:rsidRDefault="003579B2" w:rsidP="003579B2">
      <w:pPr>
        <w:pStyle w:val="Odstavecseseznamem"/>
      </w:pPr>
      <w:r>
        <w:t>--------------------------------------------------------------------------------------------------------------------------</w:t>
      </w:r>
    </w:p>
    <w:p w:rsidR="00963A93" w:rsidRDefault="00963A93" w:rsidP="00963A93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>Specifické adaptace – rychlostně silové, rychlostně vytrvalostní, silově vytrvalostní</w:t>
      </w:r>
    </w:p>
    <w:p w:rsidR="003579B2" w:rsidRDefault="003579B2" w:rsidP="00105E2B">
      <w:pPr>
        <w:pStyle w:val="Odstavecseseznamem"/>
      </w:pPr>
    </w:p>
    <w:p w:rsidR="00105E2B" w:rsidRDefault="00105E2B" w:rsidP="00105E2B">
      <w:pPr>
        <w:pStyle w:val="Odstavecseseznamem"/>
        <w:numPr>
          <w:ilvl w:val="0"/>
          <w:numId w:val="1"/>
        </w:numPr>
      </w:pPr>
      <w:r>
        <w:t>Proces adaptace. Regulace adaptačních pochodů.</w:t>
      </w:r>
    </w:p>
    <w:p w:rsidR="00105E2B" w:rsidRDefault="00105E2B" w:rsidP="00105E2B">
      <w:pPr>
        <w:pStyle w:val="Odstavecseseznamem"/>
      </w:pPr>
    </w:p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105E2B" w:rsidRDefault="00105E2B" w:rsidP="00105E2B"/>
    <w:p w:rsidR="003579B2" w:rsidRDefault="003579B2" w:rsidP="003579B2">
      <w:pPr>
        <w:pStyle w:val="Odstavecseseznamem"/>
      </w:pPr>
    </w:p>
    <w:p w:rsidR="003579B2" w:rsidRPr="003579B2" w:rsidRDefault="003579B2" w:rsidP="003579B2">
      <w:pPr>
        <w:pStyle w:val="Odstavecseseznamem"/>
        <w:rPr>
          <w:b/>
        </w:rPr>
      </w:pPr>
      <w:r w:rsidRPr="003579B2">
        <w:rPr>
          <w:b/>
        </w:rPr>
        <w:t>Vliv prostředí. Ontogeneze. Sport zdravotně postižených</w:t>
      </w:r>
    </w:p>
    <w:p w:rsidR="00786653" w:rsidRDefault="003579B2" w:rsidP="00786653">
      <w:pPr>
        <w:pStyle w:val="Odstavecseseznamem"/>
      </w:pPr>
      <w:r>
        <w:t>----------------------------------------------------------------------------------------------------------------------------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>Akutní reakce na výšku ( AHN, aklimatizace, další zdravotní problémy, kontraindikace pobytu ve vysokých horách)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----------------------------------------------------------------------------------------------------------------------------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>Dekompresní nemoc, barotrauma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----------------------------------------------------------------------------------------------------------------------------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 xml:space="preserve">Termoregulace – reakce na </w:t>
      </w:r>
      <w:r w:rsidR="003579B2">
        <w:t>horko (i adaptace</w:t>
      </w:r>
      <w:r>
        <w:t>)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>Termoregulace – reakce na chlad</w:t>
      </w:r>
      <w:r w:rsidR="002B551D">
        <w:t xml:space="preserve"> </w:t>
      </w:r>
      <w:r w:rsidR="002B551D">
        <w:t>(i adaptace)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----------------------------------------------------------------------------------------------------------------------------</w:t>
      </w:r>
    </w:p>
    <w:p w:rsidR="00786653" w:rsidRDefault="003003AA" w:rsidP="002B551D">
      <w:pPr>
        <w:pStyle w:val="Odstavecseseznamem"/>
        <w:numPr>
          <w:ilvl w:val="0"/>
          <w:numId w:val="5"/>
        </w:numPr>
      </w:pPr>
      <w:r>
        <w:t>Fyziologické zvláštnosti – děti, puberta, adolescence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</w:t>
      </w:r>
    </w:p>
    <w:p w:rsidR="003003AA" w:rsidRDefault="003003AA" w:rsidP="002B551D">
      <w:pPr>
        <w:pStyle w:val="Odstavecseseznamem"/>
        <w:numPr>
          <w:ilvl w:val="0"/>
          <w:numId w:val="5"/>
        </w:numPr>
      </w:pPr>
      <w:r>
        <w:t xml:space="preserve">Fyziologické zvláštnosti </w:t>
      </w:r>
      <w:r w:rsidR="003579B2">
        <w:t>–</w:t>
      </w:r>
      <w:r>
        <w:t xml:space="preserve"> senioři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 xml:space="preserve">Aplikované pohybové </w:t>
      </w:r>
      <w:r w:rsidR="003579B2">
        <w:t>aktivity (přínos</w:t>
      </w:r>
      <w:r>
        <w:t>, vyšetření, rizika)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 xml:space="preserve">Klasifikace </w:t>
      </w:r>
      <w:r w:rsidR="003579B2">
        <w:t>sportovců (zdravotně</w:t>
      </w:r>
      <w:r>
        <w:t xml:space="preserve"> postižených), charakteristika sportovců podle základních skupin postižení</w:t>
      </w:r>
    </w:p>
    <w:p w:rsidR="003579B2" w:rsidRDefault="003579B2" w:rsidP="002B551D">
      <w:pPr>
        <w:ind w:left="360"/>
      </w:pPr>
      <w:r>
        <w:t>---------------------------------------------------------------------------------------------------------------------------</w:t>
      </w:r>
    </w:p>
    <w:p w:rsidR="00786653" w:rsidRDefault="00147A68" w:rsidP="002B551D">
      <w:pPr>
        <w:pStyle w:val="Odstavecseseznamem"/>
        <w:numPr>
          <w:ilvl w:val="0"/>
          <w:numId w:val="5"/>
        </w:numPr>
      </w:pPr>
      <w:r>
        <w:t>Sexuální diferenciace</w:t>
      </w:r>
    </w:p>
    <w:p w:rsidR="003579B2" w:rsidRPr="00105E2B" w:rsidRDefault="003579B2" w:rsidP="002B551D">
      <w:pPr>
        <w:ind w:left="1080"/>
      </w:pPr>
      <w:r>
        <w:t>--------------------------------------------------------------------------------------------</w:t>
      </w:r>
      <w:r w:rsidR="002B551D">
        <w:t>--------------------------</w:t>
      </w:r>
    </w:p>
    <w:p w:rsidR="00CF0799" w:rsidRDefault="00CF0799" w:rsidP="002B551D">
      <w:pPr>
        <w:pStyle w:val="Odstavecseseznamem"/>
        <w:numPr>
          <w:ilvl w:val="0"/>
          <w:numId w:val="5"/>
        </w:numPr>
      </w:pPr>
      <w:r>
        <w:t>Důsledky hypokineze</w:t>
      </w:r>
    </w:p>
    <w:p w:rsidR="003579B2" w:rsidRDefault="003579B2" w:rsidP="002B551D">
      <w:pPr>
        <w:ind w:left="1080"/>
      </w:pPr>
      <w:r>
        <w:t>---------------------------------------------------------------------------------------------------------</w:t>
      </w:r>
      <w:r w:rsidR="002B551D">
        <w:t>-------------</w:t>
      </w:r>
    </w:p>
    <w:p w:rsidR="003579B2" w:rsidRDefault="003579B2" w:rsidP="002B551D">
      <w:pPr>
        <w:pStyle w:val="Odstavecseseznamem"/>
        <w:numPr>
          <w:ilvl w:val="0"/>
          <w:numId w:val="5"/>
        </w:numPr>
      </w:pPr>
      <w:r>
        <w:t>Detrénink (změny v systémech)</w:t>
      </w:r>
    </w:p>
    <w:p w:rsidR="003579B2" w:rsidRDefault="003579B2" w:rsidP="002B551D">
      <w:pPr>
        <w:ind w:left="1080"/>
      </w:pPr>
      <w:r>
        <w:t>----------------------------------------------------------------------------------------------------------</w:t>
      </w:r>
      <w:r w:rsidR="002B551D">
        <w:t>------------</w:t>
      </w:r>
    </w:p>
    <w:p w:rsidR="003579B2" w:rsidRDefault="002B551D" w:rsidP="002B551D">
      <w:pPr>
        <w:pStyle w:val="Odstavecseseznamem"/>
        <w:numPr>
          <w:ilvl w:val="0"/>
          <w:numId w:val="5"/>
        </w:numPr>
      </w:pPr>
      <w:r>
        <w:t>psychosomatika</w:t>
      </w:r>
    </w:p>
    <w:sectPr w:rsidR="0035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6B" w:rsidRDefault="004C596B" w:rsidP="002B551D">
      <w:pPr>
        <w:spacing w:after="0" w:line="240" w:lineRule="auto"/>
      </w:pPr>
      <w:r>
        <w:separator/>
      </w:r>
    </w:p>
  </w:endnote>
  <w:endnote w:type="continuationSeparator" w:id="0">
    <w:p w:rsidR="004C596B" w:rsidRDefault="004C596B" w:rsidP="002B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6B" w:rsidRDefault="004C596B" w:rsidP="002B551D">
      <w:pPr>
        <w:spacing w:after="0" w:line="240" w:lineRule="auto"/>
      </w:pPr>
      <w:r>
        <w:separator/>
      </w:r>
    </w:p>
  </w:footnote>
  <w:footnote w:type="continuationSeparator" w:id="0">
    <w:p w:rsidR="004C596B" w:rsidRDefault="004C596B" w:rsidP="002B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40E"/>
    <w:multiLevelType w:val="hybridMultilevel"/>
    <w:tmpl w:val="0DF4CC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35B8"/>
    <w:multiLevelType w:val="hybridMultilevel"/>
    <w:tmpl w:val="1660B3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6D36"/>
    <w:multiLevelType w:val="hybridMultilevel"/>
    <w:tmpl w:val="884A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620D"/>
    <w:multiLevelType w:val="hybridMultilevel"/>
    <w:tmpl w:val="1AE05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45C0"/>
    <w:multiLevelType w:val="hybridMultilevel"/>
    <w:tmpl w:val="19FA0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93"/>
    <w:rsid w:val="00025929"/>
    <w:rsid w:val="00105E2B"/>
    <w:rsid w:val="00147A68"/>
    <w:rsid w:val="002B551D"/>
    <w:rsid w:val="003003AA"/>
    <w:rsid w:val="003579B2"/>
    <w:rsid w:val="004C596B"/>
    <w:rsid w:val="006103FA"/>
    <w:rsid w:val="00786653"/>
    <w:rsid w:val="00876E79"/>
    <w:rsid w:val="00963A93"/>
    <w:rsid w:val="00AA0705"/>
    <w:rsid w:val="00CF0799"/>
    <w:rsid w:val="00F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93151-553A-4AF2-B705-D4DE1A9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A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5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51D"/>
  </w:style>
  <w:style w:type="paragraph" w:styleId="Zpat">
    <w:name w:val="footer"/>
    <w:basedOn w:val="Normln"/>
    <w:link w:val="ZpatChar"/>
    <w:uiPriority w:val="99"/>
    <w:unhideWhenUsed/>
    <w:rsid w:val="002B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Kateřina Kapounková</cp:lastModifiedBy>
  <cp:revision>4</cp:revision>
  <cp:lastPrinted>2017-05-19T09:11:00Z</cp:lastPrinted>
  <dcterms:created xsi:type="dcterms:W3CDTF">2017-05-19T09:11:00Z</dcterms:created>
  <dcterms:modified xsi:type="dcterms:W3CDTF">2017-05-19T09:11:00Z</dcterms:modified>
</cp:coreProperties>
</file>