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9C8" w:rsidRPr="009279C8" w:rsidRDefault="00F4156C" w:rsidP="009279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Kondiční trénink </w:t>
      </w:r>
      <w:r w:rsidR="00B45B84">
        <w:rPr>
          <w:b/>
          <w:sz w:val="24"/>
          <w:szCs w:val="24"/>
        </w:rPr>
        <w:t>specifických skupin</w:t>
      </w:r>
      <w:bookmarkStart w:id="0" w:name="_GoBack"/>
      <w:bookmarkEnd w:id="0"/>
    </w:p>
    <w:p w:rsidR="009279C8" w:rsidRPr="009279C8" w:rsidRDefault="009279C8" w:rsidP="009279C8">
      <w:pPr>
        <w:jc w:val="center"/>
        <w:rPr>
          <w:i/>
          <w:sz w:val="24"/>
          <w:szCs w:val="24"/>
        </w:rPr>
      </w:pPr>
      <w:r w:rsidRPr="009279C8">
        <w:rPr>
          <w:i/>
          <w:sz w:val="24"/>
          <w:szCs w:val="24"/>
        </w:rPr>
        <w:t xml:space="preserve">Otázky ke zkoušce </w:t>
      </w:r>
    </w:p>
    <w:p w:rsidR="009279C8" w:rsidRPr="0087518B" w:rsidRDefault="00F4156C" w:rsidP="009279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Pohybové aktivity</w:t>
      </w:r>
    </w:p>
    <w:p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Zdatnost, Zdravotně orientovaná zdatnost, životní styl</w:t>
      </w:r>
    </w:p>
    <w:p w:rsidR="00F4156C" w:rsidRDefault="00F4156C" w:rsidP="000F5E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Testy zdatnosti </w:t>
      </w:r>
      <w:r w:rsidR="00A140A8">
        <w:rPr>
          <w:sz w:val="24"/>
          <w:szCs w:val="24"/>
        </w:rPr>
        <w:t>(laboratoř</w:t>
      </w:r>
      <w:r>
        <w:rPr>
          <w:sz w:val="24"/>
          <w:szCs w:val="24"/>
        </w:rPr>
        <w:t xml:space="preserve">, terénní testy- </w:t>
      </w:r>
      <w:proofErr w:type="spellStart"/>
      <w:r>
        <w:rPr>
          <w:sz w:val="24"/>
          <w:szCs w:val="24"/>
        </w:rPr>
        <w:t>Ruffierova</w:t>
      </w:r>
      <w:proofErr w:type="spellEnd"/>
      <w:r>
        <w:rPr>
          <w:sz w:val="24"/>
          <w:szCs w:val="24"/>
        </w:rPr>
        <w:t xml:space="preserve"> zkouška, Step-test, chodecký </w:t>
      </w:r>
      <w:proofErr w:type="gramStart"/>
      <w:r>
        <w:rPr>
          <w:sz w:val="24"/>
          <w:szCs w:val="24"/>
        </w:rPr>
        <w:t>test,..</w:t>
      </w:r>
      <w:proofErr w:type="gramEnd"/>
      <w:r>
        <w:rPr>
          <w:sz w:val="24"/>
          <w:szCs w:val="24"/>
        </w:rPr>
        <w:t>)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Autonomní nervový systém (popis, činnost). </w:t>
      </w:r>
      <w:r w:rsidRPr="00A140A8">
        <w:rPr>
          <w:sz w:val="24"/>
          <w:szCs w:val="24"/>
        </w:rPr>
        <w:t>Variabilita srdeční frekvence (časová, frekvenční, monitorování aktivity ANS – ortostatický test)</w:t>
      </w:r>
    </w:p>
    <w:p w:rsidR="00A140A8" w:rsidRP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 – vlivy působící, trénovanost, </w:t>
      </w:r>
      <w:proofErr w:type="spellStart"/>
      <w:r>
        <w:rPr>
          <w:sz w:val="24"/>
          <w:szCs w:val="24"/>
        </w:rPr>
        <w:t>trénovatelnost</w:t>
      </w:r>
      <w:proofErr w:type="spellEnd"/>
      <w:r>
        <w:rPr>
          <w:sz w:val="24"/>
          <w:szCs w:val="24"/>
        </w:rPr>
        <w:t>, optimalizace tréninku</w:t>
      </w:r>
    </w:p>
    <w:p w:rsidR="00A140A8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aktivita a změny v ANS, Vagový práh, syndrom přetížení, přetrénování</w:t>
      </w:r>
    </w:p>
    <w:p w:rsidR="00A140A8" w:rsidRPr="00284966" w:rsidRDefault="00A140A8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Využití variability srdeční frekvence u oslabených osob (sekundární prevence onemocnění)</w:t>
      </w:r>
    </w:p>
    <w:p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Důsledky hypokineze. Civilizační onemocnění</w:t>
      </w:r>
    </w:p>
    <w:p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Význam PA ve vztahu k zdravotní zdatnosti</w:t>
      </w:r>
    </w:p>
    <w:p w:rsidR="00284966" w:rsidRDefault="00284966" w:rsidP="00A140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Biologie stárnutí. Význam </w:t>
      </w:r>
      <w:proofErr w:type="gramStart"/>
      <w:r>
        <w:rPr>
          <w:sz w:val="24"/>
          <w:szCs w:val="24"/>
        </w:rPr>
        <w:t>PA  u</w:t>
      </w:r>
      <w:proofErr w:type="gramEnd"/>
      <w:r>
        <w:rPr>
          <w:sz w:val="24"/>
          <w:szCs w:val="24"/>
        </w:rPr>
        <w:t xml:space="preserve"> seniorů</w:t>
      </w:r>
    </w:p>
    <w:p w:rsidR="00284966" w:rsidRDefault="00284966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Růst a vývoj dětí a rizika jeho ohrožení</w:t>
      </w:r>
    </w:p>
    <w:p w:rsidR="00284966" w:rsidRDefault="006F3551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Preskripce programu pohybové aktivity u dospělých </w:t>
      </w:r>
      <w:proofErr w:type="gramStart"/>
      <w:r w:rsidR="004757E1" w:rsidRPr="00284966">
        <w:rPr>
          <w:sz w:val="24"/>
          <w:szCs w:val="24"/>
        </w:rPr>
        <w:t xml:space="preserve">osob </w:t>
      </w:r>
      <w:r w:rsidR="000F5E74" w:rsidRPr="00284966">
        <w:rPr>
          <w:sz w:val="24"/>
          <w:szCs w:val="24"/>
        </w:rPr>
        <w:t>-p</w:t>
      </w:r>
      <w:r w:rsidRPr="00284966">
        <w:rPr>
          <w:sz w:val="24"/>
          <w:szCs w:val="24"/>
        </w:rPr>
        <w:t>ohybový</w:t>
      </w:r>
      <w:proofErr w:type="gramEnd"/>
      <w:r w:rsidRPr="00284966">
        <w:rPr>
          <w:sz w:val="24"/>
          <w:szCs w:val="24"/>
        </w:rPr>
        <w:t xml:space="preserve"> </w:t>
      </w:r>
      <w:r w:rsidR="004757E1" w:rsidRPr="00284966">
        <w:rPr>
          <w:sz w:val="24"/>
          <w:szCs w:val="24"/>
        </w:rPr>
        <w:t>program (startovací</w:t>
      </w:r>
      <w:r w:rsidRPr="00284966">
        <w:rPr>
          <w:sz w:val="24"/>
          <w:szCs w:val="24"/>
        </w:rPr>
        <w:t xml:space="preserve"> fáze, fáze zvyšování výkonnosti, udržovací fáze)</w:t>
      </w:r>
    </w:p>
    <w:p w:rsidR="00284966" w:rsidRDefault="0087518B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>Měření a kontrola intenzity zatížení při cvičení</w:t>
      </w:r>
      <w:r w:rsidR="00291D59" w:rsidRPr="00284966">
        <w:rPr>
          <w:sz w:val="24"/>
          <w:szCs w:val="24"/>
        </w:rPr>
        <w:t xml:space="preserve"> </w:t>
      </w:r>
      <w:proofErr w:type="gramStart"/>
      <w:r w:rsidR="00291D59" w:rsidRPr="00284966">
        <w:rPr>
          <w:sz w:val="24"/>
          <w:szCs w:val="24"/>
        </w:rPr>
        <w:t xml:space="preserve">– </w:t>
      </w:r>
      <w:r w:rsidR="003775EC" w:rsidRPr="00284966">
        <w:rPr>
          <w:sz w:val="24"/>
          <w:szCs w:val="24"/>
        </w:rPr>
        <w:t xml:space="preserve"> (</w:t>
      </w:r>
      <w:proofErr w:type="gramEnd"/>
      <w:r w:rsidR="003775EC" w:rsidRPr="00284966">
        <w:rPr>
          <w:sz w:val="24"/>
          <w:szCs w:val="24"/>
        </w:rPr>
        <w:t xml:space="preserve"> MTR, relativní zatížení cirkulace)</w:t>
      </w:r>
    </w:p>
    <w:p w:rsidR="00284966" w:rsidRDefault="00291D59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Energetický </w:t>
      </w:r>
      <w:r w:rsidR="00A140A8" w:rsidRPr="00284966">
        <w:rPr>
          <w:sz w:val="24"/>
          <w:szCs w:val="24"/>
        </w:rPr>
        <w:t xml:space="preserve">výdej </w:t>
      </w:r>
      <w:proofErr w:type="gramStart"/>
      <w:r w:rsidR="00A140A8" w:rsidRPr="00284966">
        <w:rPr>
          <w:sz w:val="24"/>
          <w:szCs w:val="24"/>
        </w:rPr>
        <w:t>(</w:t>
      </w:r>
      <w:r w:rsidRPr="00284966">
        <w:rPr>
          <w:sz w:val="24"/>
          <w:szCs w:val="24"/>
        </w:rPr>
        <w:t xml:space="preserve"> BM</w:t>
      </w:r>
      <w:proofErr w:type="gramEnd"/>
      <w:r w:rsidRPr="00284966">
        <w:rPr>
          <w:sz w:val="24"/>
          <w:szCs w:val="24"/>
        </w:rPr>
        <w:t>, redukční dieta, pohybová aktivita)</w:t>
      </w:r>
    </w:p>
    <w:p w:rsidR="00284966" w:rsidRDefault="003775EC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>Systém zdravotních bodů – příklady</w:t>
      </w:r>
      <w:r w:rsidR="00F4156C" w:rsidRPr="00284966">
        <w:rPr>
          <w:sz w:val="24"/>
          <w:szCs w:val="24"/>
        </w:rPr>
        <w:t>, FITT program – principy</w:t>
      </w:r>
    </w:p>
    <w:p w:rsidR="003775EC" w:rsidRPr="00284966" w:rsidRDefault="001E0366" w:rsidP="002849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4966">
        <w:rPr>
          <w:sz w:val="24"/>
          <w:szCs w:val="24"/>
        </w:rPr>
        <w:t xml:space="preserve">Druhy pohybových </w:t>
      </w:r>
      <w:r w:rsidR="004757E1" w:rsidRPr="00284966">
        <w:rPr>
          <w:sz w:val="24"/>
          <w:szCs w:val="24"/>
        </w:rPr>
        <w:t>aktivit (jejich</w:t>
      </w:r>
      <w:r w:rsidRPr="00284966">
        <w:rPr>
          <w:sz w:val="24"/>
          <w:szCs w:val="24"/>
        </w:rPr>
        <w:t xml:space="preserve"> fyziologická účinnost)</w:t>
      </w:r>
    </w:p>
    <w:p w:rsidR="00A140A8" w:rsidRDefault="00A140A8" w:rsidP="00F25F47">
      <w:pPr>
        <w:rPr>
          <w:b/>
          <w:sz w:val="24"/>
          <w:szCs w:val="24"/>
        </w:rPr>
      </w:pPr>
    </w:p>
    <w:p w:rsidR="00A140A8" w:rsidRDefault="00A140A8" w:rsidP="00F25F47">
      <w:pPr>
        <w:rPr>
          <w:b/>
          <w:sz w:val="24"/>
          <w:szCs w:val="24"/>
        </w:rPr>
      </w:pPr>
    </w:p>
    <w:p w:rsidR="00F25F47" w:rsidRPr="00A140A8" w:rsidRDefault="00A140A8" w:rsidP="00F25F47">
      <w:pPr>
        <w:rPr>
          <w:b/>
          <w:sz w:val="24"/>
          <w:szCs w:val="24"/>
        </w:rPr>
      </w:pPr>
      <w:r w:rsidRPr="00A140A8">
        <w:rPr>
          <w:b/>
          <w:sz w:val="24"/>
          <w:szCs w:val="24"/>
        </w:rPr>
        <w:t>Optimální intenzita zatížení u různých forem oslabení – konkrétní</w:t>
      </w:r>
      <w:r>
        <w:rPr>
          <w:b/>
          <w:sz w:val="24"/>
          <w:szCs w:val="24"/>
        </w:rPr>
        <w:t xml:space="preserve"> příklady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(obezita)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(inzulinová rezistence)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(hypertenze)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</w:t>
      </w:r>
      <w:r w:rsidR="00284966">
        <w:rPr>
          <w:sz w:val="24"/>
          <w:szCs w:val="24"/>
        </w:rPr>
        <w:t>seniorů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(angína pectoris, IM)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Optimální intenzita zatížení u různých forem oslabení (COM)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Optimální intenzita zatížení u různých forem oslabení (onkologická onemocnění)</w:t>
      </w:r>
    </w:p>
    <w:p w:rsidR="00A140A8" w:rsidRDefault="00A140A8" w:rsidP="00A140A8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Optimální intenzita zatížení u různých forem oslabení </w:t>
      </w:r>
      <w:proofErr w:type="gramStart"/>
      <w:r>
        <w:rPr>
          <w:sz w:val="24"/>
          <w:szCs w:val="24"/>
        </w:rPr>
        <w:t>( demence</w:t>
      </w:r>
      <w:proofErr w:type="gramEnd"/>
      <w:r w:rsidR="00284966">
        <w:rPr>
          <w:sz w:val="24"/>
          <w:szCs w:val="24"/>
        </w:rPr>
        <w:t xml:space="preserve"> )</w:t>
      </w:r>
    </w:p>
    <w:p w:rsidR="004E74B6" w:rsidRPr="004E74B6" w:rsidRDefault="004E74B6" w:rsidP="004E74B6">
      <w:pPr>
        <w:rPr>
          <w:sz w:val="24"/>
          <w:szCs w:val="24"/>
        </w:rPr>
      </w:pPr>
    </w:p>
    <w:p w:rsidR="00F25F47" w:rsidRDefault="00F25F47" w:rsidP="00F25F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Zkouška probíhá ústním způsobem. Student si vytáhne </w:t>
      </w:r>
      <w:r w:rsidR="00284966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otázky</w:t>
      </w:r>
      <w:r w:rsidR="0028496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84966">
        <w:rPr>
          <w:b/>
          <w:sz w:val="24"/>
          <w:szCs w:val="24"/>
        </w:rPr>
        <w:t xml:space="preserve"> Druhá</w:t>
      </w:r>
      <w:r w:rsidR="00F4156C">
        <w:rPr>
          <w:b/>
          <w:sz w:val="24"/>
          <w:szCs w:val="24"/>
        </w:rPr>
        <w:t xml:space="preserve"> otázka bude konkrétní případ </w:t>
      </w:r>
      <w:proofErr w:type="gramStart"/>
      <w:r w:rsidR="00F4156C">
        <w:rPr>
          <w:b/>
          <w:sz w:val="24"/>
          <w:szCs w:val="24"/>
        </w:rPr>
        <w:t>( výpočet</w:t>
      </w:r>
      <w:proofErr w:type="gramEnd"/>
      <w:r w:rsidR="00F4156C">
        <w:rPr>
          <w:b/>
          <w:sz w:val="24"/>
          <w:szCs w:val="24"/>
        </w:rPr>
        <w:t xml:space="preserve"> optimálního pásma ve vztahu k oslabení)</w:t>
      </w:r>
    </w:p>
    <w:p w:rsidR="00F25F47" w:rsidRDefault="00F25F47" w:rsidP="00F25F47">
      <w:pPr>
        <w:rPr>
          <w:b/>
          <w:sz w:val="24"/>
          <w:szCs w:val="24"/>
        </w:rPr>
      </w:pPr>
    </w:p>
    <w:p w:rsidR="00F25F47" w:rsidRPr="00B45B84" w:rsidRDefault="00F25F47" w:rsidP="00B45B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MUDr. Kateřina </w:t>
      </w:r>
      <w:r w:rsidR="009975E3">
        <w:rPr>
          <w:sz w:val="24"/>
          <w:szCs w:val="24"/>
        </w:rPr>
        <w:t>K</w:t>
      </w:r>
      <w:r>
        <w:rPr>
          <w:sz w:val="24"/>
          <w:szCs w:val="24"/>
        </w:rPr>
        <w:t>apounková, Ph.D.</w:t>
      </w:r>
    </w:p>
    <w:sectPr w:rsidR="00F25F47" w:rsidRPr="00B4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665"/>
    <w:multiLevelType w:val="hybridMultilevel"/>
    <w:tmpl w:val="137CCE8C"/>
    <w:lvl w:ilvl="0" w:tplc="62582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E6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8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A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47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7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4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AC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B2758"/>
    <w:multiLevelType w:val="hybridMultilevel"/>
    <w:tmpl w:val="3AAEB256"/>
    <w:lvl w:ilvl="0" w:tplc="26061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0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5E4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E4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80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8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0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2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A8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2359C"/>
    <w:multiLevelType w:val="hybridMultilevel"/>
    <w:tmpl w:val="A900E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5969"/>
    <w:multiLevelType w:val="hybridMultilevel"/>
    <w:tmpl w:val="879C02F4"/>
    <w:lvl w:ilvl="0" w:tplc="C274512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D79C1"/>
    <w:multiLevelType w:val="hybridMultilevel"/>
    <w:tmpl w:val="8C485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D2451"/>
    <w:multiLevelType w:val="hybridMultilevel"/>
    <w:tmpl w:val="0562D0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330A0"/>
    <w:multiLevelType w:val="hybridMultilevel"/>
    <w:tmpl w:val="56080CDA"/>
    <w:lvl w:ilvl="0" w:tplc="455E8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E5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EE4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A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E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901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E2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A6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6B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0E6A34"/>
    <w:multiLevelType w:val="hybridMultilevel"/>
    <w:tmpl w:val="045E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54B4"/>
    <w:multiLevelType w:val="hybridMultilevel"/>
    <w:tmpl w:val="A2A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FF"/>
    <w:rsid w:val="000F5E74"/>
    <w:rsid w:val="001E0366"/>
    <w:rsid w:val="00223261"/>
    <w:rsid w:val="00284966"/>
    <w:rsid w:val="00291D59"/>
    <w:rsid w:val="003775EC"/>
    <w:rsid w:val="003A2358"/>
    <w:rsid w:val="004757E1"/>
    <w:rsid w:val="004E74B6"/>
    <w:rsid w:val="00547024"/>
    <w:rsid w:val="00614FFF"/>
    <w:rsid w:val="006F3551"/>
    <w:rsid w:val="007E69EA"/>
    <w:rsid w:val="0087518B"/>
    <w:rsid w:val="009279C8"/>
    <w:rsid w:val="009975E3"/>
    <w:rsid w:val="009A3DF6"/>
    <w:rsid w:val="00A140A8"/>
    <w:rsid w:val="00B45B84"/>
    <w:rsid w:val="00BF53A2"/>
    <w:rsid w:val="00C226F6"/>
    <w:rsid w:val="00CD74ED"/>
    <w:rsid w:val="00E35665"/>
    <w:rsid w:val="00F25F47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7DFF"/>
  <w15:chartTrackingRefBased/>
  <w15:docId w15:val="{761233AF-A4BB-447D-8DD7-256576D8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5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5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4</cp:revision>
  <cp:lastPrinted>2021-02-26T13:10:00Z</cp:lastPrinted>
  <dcterms:created xsi:type="dcterms:W3CDTF">2021-02-26T12:57:00Z</dcterms:created>
  <dcterms:modified xsi:type="dcterms:W3CDTF">2021-02-26T13:12:00Z</dcterms:modified>
</cp:coreProperties>
</file>