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225B" w14:textId="5DD7CF4E" w:rsidR="00A53BE7" w:rsidRPr="00567251" w:rsidRDefault="00567251" w:rsidP="00EE2249">
      <w:pPr>
        <w:spacing w:before="100" w:beforeAutospacing="1" w:after="100" w:afterAutospacing="1"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567251">
        <w:rPr>
          <w:rFonts w:ascii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p 995 </w:t>
      </w:r>
      <w:proofErr w:type="gramStart"/>
      <w:r w:rsidRPr="00567251">
        <w:rPr>
          <w:rFonts w:ascii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TV - </w:t>
      </w:r>
      <w:r w:rsidR="008614EF" w:rsidRPr="00567251">
        <w:rPr>
          <w:rFonts w:ascii="Times New Roman" w:hAnsi="Times New Roman" w:cs="Times New Roman"/>
          <w:b/>
          <w:bCs/>
          <w:sz w:val="44"/>
          <w:szCs w:val="44"/>
          <w:u w:val="single"/>
          <w:lang w:eastAsia="cs-CZ"/>
        </w:rPr>
        <w:t>Cvičební</w:t>
      </w:r>
      <w:proofErr w:type="gramEnd"/>
      <w:r w:rsidR="008614EF" w:rsidRPr="00567251">
        <w:rPr>
          <w:rFonts w:ascii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program </w:t>
      </w:r>
      <w:r w:rsidR="005714B4" w:rsidRPr="00567251">
        <w:rPr>
          <w:rFonts w:ascii="Times New Roman" w:hAnsi="Times New Roman" w:cs="Times New Roman"/>
          <w:b/>
          <w:bCs/>
          <w:sz w:val="44"/>
          <w:szCs w:val="44"/>
          <w:u w:val="single"/>
          <w:lang w:eastAsia="cs-CZ"/>
        </w:rPr>
        <w:t>SPINNING</w:t>
      </w:r>
    </w:p>
    <w:p w14:paraId="415DE283" w14:textId="1AEE3A5B" w:rsidR="00BC0C5B" w:rsidRPr="00EE2249" w:rsidRDefault="0071112C" w:rsidP="00EE2249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E224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Historie</w:t>
      </w:r>
    </w:p>
    <w:p w14:paraId="49C7932E" w14:textId="0BFBCA0E" w:rsidR="00062AE0" w:rsidRPr="00EE2249" w:rsidRDefault="00686F4D" w:rsidP="00EE2249">
      <w:pPr>
        <w:spacing w:before="100" w:beforeAutospacing="1" w:after="100" w:afterAutospacing="1" w:line="360" w:lineRule="auto"/>
        <w:ind w:firstLine="37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E2249">
        <w:rPr>
          <w:rFonts w:ascii="Times New Roman" w:hAnsi="Times New Roman" w:cs="Times New Roman"/>
          <w:sz w:val="24"/>
          <w:szCs w:val="24"/>
          <w:lang w:eastAsia="cs-CZ"/>
        </w:rPr>
        <w:t>Cvičební program SPINNING</w:t>
      </w:r>
      <w:r w:rsidR="009C2861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je aerobní </w:t>
      </w:r>
      <w:r w:rsidR="008614EF" w:rsidRPr="00EE2249">
        <w:rPr>
          <w:rFonts w:ascii="Times New Roman" w:hAnsi="Times New Roman" w:cs="Times New Roman"/>
          <w:sz w:val="24"/>
          <w:szCs w:val="24"/>
          <w:lang w:eastAsia="cs-CZ"/>
        </w:rPr>
        <w:t>cvičení založené na jízdě na speciálním stacionárním kole, tzv. SPINNERU</w:t>
      </w:r>
      <w:r w:rsidR="009C2861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8614EF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vedené odborně vyškoleným instruktorem za doprovodu stimulující </w:t>
      </w:r>
      <w:r w:rsidR="000F6493" w:rsidRPr="00EE2249">
        <w:rPr>
          <w:rFonts w:ascii="Times New Roman" w:hAnsi="Times New Roman" w:cs="Times New Roman"/>
          <w:sz w:val="24"/>
          <w:szCs w:val="24"/>
          <w:lang w:eastAsia="cs-CZ"/>
        </w:rPr>
        <w:t>hudby. Historie je spjata se jménem</w:t>
      </w:r>
      <w:r w:rsidR="005714B4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C2861" w:rsidRPr="00EE2249">
        <w:rPr>
          <w:rFonts w:ascii="Times New Roman" w:hAnsi="Times New Roman" w:cs="Times New Roman"/>
          <w:sz w:val="24"/>
          <w:szCs w:val="24"/>
          <w:lang w:eastAsia="cs-CZ"/>
        </w:rPr>
        <w:t>Jonat</w:t>
      </w:r>
      <w:r w:rsidR="00242948" w:rsidRPr="00EE2249">
        <w:rPr>
          <w:rFonts w:ascii="Times New Roman" w:hAnsi="Times New Roman" w:cs="Times New Roman"/>
          <w:sz w:val="24"/>
          <w:szCs w:val="24"/>
          <w:lang w:eastAsia="cs-CZ"/>
        </w:rPr>
        <w:t>h</w:t>
      </w:r>
      <w:r w:rsidR="009C2861" w:rsidRPr="00EE2249">
        <w:rPr>
          <w:rFonts w:ascii="Times New Roman" w:hAnsi="Times New Roman" w:cs="Times New Roman"/>
          <w:sz w:val="24"/>
          <w:szCs w:val="24"/>
          <w:lang w:eastAsia="cs-CZ"/>
        </w:rPr>
        <w:t>ana</w:t>
      </w:r>
      <w:r w:rsidR="00E447AD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C2861" w:rsidRPr="00EE2249">
        <w:rPr>
          <w:rFonts w:ascii="Times New Roman" w:hAnsi="Times New Roman" w:cs="Times New Roman"/>
          <w:sz w:val="24"/>
          <w:szCs w:val="24"/>
          <w:lang w:eastAsia="cs-CZ"/>
        </w:rPr>
        <w:t>Goldberga</w:t>
      </w:r>
      <w:proofErr w:type="spellEnd"/>
      <w:r w:rsidR="009C2861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známého jako Johnny G</w:t>
      </w:r>
      <w:r w:rsidR="000F6493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. Tento původem jihoafrický </w:t>
      </w:r>
      <w:proofErr w:type="spellStart"/>
      <w:r w:rsidR="000F6493" w:rsidRPr="00EE2249">
        <w:rPr>
          <w:rFonts w:ascii="Times New Roman" w:hAnsi="Times New Roman" w:cs="Times New Roman"/>
          <w:sz w:val="24"/>
          <w:szCs w:val="24"/>
          <w:lang w:eastAsia="cs-CZ"/>
        </w:rPr>
        <w:t>ultraatlet</w:t>
      </w:r>
      <w:proofErr w:type="spellEnd"/>
      <w:r w:rsidR="000F6493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a cyklista</w:t>
      </w:r>
      <w:r w:rsidR="00062AE0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v roce 1987</w:t>
      </w:r>
      <w:r w:rsidR="000F6493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>trénoval</w:t>
      </w:r>
      <w:r w:rsidR="00062AE0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na 5000</w:t>
      </w:r>
      <w:r w:rsidR="00F63EF5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62AE0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km dlouhý cyklistický závod napříč Amerikou </w:t>
      </w:r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>s názvem „</w:t>
      </w:r>
      <w:proofErr w:type="spellStart"/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>R</w:t>
      </w:r>
      <w:r w:rsidR="00F63EF5" w:rsidRPr="00EE2249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>ce</w:t>
      </w:r>
      <w:proofErr w:type="spellEnd"/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 Ameri</w:t>
      </w:r>
      <w:r w:rsidR="00F63EF5" w:rsidRPr="00EE2249">
        <w:rPr>
          <w:rFonts w:ascii="Times New Roman" w:hAnsi="Times New Roman" w:cs="Times New Roman"/>
          <w:sz w:val="24"/>
          <w:szCs w:val="24"/>
          <w:lang w:eastAsia="cs-CZ"/>
        </w:rPr>
        <w:t>c</w:t>
      </w:r>
      <w:r w:rsidR="00301A97" w:rsidRPr="00EE2249">
        <w:rPr>
          <w:rFonts w:ascii="Times New Roman" w:hAnsi="Times New Roman" w:cs="Times New Roman"/>
          <w:sz w:val="24"/>
          <w:szCs w:val="24"/>
          <w:lang w:eastAsia="cs-CZ"/>
        </w:rPr>
        <w:t xml:space="preserve">a“. Trasa vedla z Los Angeles do New York City. </w:t>
      </w:r>
      <w:r w:rsidR="00062AE0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Během jednoho </w:t>
      </w:r>
      <w:r w:rsidR="00301A97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nočního tréninku se na silnici téměř zabil</w:t>
      </w:r>
      <w:r w:rsidR="00F63EF5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62AE0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tak se rozhodl, že svoje noční tréninky na kole přenese do interiéru svého domu. To byl moment, k</w:t>
      </w:r>
      <w:r w:rsidR="0088157B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dy začal uvažovat o aerobním tréninkovém programu s pevnými pravidly</w:t>
      </w:r>
      <w:r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, který mohou využívat lidé</w:t>
      </w:r>
      <w:r w:rsidR="00062AE0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všech vě</w:t>
      </w:r>
      <w:r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kových kategorií. Vyrobil nejprve pro vlastní potřebu </w:t>
      </w:r>
      <w:r w:rsidR="00062AE0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speciální </w:t>
      </w:r>
      <w:r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stacionární kolo, protože</w:t>
      </w:r>
      <w:r w:rsidR="00062AE0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kola, která tehdy byla na trhu, neodpovídala jeho požadavkům</w:t>
      </w:r>
      <w:r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Později jej představil svým kamarádům a teprve v roce 1989 si otevřel první tréninkové centrum v Santa Monice v Kalifornii. </w:t>
      </w:r>
      <w:r w:rsidR="008500B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Zlomovým momentem byl rok 1995, kdy podepsal smlouvu s renomovaným výrobcem kol, společností </w:t>
      </w:r>
      <w:proofErr w:type="spellStart"/>
      <w:r w:rsidR="008500B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Schwinn</w:t>
      </w:r>
      <w:proofErr w:type="spellEnd"/>
      <w:r w:rsidR="008500B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 výrobu SPINNERŮ. Po šesti letech tuto firmu vystřídala společnost Star </w:t>
      </w:r>
      <w:proofErr w:type="spellStart"/>
      <w:r w:rsidR="008500B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Trac</w:t>
      </w:r>
      <w:proofErr w:type="spellEnd"/>
      <w:r w:rsidR="008500B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která je dodnes oficiálním dodavatelem SPINNERŮ pro </w:t>
      </w:r>
      <w:r w:rsidR="0071112C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autorizovaná SPINNING centra. N</w:t>
      </w:r>
      <w:r w:rsidR="008500B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ajdeme je i ve všech SPINNING centrech v České republice.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Johnny G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DF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vičební program 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SPINNING 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povznesl na životní filozofii, nechal si ho patentovat a název dost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registrační ochrannou známku. 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celém světě 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nutné </w:t>
      </w:r>
      <w:r w:rsidR="00E71DF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instruktory, držiteli licencí, i majiteli tréninkových center, se řídit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přesně vymezen</w:t>
      </w:r>
      <w:r w:rsidR="00E71DF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ými pravidly. N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apříklad 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psát pouze 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velkými písmeny </w:t>
      </w:r>
      <w:r w:rsidR="00A64A8E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SPINNING 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a SPINNER, SPINNING jezdit pouze na SPINNERECH, ne na jiných stacionárních kolech a zase naopak na SPINNERECH se může jezdit pouze SPINNING, ne</w:t>
      </w:r>
      <w:r w:rsidR="00E71DF4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35A0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Ind</w:t>
      </w:r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oor</w:t>
      </w:r>
      <w:proofErr w:type="spellEnd"/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4D3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Cycling</w:t>
      </w:r>
      <w:proofErr w:type="spellEnd"/>
      <w:r w:rsidR="00104CDA" w:rsidRPr="00EE22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663284" w14:textId="56698B04" w:rsidR="00BC0C5B" w:rsidRDefault="00684A1A" w:rsidP="00EE2249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Před SPINNING lekcí</w:t>
      </w:r>
    </w:p>
    <w:p w14:paraId="2A06F8F6" w14:textId="77777777" w:rsidR="00EE2249" w:rsidRPr="00EE2249" w:rsidRDefault="00EE2249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</w:p>
    <w:p w14:paraId="2289B0AB" w14:textId="77777777" w:rsidR="00A22630" w:rsidRPr="00EE2249" w:rsidRDefault="000A469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 xml:space="preserve">2.1 </w:t>
      </w:r>
      <w:r w:rsidR="00B11A16" w:rsidRPr="00EE2249">
        <w:rPr>
          <w:rFonts w:eastAsia="Calibri"/>
          <w:b/>
        </w:rPr>
        <w:t xml:space="preserve">Vybavení na lekci </w:t>
      </w:r>
    </w:p>
    <w:p w14:paraId="174B526F" w14:textId="6B23D80D" w:rsidR="00B11A16" w:rsidRPr="00EE2249" w:rsidRDefault="4C219800" w:rsidP="00EE224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</w:rPr>
      </w:pPr>
      <w:r w:rsidRPr="00EE2249">
        <w:rPr>
          <w:rFonts w:eastAsia="Calibri"/>
        </w:rPr>
        <w:t>Nutné</w:t>
      </w:r>
      <w:r w:rsidR="6F777EB2" w:rsidRPr="00EE2249">
        <w:rPr>
          <w:rFonts w:eastAsia="Calibri"/>
        </w:rPr>
        <w:t xml:space="preserve"> je </w:t>
      </w:r>
      <w:r w:rsidRPr="00EE2249">
        <w:rPr>
          <w:rFonts w:eastAsia="Calibri"/>
        </w:rPr>
        <w:t xml:space="preserve">mít </w:t>
      </w:r>
      <w:r w:rsidR="6F777EB2" w:rsidRPr="00EE2249">
        <w:rPr>
          <w:rFonts w:eastAsia="Calibri"/>
        </w:rPr>
        <w:t>obuv s </w:t>
      </w:r>
      <w:r w:rsidRPr="00EE2249">
        <w:rPr>
          <w:rFonts w:eastAsia="Calibri"/>
        </w:rPr>
        <w:t>pevnou</w:t>
      </w:r>
      <w:r w:rsidR="6F777EB2" w:rsidRPr="00EE2249">
        <w:rPr>
          <w:rFonts w:eastAsia="Calibri"/>
        </w:rPr>
        <w:t xml:space="preserve"> podrážkou, </w:t>
      </w:r>
      <w:r w:rsidR="7FD1C5CF" w:rsidRPr="00EE2249">
        <w:rPr>
          <w:rFonts w:eastAsia="Calibri"/>
        </w:rPr>
        <w:t>je možné použít speciální boty na kolo s nášlapy SPD (MTB)</w:t>
      </w:r>
      <w:r w:rsidR="099EA70A" w:rsidRPr="00EE2249">
        <w:rPr>
          <w:rFonts w:eastAsia="Calibri"/>
        </w:rPr>
        <w:t>, doporučují se cyklistické kalhoty s vycpávkou, jízda je s nimi komfortnější. Nezbytným doplňke</w:t>
      </w:r>
      <w:r w:rsidR="188B4613" w:rsidRPr="00EE2249">
        <w:rPr>
          <w:rFonts w:eastAsia="Calibri"/>
        </w:rPr>
        <w:t xml:space="preserve">m je ručník, na otírání potu a </w:t>
      </w:r>
      <w:r w:rsidR="099EA70A" w:rsidRPr="00EE2249">
        <w:rPr>
          <w:rFonts w:eastAsia="Calibri"/>
        </w:rPr>
        <w:t xml:space="preserve">láhev s pitím, </w:t>
      </w:r>
      <w:r w:rsidR="188B4613" w:rsidRPr="00EE2249">
        <w:rPr>
          <w:rFonts w:eastAsia="Calibri"/>
        </w:rPr>
        <w:t xml:space="preserve">kdy na SPINNING lekci </w:t>
      </w:r>
      <w:r w:rsidR="099EA70A" w:rsidRPr="00EE2249">
        <w:rPr>
          <w:rFonts w:eastAsia="Calibri"/>
        </w:rPr>
        <w:t xml:space="preserve">oproti cyklistice venku chybí ochlazování větrem a hrozí </w:t>
      </w:r>
      <w:r w:rsidR="188B4613" w:rsidRPr="00EE2249">
        <w:rPr>
          <w:rFonts w:eastAsia="Calibri"/>
        </w:rPr>
        <w:t xml:space="preserve">tak </w:t>
      </w:r>
      <w:r w:rsidR="099EA70A" w:rsidRPr="00EE2249">
        <w:rPr>
          <w:rFonts w:eastAsia="Calibri"/>
        </w:rPr>
        <w:t>dehydratace</w:t>
      </w:r>
      <w:r w:rsidR="188B4613" w:rsidRPr="00EE2249">
        <w:rPr>
          <w:rFonts w:eastAsia="Calibri"/>
        </w:rPr>
        <w:t>. V průběhu 40minutové lekce se doporučuje vypít minimálně 1 litr tekutin.</w:t>
      </w:r>
      <w:r w:rsidR="2F565C30" w:rsidRPr="00EE2249">
        <w:rPr>
          <w:rFonts w:eastAsia="Calibri"/>
        </w:rPr>
        <w:t xml:space="preserve"> Pro větší efektivitu samotné lekce se doporučuj</w:t>
      </w:r>
      <w:r w:rsidR="23B7B15F" w:rsidRPr="00EE2249">
        <w:rPr>
          <w:rFonts w:eastAsia="Calibri"/>
        </w:rPr>
        <w:t>í monitory tepové frekvence s hrudním</w:t>
      </w:r>
      <w:r w:rsidR="470FBBB3" w:rsidRPr="00EE2249">
        <w:rPr>
          <w:rFonts w:eastAsia="Calibri"/>
        </w:rPr>
        <w:t xml:space="preserve"> pásem</w:t>
      </w:r>
      <w:r w:rsidR="23B7B15F" w:rsidRPr="00EE2249">
        <w:rPr>
          <w:rFonts w:eastAsia="Calibri"/>
        </w:rPr>
        <w:t xml:space="preserve"> (</w:t>
      </w:r>
      <w:proofErr w:type="spellStart"/>
      <w:r w:rsidR="23B7B15F" w:rsidRPr="00EE2249">
        <w:rPr>
          <w:rFonts w:eastAsia="Calibri"/>
        </w:rPr>
        <w:t>Garmin</w:t>
      </w:r>
      <w:proofErr w:type="spellEnd"/>
      <w:r w:rsidR="23B7B15F" w:rsidRPr="00EE2249">
        <w:rPr>
          <w:rFonts w:eastAsia="Calibri"/>
        </w:rPr>
        <w:t xml:space="preserve">, </w:t>
      </w:r>
      <w:proofErr w:type="spellStart"/>
      <w:r w:rsidR="23B7B15F" w:rsidRPr="00EE2249">
        <w:rPr>
          <w:rFonts w:eastAsia="Calibri"/>
        </w:rPr>
        <w:t>Polar</w:t>
      </w:r>
      <w:proofErr w:type="spellEnd"/>
      <w:r w:rsidR="23B7B15F" w:rsidRPr="00EE2249">
        <w:rPr>
          <w:rFonts w:eastAsia="Calibri"/>
        </w:rPr>
        <w:t xml:space="preserve">, </w:t>
      </w:r>
      <w:proofErr w:type="spellStart"/>
      <w:proofErr w:type="gramStart"/>
      <w:r w:rsidR="23B7B15F" w:rsidRPr="00EE2249">
        <w:rPr>
          <w:rFonts w:eastAsia="Calibri"/>
        </w:rPr>
        <w:t>Suunto</w:t>
      </w:r>
      <w:proofErr w:type="spellEnd"/>
      <w:r w:rsidR="00C94636" w:rsidRPr="00EE2249">
        <w:rPr>
          <w:rFonts w:eastAsia="Calibri"/>
        </w:rPr>
        <w:t>,</w:t>
      </w:r>
      <w:proofErr w:type="gramEnd"/>
      <w:r w:rsidR="00C94636" w:rsidRPr="00EE2249">
        <w:rPr>
          <w:rFonts w:eastAsia="Calibri"/>
        </w:rPr>
        <w:t xml:space="preserve"> atd.</w:t>
      </w:r>
      <w:r w:rsidR="23B7B15F" w:rsidRPr="00EE2249">
        <w:rPr>
          <w:rFonts w:eastAsia="Calibri"/>
        </w:rPr>
        <w:t>)</w:t>
      </w:r>
      <w:r w:rsidR="1EE4403C" w:rsidRPr="00EE2249">
        <w:rPr>
          <w:rFonts w:eastAsia="Calibri"/>
        </w:rPr>
        <w:t xml:space="preserve">, </w:t>
      </w:r>
      <w:r w:rsidR="06BB1D07" w:rsidRPr="00EE2249">
        <w:rPr>
          <w:rFonts w:eastAsia="Calibri"/>
        </w:rPr>
        <w:t>které pomohou získat zpětnou vazbu o míře zatížení v průběhu lekce</w:t>
      </w:r>
      <w:r w:rsidR="38900B75" w:rsidRPr="00EE2249">
        <w:rPr>
          <w:rFonts w:eastAsia="Calibri"/>
        </w:rPr>
        <w:t xml:space="preserve"> a před</w:t>
      </w:r>
      <w:r w:rsidR="226EEB96" w:rsidRPr="00EE2249">
        <w:rPr>
          <w:rFonts w:eastAsia="Calibri"/>
        </w:rPr>
        <w:t>cházet tak přetrénování.</w:t>
      </w:r>
    </w:p>
    <w:p w14:paraId="3FA63CA6" w14:textId="77777777" w:rsidR="00BF0056" w:rsidRPr="00EE2249" w:rsidRDefault="00BF005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67717B5A" w14:textId="77777777" w:rsidR="00A22630" w:rsidRPr="00EE2249" w:rsidRDefault="000A469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  <w:b/>
        </w:rPr>
        <w:t xml:space="preserve">2.2 </w:t>
      </w:r>
      <w:r w:rsidR="00F92E70" w:rsidRPr="00EE2249">
        <w:rPr>
          <w:rFonts w:eastAsia="Calibri"/>
          <w:b/>
        </w:rPr>
        <w:t xml:space="preserve">Nastavení kola před lekcí </w:t>
      </w:r>
    </w:p>
    <w:p w14:paraId="07961DBD" w14:textId="5924520C" w:rsidR="00A22630" w:rsidRPr="00EE2249" w:rsidRDefault="00A22630" w:rsidP="00EE224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</w:rPr>
      </w:pPr>
      <w:r w:rsidRPr="00EE2249">
        <w:rPr>
          <w:rFonts w:eastAsia="Calibri"/>
        </w:rPr>
        <w:t>P</w:t>
      </w:r>
      <w:r w:rsidR="00F92E70" w:rsidRPr="00EE2249">
        <w:rPr>
          <w:rFonts w:eastAsia="Calibri"/>
        </w:rPr>
        <w:t>ohodlí, bezpečnost a ohled na zdraví každého jezdce je velmi důležité a</w:t>
      </w:r>
      <w:r w:rsidR="002B2EF8" w:rsidRPr="00EE2249">
        <w:rPr>
          <w:rFonts w:eastAsia="Calibri"/>
        </w:rPr>
        <w:t xml:space="preserve"> s tím souvisí správné nastavení kola podle tělesných parametrů jezdce, tím se také zajišťuje optimální přenos síly i maximální výkonnost šlapání během jízdy. </w:t>
      </w:r>
    </w:p>
    <w:p w14:paraId="24FFA0AC" w14:textId="0F2D6670" w:rsidR="00A22630" w:rsidRPr="00EE2249" w:rsidRDefault="00EE2249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>
        <w:rPr>
          <w:rFonts w:eastAsia="Calibri"/>
          <w:b/>
        </w:rPr>
        <w:t>V</w:t>
      </w:r>
      <w:r w:rsidR="002B2EF8" w:rsidRPr="00EE2249">
        <w:rPr>
          <w:rFonts w:eastAsia="Calibri"/>
          <w:b/>
        </w:rPr>
        <w:t>ýška sedla</w:t>
      </w:r>
      <w:r w:rsidR="00A22630" w:rsidRPr="00EE2249">
        <w:rPr>
          <w:rFonts w:eastAsia="Calibri"/>
        </w:rPr>
        <w:t xml:space="preserve"> </w:t>
      </w:r>
    </w:p>
    <w:p w14:paraId="7DC3A51F" w14:textId="09E01905" w:rsidR="00F92E70" w:rsidRPr="00EE2249" w:rsidRDefault="00A22630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N</w:t>
      </w:r>
      <w:r w:rsidR="007016A3" w:rsidRPr="00EE2249">
        <w:rPr>
          <w:rFonts w:eastAsia="Calibri"/>
        </w:rPr>
        <w:t>ejprve</w:t>
      </w:r>
      <w:r w:rsidR="007016A3" w:rsidRPr="00EE2249">
        <w:rPr>
          <w:rFonts w:eastAsia="Calibri"/>
          <w:b/>
        </w:rPr>
        <w:t xml:space="preserve"> </w:t>
      </w:r>
      <w:r w:rsidR="007016A3" w:rsidRPr="00EE2249">
        <w:rPr>
          <w:rFonts w:eastAsia="Calibri"/>
        </w:rPr>
        <w:t>jako hrubý odhad</w:t>
      </w:r>
      <w:r w:rsidR="007016A3" w:rsidRPr="00EE2249">
        <w:rPr>
          <w:rFonts w:eastAsia="Calibri"/>
          <w:b/>
        </w:rPr>
        <w:t xml:space="preserve"> </w:t>
      </w:r>
      <w:r w:rsidR="002B2EF8" w:rsidRPr="00EE2249">
        <w:rPr>
          <w:rFonts w:eastAsia="Calibri"/>
        </w:rPr>
        <w:t xml:space="preserve">se nastavuje ještě před usednutím na něj. Jezdec se postaví bokem ke kolu a bližší nohu zvedne v kyčli do pravého úhlu. V úrovni stehna </w:t>
      </w:r>
      <w:r w:rsidR="007016A3" w:rsidRPr="00EE2249">
        <w:rPr>
          <w:rFonts w:eastAsia="Calibri"/>
        </w:rPr>
        <w:t>by měla být výška sedla. V sedle se výška sedla ještě doupraví tak, aby v nejnižším bodě šlápnutí byla noha natažená, ale ne úplně propnutá a ve chvíli, kdy se provádí tato kontrola, musí být podrážka boty rovnoběžná se zemí</w:t>
      </w:r>
      <w:r w:rsidRPr="00EE2249">
        <w:rPr>
          <w:rFonts w:eastAsia="Calibri"/>
        </w:rPr>
        <w:t>.</w:t>
      </w:r>
    </w:p>
    <w:p w14:paraId="55A290C5" w14:textId="77777777" w:rsidR="00A22630" w:rsidRPr="00EE2249" w:rsidRDefault="00A22630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Výška řídítek</w:t>
      </w:r>
    </w:p>
    <w:p w14:paraId="5898AECE" w14:textId="2C3E614B" w:rsidR="00A22630" w:rsidRPr="00EE2249" w:rsidRDefault="00A22630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Zde je</w:t>
      </w:r>
      <w:r w:rsidR="00D93586" w:rsidRPr="00EE2249">
        <w:rPr>
          <w:rFonts w:eastAsia="Calibri"/>
        </w:rPr>
        <w:t xml:space="preserve"> snaha o co nejpříjemnější sed</w:t>
      </w:r>
      <w:r w:rsidRPr="00EE2249">
        <w:rPr>
          <w:rFonts w:eastAsia="Calibri"/>
        </w:rPr>
        <w:t xml:space="preserve"> v sedle. S ohledem na individuální zvláštnosti a stav pohybového aparátu, zejména páteře, se volí i výška řídítek. Ženy většinou mívají řídítka</w:t>
      </w:r>
      <w:r w:rsidR="00C94636" w:rsidRPr="00EE2249">
        <w:rPr>
          <w:rFonts w:eastAsia="Calibri"/>
        </w:rPr>
        <w:t xml:space="preserve"> </w:t>
      </w:r>
      <w:proofErr w:type="gramStart"/>
      <w:r w:rsidRPr="00EE2249">
        <w:rPr>
          <w:rFonts w:eastAsia="Calibri"/>
        </w:rPr>
        <w:t>výš,</w:t>
      </w:r>
      <w:proofErr w:type="gramEnd"/>
      <w:r w:rsidRPr="00EE2249">
        <w:rPr>
          <w:rFonts w:eastAsia="Calibri"/>
        </w:rPr>
        <w:t xml:space="preserve"> než sedlo</w:t>
      </w:r>
      <w:r w:rsidR="2F7FBE5D" w:rsidRPr="00EE2249">
        <w:rPr>
          <w:rFonts w:eastAsia="Calibri"/>
        </w:rPr>
        <w:t>.</w:t>
      </w:r>
      <w:r w:rsidRPr="00EE2249">
        <w:rPr>
          <w:rFonts w:eastAsia="Calibri"/>
        </w:rPr>
        <w:t xml:space="preserve"> </w:t>
      </w:r>
      <w:r w:rsidR="28149A8A" w:rsidRPr="00EE2249">
        <w:rPr>
          <w:rFonts w:eastAsia="Calibri"/>
        </w:rPr>
        <w:t>M</w:t>
      </w:r>
      <w:r w:rsidRPr="00EE2249">
        <w:rPr>
          <w:rFonts w:eastAsia="Calibri"/>
        </w:rPr>
        <w:t xml:space="preserve">uži stejně nebo </w:t>
      </w:r>
      <w:proofErr w:type="gramStart"/>
      <w:r w:rsidRPr="00EE2249">
        <w:rPr>
          <w:rFonts w:eastAsia="Calibri"/>
        </w:rPr>
        <w:t>níž</w:t>
      </w:r>
      <w:proofErr w:type="gramEnd"/>
      <w:r w:rsidRPr="00EE2249">
        <w:rPr>
          <w:rFonts w:eastAsia="Calibri"/>
        </w:rPr>
        <w:t xml:space="preserve"> než mají nastavené sedlo.</w:t>
      </w:r>
    </w:p>
    <w:p w14:paraId="7476FB7C" w14:textId="61485414" w:rsidR="00F92E70" w:rsidRPr="00EE2249" w:rsidRDefault="00EE2249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P</w:t>
      </w:r>
      <w:r w:rsidR="00D93586" w:rsidRPr="00EE2249">
        <w:rPr>
          <w:rFonts w:eastAsia="Calibri"/>
          <w:b/>
        </w:rPr>
        <w:t>ředozadní nastavení sedla</w:t>
      </w:r>
    </w:p>
    <w:p w14:paraId="139ABE68" w14:textId="2C790834" w:rsidR="00684A1A" w:rsidRPr="00EE2249" w:rsidRDefault="00D9358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Př</w:t>
      </w:r>
      <w:r w:rsidRPr="00EE2249">
        <w:rPr>
          <w:rFonts w:eastAsia="Calibri"/>
          <w:b/>
        </w:rPr>
        <w:t xml:space="preserve">i </w:t>
      </w:r>
      <w:r w:rsidRPr="00EE2249">
        <w:rPr>
          <w:rFonts w:eastAsia="Calibri"/>
        </w:rPr>
        <w:t xml:space="preserve">sedu v sedle, kdy jsou podrážky bot ve stejné výšce a rovnoměrně se zemí je kotník </w:t>
      </w:r>
      <w:r w:rsidR="00684A1A" w:rsidRPr="00EE2249">
        <w:rPr>
          <w:rFonts w:eastAsia="Calibri"/>
        </w:rPr>
        <w:t xml:space="preserve">přední nohy </w:t>
      </w:r>
      <w:r w:rsidRPr="00EE2249">
        <w:rPr>
          <w:rFonts w:eastAsia="Calibri"/>
        </w:rPr>
        <w:t>pod kolenem,</w:t>
      </w:r>
      <w:r w:rsidR="00684A1A" w:rsidRPr="00EE2249">
        <w:rPr>
          <w:rFonts w:eastAsia="Calibri"/>
        </w:rPr>
        <w:t xml:space="preserve"> nebo také</w:t>
      </w:r>
      <w:r w:rsidRPr="00EE2249">
        <w:rPr>
          <w:rFonts w:eastAsia="Calibri"/>
        </w:rPr>
        <w:t xml:space="preserve"> čéška přední nohy nad středem pedálu</w:t>
      </w:r>
      <w:r w:rsidR="00684A1A" w:rsidRPr="00EE2249">
        <w:rPr>
          <w:rFonts w:eastAsia="Calibri"/>
        </w:rPr>
        <w:t>.</w:t>
      </w:r>
    </w:p>
    <w:p w14:paraId="32876716" w14:textId="77777777" w:rsidR="00684A1A" w:rsidRPr="00EE2249" w:rsidRDefault="00684A1A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0F8A7F87" w14:textId="23A804F3" w:rsidR="00684A1A" w:rsidRPr="00EE2249" w:rsidRDefault="00684A1A" w:rsidP="00EE2249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Specifika SPINNING lekce</w:t>
      </w:r>
    </w:p>
    <w:p w14:paraId="4F4B0AED" w14:textId="77777777" w:rsidR="0025259A" w:rsidRPr="00EE2249" w:rsidRDefault="0025259A" w:rsidP="00EE2249">
      <w:pPr>
        <w:pStyle w:val="Normln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="Calibri"/>
          <w:b/>
        </w:rPr>
      </w:pPr>
    </w:p>
    <w:p w14:paraId="0CEEF85F" w14:textId="07640438" w:rsidR="0025259A" w:rsidRPr="00EE2249" w:rsidRDefault="0025259A" w:rsidP="00EE2249">
      <w:pPr>
        <w:pStyle w:val="Normln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eastAsia="Calibri"/>
        </w:rPr>
      </w:pPr>
      <w:r w:rsidRPr="00EE2249">
        <w:rPr>
          <w:rFonts w:eastAsia="Calibri"/>
        </w:rPr>
        <w:t xml:space="preserve">Pro jízdu na SPINNERU jsou navrženy tři specifické pozice rukou na řídítkách a </w:t>
      </w:r>
      <w:r w:rsidR="00657154" w:rsidRPr="00EE2249">
        <w:rPr>
          <w:rFonts w:eastAsia="Calibri"/>
        </w:rPr>
        <w:t>pět základních technik jízdy.</w:t>
      </w:r>
      <w:r w:rsidRPr="00EE2249">
        <w:rPr>
          <w:rFonts w:eastAsia="Calibri"/>
        </w:rPr>
        <w:t xml:space="preserve"> </w:t>
      </w:r>
      <w:r w:rsidR="00657154" w:rsidRPr="00EE2249">
        <w:rPr>
          <w:rFonts w:eastAsia="Calibri"/>
        </w:rPr>
        <w:t xml:space="preserve">Tyto techniky a pozice byly navrženy a testovány tak, aby zajistily bezpečnost, zábavu a efektivní trénink každého jezdce. </w:t>
      </w:r>
      <w:r w:rsidR="00657154" w:rsidRPr="00EE2249">
        <w:t>Každý SPINNER je vybaven ovládacím prvkem (kolečkem), pomocí něhož se reguluje zátěž a tím i simuluje jízda v terén</w:t>
      </w:r>
      <w:r w:rsidR="3952243D" w:rsidRPr="00EE2249">
        <w:t>u</w:t>
      </w:r>
      <w:r w:rsidR="00657154" w:rsidRPr="00EE2249">
        <w:t>, a to buď rovina</w:t>
      </w:r>
      <w:r w:rsidR="7A6963CB" w:rsidRPr="00EE2249">
        <w:t xml:space="preserve"> </w:t>
      </w:r>
      <w:r w:rsidR="00657154" w:rsidRPr="00EE2249">
        <w:t>nebo kopec</w:t>
      </w:r>
      <w:r w:rsidR="00657154" w:rsidRPr="00EE2249">
        <w:rPr>
          <w:rFonts w:eastAsia="Calibri"/>
        </w:rPr>
        <w:t xml:space="preserve">. </w:t>
      </w:r>
      <w:r w:rsidR="008E13A8" w:rsidRPr="00EE2249">
        <w:rPr>
          <w:rFonts w:eastAsia="Calibri"/>
        </w:rPr>
        <w:t>Během lekce se podle techniky jízdy střídají dvě polohy těla</w:t>
      </w:r>
      <w:r w:rsidR="0062153D" w:rsidRPr="00EE2249">
        <w:rPr>
          <w:rFonts w:eastAsia="Calibri"/>
        </w:rPr>
        <w:t>,</w:t>
      </w:r>
      <w:r w:rsidR="008E13A8" w:rsidRPr="00EE2249">
        <w:rPr>
          <w:rFonts w:eastAsia="Calibri"/>
        </w:rPr>
        <w:t xml:space="preserve"> a to v sedle a ze sedla.</w:t>
      </w:r>
    </w:p>
    <w:p w14:paraId="46BB18EC" w14:textId="77777777" w:rsidR="00BF0056" w:rsidRPr="00EE2249" w:rsidRDefault="00BF005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30F7D95E" w14:textId="77777777" w:rsidR="00684A1A" w:rsidRPr="00EE2249" w:rsidRDefault="000A469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 xml:space="preserve">3.1 </w:t>
      </w:r>
      <w:r w:rsidR="00283F9D" w:rsidRPr="00EE2249">
        <w:rPr>
          <w:rFonts w:eastAsia="Calibri"/>
          <w:b/>
        </w:rPr>
        <w:t>P</w:t>
      </w:r>
      <w:r w:rsidR="0025259A" w:rsidRPr="00EE2249">
        <w:rPr>
          <w:rFonts w:eastAsia="Calibri"/>
          <w:b/>
        </w:rPr>
        <w:t>ozice rukou</w:t>
      </w:r>
    </w:p>
    <w:p w14:paraId="2F5AC0A5" w14:textId="3FEFB39B" w:rsidR="00283F9D" w:rsidRPr="00EE2249" w:rsidRDefault="008E13A8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Při jízdě na SPINNERU rozlišujeme tři základní pozice rukou, které jsou očíslované a jsou nedílnou součástí každé techniky jízdy. Dodržování správné pozice rukou pomáhá eliminovat únavu ramen, loktů, zápěstí a zajišťuje správnou polohu těla při jízdě.</w:t>
      </w:r>
    </w:p>
    <w:p w14:paraId="479D3715" w14:textId="589B732B" w:rsidR="008E13A8" w:rsidRPr="00EE2249" w:rsidRDefault="008E13A8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Pozice rukou 1</w:t>
      </w:r>
    </w:p>
    <w:p w14:paraId="755702DB" w14:textId="60DD9220" w:rsidR="00283F9D" w:rsidRPr="00EE2249" w:rsidRDefault="00283F9D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 xml:space="preserve">Je typická pro jízdu v sedle, ruce jsou u sebe, položené na řídítkách volně, palec řídítka nesvírá, přidává se k ostatním prstům na horní straně řídítek. Paže jsou mírně pokrčené, uvolněné v loktech i ramenech, celá horní polovina těla je uvolněná, maximálně relaxovaná. </w:t>
      </w:r>
    </w:p>
    <w:p w14:paraId="261590C8" w14:textId="69BA859B" w:rsidR="0025259A" w:rsidRPr="00EE2249" w:rsidRDefault="00283F9D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Pozice rukou 2</w:t>
      </w:r>
    </w:p>
    <w:p w14:paraId="24602100" w14:textId="4C8713FC" w:rsidR="00283F9D" w:rsidRPr="00EE2249" w:rsidRDefault="00283F9D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</w:rPr>
        <w:t>Je to stabilnější poloha, úchop je širší</w:t>
      </w:r>
      <w:r w:rsidR="00D91A1B" w:rsidRPr="00EE2249">
        <w:rPr>
          <w:rFonts w:eastAsia="Calibri"/>
        </w:rPr>
        <w:t xml:space="preserve"> než u pozice 1. Dojde tak k většímu uvolnění oblasti hrudníku a zajistí se tak ideální podmínky pro práci plic.</w:t>
      </w:r>
    </w:p>
    <w:p w14:paraId="16DEB666" w14:textId="327ABF69" w:rsidR="00D93586" w:rsidRPr="00EE2249" w:rsidRDefault="00D91A1B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Pozice rukou 3</w:t>
      </w:r>
    </w:p>
    <w:p w14:paraId="79081FC6" w14:textId="7F3CCA03" w:rsidR="00D91A1B" w:rsidRPr="00EE2249" w:rsidRDefault="00D91A1B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 xml:space="preserve">Používá se pouze v pozici ze sedla, </w:t>
      </w:r>
      <w:r w:rsidR="00251E8A" w:rsidRPr="00EE2249">
        <w:rPr>
          <w:rFonts w:eastAsia="Calibri"/>
        </w:rPr>
        <w:t xml:space="preserve">s vysokou zátěží, </w:t>
      </w:r>
      <w:r w:rsidRPr="00EE2249">
        <w:rPr>
          <w:rFonts w:eastAsia="Calibri"/>
        </w:rPr>
        <w:t>nikdy ne v</w:t>
      </w:r>
      <w:r w:rsidR="00251E8A" w:rsidRPr="00EE2249">
        <w:rPr>
          <w:rFonts w:eastAsia="Calibri"/>
        </w:rPr>
        <w:t> sedle!</w:t>
      </w:r>
      <w:r w:rsidRPr="00EE2249">
        <w:rPr>
          <w:rFonts w:eastAsia="Calibri"/>
        </w:rPr>
        <w:t xml:space="preserve"> Dlaně uchopí konce řídítek, hřbety dlaní jsou vytočeny ven. Řídítka se nesvírají příliš křečovitě, jedná se o lehký úchop.</w:t>
      </w:r>
    </w:p>
    <w:p w14:paraId="47B7DC06" w14:textId="77777777" w:rsidR="00BF0056" w:rsidRPr="00EE2249" w:rsidRDefault="00BF005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</w:p>
    <w:p w14:paraId="7380BE00" w14:textId="77777777" w:rsidR="00D91A1B" w:rsidRPr="00EE2249" w:rsidRDefault="000A469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 xml:space="preserve">3.2 </w:t>
      </w:r>
      <w:r w:rsidR="00D91A1B" w:rsidRPr="00EE2249">
        <w:rPr>
          <w:rFonts w:eastAsia="Calibri"/>
          <w:b/>
        </w:rPr>
        <w:t>Techniky jízdy</w:t>
      </w:r>
    </w:p>
    <w:p w14:paraId="2D05EE74" w14:textId="69CD084E" w:rsidR="00D91A1B" w:rsidRPr="00EE2249" w:rsidRDefault="00BF0056" w:rsidP="00EE224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</w:rPr>
      </w:pPr>
      <w:r w:rsidRPr="00EE2249">
        <w:rPr>
          <w:rFonts w:eastAsia="Calibri"/>
        </w:rPr>
        <w:t>Během lekcí nejen pro zpestření, ale i pro zefektivnění jízdy se používají různé techniky jízdy. Rozlišují se jednak podle frekvence (kadence) šlapání, podle nastavené zátěže a polohy těla a pozice rukou. Je jich pět.</w:t>
      </w:r>
    </w:p>
    <w:p w14:paraId="579993B5" w14:textId="65804779" w:rsidR="00BF0056" w:rsidRPr="00EE2249" w:rsidRDefault="00BF0056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Rovina v sedle</w:t>
      </w:r>
    </w:p>
    <w:p w14:paraId="39C4701B" w14:textId="500F1445" w:rsidR="00BF0056" w:rsidRPr="00EE2249" w:rsidRDefault="00BF005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Je nejzákladnější technikou SPINNING programu, je velmi efektivní v kondičních programech na redukci hmotnosti. Je to nejjednodušší styl jízdy, ze kterého vychází všechny ostatní. Pomáhá rozvíjet vytrvalost, fyzickou a psychickou sílu a odhodlání.</w:t>
      </w:r>
      <w:r w:rsidR="00FE25F6" w:rsidRPr="00EE2249">
        <w:rPr>
          <w:rFonts w:eastAsia="Calibri"/>
        </w:rPr>
        <w:t xml:space="preserve"> Jedná se o rovnoměrné šlapání frekvence 80-100 otáček za minutu. Jezdí se v pozici rukou 1, s mírnou až střední zátěží.</w:t>
      </w:r>
    </w:p>
    <w:p w14:paraId="400D7E1F" w14:textId="15F99A3B" w:rsidR="00FE25F6" w:rsidRPr="00EE2249" w:rsidRDefault="00FE25F6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 xml:space="preserve">Rovina ze sedla – </w:t>
      </w:r>
      <w:proofErr w:type="spellStart"/>
      <w:r w:rsidRPr="00EE2249">
        <w:rPr>
          <w:rFonts w:eastAsia="Calibri"/>
          <w:b/>
        </w:rPr>
        <w:t>Running</w:t>
      </w:r>
      <w:proofErr w:type="spellEnd"/>
    </w:p>
    <w:p w14:paraId="60AC3B95" w14:textId="281062F5" w:rsidR="00FE25F6" w:rsidRPr="00EE2249" w:rsidRDefault="00FE25F6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 xml:space="preserve">Tato pozice dovoluje jezdci si odpočinout od pozice v sedle a současně mu umožňuje využít hmotnosti celého těla, kterou potřebuje ve vyšší zátěži. Ruce se jen lehce opírají o řídítka, jsou v pozici </w:t>
      </w:r>
      <w:r w:rsidR="003720D8" w:rsidRPr="00EE2249">
        <w:rPr>
          <w:rFonts w:eastAsia="Calibri"/>
        </w:rPr>
        <w:t>2. T</w:t>
      </w:r>
      <w:r w:rsidRPr="00EE2249">
        <w:rPr>
          <w:rFonts w:eastAsia="Calibri"/>
        </w:rPr>
        <w:t xml:space="preserve">ěžiště je nad pedály, hýždě </w:t>
      </w:r>
      <w:r w:rsidR="003720D8" w:rsidRPr="00EE2249">
        <w:rPr>
          <w:rFonts w:eastAsia="Calibri"/>
        </w:rPr>
        <w:t xml:space="preserve">se zlehka dotýkají špičky sedla. </w:t>
      </w:r>
      <w:r w:rsidR="003720D8" w:rsidRPr="00EE2249">
        <w:t>Trup je lehce nakloněn vpřed a při šlapání se tělo mírně kýve ze strany na stranu. B</w:t>
      </w:r>
      <w:r w:rsidR="003720D8" w:rsidRPr="00EE2249">
        <w:rPr>
          <w:rFonts w:eastAsia="Calibri"/>
        </w:rPr>
        <w:t xml:space="preserve">oky jsou stále ve stejné výšce, bez výkyvných pohybů. </w:t>
      </w:r>
      <w:r w:rsidR="003720D8" w:rsidRPr="00EE2249">
        <w:t xml:space="preserve">Technika je náročnější na koordinaci, stabilitu i na kondici. </w:t>
      </w:r>
      <w:r w:rsidR="003720D8" w:rsidRPr="00EE2249">
        <w:rPr>
          <w:rFonts w:eastAsia="Calibri"/>
        </w:rPr>
        <w:t>Frekvence šlapání je 80-100 otáček za minutu, nastavena je mírná až střední zátěž.</w:t>
      </w:r>
    </w:p>
    <w:p w14:paraId="4A76B88B" w14:textId="626217D8" w:rsidR="00FE25F6" w:rsidRPr="00EE2249" w:rsidRDefault="003720D8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Kopec v sedle</w:t>
      </w:r>
    </w:p>
    <w:p w14:paraId="4792782C" w14:textId="5FCDEC14" w:rsidR="003720D8" w:rsidRPr="00EE2249" w:rsidRDefault="003720D8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Jedná se o rovn</w:t>
      </w:r>
      <w:r w:rsidR="008978D5" w:rsidRPr="00EE2249">
        <w:rPr>
          <w:rFonts w:eastAsia="Calibri"/>
        </w:rPr>
        <w:t>o</w:t>
      </w:r>
      <w:r w:rsidRPr="00EE2249">
        <w:rPr>
          <w:rFonts w:eastAsia="Calibri"/>
        </w:rPr>
        <w:t>měrné šlapání vsedě s</w:t>
      </w:r>
      <w:r w:rsidR="008978D5" w:rsidRPr="00EE2249">
        <w:rPr>
          <w:rFonts w:eastAsia="Calibri"/>
        </w:rPr>
        <w:t> výraznější silovou prací nohou</w:t>
      </w:r>
      <w:r w:rsidRPr="00EE2249">
        <w:rPr>
          <w:rFonts w:eastAsia="Calibri"/>
        </w:rPr>
        <w:t xml:space="preserve">, ale </w:t>
      </w:r>
      <w:r w:rsidR="008978D5" w:rsidRPr="00EE2249">
        <w:rPr>
          <w:rFonts w:eastAsia="Calibri"/>
        </w:rPr>
        <w:t xml:space="preserve">se sníženou frekvencí šlapání. Dochází k posunu hýždí na sedle vzad, posunu rukou do pozice 2, tedy do stabilnější polohy. Silový charakter jízdy se odrazí i na způsobu </w:t>
      </w:r>
      <w:proofErr w:type="gramStart"/>
      <w:r w:rsidR="008978D5" w:rsidRPr="00EE2249">
        <w:rPr>
          <w:rFonts w:eastAsia="Calibri"/>
        </w:rPr>
        <w:t>šlapání-</w:t>
      </w:r>
      <w:r w:rsidR="0062153D" w:rsidRPr="00EE2249">
        <w:rPr>
          <w:rFonts w:eastAsia="Calibri"/>
        </w:rPr>
        <w:t xml:space="preserve"> </w:t>
      </w:r>
      <w:r w:rsidR="008978D5" w:rsidRPr="00EE2249">
        <w:rPr>
          <w:rFonts w:eastAsia="Calibri"/>
        </w:rPr>
        <w:t>působení</w:t>
      </w:r>
      <w:proofErr w:type="gramEnd"/>
      <w:r w:rsidR="008978D5" w:rsidRPr="00EE2249">
        <w:rPr>
          <w:rFonts w:eastAsia="Calibri"/>
        </w:rPr>
        <w:t xml:space="preserve"> síly na pedály po celou dobu kruhového pohybu. Frekvence šlapání je 60-80 otáček za minutu, střední až vyšší zátěž.</w:t>
      </w:r>
      <w:r w:rsidRPr="00EE2249">
        <w:rPr>
          <w:rFonts w:eastAsia="Calibri"/>
        </w:rPr>
        <w:t xml:space="preserve"> </w:t>
      </w:r>
    </w:p>
    <w:p w14:paraId="59191B5B" w14:textId="6F17908F" w:rsidR="008978D5" w:rsidRPr="00EE2249" w:rsidRDefault="008978D5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EE2249">
        <w:rPr>
          <w:rFonts w:eastAsia="Calibri"/>
          <w:b/>
        </w:rPr>
        <w:t>Kopec ze sedla</w:t>
      </w:r>
    </w:p>
    <w:p w14:paraId="333B5710" w14:textId="77777777" w:rsidR="008978D5" w:rsidRPr="00EE2249" w:rsidRDefault="008978D5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EE2249">
        <w:rPr>
          <w:rFonts w:eastAsia="Calibri"/>
        </w:rPr>
        <w:t>Je to pokročilá technika ve stoje s dostatečně velkou zátěží</w:t>
      </w:r>
      <w:r w:rsidR="00251E8A" w:rsidRPr="00EE2249">
        <w:rPr>
          <w:rFonts w:eastAsia="Calibri"/>
        </w:rPr>
        <w:t xml:space="preserve"> s pomalou frekvencí a odlišnou technikou šlapání. Na rozdíl od působení síly na pedály po celou dobu kruhového pohybu v kopci v sedle, zabírají nohy nahoru a dolů jako písty. Takového pohybu se dosáhne jedině s dostatečnou zátěží. Je to ideální technika jízdy pro rozvoj svalů, vazů a šlach dolních končetin. Pouze u této techniky se používá pozice rukou 3. Frekvence šlapání je 60-80 otáček za minutu s vysokou zátěží.</w:t>
      </w:r>
    </w:p>
    <w:p w14:paraId="0687D4F6" w14:textId="7BADC461" w:rsidR="00684A1A" w:rsidRPr="00EE2249" w:rsidRDefault="00251E8A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E2249">
        <w:rPr>
          <w:rFonts w:eastAsia="Calibri"/>
          <w:b/>
        </w:rPr>
        <w:t>Skoky</w:t>
      </w:r>
    </w:p>
    <w:p w14:paraId="2401942C" w14:textId="66FB6EB2" w:rsidR="002D720B" w:rsidRPr="00EE2249" w:rsidRDefault="002D720B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EE2249">
        <w:t>Tato technika jízdy se zařazuje do lekcí až po</w:t>
      </w:r>
      <w:r w:rsidR="00684A1A" w:rsidRPr="00EE2249">
        <w:t xml:space="preserve"> zvládnutí technik v</w:t>
      </w:r>
      <w:r w:rsidRPr="00EE2249">
        <w:t xml:space="preserve"> sedle a ze sedla. Provádí se opakovaným zvedáním těla ze sedla a </w:t>
      </w:r>
      <w:r w:rsidR="37DD1629" w:rsidRPr="00EE2249">
        <w:t>z</w:t>
      </w:r>
      <w:r w:rsidRPr="00EE2249">
        <w:t>pět. Tento pohyb může být realizován dvěma způsoby – jednak s neměnným tempem, kdy se zachovává stále stejné tempo v sedle i ze sedla nebo zvednutím se ze sedla s akcelerační silou a šlapáním ve vyšším tempu po určitý časový úsek. Společným</w:t>
      </w:r>
      <w:r w:rsidR="00B5080C" w:rsidRPr="00EE2249">
        <w:t xml:space="preserve"> prvkem obou variant je snaha o plynulý přechod </w:t>
      </w:r>
      <w:r w:rsidR="00F93B6B" w:rsidRPr="00EE2249">
        <w:t>do jiné polohy těla, bez trhavých pohybů, bez využití síly paží. Frekvence šlapání je 80-100 otáček za minutu, pozice rukou 2 a nastavena je střední zátěž.</w:t>
      </w:r>
    </w:p>
    <w:p w14:paraId="7E6A048E" w14:textId="77777777" w:rsidR="00EE2249" w:rsidRDefault="00EE2249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14:paraId="2AA42974" w14:textId="79098CC3" w:rsidR="00684A1A" w:rsidRPr="00EE2249" w:rsidRDefault="00F93B6B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EE2249">
        <w:t>Do SPINNING lekcí je možné zařazovat i jiné, ovšem už velmi pokročilé techniky jízdy jako jsou například sprinty, ty se však nedoporučuj</w:t>
      </w:r>
      <w:r w:rsidR="00EE2249" w:rsidRPr="00EE2249">
        <w:t>eme</w:t>
      </w:r>
      <w:r w:rsidRPr="00EE2249">
        <w:t xml:space="preserve"> zařazovat do lekcí těm, kteří nemají za sebou minimálně šest týdnů po dvou lekcích týdně za sebou. Proto je do výuky </w:t>
      </w:r>
      <w:r w:rsidR="0071112C" w:rsidRPr="00EE2249">
        <w:t>povinné TV předmětu p995 Cvičební program</w:t>
      </w:r>
      <w:r w:rsidRPr="00EE2249">
        <w:t xml:space="preserve"> SPINNING studentům </w:t>
      </w:r>
      <w:r w:rsidR="0071112C" w:rsidRPr="00EE2249">
        <w:t>nezařazujeme</w:t>
      </w:r>
      <w:r w:rsidRPr="00EE2249">
        <w:t xml:space="preserve">. </w:t>
      </w:r>
    </w:p>
    <w:p w14:paraId="76D711FE" w14:textId="77777777" w:rsidR="006E06E3" w:rsidRPr="00EE2249" w:rsidRDefault="006E06E3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7B757BE3" w14:textId="77D2A831" w:rsidR="00757B9B" w:rsidRDefault="00EE2249" w:rsidP="00EE2249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Tréninkové typy </w:t>
      </w:r>
      <w:r w:rsidR="00A24DCB" w:rsidRPr="00EE2249">
        <w:rPr>
          <w:b/>
          <w:bCs/>
        </w:rPr>
        <w:t xml:space="preserve">SPINNING </w:t>
      </w:r>
      <w:r>
        <w:rPr>
          <w:b/>
          <w:bCs/>
        </w:rPr>
        <w:t>lekcí</w:t>
      </w:r>
    </w:p>
    <w:p w14:paraId="0128B63F" w14:textId="77777777" w:rsidR="00EE2249" w:rsidRPr="00EE2249" w:rsidRDefault="00EE2249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63BD5170" w14:textId="443DB532" w:rsidR="00A53BE7" w:rsidRPr="00EE2249" w:rsidRDefault="00A53BE7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proofErr w:type="spellStart"/>
      <w:r w:rsidRPr="00EE2249">
        <w:rPr>
          <w:b/>
          <w:bCs/>
        </w:rPr>
        <w:t>Energy</w:t>
      </w:r>
      <w:proofErr w:type="spellEnd"/>
      <w:r w:rsidRPr="00EE2249">
        <w:rPr>
          <w:b/>
          <w:bCs/>
        </w:rPr>
        <w:t xml:space="preserve"> zóny</w:t>
      </w:r>
    </w:p>
    <w:p w14:paraId="70EA25C7" w14:textId="4D1F3469" w:rsidR="00A53BE7" w:rsidRPr="00EE2249" w:rsidRDefault="00A53BE7" w:rsidP="00EE224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EE2249">
        <w:rPr>
          <w:bCs/>
        </w:rPr>
        <w:t xml:space="preserve">Instruktor, našem případě lektor, může při plánování SPINNING lekce využít tzv. </w:t>
      </w:r>
      <w:proofErr w:type="spellStart"/>
      <w:r w:rsidRPr="00EE2249">
        <w:rPr>
          <w:bCs/>
        </w:rPr>
        <w:t>Energy</w:t>
      </w:r>
      <w:proofErr w:type="spellEnd"/>
      <w:r w:rsidRPr="00EE2249">
        <w:rPr>
          <w:bCs/>
        </w:rPr>
        <w:t xml:space="preserve"> zóny. Je jich pět a pro každou je charakteristická určitá intenzita činnosti, hodnota srdeční frekvence a technika jízdy. Tělo kryje svou energetickou spotřebu z různých zdrojů (cukry, tuky) právě s ohledem na charakteristiku zátěže a práci v té které zóně.</w:t>
      </w:r>
    </w:p>
    <w:p w14:paraId="61B8394E" w14:textId="77777777" w:rsidR="004418D3" w:rsidRPr="00EE2249" w:rsidRDefault="004418D3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proofErr w:type="spellStart"/>
      <w:r w:rsidRPr="00EE2249">
        <w:rPr>
          <w:b/>
          <w:bCs/>
        </w:rPr>
        <w:t>Recovery</w:t>
      </w:r>
      <w:proofErr w:type="spellEnd"/>
      <w:r w:rsidRPr="00EE2249">
        <w:rPr>
          <w:b/>
          <w:bCs/>
        </w:rPr>
        <w:t xml:space="preserve"> – zotavení, regenerace</w:t>
      </w:r>
    </w:p>
    <w:p w14:paraId="737B4278" w14:textId="168ADF3B" w:rsidR="0071112C" w:rsidRPr="00EE2249" w:rsidRDefault="00A24DCB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EE2249">
        <w:rPr>
          <w:bCs/>
        </w:rPr>
        <w:t xml:space="preserve"> </w:t>
      </w:r>
      <w:r w:rsidR="004418D3" w:rsidRPr="00EE2249">
        <w:rPr>
          <w:bCs/>
        </w:rPr>
        <w:t>Je to jízda s mírnou a střední zátěží</w:t>
      </w:r>
      <w:r w:rsidR="005E2491" w:rsidRPr="00EE2249">
        <w:rPr>
          <w:bCs/>
        </w:rPr>
        <w:t xml:space="preserve"> se zaměřením na relaxaci a nahromadění energie, aktivní odpočinek, Hlavně v pozici v sedle.</w:t>
      </w:r>
    </w:p>
    <w:p w14:paraId="5AB1ED54" w14:textId="77777777" w:rsidR="005E2491" w:rsidRPr="00EE2249" w:rsidRDefault="005E2491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proofErr w:type="spellStart"/>
      <w:r w:rsidRPr="00EE2249">
        <w:rPr>
          <w:b/>
          <w:bCs/>
        </w:rPr>
        <w:t>Endurance</w:t>
      </w:r>
      <w:proofErr w:type="spellEnd"/>
      <w:r w:rsidRPr="00EE2249">
        <w:rPr>
          <w:b/>
          <w:bCs/>
        </w:rPr>
        <w:t xml:space="preserve"> – vytrvalost</w:t>
      </w:r>
    </w:p>
    <w:p w14:paraId="76EA938B" w14:textId="3E591EC2" w:rsidR="005E2491" w:rsidRPr="00EE2249" w:rsidRDefault="005E2491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EE2249">
        <w:rPr>
          <w:bCs/>
        </w:rPr>
        <w:t>Je to jízda se střední zátěží bez výkyvů tepové frekvence, se stejnoměrným výdejem energie po delší dobu. Převážně v pozici v sedle. Jezdec si udržuje vlastní tempo a stálou tepovou frekvenci.</w:t>
      </w:r>
    </w:p>
    <w:p w14:paraId="202B2825" w14:textId="77777777" w:rsidR="005E2491" w:rsidRPr="00EE2249" w:rsidRDefault="005E2491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proofErr w:type="spellStart"/>
      <w:r w:rsidRPr="00EE2249">
        <w:rPr>
          <w:b/>
          <w:bCs/>
        </w:rPr>
        <w:t>Strength</w:t>
      </w:r>
      <w:proofErr w:type="spellEnd"/>
      <w:r w:rsidRPr="00EE2249">
        <w:rPr>
          <w:b/>
          <w:bCs/>
        </w:rPr>
        <w:t xml:space="preserve"> – síla</w:t>
      </w:r>
    </w:p>
    <w:p w14:paraId="32AFD59B" w14:textId="52802A59" w:rsidR="005E2491" w:rsidRPr="00EE2249" w:rsidRDefault="005E2491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EE2249">
        <w:rPr>
          <w:bCs/>
        </w:rPr>
        <w:t>Je to jízda s velkou zátěží v pomalém rovnoměrném tempu</w:t>
      </w:r>
      <w:r w:rsidR="0067228F" w:rsidRPr="00EE2249">
        <w:rPr>
          <w:bCs/>
        </w:rPr>
        <w:t xml:space="preserve"> směřovaná k rozvoji svalové vytrvalosti a síly. Zařazují se kopce v sedle, ze sedla i skoky.</w:t>
      </w:r>
    </w:p>
    <w:p w14:paraId="1EA25DB3" w14:textId="77777777" w:rsidR="0067228F" w:rsidRPr="00EE2249" w:rsidRDefault="0067228F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EE2249">
        <w:rPr>
          <w:b/>
          <w:bCs/>
        </w:rPr>
        <w:t>Interval</w:t>
      </w:r>
    </w:p>
    <w:p w14:paraId="55F14CF4" w14:textId="14483D6A" w:rsidR="0067228F" w:rsidRPr="00EE2249" w:rsidRDefault="0067228F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EE2249">
        <w:rPr>
          <w:bCs/>
        </w:rPr>
        <w:t>Jízda s proměnlivou zátěží i intenzitou, nejčastěji zařazována do tréninkového plánu, kde se využívají všechny techniky jízdy. Je to pestrá, zábavná lekce, může být velice náročná.</w:t>
      </w:r>
    </w:p>
    <w:p w14:paraId="25221DEF" w14:textId="77777777" w:rsidR="00A53BE7" w:rsidRPr="00EE2249" w:rsidRDefault="0067228F" w:rsidP="00EE2249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proofErr w:type="spellStart"/>
      <w:r w:rsidRPr="00EE2249">
        <w:rPr>
          <w:b/>
          <w:bCs/>
        </w:rPr>
        <w:t>Race</w:t>
      </w:r>
      <w:proofErr w:type="spellEnd"/>
      <w:r w:rsidRPr="00EE2249">
        <w:rPr>
          <w:b/>
          <w:bCs/>
        </w:rPr>
        <w:t xml:space="preserve"> </w:t>
      </w:r>
      <w:proofErr w:type="spellStart"/>
      <w:r w:rsidR="00A53BE7" w:rsidRPr="00EE2249">
        <w:rPr>
          <w:b/>
          <w:bCs/>
        </w:rPr>
        <w:t>Day</w:t>
      </w:r>
      <w:proofErr w:type="spellEnd"/>
      <w:r w:rsidR="00A53BE7" w:rsidRPr="00EE2249">
        <w:rPr>
          <w:b/>
          <w:bCs/>
        </w:rPr>
        <w:t xml:space="preserve"> – závod</w:t>
      </w:r>
    </w:p>
    <w:p w14:paraId="28E325E1" w14:textId="20F95773" w:rsidR="004D5753" w:rsidRPr="00EE2249" w:rsidRDefault="00A53BE7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EE2249">
        <w:t>Jízda s vysokým, ale konstantním tempem, s využitím všech technik jízdy. Tento tip tréninku není určen</w:t>
      </w:r>
      <w:r w:rsidR="0067228F" w:rsidRPr="00EE2249">
        <w:rPr>
          <w:b/>
          <w:bCs/>
        </w:rPr>
        <w:t xml:space="preserve"> </w:t>
      </w:r>
      <w:r w:rsidRPr="00EE2249">
        <w:t>začátečníkům</w:t>
      </w:r>
      <w:r w:rsidRPr="00EE2249">
        <w:rPr>
          <w:b/>
          <w:bCs/>
        </w:rPr>
        <w:t>.</w:t>
      </w:r>
      <w:r w:rsidR="0067228F" w:rsidRPr="00EE2249">
        <w:rPr>
          <w:b/>
          <w:bCs/>
        </w:rPr>
        <w:t xml:space="preserve"> </w:t>
      </w:r>
    </w:p>
    <w:p w14:paraId="2D30EA3A" w14:textId="77777777" w:rsidR="004D5753" w:rsidRPr="00EE2249" w:rsidRDefault="004D5753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48968378" w14:textId="1E500827" w:rsidR="004D5753" w:rsidRPr="00EE2249" w:rsidRDefault="006E06E3" w:rsidP="00567251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EE2249">
        <w:rPr>
          <w:b/>
          <w:bCs/>
        </w:rPr>
        <w:t xml:space="preserve"> </w:t>
      </w:r>
      <w:r w:rsidR="004D5753" w:rsidRPr="00EE2249">
        <w:rPr>
          <w:b/>
          <w:bCs/>
        </w:rPr>
        <w:t>Stavba SPINNING lekce</w:t>
      </w:r>
    </w:p>
    <w:p w14:paraId="0526EC17" w14:textId="77777777" w:rsidR="0062153D" w:rsidRPr="00EE2249" w:rsidRDefault="0062153D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14:paraId="513E689C" w14:textId="7A64B955" w:rsidR="0067228F" w:rsidRPr="00EE2249" w:rsidRDefault="004D5753" w:rsidP="00EE2249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E2249">
        <w:t xml:space="preserve">Každá lekce musí být instruktorem (lektorem) předem nachystaná včetně hudby. Nejčastěji se zařazuje jízda v zóně interval – je nejzáživnější. Podle toho se sestavuje i </w:t>
      </w:r>
      <w:proofErr w:type="spellStart"/>
      <w:r w:rsidRPr="00EE2249">
        <w:t>playlist</w:t>
      </w:r>
      <w:proofErr w:type="spellEnd"/>
      <w:r w:rsidRPr="00EE2249">
        <w:t xml:space="preserve"> pro celou lekci. Prvních pár minut se zařazují pomalejší skladby, kdy si všichni </w:t>
      </w:r>
      <w:r w:rsidR="007812AA" w:rsidRPr="00EE2249">
        <w:t>chystají kola, poté se při lehké hudbě rozjíždí, zahřívají. Samotná jízda trvá 40-50 minut. Poté následuje strečink, protažení. Na závěr musí být provedena hygiena kol.</w:t>
      </w:r>
      <w:r w:rsidR="0067228F" w:rsidRPr="00EE2249">
        <w:t xml:space="preserve">    </w:t>
      </w:r>
    </w:p>
    <w:p w14:paraId="4FAF8A9A" w14:textId="710171ED" w:rsidR="0071112C" w:rsidRPr="00EE2249" w:rsidRDefault="0071112C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6D40967F" w14:textId="5F67F8FB" w:rsidR="0071112C" w:rsidRPr="00EE2249" w:rsidRDefault="00EE2249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EE2249">
        <w:rPr>
          <w:b/>
          <w:bCs/>
        </w:rPr>
        <w:t>Seznam použité literatury:</w:t>
      </w:r>
    </w:p>
    <w:p w14:paraId="61DA8789" w14:textId="413BEBB9" w:rsidR="006E06E3" w:rsidRPr="00EE2249" w:rsidRDefault="00960333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EE2249">
        <w:rPr>
          <w:bCs/>
        </w:rPr>
        <w:t>H</w:t>
      </w:r>
      <w:r w:rsidR="008110E7" w:rsidRPr="00EE2249">
        <w:rPr>
          <w:bCs/>
        </w:rPr>
        <w:t xml:space="preserve">NÍZDIL, </w:t>
      </w:r>
      <w:r w:rsidRPr="00EE2249">
        <w:rPr>
          <w:bCs/>
        </w:rPr>
        <w:t xml:space="preserve">J., Kirchner, J., Novotná, D., (2005) </w:t>
      </w:r>
      <w:r w:rsidRPr="00EE2249">
        <w:rPr>
          <w:bCs/>
          <w:i/>
        </w:rPr>
        <w:t>SPINNING</w:t>
      </w:r>
      <w:r w:rsidRPr="00EE2249">
        <w:rPr>
          <w:bCs/>
        </w:rPr>
        <w:t xml:space="preserve">, Praha, Grada </w:t>
      </w:r>
      <w:proofErr w:type="spellStart"/>
      <w:r w:rsidRPr="00EE2249">
        <w:rPr>
          <w:bCs/>
        </w:rPr>
        <w:t>Publishing</w:t>
      </w:r>
      <w:proofErr w:type="spellEnd"/>
    </w:p>
    <w:p w14:paraId="178E8749" w14:textId="648F2F6A" w:rsidR="00960333" w:rsidRPr="00EE2249" w:rsidRDefault="0062153D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EE2249">
        <w:rPr>
          <w:bCs/>
        </w:rPr>
        <w:t>JOHNNY, G.</w:t>
      </w:r>
      <w:r w:rsidR="00960333" w:rsidRPr="00EE2249">
        <w:rPr>
          <w:bCs/>
        </w:rPr>
        <w:t xml:space="preserve"> (Copyright 2003) </w:t>
      </w:r>
      <w:r w:rsidR="00960333" w:rsidRPr="00EE2249">
        <w:rPr>
          <w:bCs/>
          <w:i/>
        </w:rPr>
        <w:t xml:space="preserve">Spinning Instruktor </w:t>
      </w:r>
      <w:proofErr w:type="spellStart"/>
      <w:r w:rsidR="00960333" w:rsidRPr="00EE2249">
        <w:rPr>
          <w:bCs/>
          <w:i/>
        </w:rPr>
        <w:t>Manual</w:t>
      </w:r>
      <w:proofErr w:type="spellEnd"/>
      <w:r w:rsidR="00960333" w:rsidRPr="00EE2249">
        <w:rPr>
          <w:bCs/>
          <w:i/>
        </w:rPr>
        <w:t xml:space="preserve">, </w:t>
      </w:r>
      <w:proofErr w:type="spellStart"/>
      <w:r w:rsidR="00960333" w:rsidRPr="00EE2249">
        <w:rPr>
          <w:bCs/>
        </w:rPr>
        <w:t>Mad</w:t>
      </w:r>
      <w:proofErr w:type="spellEnd"/>
      <w:r w:rsidR="00960333" w:rsidRPr="00EE2249">
        <w:rPr>
          <w:bCs/>
        </w:rPr>
        <w:t xml:space="preserve"> </w:t>
      </w:r>
      <w:proofErr w:type="spellStart"/>
      <w:r w:rsidR="00960333" w:rsidRPr="00EE2249">
        <w:rPr>
          <w:bCs/>
        </w:rPr>
        <w:t>Dogg</w:t>
      </w:r>
      <w:proofErr w:type="spellEnd"/>
      <w:r w:rsidR="00960333" w:rsidRPr="00EE2249">
        <w:rPr>
          <w:bCs/>
        </w:rPr>
        <w:t xml:space="preserve"> </w:t>
      </w:r>
      <w:proofErr w:type="spellStart"/>
      <w:r w:rsidR="00960333" w:rsidRPr="00EE2249">
        <w:rPr>
          <w:bCs/>
        </w:rPr>
        <w:t>Athletics</w:t>
      </w:r>
      <w:proofErr w:type="spellEnd"/>
      <w:r w:rsidR="00960333" w:rsidRPr="00EE2249">
        <w:rPr>
          <w:bCs/>
        </w:rPr>
        <w:t xml:space="preserve"> Inc.</w:t>
      </w:r>
    </w:p>
    <w:p w14:paraId="374C4B6F" w14:textId="04F6AC42" w:rsidR="00CB336B" w:rsidRPr="00EE2249" w:rsidRDefault="00CB336B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FF0000"/>
        </w:rPr>
      </w:pPr>
    </w:p>
    <w:p w14:paraId="5C835B12" w14:textId="212AFD24" w:rsidR="00CB336B" w:rsidRPr="00EE2249" w:rsidRDefault="00CB336B" w:rsidP="00EE2249">
      <w:pPr>
        <w:spacing w:line="360" w:lineRule="auto"/>
        <w:rPr>
          <w:sz w:val="24"/>
          <w:szCs w:val="24"/>
        </w:rPr>
      </w:pPr>
    </w:p>
    <w:p w14:paraId="093E1E1B" w14:textId="77777777" w:rsidR="004F3C2B" w:rsidRPr="00EE2249" w:rsidRDefault="004F3C2B" w:rsidP="00EE2249">
      <w:pPr>
        <w:spacing w:line="360" w:lineRule="auto"/>
        <w:rPr>
          <w:sz w:val="24"/>
          <w:szCs w:val="24"/>
        </w:rPr>
      </w:pPr>
    </w:p>
    <w:p w14:paraId="063B05AB" w14:textId="77777777" w:rsidR="00CB336B" w:rsidRPr="00EE2249" w:rsidRDefault="00CB336B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FF0000"/>
        </w:rPr>
      </w:pPr>
    </w:p>
    <w:p w14:paraId="51E8C04E" w14:textId="77777777" w:rsidR="00960333" w:rsidRPr="00EE2249" w:rsidRDefault="00960333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22222"/>
        </w:rPr>
      </w:pPr>
    </w:p>
    <w:p w14:paraId="6926406F" w14:textId="4E3790A1" w:rsidR="0071112C" w:rsidRPr="00EE2249" w:rsidRDefault="0071112C" w:rsidP="00EE224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22222"/>
        </w:rPr>
      </w:pPr>
    </w:p>
    <w:p w14:paraId="44B43D4A" w14:textId="77777777" w:rsidR="004F3C2B" w:rsidRPr="000A4696" w:rsidRDefault="004F3C2B" w:rsidP="00573BFD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2"/>
          <w:szCs w:val="22"/>
        </w:rPr>
      </w:pPr>
    </w:p>
    <w:sectPr w:rsidR="004F3C2B" w:rsidRPr="000A4696" w:rsidSect="004F3C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00AE" w14:textId="77777777" w:rsidR="003A3A77" w:rsidRDefault="003A3A77" w:rsidP="00681F84">
      <w:pPr>
        <w:spacing w:after="0" w:line="240" w:lineRule="auto"/>
      </w:pPr>
      <w:r>
        <w:separator/>
      </w:r>
    </w:p>
  </w:endnote>
  <w:endnote w:type="continuationSeparator" w:id="0">
    <w:p w14:paraId="624854CE" w14:textId="77777777" w:rsidR="003A3A77" w:rsidRDefault="003A3A77" w:rsidP="00681F84">
      <w:pPr>
        <w:spacing w:after="0" w:line="240" w:lineRule="auto"/>
      </w:pPr>
      <w:r>
        <w:continuationSeparator/>
      </w:r>
    </w:p>
  </w:endnote>
  <w:endnote w:type="continuationNotice" w:id="1">
    <w:p w14:paraId="371A8882" w14:textId="77777777" w:rsidR="003A3A77" w:rsidRDefault="003A3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1E4AE" w14:textId="77777777" w:rsidR="003A3A77" w:rsidRDefault="003A3A77" w:rsidP="00681F84">
      <w:pPr>
        <w:spacing w:after="0" w:line="240" w:lineRule="auto"/>
      </w:pPr>
      <w:r>
        <w:separator/>
      </w:r>
    </w:p>
  </w:footnote>
  <w:footnote w:type="continuationSeparator" w:id="0">
    <w:p w14:paraId="49D81205" w14:textId="77777777" w:rsidR="003A3A77" w:rsidRDefault="003A3A77" w:rsidP="00681F84">
      <w:pPr>
        <w:spacing w:after="0" w:line="240" w:lineRule="auto"/>
      </w:pPr>
      <w:r>
        <w:continuationSeparator/>
      </w:r>
    </w:p>
  </w:footnote>
  <w:footnote w:type="continuationNotice" w:id="1">
    <w:p w14:paraId="63EA5C9D" w14:textId="77777777" w:rsidR="003A3A77" w:rsidRDefault="003A3A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0095"/>
    <w:multiLevelType w:val="hybridMultilevel"/>
    <w:tmpl w:val="6ED679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D00"/>
    <w:multiLevelType w:val="multilevel"/>
    <w:tmpl w:val="D52204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8E19B8"/>
    <w:multiLevelType w:val="hybridMultilevel"/>
    <w:tmpl w:val="C29C588A"/>
    <w:lvl w:ilvl="0" w:tplc="2BBC1B6C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 w:tplc="5EEE35B0">
      <w:start w:val="2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 w:tplc="EE24A21E">
      <w:start w:val="5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 w:tplc="EBC22332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 w:tplc="8550F58A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 w:tplc="5F84C1B8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 w:tplc="62F845EC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 w:tplc="D9180C82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 w:tplc="430A4B74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" w15:restartNumberingAfterBreak="0">
    <w:nsid w:val="19E33D82"/>
    <w:multiLevelType w:val="hybridMultilevel"/>
    <w:tmpl w:val="A9F6D9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297"/>
    <w:multiLevelType w:val="hybridMultilevel"/>
    <w:tmpl w:val="9C0276B2"/>
    <w:lvl w:ilvl="0" w:tplc="77DCC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C671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 w:tplc="5D90DDF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plc="EFE4A504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 w:tplc="2354C582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 w:tplc="98626AFE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 w:tplc="F17834F8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 w:tplc="68028B32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 w:tplc="8F808C5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6E8589F"/>
    <w:multiLevelType w:val="hybridMultilevel"/>
    <w:tmpl w:val="1DF0FF3E"/>
    <w:lvl w:ilvl="0" w:tplc="9496BC7C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8CC049A6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 w:tplc="E01882D0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 w:tplc="D6ECD686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 w:tplc="7848DF4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 w:tplc="E55A6AFA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 w:tplc="6CDE1C38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 w:tplc="E626FFCA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 w:tplc="9EC0D5C4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6" w15:restartNumberingAfterBreak="0">
    <w:nsid w:val="2B6C02FA"/>
    <w:multiLevelType w:val="hybridMultilevel"/>
    <w:tmpl w:val="73C25DC8"/>
    <w:lvl w:ilvl="0" w:tplc="36AE293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44C5"/>
    <w:multiLevelType w:val="hybridMultilevel"/>
    <w:tmpl w:val="01B6D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1787"/>
    <w:multiLevelType w:val="hybridMultilevel"/>
    <w:tmpl w:val="B5D071BE"/>
    <w:lvl w:ilvl="0" w:tplc="8A02FC86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43CC6B02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915847CE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F6CC7CE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7B64237A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66EAB99A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FF4CA63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2C84522C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BA722772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097E28"/>
    <w:multiLevelType w:val="hybridMultilevel"/>
    <w:tmpl w:val="355099EC"/>
    <w:lvl w:ilvl="0" w:tplc="B1C20D5E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144294DA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F18416AE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7A1042F2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CB0AC51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8882525E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509A7B4A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54AA7796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2A3A5CFE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06422E"/>
    <w:multiLevelType w:val="hybridMultilevel"/>
    <w:tmpl w:val="E1E820B6"/>
    <w:lvl w:ilvl="0" w:tplc="C7721C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064E5"/>
    <w:multiLevelType w:val="hybridMultilevel"/>
    <w:tmpl w:val="D100A0E2"/>
    <w:lvl w:ilvl="0" w:tplc="C0CC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922"/>
    <w:multiLevelType w:val="hybridMultilevel"/>
    <w:tmpl w:val="E34A2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60125"/>
    <w:multiLevelType w:val="hybridMultilevel"/>
    <w:tmpl w:val="0F4E6454"/>
    <w:lvl w:ilvl="0" w:tplc="644C29F2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82102496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plc="0048432C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720EFAE2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plc="7AAA620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D1F65D96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plc="9B7A1742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8348DD2E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plc="EE4ED65A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3F1880"/>
    <w:multiLevelType w:val="hybridMultilevel"/>
    <w:tmpl w:val="28468678"/>
    <w:lvl w:ilvl="0" w:tplc="E5E2AAA4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CC126B8C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41688110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C534F6F4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979CC768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93BE5CA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F8DCD6E4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66E2779C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2068933E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532575"/>
    <w:multiLevelType w:val="hybridMultilevel"/>
    <w:tmpl w:val="DD3CC6EA"/>
    <w:lvl w:ilvl="0" w:tplc="DEE21FAE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A1388F"/>
    <w:multiLevelType w:val="hybridMultilevel"/>
    <w:tmpl w:val="B7FCBD7A"/>
    <w:lvl w:ilvl="0" w:tplc="9492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6A352">
      <w:start w:val="1"/>
      <w:numFmt w:val="lowerLetter"/>
      <w:lvlText w:val="%2)"/>
      <w:lvlJc w:val="left"/>
      <w:pPr>
        <w:ind w:left="405" w:hanging="405"/>
      </w:pPr>
      <w:rPr>
        <w:rFonts w:ascii="Calibri" w:eastAsia="Calibri" w:hAnsi="Calibri" w:hint="default"/>
        <w:b w:val="0"/>
        <w:color w:val="auto"/>
        <w:sz w:val="22"/>
        <w:szCs w:val="22"/>
      </w:rPr>
    </w:lvl>
    <w:lvl w:ilvl="2" w:tplc="34062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0C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6D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4A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22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7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21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F0D14"/>
    <w:multiLevelType w:val="hybridMultilevel"/>
    <w:tmpl w:val="D8387768"/>
    <w:lvl w:ilvl="0" w:tplc="CB5C1AB4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 w:tplc="F06CFA7A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plc="D548B8A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plc="AAF64098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 w:tplc="6B029A62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plc="3EE2C54A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 w:tplc="1B3C45B4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plc="619C2A9A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 w:tplc="DBDC11D4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C8351FD"/>
    <w:multiLevelType w:val="hybridMultilevel"/>
    <w:tmpl w:val="3BC44F34"/>
    <w:lvl w:ilvl="0" w:tplc="5AA84F5C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159081CC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F51E1CB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57748174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BD9479EA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6F70A94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BA0E3A14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7A00BFA6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C154600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D170922"/>
    <w:multiLevelType w:val="hybridMultilevel"/>
    <w:tmpl w:val="FBC41B7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632A0B46"/>
    <w:multiLevelType w:val="multilevel"/>
    <w:tmpl w:val="38B4C730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  <w:b/>
      </w:rPr>
    </w:lvl>
  </w:abstractNum>
  <w:abstractNum w:abstractNumId="21" w15:restartNumberingAfterBreak="0">
    <w:nsid w:val="663C53D7"/>
    <w:multiLevelType w:val="hybridMultilevel"/>
    <w:tmpl w:val="9C0276B2"/>
    <w:lvl w:ilvl="0" w:tplc="3414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2405E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 w:tplc="CAEC7B4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plc="098241A2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 w:tplc="3E14F93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 w:tplc="6CF8BD1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 w:tplc="497C9B54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 w:tplc="7C4C009E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 w:tplc="30466CBC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6977885"/>
    <w:multiLevelType w:val="hybridMultilevel"/>
    <w:tmpl w:val="25EAD392"/>
    <w:lvl w:ilvl="0" w:tplc="2444CCA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6BB304AB"/>
    <w:multiLevelType w:val="hybridMultilevel"/>
    <w:tmpl w:val="73841194"/>
    <w:lvl w:ilvl="0" w:tplc="17B24E78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C66841FC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B266700C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E74B7EE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959E7BFA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9000FC9C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AFB427BA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5270038A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482A0164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C216D2A"/>
    <w:multiLevelType w:val="hybridMultilevel"/>
    <w:tmpl w:val="D6FC44B2"/>
    <w:lvl w:ilvl="0" w:tplc="C92AE5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437678"/>
    <w:multiLevelType w:val="hybridMultilevel"/>
    <w:tmpl w:val="783E792C"/>
    <w:lvl w:ilvl="0" w:tplc="E3FCDCEA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97261120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53D2047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A4F0FDF4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460A6E0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520ADBA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3156043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E94ED83A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C3680D82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DD3132D"/>
    <w:multiLevelType w:val="multilevel"/>
    <w:tmpl w:val="B3122D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0B1E19"/>
    <w:multiLevelType w:val="hybridMultilevel"/>
    <w:tmpl w:val="AF305CA6"/>
    <w:lvl w:ilvl="0" w:tplc="7328591C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FBE500E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 w:tplc="837A5268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 w:tplc="F536AC9C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 w:tplc="584491B2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 w:tplc="EEDC146C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 w:tplc="D12C3D4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 w:tplc="1C846862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 w:tplc="FEF219BE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2"/>
      </w:rPr>
    </w:lvl>
  </w:abstractNum>
  <w:abstractNum w:abstractNumId="28" w15:restartNumberingAfterBreak="0">
    <w:nsid w:val="72881595"/>
    <w:multiLevelType w:val="hybridMultilevel"/>
    <w:tmpl w:val="416C4B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44CD2"/>
    <w:multiLevelType w:val="hybridMultilevel"/>
    <w:tmpl w:val="350EC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B1456"/>
    <w:multiLevelType w:val="hybridMultilevel"/>
    <w:tmpl w:val="CA9EB2B2"/>
    <w:lvl w:ilvl="0" w:tplc="88FA6A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22"/>
  </w:num>
  <w:num w:numId="5">
    <w:abstractNumId w:val="7"/>
  </w:num>
  <w:num w:numId="6">
    <w:abstractNumId w:val="11"/>
  </w:num>
  <w:num w:numId="7">
    <w:abstractNumId w:val="3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5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7"/>
  </w:num>
  <w:num w:numId="17">
    <w:abstractNumId w:val="17"/>
  </w:num>
  <w:num w:numId="18">
    <w:abstractNumId w:val="9"/>
  </w:num>
  <w:num w:numId="19">
    <w:abstractNumId w:val="25"/>
  </w:num>
  <w:num w:numId="20">
    <w:abstractNumId w:val="6"/>
  </w:num>
  <w:num w:numId="21">
    <w:abstractNumId w:val="14"/>
  </w:num>
  <w:num w:numId="22">
    <w:abstractNumId w:val="1"/>
  </w:num>
  <w:num w:numId="23">
    <w:abstractNumId w:val="18"/>
  </w:num>
  <w:num w:numId="24">
    <w:abstractNumId w:val="23"/>
  </w:num>
  <w:num w:numId="25">
    <w:abstractNumId w:val="8"/>
  </w:num>
  <w:num w:numId="26">
    <w:abstractNumId w:val="26"/>
  </w:num>
  <w:num w:numId="27">
    <w:abstractNumId w:val="2"/>
  </w:num>
  <w:num w:numId="28">
    <w:abstractNumId w:val="13"/>
  </w:num>
  <w:num w:numId="29">
    <w:abstractNumId w:val="20"/>
  </w:num>
  <w:num w:numId="30">
    <w:abstractNumId w:val="12"/>
  </w:num>
  <w:num w:numId="31">
    <w:abstractNumId w:val="3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BC"/>
    <w:rsid w:val="00004E68"/>
    <w:rsid w:val="00026484"/>
    <w:rsid w:val="00030100"/>
    <w:rsid w:val="00031FC7"/>
    <w:rsid w:val="00036CA7"/>
    <w:rsid w:val="000374DB"/>
    <w:rsid w:val="00042AA7"/>
    <w:rsid w:val="00046464"/>
    <w:rsid w:val="000474A7"/>
    <w:rsid w:val="00062AE0"/>
    <w:rsid w:val="000779C3"/>
    <w:rsid w:val="00084677"/>
    <w:rsid w:val="00090B6F"/>
    <w:rsid w:val="00091377"/>
    <w:rsid w:val="00094759"/>
    <w:rsid w:val="00095D1A"/>
    <w:rsid w:val="0009744E"/>
    <w:rsid w:val="00097B47"/>
    <w:rsid w:val="000A4696"/>
    <w:rsid w:val="000B5A6E"/>
    <w:rsid w:val="000C0468"/>
    <w:rsid w:val="000C1E50"/>
    <w:rsid w:val="000D0C9E"/>
    <w:rsid w:val="000D1427"/>
    <w:rsid w:val="000D303A"/>
    <w:rsid w:val="000D55A4"/>
    <w:rsid w:val="000E1802"/>
    <w:rsid w:val="000E418C"/>
    <w:rsid w:val="000F03B4"/>
    <w:rsid w:val="000F6493"/>
    <w:rsid w:val="0010153F"/>
    <w:rsid w:val="00104C9B"/>
    <w:rsid w:val="00104CDA"/>
    <w:rsid w:val="00107382"/>
    <w:rsid w:val="001140DE"/>
    <w:rsid w:val="00124876"/>
    <w:rsid w:val="00125C2C"/>
    <w:rsid w:val="00126F8E"/>
    <w:rsid w:val="001301BB"/>
    <w:rsid w:val="0013498D"/>
    <w:rsid w:val="001356FE"/>
    <w:rsid w:val="00137FB2"/>
    <w:rsid w:val="001461DC"/>
    <w:rsid w:val="0015287D"/>
    <w:rsid w:val="001603E0"/>
    <w:rsid w:val="0019121A"/>
    <w:rsid w:val="001946D5"/>
    <w:rsid w:val="001C194B"/>
    <w:rsid w:val="001C3C98"/>
    <w:rsid w:val="001E3204"/>
    <w:rsid w:val="001E332B"/>
    <w:rsid w:val="001F502B"/>
    <w:rsid w:val="0020220A"/>
    <w:rsid w:val="00213BA3"/>
    <w:rsid w:val="00231279"/>
    <w:rsid w:val="00236D96"/>
    <w:rsid w:val="00242948"/>
    <w:rsid w:val="00246E1A"/>
    <w:rsid w:val="00247200"/>
    <w:rsid w:val="00251E8A"/>
    <w:rsid w:val="00252556"/>
    <w:rsid w:val="0025259A"/>
    <w:rsid w:val="00252639"/>
    <w:rsid w:val="0025548E"/>
    <w:rsid w:val="002557AE"/>
    <w:rsid w:val="00255CA2"/>
    <w:rsid w:val="00256379"/>
    <w:rsid w:val="00264B88"/>
    <w:rsid w:val="00266DF9"/>
    <w:rsid w:val="00281B2D"/>
    <w:rsid w:val="00283F9D"/>
    <w:rsid w:val="002935A0"/>
    <w:rsid w:val="00294E93"/>
    <w:rsid w:val="002A2A73"/>
    <w:rsid w:val="002A4BFE"/>
    <w:rsid w:val="002B2EF8"/>
    <w:rsid w:val="002C1832"/>
    <w:rsid w:val="002D610C"/>
    <w:rsid w:val="002D720B"/>
    <w:rsid w:val="002F1B73"/>
    <w:rsid w:val="002F4617"/>
    <w:rsid w:val="002F4833"/>
    <w:rsid w:val="00300912"/>
    <w:rsid w:val="00301A97"/>
    <w:rsid w:val="00301D14"/>
    <w:rsid w:val="00303EFD"/>
    <w:rsid w:val="00303FDD"/>
    <w:rsid w:val="0030730B"/>
    <w:rsid w:val="00307804"/>
    <w:rsid w:val="00317EB9"/>
    <w:rsid w:val="003227DE"/>
    <w:rsid w:val="00330B4C"/>
    <w:rsid w:val="003314D3"/>
    <w:rsid w:val="00335091"/>
    <w:rsid w:val="00335D43"/>
    <w:rsid w:val="00340EA4"/>
    <w:rsid w:val="00342D85"/>
    <w:rsid w:val="003446F2"/>
    <w:rsid w:val="003551F4"/>
    <w:rsid w:val="00355831"/>
    <w:rsid w:val="0035730D"/>
    <w:rsid w:val="00365390"/>
    <w:rsid w:val="0036608B"/>
    <w:rsid w:val="00371BDA"/>
    <w:rsid w:val="003720D8"/>
    <w:rsid w:val="00396C96"/>
    <w:rsid w:val="003978FE"/>
    <w:rsid w:val="003A1217"/>
    <w:rsid w:val="003A3A77"/>
    <w:rsid w:val="003B7CB3"/>
    <w:rsid w:val="003D3D2E"/>
    <w:rsid w:val="003D609E"/>
    <w:rsid w:val="003E14DF"/>
    <w:rsid w:val="003E193F"/>
    <w:rsid w:val="003F287B"/>
    <w:rsid w:val="003F29C4"/>
    <w:rsid w:val="003F7B8A"/>
    <w:rsid w:val="004108A8"/>
    <w:rsid w:val="004171F2"/>
    <w:rsid w:val="00420FA5"/>
    <w:rsid w:val="004313F9"/>
    <w:rsid w:val="00433885"/>
    <w:rsid w:val="00436409"/>
    <w:rsid w:val="004418D3"/>
    <w:rsid w:val="004463AA"/>
    <w:rsid w:val="00450D09"/>
    <w:rsid w:val="004623D8"/>
    <w:rsid w:val="00463F71"/>
    <w:rsid w:val="004700A8"/>
    <w:rsid w:val="00470441"/>
    <w:rsid w:val="004756E3"/>
    <w:rsid w:val="00477C97"/>
    <w:rsid w:val="00493741"/>
    <w:rsid w:val="004B2D4C"/>
    <w:rsid w:val="004B5888"/>
    <w:rsid w:val="004B60D8"/>
    <w:rsid w:val="004B6CF0"/>
    <w:rsid w:val="004C1328"/>
    <w:rsid w:val="004D5753"/>
    <w:rsid w:val="004E095B"/>
    <w:rsid w:val="004E0EBB"/>
    <w:rsid w:val="004E1FF5"/>
    <w:rsid w:val="004F3C2B"/>
    <w:rsid w:val="00527550"/>
    <w:rsid w:val="00531BF0"/>
    <w:rsid w:val="00547371"/>
    <w:rsid w:val="00556D73"/>
    <w:rsid w:val="005618CE"/>
    <w:rsid w:val="005661A1"/>
    <w:rsid w:val="00567251"/>
    <w:rsid w:val="005712C7"/>
    <w:rsid w:val="005714B4"/>
    <w:rsid w:val="00573BFD"/>
    <w:rsid w:val="00574AAA"/>
    <w:rsid w:val="00581450"/>
    <w:rsid w:val="00582931"/>
    <w:rsid w:val="005858B3"/>
    <w:rsid w:val="0058620C"/>
    <w:rsid w:val="00591002"/>
    <w:rsid w:val="00591D32"/>
    <w:rsid w:val="00594011"/>
    <w:rsid w:val="005A1695"/>
    <w:rsid w:val="005A56A1"/>
    <w:rsid w:val="005A639B"/>
    <w:rsid w:val="005A763E"/>
    <w:rsid w:val="005C0AFD"/>
    <w:rsid w:val="005C7C20"/>
    <w:rsid w:val="005D2A05"/>
    <w:rsid w:val="005D7026"/>
    <w:rsid w:val="005E2491"/>
    <w:rsid w:val="005E5C31"/>
    <w:rsid w:val="005F68C3"/>
    <w:rsid w:val="00605AF9"/>
    <w:rsid w:val="0062153D"/>
    <w:rsid w:val="00626580"/>
    <w:rsid w:val="006265B0"/>
    <w:rsid w:val="00635516"/>
    <w:rsid w:val="00640C7D"/>
    <w:rsid w:val="00642030"/>
    <w:rsid w:val="006456EF"/>
    <w:rsid w:val="00653D0E"/>
    <w:rsid w:val="00653D72"/>
    <w:rsid w:val="00657154"/>
    <w:rsid w:val="0065787E"/>
    <w:rsid w:val="006673AE"/>
    <w:rsid w:val="0067228F"/>
    <w:rsid w:val="00674AA8"/>
    <w:rsid w:val="00681F84"/>
    <w:rsid w:val="00684A1A"/>
    <w:rsid w:val="00686F4D"/>
    <w:rsid w:val="00693FEB"/>
    <w:rsid w:val="00694307"/>
    <w:rsid w:val="006A2BBC"/>
    <w:rsid w:val="006A50D7"/>
    <w:rsid w:val="006A710D"/>
    <w:rsid w:val="006A764B"/>
    <w:rsid w:val="006C02AD"/>
    <w:rsid w:val="006C4E01"/>
    <w:rsid w:val="006C767C"/>
    <w:rsid w:val="006D4425"/>
    <w:rsid w:val="006E006E"/>
    <w:rsid w:val="006E06E3"/>
    <w:rsid w:val="006E1816"/>
    <w:rsid w:val="006E4508"/>
    <w:rsid w:val="006F2171"/>
    <w:rsid w:val="007016A3"/>
    <w:rsid w:val="00710B25"/>
    <w:rsid w:val="0071112C"/>
    <w:rsid w:val="0072170E"/>
    <w:rsid w:val="00725366"/>
    <w:rsid w:val="007434D3"/>
    <w:rsid w:val="007448A8"/>
    <w:rsid w:val="0075619E"/>
    <w:rsid w:val="00757B9B"/>
    <w:rsid w:val="007714B1"/>
    <w:rsid w:val="007812AA"/>
    <w:rsid w:val="007822D8"/>
    <w:rsid w:val="0079065A"/>
    <w:rsid w:val="00796ED2"/>
    <w:rsid w:val="007A47FF"/>
    <w:rsid w:val="007A5C08"/>
    <w:rsid w:val="007B543C"/>
    <w:rsid w:val="007B5874"/>
    <w:rsid w:val="007D0DED"/>
    <w:rsid w:val="007E5D48"/>
    <w:rsid w:val="007F46CE"/>
    <w:rsid w:val="007F71EC"/>
    <w:rsid w:val="00800A1B"/>
    <w:rsid w:val="0080342F"/>
    <w:rsid w:val="00804D4A"/>
    <w:rsid w:val="00805DB4"/>
    <w:rsid w:val="008110E7"/>
    <w:rsid w:val="008220FC"/>
    <w:rsid w:val="00824C32"/>
    <w:rsid w:val="00845ABE"/>
    <w:rsid w:val="008500B4"/>
    <w:rsid w:val="00855085"/>
    <w:rsid w:val="008611B1"/>
    <w:rsid w:val="008612E8"/>
    <w:rsid w:val="008614EF"/>
    <w:rsid w:val="008666F9"/>
    <w:rsid w:val="008735B8"/>
    <w:rsid w:val="00873A41"/>
    <w:rsid w:val="0088157B"/>
    <w:rsid w:val="008860CB"/>
    <w:rsid w:val="00894814"/>
    <w:rsid w:val="008978D5"/>
    <w:rsid w:val="008A312C"/>
    <w:rsid w:val="008A4BB1"/>
    <w:rsid w:val="008B55A4"/>
    <w:rsid w:val="008B5A07"/>
    <w:rsid w:val="008B6B2C"/>
    <w:rsid w:val="008B77C4"/>
    <w:rsid w:val="008C18E0"/>
    <w:rsid w:val="008C1A79"/>
    <w:rsid w:val="008C24CF"/>
    <w:rsid w:val="008D057D"/>
    <w:rsid w:val="008D3413"/>
    <w:rsid w:val="008E13A8"/>
    <w:rsid w:val="008E4D77"/>
    <w:rsid w:val="008F025A"/>
    <w:rsid w:val="008F171E"/>
    <w:rsid w:val="008F325B"/>
    <w:rsid w:val="00900FFC"/>
    <w:rsid w:val="00901B62"/>
    <w:rsid w:val="00910551"/>
    <w:rsid w:val="00915C1E"/>
    <w:rsid w:val="009206E6"/>
    <w:rsid w:val="00920CD9"/>
    <w:rsid w:val="00920CDD"/>
    <w:rsid w:val="0092745D"/>
    <w:rsid w:val="00932FA7"/>
    <w:rsid w:val="00934B13"/>
    <w:rsid w:val="009352D6"/>
    <w:rsid w:val="009363AA"/>
    <w:rsid w:val="0095251F"/>
    <w:rsid w:val="00955C3F"/>
    <w:rsid w:val="00960333"/>
    <w:rsid w:val="009612E0"/>
    <w:rsid w:val="00962615"/>
    <w:rsid w:val="00964C28"/>
    <w:rsid w:val="00967A0C"/>
    <w:rsid w:val="009722AD"/>
    <w:rsid w:val="0097280A"/>
    <w:rsid w:val="00974094"/>
    <w:rsid w:val="009747D7"/>
    <w:rsid w:val="009911AA"/>
    <w:rsid w:val="00996CBC"/>
    <w:rsid w:val="00997C78"/>
    <w:rsid w:val="009A156E"/>
    <w:rsid w:val="009A3892"/>
    <w:rsid w:val="009A5C4E"/>
    <w:rsid w:val="009A67A0"/>
    <w:rsid w:val="009A7749"/>
    <w:rsid w:val="009A7D13"/>
    <w:rsid w:val="009A7F60"/>
    <w:rsid w:val="009B2A97"/>
    <w:rsid w:val="009B7E28"/>
    <w:rsid w:val="009C2861"/>
    <w:rsid w:val="009D286F"/>
    <w:rsid w:val="009D7AA0"/>
    <w:rsid w:val="009E1E1A"/>
    <w:rsid w:val="009E65A1"/>
    <w:rsid w:val="00A02286"/>
    <w:rsid w:val="00A04F54"/>
    <w:rsid w:val="00A1152A"/>
    <w:rsid w:val="00A135AD"/>
    <w:rsid w:val="00A15105"/>
    <w:rsid w:val="00A15ED1"/>
    <w:rsid w:val="00A16989"/>
    <w:rsid w:val="00A17862"/>
    <w:rsid w:val="00A22630"/>
    <w:rsid w:val="00A24DCB"/>
    <w:rsid w:val="00A27ADE"/>
    <w:rsid w:val="00A41513"/>
    <w:rsid w:val="00A41C74"/>
    <w:rsid w:val="00A43D62"/>
    <w:rsid w:val="00A53BE7"/>
    <w:rsid w:val="00A636AD"/>
    <w:rsid w:val="00A64A8E"/>
    <w:rsid w:val="00A66738"/>
    <w:rsid w:val="00A75FAD"/>
    <w:rsid w:val="00A80DCB"/>
    <w:rsid w:val="00A8113B"/>
    <w:rsid w:val="00A86114"/>
    <w:rsid w:val="00A97B96"/>
    <w:rsid w:val="00AA18FB"/>
    <w:rsid w:val="00AA7625"/>
    <w:rsid w:val="00AB624D"/>
    <w:rsid w:val="00AB7A67"/>
    <w:rsid w:val="00AC02FB"/>
    <w:rsid w:val="00AC348C"/>
    <w:rsid w:val="00AC3B6D"/>
    <w:rsid w:val="00AC5ECB"/>
    <w:rsid w:val="00AD5C0D"/>
    <w:rsid w:val="00AF20CB"/>
    <w:rsid w:val="00AF2E34"/>
    <w:rsid w:val="00AF6A6A"/>
    <w:rsid w:val="00B01EF3"/>
    <w:rsid w:val="00B02AD4"/>
    <w:rsid w:val="00B1046B"/>
    <w:rsid w:val="00B11A16"/>
    <w:rsid w:val="00B120C5"/>
    <w:rsid w:val="00B172F4"/>
    <w:rsid w:val="00B22C82"/>
    <w:rsid w:val="00B4146E"/>
    <w:rsid w:val="00B45288"/>
    <w:rsid w:val="00B45591"/>
    <w:rsid w:val="00B47394"/>
    <w:rsid w:val="00B5080C"/>
    <w:rsid w:val="00B5246E"/>
    <w:rsid w:val="00B54C63"/>
    <w:rsid w:val="00B55FD0"/>
    <w:rsid w:val="00B72C64"/>
    <w:rsid w:val="00B740CE"/>
    <w:rsid w:val="00BA6805"/>
    <w:rsid w:val="00BA736A"/>
    <w:rsid w:val="00BB20DA"/>
    <w:rsid w:val="00BC0C5B"/>
    <w:rsid w:val="00BC276A"/>
    <w:rsid w:val="00BD2197"/>
    <w:rsid w:val="00BD2487"/>
    <w:rsid w:val="00BD3A83"/>
    <w:rsid w:val="00BD5A47"/>
    <w:rsid w:val="00BE1CD8"/>
    <w:rsid w:val="00BE5A94"/>
    <w:rsid w:val="00BE79F4"/>
    <w:rsid w:val="00BF0056"/>
    <w:rsid w:val="00BF12FE"/>
    <w:rsid w:val="00C049B9"/>
    <w:rsid w:val="00C04D5B"/>
    <w:rsid w:val="00C139C6"/>
    <w:rsid w:val="00C1721F"/>
    <w:rsid w:val="00C31F02"/>
    <w:rsid w:val="00C34450"/>
    <w:rsid w:val="00C359BE"/>
    <w:rsid w:val="00C44B9E"/>
    <w:rsid w:val="00C516DE"/>
    <w:rsid w:val="00C53011"/>
    <w:rsid w:val="00C5628E"/>
    <w:rsid w:val="00C60041"/>
    <w:rsid w:val="00C60169"/>
    <w:rsid w:val="00C63D20"/>
    <w:rsid w:val="00C662C2"/>
    <w:rsid w:val="00C7274F"/>
    <w:rsid w:val="00C7598D"/>
    <w:rsid w:val="00C776D6"/>
    <w:rsid w:val="00C84A2F"/>
    <w:rsid w:val="00C84CDE"/>
    <w:rsid w:val="00C9076B"/>
    <w:rsid w:val="00C94636"/>
    <w:rsid w:val="00C94B7F"/>
    <w:rsid w:val="00C95CD7"/>
    <w:rsid w:val="00CB336B"/>
    <w:rsid w:val="00CB6A99"/>
    <w:rsid w:val="00CD4B4E"/>
    <w:rsid w:val="00CD78A4"/>
    <w:rsid w:val="00CE16BA"/>
    <w:rsid w:val="00CE4EF4"/>
    <w:rsid w:val="00CE5E9E"/>
    <w:rsid w:val="00CF31C6"/>
    <w:rsid w:val="00D04C77"/>
    <w:rsid w:val="00D124AE"/>
    <w:rsid w:val="00D13794"/>
    <w:rsid w:val="00D15F72"/>
    <w:rsid w:val="00D31437"/>
    <w:rsid w:val="00D379B1"/>
    <w:rsid w:val="00D45680"/>
    <w:rsid w:val="00D51615"/>
    <w:rsid w:val="00D527F4"/>
    <w:rsid w:val="00D541D1"/>
    <w:rsid w:val="00D55260"/>
    <w:rsid w:val="00D603C9"/>
    <w:rsid w:val="00D81A4E"/>
    <w:rsid w:val="00D82E62"/>
    <w:rsid w:val="00D8350A"/>
    <w:rsid w:val="00D91349"/>
    <w:rsid w:val="00D91A1B"/>
    <w:rsid w:val="00D93586"/>
    <w:rsid w:val="00D93832"/>
    <w:rsid w:val="00D95EAB"/>
    <w:rsid w:val="00DA3EB0"/>
    <w:rsid w:val="00DA6A06"/>
    <w:rsid w:val="00DB44B4"/>
    <w:rsid w:val="00DB54B1"/>
    <w:rsid w:val="00DD2401"/>
    <w:rsid w:val="00DD7121"/>
    <w:rsid w:val="00DE0E7D"/>
    <w:rsid w:val="00DF627C"/>
    <w:rsid w:val="00E01240"/>
    <w:rsid w:val="00E04A67"/>
    <w:rsid w:val="00E05B19"/>
    <w:rsid w:val="00E123D3"/>
    <w:rsid w:val="00E15F9D"/>
    <w:rsid w:val="00E17B10"/>
    <w:rsid w:val="00E3312F"/>
    <w:rsid w:val="00E35981"/>
    <w:rsid w:val="00E36493"/>
    <w:rsid w:val="00E379AA"/>
    <w:rsid w:val="00E40766"/>
    <w:rsid w:val="00E42734"/>
    <w:rsid w:val="00E447AD"/>
    <w:rsid w:val="00E61CB4"/>
    <w:rsid w:val="00E673B5"/>
    <w:rsid w:val="00E71007"/>
    <w:rsid w:val="00E71DF4"/>
    <w:rsid w:val="00E72B60"/>
    <w:rsid w:val="00E7776C"/>
    <w:rsid w:val="00E77A55"/>
    <w:rsid w:val="00E77FC6"/>
    <w:rsid w:val="00E83D46"/>
    <w:rsid w:val="00E8464F"/>
    <w:rsid w:val="00E90E2F"/>
    <w:rsid w:val="00E961A6"/>
    <w:rsid w:val="00E97D3B"/>
    <w:rsid w:val="00EA26DD"/>
    <w:rsid w:val="00EA2AD9"/>
    <w:rsid w:val="00EA4A33"/>
    <w:rsid w:val="00EA77D0"/>
    <w:rsid w:val="00EA7B60"/>
    <w:rsid w:val="00EB18F5"/>
    <w:rsid w:val="00EB372E"/>
    <w:rsid w:val="00EB7E59"/>
    <w:rsid w:val="00EC0F1A"/>
    <w:rsid w:val="00EC313F"/>
    <w:rsid w:val="00EC4EE5"/>
    <w:rsid w:val="00EC75C2"/>
    <w:rsid w:val="00ED523C"/>
    <w:rsid w:val="00ED64D0"/>
    <w:rsid w:val="00ED695A"/>
    <w:rsid w:val="00EE2179"/>
    <w:rsid w:val="00EE2249"/>
    <w:rsid w:val="00EE7520"/>
    <w:rsid w:val="00EF2256"/>
    <w:rsid w:val="00EF32C8"/>
    <w:rsid w:val="00F01043"/>
    <w:rsid w:val="00F02169"/>
    <w:rsid w:val="00F049E8"/>
    <w:rsid w:val="00F072D6"/>
    <w:rsid w:val="00F10021"/>
    <w:rsid w:val="00F1465F"/>
    <w:rsid w:val="00F160C2"/>
    <w:rsid w:val="00F16A82"/>
    <w:rsid w:val="00F323CC"/>
    <w:rsid w:val="00F375AB"/>
    <w:rsid w:val="00F41BA4"/>
    <w:rsid w:val="00F5283E"/>
    <w:rsid w:val="00F6062D"/>
    <w:rsid w:val="00F60A1A"/>
    <w:rsid w:val="00F63EF5"/>
    <w:rsid w:val="00F643EF"/>
    <w:rsid w:val="00F64FFE"/>
    <w:rsid w:val="00F70B35"/>
    <w:rsid w:val="00F70E23"/>
    <w:rsid w:val="00F70E66"/>
    <w:rsid w:val="00F76291"/>
    <w:rsid w:val="00F80C3C"/>
    <w:rsid w:val="00F83248"/>
    <w:rsid w:val="00F84777"/>
    <w:rsid w:val="00F92E70"/>
    <w:rsid w:val="00F93B6B"/>
    <w:rsid w:val="00FA3A99"/>
    <w:rsid w:val="00FB4A84"/>
    <w:rsid w:val="00FB572B"/>
    <w:rsid w:val="00FC4085"/>
    <w:rsid w:val="00FD59A7"/>
    <w:rsid w:val="00FD634E"/>
    <w:rsid w:val="00FD6C4B"/>
    <w:rsid w:val="00FE1002"/>
    <w:rsid w:val="00FE25F6"/>
    <w:rsid w:val="00FE3DC6"/>
    <w:rsid w:val="00FE4692"/>
    <w:rsid w:val="00FE74D3"/>
    <w:rsid w:val="00FF27C4"/>
    <w:rsid w:val="00FF349D"/>
    <w:rsid w:val="00FF3A41"/>
    <w:rsid w:val="00FF617E"/>
    <w:rsid w:val="06BB1D07"/>
    <w:rsid w:val="0856ED68"/>
    <w:rsid w:val="08FD8F78"/>
    <w:rsid w:val="099EA70A"/>
    <w:rsid w:val="0C791F13"/>
    <w:rsid w:val="10334534"/>
    <w:rsid w:val="114890B5"/>
    <w:rsid w:val="188B4613"/>
    <w:rsid w:val="1B7B0BF4"/>
    <w:rsid w:val="1BC65E54"/>
    <w:rsid w:val="1EE4403C"/>
    <w:rsid w:val="1FDF5842"/>
    <w:rsid w:val="226EEB96"/>
    <w:rsid w:val="23383FC2"/>
    <w:rsid w:val="23B7B15F"/>
    <w:rsid w:val="28149A8A"/>
    <w:rsid w:val="28FDCD13"/>
    <w:rsid w:val="2CB37010"/>
    <w:rsid w:val="2F565C30"/>
    <w:rsid w:val="2F7FBE5D"/>
    <w:rsid w:val="30BE9E62"/>
    <w:rsid w:val="33D3D3E9"/>
    <w:rsid w:val="37DD1629"/>
    <w:rsid w:val="38900B75"/>
    <w:rsid w:val="3952243D"/>
    <w:rsid w:val="397263BE"/>
    <w:rsid w:val="3AC6D5E5"/>
    <w:rsid w:val="3B2950C1"/>
    <w:rsid w:val="3F5F75E9"/>
    <w:rsid w:val="470FBBB3"/>
    <w:rsid w:val="47B3CD12"/>
    <w:rsid w:val="4C086FA3"/>
    <w:rsid w:val="4C219800"/>
    <w:rsid w:val="58B80CBE"/>
    <w:rsid w:val="626A5791"/>
    <w:rsid w:val="667E4E70"/>
    <w:rsid w:val="67C9E0AC"/>
    <w:rsid w:val="68CABC1E"/>
    <w:rsid w:val="6DA4EADC"/>
    <w:rsid w:val="6F777EB2"/>
    <w:rsid w:val="6F85B7CC"/>
    <w:rsid w:val="7736FBDE"/>
    <w:rsid w:val="778D9232"/>
    <w:rsid w:val="78226CA4"/>
    <w:rsid w:val="79B1FA5C"/>
    <w:rsid w:val="79D4A2DB"/>
    <w:rsid w:val="7A6963CB"/>
    <w:rsid w:val="7FD1C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7E781"/>
  <w15:chartTrackingRefBased/>
  <w15:docId w15:val="{DDD5895F-2772-4760-A7CA-F33CD1E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3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364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A389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364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A7D1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3640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43640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0DED"/>
    <w:pPr>
      <w:ind w:left="720"/>
    </w:pPr>
  </w:style>
  <w:style w:type="character" w:styleId="Hypertextovodkaz">
    <w:name w:val="Hyperlink"/>
    <w:uiPriority w:val="99"/>
    <w:rsid w:val="004171F2"/>
    <w:rPr>
      <w:color w:val="0000FF"/>
      <w:u w:val="single"/>
    </w:rPr>
  </w:style>
  <w:style w:type="paragraph" w:styleId="Normlnweb">
    <w:name w:val="Normal (Web)"/>
    <w:basedOn w:val="Normln"/>
    <w:uiPriority w:val="99"/>
    <w:rsid w:val="007E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BF12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BF12F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1055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FE3DC6"/>
    <w:rPr>
      <w:lang w:eastAsia="en-US"/>
    </w:rPr>
  </w:style>
  <w:style w:type="character" w:customStyle="1" w:styleId="apple-style-span">
    <w:name w:val="apple-style-span"/>
    <w:basedOn w:val="Standardnpsmoodstavce"/>
    <w:uiPriority w:val="99"/>
    <w:rsid w:val="00A86114"/>
  </w:style>
  <w:style w:type="paragraph" w:styleId="Zhlav">
    <w:name w:val="header"/>
    <w:basedOn w:val="Normln"/>
    <w:link w:val="ZhlavChar"/>
    <w:uiPriority w:val="99"/>
    <w:unhideWhenUsed/>
    <w:rsid w:val="00681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1F84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81F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1F84"/>
    <w:rPr>
      <w:rFonts w:cs="Calibri"/>
      <w:lang w:eastAsia="en-US"/>
    </w:rPr>
  </w:style>
  <w:style w:type="character" w:customStyle="1" w:styleId="floatingrightdivouter">
    <w:name w:val="floatingrightdivouter"/>
    <w:basedOn w:val="Standardnpsmoodstavce"/>
    <w:rsid w:val="00693FEB"/>
  </w:style>
  <w:style w:type="character" w:customStyle="1" w:styleId="Nadpis4Char">
    <w:name w:val="Nadpis 4 Char"/>
    <w:link w:val="Nadpis4"/>
    <w:rsid w:val="009A7D13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Nadpis2Char">
    <w:name w:val="Nadpis 2 Char"/>
    <w:link w:val="Nadpis2"/>
    <w:rsid w:val="009A389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9A389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A38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Bibliografie">
    <w:name w:val="Bibliography"/>
    <w:basedOn w:val="Normln"/>
    <w:next w:val="Normln"/>
    <w:uiPriority w:val="37"/>
    <w:unhideWhenUsed/>
    <w:rsid w:val="00CB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50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0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5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>
  <b:Source>
    <b:Tag>Hní05</b:Tag>
    <b:SourceType>Book</b:SourceType>
    <b:Guid>{8EF3891B-8306-4FC4-8398-A2B0707E46FE}</b:Guid>
    <b:Author>
      <b:Author>
        <b:NameList>
          <b:Person>
            <b:Last>Hnízdil</b:Last>
            <b:First>J.</b:First>
          </b:Person>
          <b:Person>
            <b:Last>Kirchner</b:Last>
            <b:First>J.</b:First>
          </b:Person>
          <b:Person>
            <b:Last>D.</b:Last>
            <b:First>Novotná</b:First>
          </b:Person>
        </b:NameList>
      </b:Author>
    </b:Author>
    <b:Title>Spinning</b:Title>
    <b:Year>2005</b:Year>
    <b:City>Praha</b:City>
    <b:Publisher>Grada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E5651468A3D4B90D1EC95A79DCF21" ma:contentTypeVersion="10" ma:contentTypeDescription="Vytvoří nový dokument" ma:contentTypeScope="" ma:versionID="db1b1e0534e55dbf6b6cbd699cfb52c1">
  <xsd:schema xmlns:xsd="http://www.w3.org/2001/XMLSchema" xmlns:xs="http://www.w3.org/2001/XMLSchema" xmlns:p="http://schemas.microsoft.com/office/2006/metadata/properties" xmlns:ns3="567f2e8e-f82b-4e20-adde-3167ac8dcb2e" targetNamespace="http://schemas.microsoft.com/office/2006/metadata/properties" ma:root="true" ma:fieldsID="573fd5489a564d8ee2994f190699ff77" ns3:_="">
    <xsd:import namespace="567f2e8e-f82b-4e20-adde-3167ac8dc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2e8e-f82b-4e20-adde-3167ac8dc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2AED1-B18F-4B3E-A654-8A8AA840F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B8AA6-1F35-4C31-B3AF-4416E01CE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F933D-60DB-4200-8A8A-61306608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f2e8e-f82b-4e20-adde-3167ac8dc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4ECC2-CD73-42B5-81BA-F66C9CD56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1582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cp:lastModifiedBy>4A</cp:lastModifiedBy>
  <cp:revision>2</cp:revision>
  <cp:lastPrinted>2012-01-17T12:48:00Z</cp:lastPrinted>
  <dcterms:created xsi:type="dcterms:W3CDTF">2020-12-09T18:46:00Z</dcterms:created>
  <dcterms:modified xsi:type="dcterms:W3CDTF">2020-12-09T18:46:00Z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0x01010008FE5651468A3D4B90D1EC95A79DCF21</vt:lpwstr>
  </property>
</Properties>
</file>