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35" w:rsidRPr="00B16EAA" w:rsidRDefault="0046281A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  <w:proofErr w:type="spellStart"/>
      <w:r>
        <w:rPr>
          <w:rFonts w:ascii="TimesNewRomanPSMT" w:hAnsi="TimesNewRomanPSMT" w:cs="TimesNewRomanPSMT"/>
          <w:b/>
          <w:sz w:val="28"/>
          <w:szCs w:val="28"/>
          <w:u w:val="single"/>
        </w:rPr>
        <w:t>Aspekce</w:t>
      </w:r>
      <w:proofErr w:type="spellEnd"/>
      <w:r w:rsidR="008D6835" w:rsidRPr="00B16EAA"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stoje </w:t>
      </w:r>
      <w:r w:rsidR="008D6835" w:rsidRPr="00B16EAA">
        <w:rPr>
          <w:rFonts w:ascii="TimesNewRomanPSMT" w:hAnsi="TimesNewRomanPSMT" w:cs="TimesNewRomanPSMT"/>
          <w:b/>
          <w:sz w:val="28"/>
          <w:szCs w:val="28"/>
          <w:u w:val="single"/>
        </w:rPr>
        <w:t>– kineziologický rozbor</w:t>
      </w:r>
      <w:r w:rsidR="00B16EAA" w:rsidRPr="00B16EAA"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 </w:t>
      </w:r>
    </w:p>
    <w:p w:rsidR="008D6835" w:rsidRPr="00B16EAA" w:rsidRDefault="008D6835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</w:p>
    <w:p w:rsidR="00B16EA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Zásady vyšetření</w:t>
      </w:r>
    </w:p>
    <w:p w:rsidR="0008781A" w:rsidRDefault="0008781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Aspekce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16EAA" w:rsidRPr="0008781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bipedál</w:t>
      </w:r>
      <w:r w:rsidRPr="0008781A">
        <w:rPr>
          <w:rFonts w:ascii="TimesNewRomanPSMT" w:hAnsi="TimesNewRomanPSMT" w:cs="TimesNewRomanPSMT"/>
          <w:sz w:val="24"/>
          <w:szCs w:val="24"/>
        </w:rPr>
        <w:t>ního</w:t>
      </w:r>
      <w:proofErr w:type="spellEnd"/>
      <w:proofErr w:type="gramEnd"/>
      <w:r w:rsidRPr="0008781A">
        <w:rPr>
          <w:rFonts w:ascii="TimesNewRomanPSMT" w:hAnsi="TimesNewRomanPSMT" w:cs="TimesNewRomanPSMT"/>
          <w:sz w:val="24"/>
          <w:szCs w:val="24"/>
        </w:rPr>
        <w:t xml:space="preserve"> </w:t>
      </w:r>
      <w:r w:rsidR="00B16EAA" w:rsidRPr="0008781A">
        <w:rPr>
          <w:rFonts w:ascii="TimesNewRomanPSMT" w:hAnsi="TimesNewRomanPSMT" w:cs="TimesNewRomanPSMT"/>
          <w:sz w:val="24"/>
          <w:szCs w:val="24"/>
        </w:rPr>
        <w:t xml:space="preserve">stoje </w:t>
      </w:r>
    </w:p>
    <w:p w:rsidR="00B16EAA" w:rsidRPr="0008781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8781A">
        <w:rPr>
          <w:rFonts w:ascii="TimesNewRomanPSMT" w:hAnsi="TimesNewRomanPSMT" w:cs="TimesNewRomanPSMT"/>
          <w:sz w:val="24"/>
          <w:szCs w:val="24"/>
        </w:rPr>
        <w:t>Zkouška stoje na 2 vahách</w:t>
      </w:r>
    </w:p>
    <w:p w:rsidR="0008781A" w:rsidRPr="00B16EAA" w:rsidRDefault="00B16EAA" w:rsidP="0008781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Vyšetření stoje na 1 DK</w:t>
      </w:r>
      <w:r w:rsidR="0008781A">
        <w:rPr>
          <w:rFonts w:ascii="TimesNewRomanPSMT" w:hAnsi="TimesNewRomanPSMT" w:cs="TimesNewRomanPSMT"/>
          <w:sz w:val="24"/>
          <w:szCs w:val="24"/>
        </w:rPr>
        <w:t xml:space="preserve"> - </w:t>
      </w:r>
      <w:r w:rsidR="0008781A" w:rsidRPr="0008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81A" w:rsidRPr="00B16EAA">
        <w:rPr>
          <w:rFonts w:ascii="Times New Roman" w:hAnsi="Times New Roman" w:cs="Times New Roman"/>
          <w:sz w:val="24"/>
          <w:szCs w:val="24"/>
        </w:rPr>
        <w:t>Tredelenburg</w:t>
      </w:r>
      <w:r w:rsidR="0008781A">
        <w:rPr>
          <w:rFonts w:ascii="Times New Roman" w:hAnsi="Times New Roman" w:cs="Times New Roman"/>
          <w:sz w:val="24"/>
          <w:szCs w:val="24"/>
        </w:rPr>
        <w:t>ova</w:t>
      </w:r>
      <w:proofErr w:type="spellEnd"/>
      <w:r w:rsidR="000878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8781A">
        <w:rPr>
          <w:rFonts w:ascii="Times New Roman" w:hAnsi="Times New Roman" w:cs="Times New Roman"/>
          <w:sz w:val="24"/>
          <w:szCs w:val="24"/>
        </w:rPr>
        <w:t>Duchenn</w:t>
      </w:r>
      <w:r w:rsidR="0008781A" w:rsidRPr="00B16EAA">
        <w:rPr>
          <w:rFonts w:ascii="Times New Roman" w:hAnsi="Times New Roman" w:cs="Times New Roman"/>
          <w:sz w:val="24"/>
          <w:szCs w:val="24"/>
        </w:rPr>
        <w:t>ova</w:t>
      </w:r>
      <w:proofErr w:type="spellEnd"/>
      <w:r w:rsidR="0008781A" w:rsidRPr="00B16EAA">
        <w:rPr>
          <w:rFonts w:ascii="Times New Roman" w:hAnsi="Times New Roman" w:cs="Times New Roman"/>
          <w:sz w:val="24"/>
          <w:szCs w:val="24"/>
        </w:rPr>
        <w:t xml:space="preserve"> zkouška  </w:t>
      </w:r>
    </w:p>
    <w:p w:rsidR="00B16EA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Dynamické testy ve stoji</w:t>
      </w:r>
    </w:p>
    <w:p w:rsidR="00B16EAA" w:rsidRDefault="00B16EAA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D6835" w:rsidRDefault="0095125E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Zásady vyšetře</w:t>
      </w:r>
      <w:r w:rsidR="008D6835">
        <w:rPr>
          <w:rFonts w:ascii="TimesNewRomanPSMT" w:hAnsi="TimesNewRomanPSMT" w:cs="TimesNewRomanPSMT"/>
          <w:sz w:val="24"/>
          <w:szCs w:val="24"/>
        </w:rPr>
        <w:t>ní:</w:t>
      </w:r>
    </w:p>
    <w:p w:rsidR="008D6835" w:rsidRPr="008D6835" w:rsidRDefault="008D6835" w:rsidP="004628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D6835">
        <w:rPr>
          <w:rFonts w:ascii="TimesNewRomanPSMT" w:hAnsi="TimesNewRomanPSMT" w:cs="TimesNewRomanPSMT"/>
          <w:sz w:val="24"/>
          <w:szCs w:val="24"/>
        </w:rPr>
        <w:t>Pacienta vyšetřujeme svlečené</w:t>
      </w:r>
      <w:r w:rsidR="007E4F17">
        <w:rPr>
          <w:rFonts w:ascii="TimesNewRomanPSMT" w:hAnsi="TimesNewRomanPSMT" w:cs="TimesNewRomanPSMT"/>
          <w:sz w:val="24"/>
          <w:szCs w:val="24"/>
        </w:rPr>
        <w:t>ho</w:t>
      </w:r>
      <w:r w:rsidRPr="008D6835">
        <w:rPr>
          <w:rFonts w:ascii="TimesNewRomanPSMT" w:hAnsi="TimesNewRomanPSMT" w:cs="TimesNewRomanPSMT"/>
          <w:sz w:val="24"/>
          <w:szCs w:val="24"/>
        </w:rPr>
        <w:t xml:space="preserve"> ve spodním prádle, naboso.</w:t>
      </w:r>
    </w:p>
    <w:p w:rsidR="008D6835" w:rsidRPr="008D6835" w:rsidRDefault="008D6835" w:rsidP="004628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D6835">
        <w:rPr>
          <w:rFonts w:ascii="TimesNewRomanPSMT" w:hAnsi="TimesNewRomanPSMT" w:cs="TimesNewRomanPSMT"/>
          <w:sz w:val="24"/>
          <w:szCs w:val="24"/>
        </w:rPr>
        <w:t>Vyšetření postavy se provádí ze tří stran – zepředu, zezadu a z boku.</w:t>
      </w:r>
    </w:p>
    <w:p w:rsidR="008D6835" w:rsidRPr="008D6835" w:rsidRDefault="008D6835" w:rsidP="004628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D6835">
        <w:rPr>
          <w:rFonts w:ascii="TimesNewRomanPSMT" w:hAnsi="TimesNewRomanPSMT" w:cs="TimesNewRomanPSMT"/>
          <w:sz w:val="24"/>
          <w:szCs w:val="24"/>
        </w:rPr>
        <w:t xml:space="preserve">Postavu vyšetřujeme v klidu </w:t>
      </w:r>
      <w:r>
        <w:rPr>
          <w:rFonts w:ascii="TimesNewRomanPSMT" w:hAnsi="TimesNewRomanPSMT" w:cs="TimesNewRomanPSMT"/>
          <w:sz w:val="24"/>
          <w:szCs w:val="24"/>
        </w:rPr>
        <w:t>(staticky) i v pohybu (dynamicky)</w:t>
      </w:r>
    </w:p>
    <w:p w:rsidR="00F30C8F" w:rsidRPr="008D6835" w:rsidRDefault="008D6835" w:rsidP="0046281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D6835">
        <w:rPr>
          <w:rFonts w:ascii="TimesNewRomanPSMT" w:hAnsi="TimesNewRomanPSMT" w:cs="TimesNewRomanPSMT"/>
          <w:sz w:val="24"/>
          <w:szCs w:val="24"/>
        </w:rPr>
        <w:t>Při vyšetřování a popisu postupujeme systematicky směrem kaudálním nebo kraniálním.</w:t>
      </w:r>
    </w:p>
    <w:p w:rsidR="00DD52E9" w:rsidRDefault="0008781A" w:rsidP="0046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Vyšetření stoje</w:t>
      </w:r>
      <w:r w:rsidR="00DD52E9">
        <w:rPr>
          <w:rFonts w:ascii="Times New Roman" w:hAnsi="Times New Roman" w:cs="Times New Roman"/>
          <w:sz w:val="24"/>
          <w:szCs w:val="24"/>
        </w:rPr>
        <w:t> </w:t>
      </w:r>
      <w:r w:rsidR="00DD52E9" w:rsidRPr="00DD52E9">
        <w:rPr>
          <w:rFonts w:ascii="Times New Roman" w:hAnsi="Times New Roman" w:cs="Times New Roman"/>
          <w:b/>
          <w:sz w:val="24"/>
          <w:szCs w:val="24"/>
        </w:rPr>
        <w:t>olovnicí:</w:t>
      </w:r>
      <w:r w:rsidR="00DD5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2E9" w:rsidRPr="002220FD" w:rsidRDefault="00DD52E9" w:rsidP="00DD52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 xml:space="preserve">v rovině sagitální: </w:t>
      </w:r>
      <w:r w:rsidR="0008781A">
        <w:rPr>
          <w:rFonts w:ascii="Times New Roman" w:hAnsi="Times New Roman" w:cs="Times New Roman"/>
          <w:sz w:val="24"/>
          <w:szCs w:val="24"/>
        </w:rPr>
        <w:t xml:space="preserve">olovnici spouštíme </w:t>
      </w:r>
      <w:r w:rsidRPr="00DD52E9">
        <w:rPr>
          <w:rFonts w:ascii="Times New Roman" w:hAnsi="Times New Roman" w:cs="Times New Roman"/>
          <w:sz w:val="24"/>
          <w:szCs w:val="24"/>
        </w:rPr>
        <w:t xml:space="preserve">od zevního zvukovodu, v rovině frontální: od </w:t>
      </w:r>
      <w:proofErr w:type="spellStart"/>
      <w:r w:rsidRPr="002220FD">
        <w:rPr>
          <w:rFonts w:ascii="Times New Roman" w:hAnsi="Times New Roman" w:cs="Times New Roman"/>
          <w:i/>
          <w:sz w:val="24"/>
          <w:szCs w:val="24"/>
        </w:rPr>
        <w:t>protuberantia</w:t>
      </w:r>
      <w:proofErr w:type="spellEnd"/>
      <w:r w:rsidRPr="002220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0FD">
        <w:rPr>
          <w:rFonts w:ascii="Times New Roman" w:hAnsi="Times New Roman" w:cs="Times New Roman"/>
          <w:i/>
          <w:sz w:val="24"/>
          <w:szCs w:val="24"/>
        </w:rPr>
        <w:t>occipitalis</w:t>
      </w:r>
      <w:proofErr w:type="spellEnd"/>
      <w:r w:rsidRPr="002220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0FD">
        <w:rPr>
          <w:rFonts w:ascii="Times New Roman" w:hAnsi="Times New Roman" w:cs="Times New Roman"/>
          <w:i/>
          <w:sz w:val="24"/>
          <w:szCs w:val="24"/>
        </w:rPr>
        <w:t>externa</w:t>
      </w:r>
      <w:proofErr w:type="spellEnd"/>
    </w:p>
    <w:p w:rsidR="00DD52E9" w:rsidRPr="0008781A" w:rsidRDefault="00DD52E9" w:rsidP="0008781A">
      <w:pPr>
        <w:jc w:val="both"/>
        <w:rPr>
          <w:rFonts w:ascii="Times New Roman" w:hAnsi="Times New Roman" w:cs="Times New Roman"/>
          <w:sz w:val="24"/>
          <w:szCs w:val="24"/>
        </w:rPr>
      </w:pPr>
      <w:r w:rsidRPr="0008781A">
        <w:rPr>
          <w:rFonts w:ascii="Times New Roman" w:hAnsi="Times New Roman" w:cs="Times New Roman"/>
          <w:sz w:val="24"/>
          <w:szCs w:val="24"/>
          <w:u w:val="single"/>
        </w:rPr>
        <w:t>V rovině SAG:</w:t>
      </w:r>
      <w:r w:rsidRPr="0008781A">
        <w:rPr>
          <w:rFonts w:ascii="Times New Roman" w:hAnsi="Times New Roman" w:cs="Times New Roman"/>
          <w:sz w:val="24"/>
          <w:szCs w:val="24"/>
        </w:rPr>
        <w:t xml:space="preserve"> linie spojující zevní zvukovod, těla krčních obratlů, střed ramenního kloubu, střed trupu, trochanter major, bod mírně před osou kolenního kloubu a končí mírně před zevním kotníkem</w:t>
      </w:r>
    </w:p>
    <w:p w:rsidR="00DD52E9" w:rsidRPr="0008781A" w:rsidRDefault="00DD52E9" w:rsidP="0008781A">
      <w:pPr>
        <w:jc w:val="both"/>
        <w:rPr>
          <w:rFonts w:ascii="Times New Roman" w:hAnsi="Times New Roman" w:cs="Times New Roman"/>
          <w:sz w:val="24"/>
          <w:szCs w:val="24"/>
        </w:rPr>
      </w:pPr>
      <w:r w:rsidRPr="0008781A">
        <w:rPr>
          <w:rFonts w:ascii="Times New Roman" w:hAnsi="Times New Roman" w:cs="Times New Roman"/>
          <w:sz w:val="24"/>
          <w:szCs w:val="24"/>
          <w:u w:val="single"/>
        </w:rPr>
        <w:t>V rovině FRONT:</w:t>
      </w:r>
      <w:r w:rsidRPr="0008781A">
        <w:rPr>
          <w:rFonts w:ascii="Times New Roman" w:hAnsi="Times New Roman" w:cs="Times New Roman"/>
          <w:sz w:val="24"/>
          <w:szCs w:val="24"/>
        </w:rPr>
        <w:t xml:space="preserve"> v ideálním případě je vytvořena linie, která spojuje střed záhlaví, </w:t>
      </w:r>
      <w:proofErr w:type="spellStart"/>
      <w:r w:rsidRPr="0008781A">
        <w:rPr>
          <w:rFonts w:ascii="Times New Roman" w:hAnsi="Times New Roman" w:cs="Times New Roman"/>
          <w:sz w:val="24"/>
          <w:szCs w:val="24"/>
        </w:rPr>
        <w:t>intergluteální</w:t>
      </w:r>
      <w:proofErr w:type="spellEnd"/>
      <w:r w:rsidRPr="0008781A">
        <w:rPr>
          <w:rFonts w:ascii="Times New Roman" w:hAnsi="Times New Roman" w:cs="Times New Roman"/>
          <w:sz w:val="24"/>
          <w:szCs w:val="24"/>
        </w:rPr>
        <w:t xml:space="preserve"> rýhu a končí mezi vnitřními kotníky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A3E2F">
        <w:rPr>
          <w:rFonts w:ascii="Times New Roman" w:hAnsi="Times New Roman" w:cs="Times New Roman"/>
          <w:sz w:val="24"/>
          <w:szCs w:val="24"/>
          <w:u w:val="single"/>
        </w:rPr>
        <w:t xml:space="preserve">Pohledem </w:t>
      </w:r>
      <w:r w:rsidRPr="002A3E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zepředu </w:t>
      </w:r>
      <w:r w:rsidRPr="002A3E2F">
        <w:rPr>
          <w:rFonts w:ascii="Times New Roman" w:hAnsi="Times New Roman" w:cs="Times New Roman"/>
          <w:sz w:val="24"/>
          <w:szCs w:val="24"/>
          <w:u w:val="single"/>
        </w:rPr>
        <w:t>hodnotíme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8D6835" w:rsidRPr="00DD52E9" w:rsidRDefault="00DD52E9" w:rsidP="00DD52E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="008D6835" w:rsidRPr="00DD52E9">
        <w:rPr>
          <w:rFonts w:ascii="TimesNewRomanPSMT" w:hAnsi="TimesNewRomanPSMT" w:cs="TimesNewRomanPSMT"/>
          <w:sz w:val="24"/>
          <w:szCs w:val="24"/>
        </w:rPr>
        <w:t>držení hlavy, u správného držení je hlava vzpřímená, štěrbina oční a horní úpon ušního boltce leží ve vodorovné rovině</w:t>
      </w:r>
    </w:p>
    <w:p w:rsidR="008D6835" w:rsidRPr="0046281A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46281A">
        <w:rPr>
          <w:rFonts w:ascii="TimesNewRomanPS-ItalicMT" w:hAnsi="TimesNewRomanPS-ItalicMT" w:cs="TimesNewRomanPS-ItalicMT"/>
          <w:iCs/>
          <w:sz w:val="24"/>
          <w:szCs w:val="24"/>
        </w:rPr>
        <w:t>Hlava je často držena v lehkém předsunu se zvýšenou l</w:t>
      </w:r>
      <w:r w:rsidR="00DB4FBF" w:rsidRPr="0046281A">
        <w:rPr>
          <w:rFonts w:ascii="TimesNewRomanPS-ItalicMT" w:hAnsi="TimesNewRomanPS-ItalicMT" w:cs="TimesNewRomanPS-ItalicMT"/>
          <w:iCs/>
          <w:sz w:val="24"/>
          <w:szCs w:val="24"/>
        </w:rPr>
        <w:t>ordózou krční páteře a</w:t>
      </w:r>
      <w:r w:rsidRPr="0046281A"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proofErr w:type="spellStart"/>
      <w:r w:rsidR="00DB4FBF" w:rsidRPr="0046281A">
        <w:rPr>
          <w:rFonts w:ascii="TimesNewRomanPS-ItalicMT" w:hAnsi="TimesNewRomanPS-ItalicMT" w:cs="TimesNewRomanPS-ItalicMT"/>
          <w:iCs/>
          <w:sz w:val="24"/>
          <w:szCs w:val="24"/>
        </w:rPr>
        <w:t>hyperextenzí</w:t>
      </w:r>
      <w:proofErr w:type="spellEnd"/>
      <w:r w:rsidRPr="0046281A">
        <w:rPr>
          <w:rFonts w:ascii="TimesNewRomanPS-ItalicMT" w:hAnsi="TimesNewRomanPS-ItalicMT" w:cs="TimesNewRomanPS-ItalicMT"/>
          <w:iCs/>
          <w:sz w:val="24"/>
          <w:szCs w:val="24"/>
        </w:rPr>
        <w:t xml:space="preserve"> v cervikokraniálním přechodu.</w:t>
      </w:r>
    </w:p>
    <w:p w:rsidR="00DB4FBF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="00DD52E9">
        <w:rPr>
          <w:rFonts w:ascii="TimesNewRomanPSMT" w:hAnsi="TimesNewRomanPSMT" w:cs="TimesNewRomanPSMT"/>
          <w:sz w:val="24"/>
          <w:szCs w:val="24"/>
        </w:rPr>
        <w:t xml:space="preserve"> </w:t>
      </w:r>
      <w:r w:rsidR="00DB4FBF">
        <w:rPr>
          <w:rFonts w:ascii="TimesNewRomanPSMT" w:hAnsi="TimesNewRomanPSMT" w:cs="TimesNewRomanPSMT"/>
          <w:sz w:val="24"/>
          <w:szCs w:val="24"/>
        </w:rPr>
        <w:t>reliéf krku, postavení klíčních kostí,</w:t>
      </w:r>
      <w:r w:rsidR="0046281A">
        <w:rPr>
          <w:rFonts w:ascii="TimesNewRomanPSMT" w:hAnsi="TimesNewRomanPSMT" w:cs="TimesNewRomanPSMT"/>
          <w:sz w:val="24"/>
          <w:szCs w:val="24"/>
        </w:rPr>
        <w:t xml:space="preserve"> postavení</w:t>
      </w:r>
      <w:r w:rsidRPr="008D6835">
        <w:rPr>
          <w:rFonts w:ascii="TimesNewRomanPSMT" w:hAnsi="TimesNewRomanPSMT" w:cs="TimesNewRomanPSMT"/>
          <w:sz w:val="24"/>
          <w:szCs w:val="24"/>
        </w:rPr>
        <w:t xml:space="preserve"> ramen</w:t>
      </w:r>
      <w:r w:rsidR="0046281A">
        <w:rPr>
          <w:rFonts w:ascii="TimesNewRomanPSMT" w:hAnsi="TimesNewRomanPSMT" w:cs="TimesNewRomanPSMT"/>
          <w:sz w:val="24"/>
          <w:szCs w:val="24"/>
        </w:rPr>
        <w:t>ních pletenců</w:t>
      </w:r>
      <w:r w:rsidR="002C466D"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9534CB" w:rsidRPr="0046281A" w:rsidRDefault="002C466D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proofErr w:type="spellStart"/>
      <w:r w:rsidRPr="0046281A">
        <w:rPr>
          <w:rFonts w:ascii="TimesNewRomanPSMT" w:hAnsi="TimesNewRomanPSMT" w:cs="TimesNewRomanPSMT"/>
          <w:sz w:val="24"/>
          <w:szCs w:val="24"/>
        </w:rPr>
        <w:t>T</w:t>
      </w:r>
      <w:r w:rsidR="008D6835" w:rsidRPr="0046281A">
        <w:rPr>
          <w:rFonts w:ascii="TimesNewRomanPS-ItalicMT" w:hAnsi="TimesNewRomanPS-ItalicMT" w:cs="TimesNewRomanPS-ItalicMT"/>
          <w:iCs/>
          <w:sz w:val="24"/>
          <w:szCs w:val="24"/>
        </w:rPr>
        <w:t>zv.“knoflíková</w:t>
      </w:r>
      <w:proofErr w:type="spellEnd"/>
      <w:r w:rsidR="008D6835" w:rsidRPr="0046281A">
        <w:rPr>
          <w:rFonts w:ascii="TimesNewRomanPS-ItalicMT" w:hAnsi="TimesNewRomanPS-ItalicMT" w:cs="TimesNewRomanPS-ItalicMT"/>
          <w:iCs/>
          <w:sz w:val="24"/>
          <w:szCs w:val="24"/>
        </w:rPr>
        <w:t xml:space="preserve"> ramena“ (elevace, předsun a vnitřní rotace) jsou indikátorem hlavně zkráceného 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m. </w:t>
      </w:r>
      <w:proofErr w:type="spellStart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>pectoralis</w:t>
      </w:r>
      <w:proofErr w:type="spellEnd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ma</w:t>
      </w:r>
      <w:r w:rsidR="0008781A">
        <w:rPr>
          <w:rFonts w:ascii="TimesNewRomanPS-ItalicMT" w:hAnsi="TimesNewRomanPS-ItalicMT" w:cs="TimesNewRomanPS-ItalicMT"/>
          <w:i/>
          <w:iCs/>
          <w:sz w:val="24"/>
          <w:szCs w:val="24"/>
        </w:rPr>
        <w:t>j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>or a minor</w:t>
      </w:r>
      <w:r w:rsidR="00DD52E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. </w:t>
      </w:r>
      <w:r w:rsidR="00DD52E9" w:rsidRPr="0046281A">
        <w:rPr>
          <w:rFonts w:ascii="TimesNewRomanPS-ItalicMT" w:hAnsi="TimesNewRomanPS-ItalicMT" w:cs="TimesNewRomanPS-ItalicMT"/>
          <w:iCs/>
          <w:sz w:val="24"/>
          <w:szCs w:val="24"/>
        </w:rPr>
        <w:t>Výrazná konfigurace</w:t>
      </w:r>
      <w:r w:rsidR="009534CB" w:rsidRPr="0046281A">
        <w:rPr>
          <w:rFonts w:ascii="TimesNewRomanPS-ItalicMT" w:hAnsi="TimesNewRomanPS-ItalicMT" w:cs="TimesNewRomanPS-ItalicMT"/>
          <w:iCs/>
          <w:sz w:val="24"/>
          <w:szCs w:val="24"/>
        </w:rPr>
        <w:t xml:space="preserve"> horních vláken</w:t>
      </w:r>
      <w:r w:rsidR="009534C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m. </w:t>
      </w:r>
      <w:proofErr w:type="spellStart"/>
      <w:r w:rsidR="009534CB">
        <w:rPr>
          <w:rFonts w:ascii="TimesNewRomanPS-ItalicMT" w:hAnsi="TimesNewRomanPS-ItalicMT" w:cs="TimesNewRomanPS-ItalicMT"/>
          <w:i/>
          <w:iCs/>
          <w:sz w:val="24"/>
          <w:szCs w:val="24"/>
        </w:rPr>
        <w:t>trapezius</w:t>
      </w:r>
      <w:proofErr w:type="spellEnd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8D6835" w:rsidRPr="0046281A">
        <w:rPr>
          <w:rFonts w:ascii="TimesNewRomanPS-ItalicMT" w:hAnsi="TimesNewRomanPS-ItalicMT" w:cs="TimesNewRomanPS-ItalicMT"/>
          <w:iCs/>
          <w:sz w:val="24"/>
          <w:szCs w:val="24"/>
        </w:rPr>
        <w:t>(jednostranně nebo oboustran</w:t>
      </w:r>
      <w:r w:rsidR="009534CB" w:rsidRPr="0046281A">
        <w:rPr>
          <w:rFonts w:ascii="TimesNewRomanPS-ItalicMT" w:hAnsi="TimesNewRomanPS-ItalicMT" w:cs="TimesNewRomanPS-ItalicMT"/>
          <w:iCs/>
          <w:sz w:val="24"/>
          <w:szCs w:val="24"/>
        </w:rPr>
        <w:t xml:space="preserve">ně) svědčí pro větší </w:t>
      </w:r>
      <w:proofErr w:type="spellStart"/>
      <w:r w:rsidR="009534CB" w:rsidRPr="0046281A">
        <w:rPr>
          <w:rFonts w:ascii="TimesNewRomanPS-ItalicMT" w:hAnsi="TimesNewRomanPS-ItalicMT" w:cs="TimesNewRomanPS-ItalicMT"/>
          <w:iCs/>
          <w:sz w:val="24"/>
          <w:szCs w:val="24"/>
        </w:rPr>
        <w:t>hypertonus</w:t>
      </w:r>
      <w:proofErr w:type="spellEnd"/>
      <w:r w:rsidR="009534CB" w:rsidRPr="0046281A"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r w:rsidR="008D6835" w:rsidRPr="0046281A">
        <w:rPr>
          <w:rFonts w:ascii="TimesNewRomanPS-ItalicMT" w:hAnsi="TimesNewRomanPS-ItalicMT" w:cs="TimesNewRomanPS-ItalicMT"/>
          <w:iCs/>
          <w:sz w:val="24"/>
          <w:szCs w:val="24"/>
        </w:rPr>
        <w:t xml:space="preserve"> svalu a může být indikátorem jeho zkrácení </w:t>
      </w:r>
      <w:proofErr w:type="spellStart"/>
      <w:r w:rsidR="008D6835" w:rsidRPr="0046281A">
        <w:rPr>
          <w:rFonts w:ascii="TimesNewRomanPS-ItalicMT" w:hAnsi="TimesNewRomanPS-ItalicMT" w:cs="TimesNewRomanPS-ItalicMT"/>
          <w:iCs/>
          <w:sz w:val="24"/>
          <w:szCs w:val="24"/>
        </w:rPr>
        <w:t>tzv</w:t>
      </w:r>
      <w:proofErr w:type="spellEnd"/>
      <w:r w:rsidR="008D6835" w:rsidRPr="0046281A">
        <w:rPr>
          <w:rFonts w:ascii="TimesNewRomanPS-ItalicMT" w:hAnsi="TimesNewRomanPS-ItalicMT" w:cs="TimesNewRomanPS-ItalicMT"/>
          <w:iCs/>
          <w:sz w:val="24"/>
          <w:szCs w:val="24"/>
        </w:rPr>
        <w:t xml:space="preserve"> „gotická ramena“. </w:t>
      </w:r>
    </w:p>
    <w:p w:rsidR="008D6835" w:rsidRDefault="00B16EAA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-tvar, postavení a</w:t>
      </w:r>
      <w:r w:rsidR="008D6835">
        <w:rPr>
          <w:rFonts w:ascii="TimesNewRomanPSMT" w:hAnsi="TimesNewRomanPSMT" w:cs="TimesNewRomanPSMT"/>
          <w:sz w:val="24"/>
          <w:szCs w:val="24"/>
        </w:rPr>
        <w:t xml:space="preserve"> symetrie hrudníku (sternum, žebra, prsní bradavky</w:t>
      </w:r>
      <w:r w:rsidR="009534CB">
        <w:rPr>
          <w:rFonts w:ascii="TimesNewRomanPSMT" w:hAnsi="TimesNewRomanPSMT" w:cs="TimesNewRomanPSMT"/>
          <w:sz w:val="24"/>
          <w:szCs w:val="24"/>
        </w:rPr>
        <w:t xml:space="preserve"> - výška</w:t>
      </w:r>
      <w:r w:rsidR="008D6835">
        <w:rPr>
          <w:rFonts w:ascii="TimesNewRomanPSMT" w:hAnsi="TimesNewRomanPSMT" w:cs="TimesNewRomanPSMT"/>
          <w:sz w:val="24"/>
          <w:szCs w:val="24"/>
        </w:rPr>
        <w:t>)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</w:t>
      </w:r>
      <w:r w:rsidR="009534CB">
        <w:rPr>
          <w:rFonts w:ascii="TimesNewRomanPSMT" w:hAnsi="TimesNewRomanPSMT" w:cs="TimesNewRomanPSMT"/>
          <w:sz w:val="24"/>
          <w:szCs w:val="24"/>
        </w:rPr>
        <w:t>h</w:t>
      </w:r>
      <w:r>
        <w:rPr>
          <w:rFonts w:ascii="TimesNewRomanPSMT" w:hAnsi="TimesNewRomanPSMT" w:cs="TimesNewRomanPSMT"/>
          <w:sz w:val="24"/>
          <w:szCs w:val="24"/>
        </w:rPr>
        <w:t>orakobrachiální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trojúhelníky – posouzení velikosti na obou stranách</w:t>
      </w:r>
    </w:p>
    <w:p w:rsidR="00DD52E9" w:rsidRDefault="0008781A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="00DD52E9">
        <w:rPr>
          <w:rFonts w:ascii="TimesNewRomanPSMT" w:hAnsi="TimesNewRomanPSMT" w:cs="TimesNewRomanPSMT"/>
          <w:sz w:val="24"/>
          <w:szCs w:val="24"/>
        </w:rPr>
        <w:t xml:space="preserve">svalové napětí břišních svalů – časté nevyvážené, s výraznější aktivitou horní části břišních svalů a vtažená břišní stěna </w:t>
      </w:r>
      <w:r w:rsidR="00DD52E9" w:rsidRPr="0046281A">
        <w:rPr>
          <w:rFonts w:ascii="TimesNewRomanPSMT" w:hAnsi="TimesNewRomanPSMT" w:cs="TimesNewRomanPSMT"/>
          <w:sz w:val="24"/>
          <w:szCs w:val="24"/>
        </w:rPr>
        <w:t xml:space="preserve">–„ </w:t>
      </w:r>
      <w:r w:rsidR="0046281A">
        <w:rPr>
          <w:rFonts w:ascii="TimesNewRomanPSMT" w:hAnsi="TimesNewRomanPSMT" w:cs="TimesNewRomanPSMT"/>
          <w:sz w:val="24"/>
          <w:szCs w:val="24"/>
        </w:rPr>
        <w:t>reliéf</w:t>
      </w:r>
      <w:r w:rsidR="00DD52E9" w:rsidRPr="0046281A">
        <w:rPr>
          <w:rFonts w:ascii="TimesNewRomanPSMT" w:hAnsi="TimesNewRomanPSMT" w:cs="TimesNewRomanPSMT"/>
          <w:sz w:val="24"/>
          <w:szCs w:val="24"/>
        </w:rPr>
        <w:t xml:space="preserve"> přesýpacích hodin</w:t>
      </w:r>
      <w:r w:rsidRPr="0046281A">
        <w:rPr>
          <w:rFonts w:ascii="TimesNewRomanPSMT" w:hAnsi="TimesNewRomanPSMT" w:cs="TimesNewRomanPSMT"/>
          <w:sz w:val="24"/>
          <w:szCs w:val="24"/>
        </w:rPr>
        <w:t>“</w:t>
      </w:r>
      <w:r>
        <w:rPr>
          <w:rFonts w:ascii="TimesNewRomanPSMT" w:hAnsi="TimesNewRomanPSMT" w:cs="TimesNewRomanPSMT"/>
          <w:sz w:val="24"/>
          <w:szCs w:val="24"/>
        </w:rPr>
        <w:t xml:space="preserve"> – u těchto pacientů</w:t>
      </w:r>
      <w:r w:rsidR="00DD52E9">
        <w:rPr>
          <w:rFonts w:ascii="TimesNewRomanPSMT" w:hAnsi="TimesNewRomanPSMT" w:cs="TimesNewRomanPSMT"/>
          <w:sz w:val="24"/>
          <w:szCs w:val="24"/>
        </w:rPr>
        <w:t xml:space="preserve"> bývá zvýšené napětí </w:t>
      </w:r>
      <w:proofErr w:type="spellStart"/>
      <w:r w:rsidR="00DD52E9">
        <w:rPr>
          <w:rFonts w:ascii="TimesNewRomanPSMT" w:hAnsi="TimesNewRomanPSMT" w:cs="TimesNewRomanPSMT"/>
          <w:sz w:val="24"/>
          <w:szCs w:val="24"/>
        </w:rPr>
        <w:t>paravertebrálních</w:t>
      </w:r>
      <w:proofErr w:type="spellEnd"/>
      <w:r w:rsidR="00DD52E9">
        <w:rPr>
          <w:rFonts w:ascii="TimesNewRomanPSMT" w:hAnsi="TimesNewRomanPSMT" w:cs="TimesNewRomanPSMT"/>
          <w:sz w:val="24"/>
          <w:szCs w:val="24"/>
        </w:rPr>
        <w:t xml:space="preserve"> sval</w:t>
      </w:r>
      <w:r>
        <w:rPr>
          <w:rFonts w:ascii="TimesNewRomanPSMT" w:hAnsi="TimesNewRomanPSMT" w:cs="TimesNewRomanPSMT"/>
          <w:sz w:val="24"/>
          <w:szCs w:val="24"/>
        </w:rPr>
        <w:t>ů</w:t>
      </w:r>
      <w:r w:rsidR="00DD52E9">
        <w:rPr>
          <w:rFonts w:ascii="TimesNewRomanPSMT" w:hAnsi="TimesNewRomanPSMT" w:cs="TimesNewRomanPSMT"/>
          <w:sz w:val="24"/>
          <w:szCs w:val="24"/>
        </w:rPr>
        <w:t xml:space="preserve"> v oblasti dolní </w:t>
      </w:r>
      <w:proofErr w:type="spellStart"/>
      <w:r w:rsidR="00DD52E9">
        <w:rPr>
          <w:rFonts w:ascii="TimesNewRomanPSMT" w:hAnsi="TimesNewRomanPSMT" w:cs="TimesNewRomanPSMT"/>
          <w:sz w:val="24"/>
          <w:szCs w:val="24"/>
        </w:rPr>
        <w:t>Th</w:t>
      </w:r>
      <w:proofErr w:type="spellEnd"/>
      <w:r w:rsidR="00DD52E9">
        <w:rPr>
          <w:rFonts w:ascii="TimesNewRomanPSMT" w:hAnsi="TimesNewRomanPSMT" w:cs="TimesNewRomanPSMT"/>
          <w:sz w:val="24"/>
          <w:szCs w:val="24"/>
        </w:rPr>
        <w:t xml:space="preserve"> a horní </w:t>
      </w:r>
      <w:proofErr w:type="spellStart"/>
      <w:r w:rsidR="00DD52E9">
        <w:rPr>
          <w:rFonts w:ascii="TimesNewRomanPSMT" w:hAnsi="TimesNewRomanPSMT" w:cs="TimesNewRomanPSMT"/>
          <w:sz w:val="24"/>
          <w:szCs w:val="24"/>
        </w:rPr>
        <w:t>Lp</w:t>
      </w:r>
      <w:proofErr w:type="spellEnd"/>
      <w:r w:rsidR="00DD52E9">
        <w:rPr>
          <w:rFonts w:ascii="TimesNewRomanPSMT" w:hAnsi="TimesNewRomanPSMT" w:cs="TimesNewRomanPSMT"/>
          <w:sz w:val="24"/>
          <w:szCs w:val="24"/>
        </w:rPr>
        <w:t>.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-pánev - souměrnost, výše předních spin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-HK - reliéf, osa, konfigurace</w:t>
      </w:r>
    </w:p>
    <w:p w:rsidR="002C466D" w:rsidRDefault="002C466D" w:rsidP="002C466D">
      <w:pPr>
        <w:pStyle w:val="FormtovanvHTML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-DK - osa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genua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valga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vara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 – postavení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patelly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– zda se „dívá“ </w:t>
      </w:r>
      <w:r w:rsidR="00AB4455">
        <w:rPr>
          <w:rFonts w:ascii="TimesNewRomanPSMT" w:hAnsi="TimesNewRomanPSMT" w:cs="TimesNewRomanPSMT"/>
          <w:sz w:val="24"/>
          <w:szCs w:val="24"/>
        </w:rPr>
        <w:t>přímo dopředu</w:t>
      </w:r>
    </w:p>
    <w:p w:rsidR="002C466D" w:rsidRPr="0046281A" w:rsidRDefault="002C466D" w:rsidP="002C466D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81A">
        <w:rPr>
          <w:rFonts w:ascii="Times New Roman" w:hAnsi="Times New Roman" w:cs="Times New Roman"/>
          <w:sz w:val="24"/>
          <w:szCs w:val="24"/>
        </w:rPr>
        <w:t>Patelofemorální</w:t>
      </w:r>
      <w:proofErr w:type="spellEnd"/>
      <w:r w:rsidRPr="0046281A">
        <w:rPr>
          <w:rFonts w:ascii="Times New Roman" w:hAnsi="Times New Roman" w:cs="Times New Roman"/>
          <w:sz w:val="24"/>
          <w:szCs w:val="24"/>
        </w:rPr>
        <w:t xml:space="preserve"> obtíže mohou být způsobeny větším Q-úhlem</w:t>
      </w:r>
      <w:r w:rsidRPr="0046281A">
        <w:rPr>
          <w:rFonts w:ascii="Times New Roman" w:hAnsi="Times New Roman" w:cs="Times New Roman"/>
          <w:b/>
          <w:sz w:val="24"/>
          <w:szCs w:val="24"/>
        </w:rPr>
        <w:t>.</w:t>
      </w:r>
      <w:r w:rsidRPr="0046281A">
        <w:rPr>
          <w:rFonts w:ascii="Times New Roman" w:hAnsi="Times New Roman" w:cs="Times New Roman"/>
          <w:sz w:val="24"/>
          <w:szCs w:val="24"/>
        </w:rPr>
        <w:t xml:space="preserve"> Tento úhel je klinicky vytvářen linií spuštěnou ze spina </w:t>
      </w:r>
      <w:proofErr w:type="spellStart"/>
      <w:r w:rsidRPr="0046281A">
        <w:rPr>
          <w:rFonts w:ascii="Times New Roman" w:hAnsi="Times New Roman" w:cs="Times New Roman"/>
          <w:sz w:val="24"/>
          <w:szCs w:val="24"/>
        </w:rPr>
        <w:t>iliaca</w:t>
      </w:r>
      <w:proofErr w:type="spellEnd"/>
      <w:r w:rsidRPr="00462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81A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46281A">
        <w:rPr>
          <w:rFonts w:ascii="Times New Roman" w:hAnsi="Times New Roman" w:cs="Times New Roman"/>
          <w:sz w:val="24"/>
          <w:szCs w:val="24"/>
        </w:rPr>
        <w:t xml:space="preserve"> superior do středu pately a přímkou od </w:t>
      </w:r>
      <w:proofErr w:type="spellStart"/>
      <w:r w:rsidRPr="0046281A">
        <w:rPr>
          <w:rFonts w:ascii="Times New Roman" w:hAnsi="Times New Roman" w:cs="Times New Roman"/>
          <w:sz w:val="24"/>
          <w:szCs w:val="24"/>
        </w:rPr>
        <w:t>tuberositas</w:t>
      </w:r>
      <w:proofErr w:type="spellEnd"/>
      <w:r w:rsidRPr="00462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81A">
        <w:rPr>
          <w:rFonts w:ascii="Times New Roman" w:hAnsi="Times New Roman" w:cs="Times New Roman"/>
          <w:sz w:val="24"/>
          <w:szCs w:val="24"/>
        </w:rPr>
        <w:t>tibiae</w:t>
      </w:r>
      <w:proofErr w:type="spellEnd"/>
      <w:r w:rsidRPr="0046281A">
        <w:rPr>
          <w:rFonts w:ascii="Times New Roman" w:hAnsi="Times New Roman" w:cs="Times New Roman"/>
          <w:sz w:val="24"/>
          <w:szCs w:val="24"/>
        </w:rPr>
        <w:t xml:space="preserve"> do středu </w:t>
      </w:r>
      <w:proofErr w:type="spellStart"/>
      <w:r w:rsidRPr="0046281A">
        <w:rPr>
          <w:rFonts w:ascii="Times New Roman" w:hAnsi="Times New Roman" w:cs="Times New Roman"/>
          <w:sz w:val="24"/>
          <w:szCs w:val="24"/>
        </w:rPr>
        <w:t>patelly</w:t>
      </w:r>
      <w:proofErr w:type="spellEnd"/>
      <w:r w:rsidRPr="0046281A">
        <w:rPr>
          <w:rFonts w:ascii="Times New Roman" w:hAnsi="Times New Roman" w:cs="Times New Roman"/>
          <w:sz w:val="24"/>
          <w:szCs w:val="24"/>
        </w:rPr>
        <w:t xml:space="preserve">. U mužů je v normě úhel 8 - 10°, u žen 15-20°. Při kontrakci extenzorů je čéška tažena laterálně. Síla tahu je přímo úměrná velikosti úhlu. Při Q-úhlu nad 15 - 20° dochází tímto laterálním tahem k dislokaci čéšky z femorálního žlábku. </w:t>
      </w:r>
    </w:p>
    <w:p w:rsidR="008D6835" w:rsidRDefault="0008781A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-</w:t>
      </w:r>
      <w:r w:rsidR="008D6835">
        <w:rPr>
          <w:rFonts w:ascii="TimesNewRomanPSMT" w:hAnsi="TimesNewRomanPSMT" w:cs="TimesNewRomanPSMT"/>
          <w:sz w:val="24"/>
          <w:szCs w:val="24"/>
        </w:rPr>
        <w:t>tv</w:t>
      </w:r>
      <w:r w:rsidR="002A3E2F">
        <w:rPr>
          <w:rFonts w:ascii="TimesNewRomanPSMT" w:hAnsi="TimesNewRomanPSMT" w:cs="TimesNewRomanPSMT"/>
          <w:sz w:val="24"/>
          <w:szCs w:val="24"/>
        </w:rPr>
        <w:t>ar klenby nohy podélné i příčné</w:t>
      </w:r>
    </w:p>
    <w:p w:rsidR="002A3E2F" w:rsidRDefault="002A3E2F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-konfigurace kloubů prstců</w:t>
      </w:r>
    </w:p>
    <w:p w:rsidR="00DD52E9" w:rsidRDefault="00DD52E9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A3E2F">
        <w:rPr>
          <w:rFonts w:ascii="Times New Roman" w:hAnsi="Times New Roman" w:cs="Times New Roman"/>
          <w:sz w:val="24"/>
          <w:szCs w:val="24"/>
          <w:u w:val="single"/>
        </w:rPr>
        <w:t xml:space="preserve">Pohledem </w:t>
      </w:r>
      <w:r w:rsidRPr="002A3E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 boku </w:t>
      </w:r>
      <w:r w:rsidRPr="002A3E2F">
        <w:rPr>
          <w:rFonts w:ascii="Times New Roman" w:hAnsi="Times New Roman" w:cs="Times New Roman"/>
          <w:sz w:val="24"/>
          <w:szCs w:val="24"/>
          <w:u w:val="single"/>
        </w:rPr>
        <w:t>hodnotíme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8D6835" w:rsidRPr="002A3E2F" w:rsidRDefault="002A3E2F" w:rsidP="002A3E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="008D6835" w:rsidRPr="002A3E2F">
        <w:rPr>
          <w:rFonts w:ascii="TimesNewRomanPSMT" w:hAnsi="TimesNewRomanPSMT" w:cs="TimesNewRomanPSMT"/>
          <w:sz w:val="24"/>
          <w:szCs w:val="24"/>
        </w:rPr>
        <w:t xml:space="preserve">držení a osové postavení hlavy, zda </w:t>
      </w:r>
      <w:proofErr w:type="gramStart"/>
      <w:r w:rsidR="008D6835" w:rsidRPr="002A3E2F">
        <w:rPr>
          <w:rFonts w:ascii="TimesNewRomanPSMT" w:hAnsi="TimesNewRomanPSMT" w:cs="TimesNewRomanPSMT"/>
          <w:sz w:val="24"/>
          <w:szCs w:val="24"/>
        </w:rPr>
        <w:t>nedochází</w:t>
      </w:r>
      <w:proofErr w:type="gramEnd"/>
      <w:r w:rsidR="008D6835" w:rsidRPr="002A3E2F">
        <w:rPr>
          <w:rFonts w:ascii="TimesNewRomanPSMT" w:hAnsi="TimesNewRomanPSMT" w:cs="TimesNewRomanPSMT"/>
          <w:sz w:val="24"/>
          <w:szCs w:val="24"/>
        </w:rPr>
        <w:t xml:space="preserve"> k </w:t>
      </w:r>
      <w:proofErr w:type="gramStart"/>
      <w:r w:rsidR="008D6835" w:rsidRPr="002A3E2F">
        <w:rPr>
          <w:rFonts w:ascii="TimesNewRomanPSMT" w:hAnsi="TimesNewRomanPSMT" w:cs="TimesNewRomanPSMT"/>
          <w:sz w:val="24"/>
          <w:szCs w:val="24"/>
        </w:rPr>
        <w:t>předsunu</w:t>
      </w:r>
      <w:proofErr w:type="gramEnd"/>
      <w:r w:rsidR="008D6835" w:rsidRPr="002A3E2F">
        <w:rPr>
          <w:rFonts w:ascii="TimesNewRomanPSMT" w:hAnsi="TimesNewRomanPSMT" w:cs="TimesNewRomanPSMT"/>
          <w:sz w:val="24"/>
          <w:szCs w:val="24"/>
        </w:rPr>
        <w:t xml:space="preserve"> hlavy s mírným záklonem v</w:t>
      </w:r>
      <w:r w:rsidR="008823E1" w:rsidRPr="002A3E2F">
        <w:rPr>
          <w:rFonts w:ascii="TimesNewRomanPSMT" w:hAnsi="TimesNewRomanPSMT" w:cs="TimesNewRomanPSMT"/>
          <w:sz w:val="24"/>
          <w:szCs w:val="24"/>
        </w:rPr>
        <w:t> </w:t>
      </w:r>
      <w:r w:rsidR="008D6835" w:rsidRPr="002A3E2F">
        <w:rPr>
          <w:rFonts w:ascii="TimesNewRomanPSMT" w:hAnsi="TimesNewRomanPSMT" w:cs="TimesNewRomanPSMT"/>
          <w:sz w:val="24"/>
          <w:szCs w:val="24"/>
        </w:rPr>
        <w:t>horní</w:t>
      </w:r>
      <w:r w:rsidR="008823E1" w:rsidRPr="002A3E2F">
        <w:rPr>
          <w:rFonts w:ascii="TimesNewRomanPSMT" w:hAnsi="TimesNewRomanPSMT" w:cs="TimesNewRomanPSMT"/>
          <w:sz w:val="24"/>
          <w:szCs w:val="24"/>
        </w:rPr>
        <w:t xml:space="preserve"> </w:t>
      </w:r>
      <w:r w:rsidR="008D6835" w:rsidRPr="002A3E2F">
        <w:rPr>
          <w:rFonts w:ascii="TimesNewRomanPSMT" w:hAnsi="TimesNewRomanPSMT" w:cs="TimesNewRomanPSMT"/>
          <w:sz w:val="24"/>
          <w:szCs w:val="24"/>
        </w:rPr>
        <w:t>části C páteře (zda je štěrbina oční a horní úpon ušního boltce ve vodorovné rovině)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-postavení ramen a lopatek – posun ramen dopředu a nahoru, odstávající lopatky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="008823E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tvar hrudní páteře</w:t>
      </w:r>
    </w:p>
    <w:p w:rsidR="008D6835" w:rsidRDefault="00DB4FBF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tvar břicha (zda </w:t>
      </w:r>
      <w:r w:rsidR="008D6835">
        <w:rPr>
          <w:rFonts w:ascii="TimesNewRomanPSMT" w:hAnsi="TimesNewRomanPSMT" w:cs="TimesNewRomanPSMT"/>
          <w:sz w:val="24"/>
          <w:szCs w:val="24"/>
        </w:rPr>
        <w:t>neprominuje</w:t>
      </w:r>
      <w:r>
        <w:rPr>
          <w:rFonts w:ascii="TimesNewRomanPSMT" w:hAnsi="TimesNewRomanPSMT" w:cs="TimesNewRomanPSMT"/>
          <w:sz w:val="24"/>
          <w:szCs w:val="24"/>
        </w:rPr>
        <w:t xml:space="preserve"> břišní stěna</w:t>
      </w:r>
      <w:r w:rsidR="008D6835">
        <w:rPr>
          <w:rFonts w:ascii="TimesNewRomanPSMT" w:hAnsi="TimesNewRomanPSMT" w:cs="TimesNewRomanPSMT"/>
          <w:sz w:val="24"/>
          <w:szCs w:val="24"/>
        </w:rPr>
        <w:t>)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tva</w:t>
      </w:r>
      <w:r w:rsidR="009534CB">
        <w:rPr>
          <w:rFonts w:ascii="TimesNewRomanPSMT" w:hAnsi="TimesNewRomanPSMT" w:cs="TimesNewRomanPSMT"/>
          <w:sz w:val="24"/>
          <w:szCs w:val="24"/>
        </w:rPr>
        <w:t>r bederní páteře - bederní lordóz</w:t>
      </w:r>
      <w:r>
        <w:rPr>
          <w:rFonts w:ascii="TimesNewRomanPSMT" w:hAnsi="TimesNewRomanPSMT" w:cs="TimesNewRomanPSMT"/>
          <w:sz w:val="24"/>
          <w:szCs w:val="24"/>
        </w:rPr>
        <w:t>a</w:t>
      </w:r>
    </w:p>
    <w:p w:rsidR="002A3E2F" w:rsidRDefault="008D6835" w:rsidP="002A3E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postavení pánve </w:t>
      </w:r>
      <w:r w:rsidR="002A3E2F">
        <w:rPr>
          <w:rFonts w:ascii="TimesNewRomanPSMT" w:hAnsi="TimesNewRomanPSMT" w:cs="TimesNewRomanPSMT"/>
          <w:sz w:val="24"/>
          <w:szCs w:val="24"/>
        </w:rPr>
        <w:t>v sagitální rovině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2A3E2F" w:rsidRDefault="002A3E2F" w:rsidP="002A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-dolní končetiny</w:t>
      </w:r>
      <w:r w:rsidR="0008781A">
        <w:rPr>
          <w:rFonts w:ascii="TimesNewRomanPSMT" w:hAnsi="TimesNewRomanPSMT" w:cs="TimesNewRomanPSMT"/>
          <w:sz w:val="24"/>
          <w:szCs w:val="24"/>
        </w:rPr>
        <w:t xml:space="preserve"> - </w:t>
      </w:r>
      <w:r>
        <w:rPr>
          <w:rFonts w:ascii="TimesNewRomanPSMT" w:hAnsi="TimesNewRomanPSMT" w:cs="TimesNewRomanPSMT"/>
          <w:sz w:val="24"/>
          <w:szCs w:val="24"/>
        </w:rPr>
        <w:t xml:space="preserve">střed kloubu kyčelního, kolenního a hlezenního by měly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být </w:t>
      </w:r>
      <w:r w:rsidR="008D6835">
        <w:rPr>
          <w:rFonts w:ascii="TimesNewRomanPSMT" w:hAnsi="TimesNewRomanPSMT" w:cs="TimesNewRomanPSMT"/>
          <w:sz w:val="24"/>
          <w:szCs w:val="24"/>
        </w:rPr>
        <w:t xml:space="preserve"> nad</w:t>
      </w:r>
      <w:proofErr w:type="gramEnd"/>
      <w:r w:rsidR="008D6835">
        <w:rPr>
          <w:rFonts w:ascii="TimesNewRomanPSMT" w:hAnsi="TimesNewRomanPSMT" w:cs="TimesNewRomanPSMT"/>
          <w:sz w:val="24"/>
          <w:szCs w:val="24"/>
        </w:rPr>
        <w:t xml:space="preserve"> sebou</w:t>
      </w:r>
      <w:r w:rsidRPr="002A3E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81A" w:rsidRDefault="0008781A" w:rsidP="002A3E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E2F" w:rsidRPr="002A3E2F" w:rsidRDefault="002A3E2F" w:rsidP="002A3E2F">
      <w:pPr>
        <w:jc w:val="both"/>
        <w:rPr>
          <w:rFonts w:ascii="Times New Roman" w:hAnsi="Times New Roman" w:cs="Times New Roman"/>
          <w:sz w:val="24"/>
          <w:szCs w:val="24"/>
        </w:rPr>
      </w:pPr>
      <w:r w:rsidRPr="00B16EA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ředsunuté držení těla </w:t>
      </w:r>
      <w:r w:rsidRPr="00B16EA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A3E2F">
        <w:rPr>
          <w:rFonts w:ascii="Times New Roman" w:hAnsi="Times New Roman" w:cs="Times New Roman"/>
          <w:sz w:val="24"/>
          <w:szCs w:val="24"/>
        </w:rPr>
        <w:t>předsunutí pánve proti chodidlům, ramenního pletence proti pánvi, a hlavy proti pletenci ramennímu</w:t>
      </w:r>
    </w:p>
    <w:p w:rsidR="008D6835" w:rsidRPr="002A3E2F" w:rsidRDefault="008D6835" w:rsidP="008D6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3E2F">
        <w:rPr>
          <w:rFonts w:ascii="Times New Roman" w:hAnsi="Times New Roman" w:cs="Times New Roman"/>
          <w:sz w:val="24"/>
          <w:szCs w:val="24"/>
          <w:u w:val="single"/>
        </w:rPr>
        <w:t xml:space="preserve">Pohledem </w:t>
      </w:r>
      <w:r w:rsidRPr="002A3E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zezadu </w:t>
      </w:r>
      <w:r w:rsidRPr="002A3E2F">
        <w:rPr>
          <w:rFonts w:ascii="Times New Roman" w:hAnsi="Times New Roman" w:cs="Times New Roman"/>
          <w:sz w:val="24"/>
          <w:szCs w:val="24"/>
          <w:u w:val="single"/>
        </w:rPr>
        <w:t>hodnotíme: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-reliéf krku a ramen – symetrie, konfigurace </w:t>
      </w:r>
      <w:r w:rsidR="009534CB">
        <w:rPr>
          <w:rFonts w:ascii="TimesNewRomanPSMT" w:hAnsi="TimesNewRomanPSMT" w:cs="TimesNewRomanPSMT"/>
          <w:sz w:val="24"/>
          <w:szCs w:val="24"/>
        </w:rPr>
        <w:t xml:space="preserve">horních vláken </w:t>
      </w:r>
      <w:r>
        <w:rPr>
          <w:rFonts w:ascii="TimesNewRomanPSMT" w:hAnsi="TimesNewRomanPSMT" w:cs="TimesNewRomanPSMT"/>
          <w:sz w:val="24"/>
          <w:szCs w:val="24"/>
        </w:rPr>
        <w:t>m.</w:t>
      </w:r>
      <w:r w:rsidR="009534CB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trapezius</w:t>
      </w:r>
      <w:proofErr w:type="spellEnd"/>
      <w:r w:rsidR="009534CB">
        <w:rPr>
          <w:rFonts w:ascii="TimesNewRomanPSMT" w:hAnsi="TimesNewRomanPSMT" w:cs="TimesNewRomanPSMT"/>
          <w:sz w:val="24"/>
          <w:szCs w:val="24"/>
        </w:rPr>
        <w:t xml:space="preserve"> a m. levator </w:t>
      </w:r>
      <w:proofErr w:type="spellStart"/>
      <w:r w:rsidR="009534CB">
        <w:rPr>
          <w:rFonts w:ascii="TimesNewRomanPSMT" w:hAnsi="TimesNewRomanPSMT" w:cs="TimesNewRomanPSMT"/>
          <w:sz w:val="24"/>
          <w:szCs w:val="24"/>
        </w:rPr>
        <w:t>scapulae</w:t>
      </w:r>
      <w:proofErr w:type="spellEnd"/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-postavení lopatek, symetrie, vnitřní okraje, dolní úhel </w:t>
      </w:r>
    </w:p>
    <w:p w:rsidR="008D6835" w:rsidRPr="002A3E2F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A3E2F">
        <w:rPr>
          <w:rFonts w:ascii="TimesNewRomanPSMT" w:hAnsi="TimesNewRomanPSMT" w:cs="TimesNewRomanPSMT"/>
          <w:b/>
          <w:sz w:val="24"/>
          <w:szCs w:val="24"/>
        </w:rPr>
        <w:t>-</w:t>
      </w:r>
      <w:r w:rsidRPr="002A3E2F">
        <w:rPr>
          <w:rFonts w:ascii="TimesNewRomanPSMT" w:hAnsi="TimesNewRomanPSMT" w:cs="TimesNewRomanPSMT"/>
          <w:sz w:val="24"/>
          <w:szCs w:val="24"/>
        </w:rPr>
        <w:t xml:space="preserve">vychýlení </w:t>
      </w:r>
      <w:proofErr w:type="spellStart"/>
      <w:r w:rsidRPr="002A3E2F">
        <w:rPr>
          <w:rFonts w:ascii="TimesNewRomanPSMT" w:hAnsi="TimesNewRomanPSMT" w:cs="TimesNewRomanPSMT"/>
          <w:sz w:val="24"/>
          <w:szCs w:val="24"/>
        </w:rPr>
        <w:t>pateře</w:t>
      </w:r>
      <w:proofErr w:type="spellEnd"/>
      <w:r w:rsidRPr="002A3E2F">
        <w:rPr>
          <w:rFonts w:ascii="TimesNewRomanPSMT" w:hAnsi="TimesNewRomanPSMT" w:cs="TimesNewRomanPSMT"/>
          <w:sz w:val="24"/>
          <w:szCs w:val="24"/>
        </w:rPr>
        <w:t xml:space="preserve"> (obratlových trnů od střední čáry)</w:t>
      </w:r>
      <w:r w:rsidR="00DD52E9" w:rsidRPr="002A3E2F">
        <w:rPr>
          <w:rFonts w:ascii="TimesNewRomanPSMT" w:hAnsi="TimesNewRomanPSMT" w:cs="TimesNewRomanPSMT"/>
          <w:sz w:val="24"/>
          <w:szCs w:val="24"/>
        </w:rPr>
        <w:t xml:space="preserve"> – skoliotické držení, </w:t>
      </w:r>
      <w:proofErr w:type="spellStart"/>
      <w:r w:rsidR="00DD52E9" w:rsidRPr="002A3E2F">
        <w:rPr>
          <w:rFonts w:ascii="TimesNewRomanPSMT" w:hAnsi="TimesNewRomanPSMT" w:cs="TimesNewRomanPSMT"/>
          <w:sz w:val="24"/>
          <w:szCs w:val="24"/>
        </w:rPr>
        <w:t>skolioza</w:t>
      </w:r>
      <w:proofErr w:type="spellEnd"/>
    </w:p>
    <w:p w:rsidR="008D6835" w:rsidRPr="009534CB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534CB">
        <w:rPr>
          <w:rFonts w:ascii="TimesNewRomanPSMT" w:hAnsi="TimesNewRomanPSMT" w:cs="TimesNewRomanPSMT"/>
          <w:b/>
          <w:sz w:val="24"/>
          <w:szCs w:val="24"/>
        </w:rPr>
        <w:t>-</w:t>
      </w:r>
      <w:proofErr w:type="spellStart"/>
      <w:r w:rsidRPr="009534CB">
        <w:rPr>
          <w:rFonts w:ascii="TimesNewRomanPSMT" w:hAnsi="TimesNewRomanPSMT" w:cs="TimesNewRomanPSMT"/>
          <w:sz w:val="24"/>
          <w:szCs w:val="24"/>
        </w:rPr>
        <w:t>t</w:t>
      </w:r>
      <w:r w:rsidR="009534CB">
        <w:rPr>
          <w:rFonts w:ascii="TimesNewRomanPSMT" w:hAnsi="TimesNewRomanPSMT" w:cs="TimesNewRomanPSMT"/>
          <w:sz w:val="24"/>
          <w:szCs w:val="24"/>
        </w:rPr>
        <w:t>h</w:t>
      </w:r>
      <w:r w:rsidRPr="009534CB">
        <w:rPr>
          <w:rFonts w:ascii="TimesNewRomanPSMT" w:hAnsi="TimesNewRomanPSMT" w:cs="TimesNewRomanPSMT"/>
          <w:sz w:val="24"/>
          <w:szCs w:val="24"/>
        </w:rPr>
        <w:t>orakobrachiální</w:t>
      </w:r>
      <w:proofErr w:type="spellEnd"/>
      <w:r w:rsidRPr="009534CB">
        <w:rPr>
          <w:rFonts w:ascii="TimesNewRomanPSMT" w:hAnsi="TimesNewRomanPSMT" w:cs="TimesNewRomanPSMT"/>
          <w:sz w:val="24"/>
          <w:szCs w:val="24"/>
        </w:rPr>
        <w:t xml:space="preserve"> trojúhelníky – symetrie</w:t>
      </w:r>
    </w:p>
    <w:p w:rsidR="008D6835" w:rsidRPr="008D6835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- </w:t>
      </w:r>
      <w:r w:rsidRPr="008D6835">
        <w:rPr>
          <w:rFonts w:ascii="TimesNewRomanPS-ItalicMT" w:hAnsi="TimesNewRomanPS-ItalicMT" w:cs="TimesNewRomanPS-ItalicMT"/>
          <w:iCs/>
          <w:sz w:val="24"/>
          <w:szCs w:val="24"/>
        </w:rPr>
        <w:t xml:space="preserve">kontura trupu 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- </w:t>
      </w:r>
      <w:proofErr w:type="spellStart"/>
      <w:r>
        <w:rPr>
          <w:rFonts w:ascii="TimesNewRomanPS-ItalicMT" w:hAnsi="TimesNewRomanPS-ItalicMT" w:cs="TimesNewRomanPS-ItalicMT"/>
          <w:iCs/>
          <w:sz w:val="24"/>
          <w:szCs w:val="24"/>
        </w:rPr>
        <w:t>taile</w:t>
      </w:r>
      <w:proofErr w:type="spellEnd"/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(symetrie)</w:t>
      </w:r>
    </w:p>
    <w:p w:rsidR="008D6835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-pánev – výška zadních spin, symetrie </w:t>
      </w:r>
      <w:proofErr w:type="spellStart"/>
      <w:r w:rsidR="009534CB">
        <w:rPr>
          <w:rFonts w:ascii="TimesNewRomanPSMT" w:hAnsi="TimesNewRomanPSMT" w:cs="TimesNewRomanPSMT"/>
          <w:sz w:val="24"/>
          <w:szCs w:val="24"/>
        </w:rPr>
        <w:t>sub</w:t>
      </w:r>
      <w:r>
        <w:rPr>
          <w:rFonts w:ascii="TimesNewRomanPSMT" w:hAnsi="TimesNewRomanPSMT" w:cs="TimesNewRomanPSMT"/>
          <w:sz w:val="24"/>
          <w:szCs w:val="24"/>
        </w:rPr>
        <w:t>gluteálních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rýh,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intergluteální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rýha.</w:t>
      </w:r>
    </w:p>
    <w:p w:rsidR="008D6835" w:rsidRDefault="002A3E2F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-dolní končetiny – konfigurace</w:t>
      </w:r>
      <w:r w:rsidR="008D68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kloubů</w:t>
      </w:r>
      <w:r w:rsidR="008D6835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="008D6835">
        <w:rPr>
          <w:rFonts w:ascii="TimesNewRomanPSMT" w:hAnsi="TimesNewRomanPSMT" w:cs="TimesNewRomanPSMT"/>
          <w:sz w:val="24"/>
          <w:szCs w:val="24"/>
        </w:rPr>
        <w:t>genua</w:t>
      </w:r>
      <w:proofErr w:type="spellEnd"/>
      <w:r w:rsidR="008D6835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8D6835">
        <w:rPr>
          <w:rFonts w:ascii="TimesNewRomanPSMT" w:hAnsi="TimesNewRomanPSMT" w:cs="TimesNewRomanPSMT"/>
          <w:sz w:val="24"/>
          <w:szCs w:val="24"/>
        </w:rPr>
        <w:t>valga</w:t>
      </w:r>
      <w:proofErr w:type="spellEnd"/>
      <w:r w:rsidR="008D6835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="008D6835">
        <w:rPr>
          <w:rFonts w:ascii="TimesNewRomanPSMT" w:hAnsi="TimesNewRomanPSMT" w:cs="TimesNewRomanPSMT"/>
          <w:sz w:val="24"/>
          <w:szCs w:val="24"/>
        </w:rPr>
        <w:t>vara</w:t>
      </w:r>
      <w:proofErr w:type="spellEnd"/>
      <w:r w:rsidR="008D6835"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 xml:space="preserve">výška/symetrie </w:t>
      </w:r>
      <w:r w:rsidR="008D6835">
        <w:rPr>
          <w:rFonts w:ascii="TimesNewRomanPSMT" w:hAnsi="TimesNewRomanPSMT" w:cs="TimesNewRomanPSMT"/>
          <w:sz w:val="24"/>
          <w:szCs w:val="24"/>
        </w:rPr>
        <w:t>podkolenní</w:t>
      </w:r>
      <w:r w:rsidR="009534CB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="009534CB">
        <w:rPr>
          <w:rFonts w:ascii="TimesNewRomanPSMT" w:hAnsi="TimesNewRomanPSMT" w:cs="TimesNewRomanPSMT"/>
          <w:sz w:val="24"/>
          <w:szCs w:val="24"/>
        </w:rPr>
        <w:t>popliteální</w:t>
      </w:r>
      <w:proofErr w:type="spellEnd"/>
      <w:r w:rsidR="009534CB"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 xml:space="preserve"> rýhy</w:t>
      </w:r>
    </w:p>
    <w:p w:rsidR="00A554BE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</w:p>
    <w:p w:rsidR="00A554BE" w:rsidRDefault="00A554BE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D52E9" w:rsidRDefault="00DD52E9" w:rsidP="00DD52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Vyšetření na 2 vahách: </w:t>
      </w:r>
      <w:bookmarkStart w:id="0" w:name="_GoBack"/>
      <w:bookmarkEnd w:id="0"/>
    </w:p>
    <w:p w:rsidR="00DD52E9" w:rsidRDefault="00DD52E9" w:rsidP="00DD52E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7C8">
        <w:rPr>
          <w:rFonts w:ascii="Times New Roman" w:hAnsi="Times New Roman" w:cs="Times New Roman"/>
          <w:sz w:val="24"/>
          <w:szCs w:val="24"/>
          <w:u w:val="single"/>
        </w:rPr>
        <w:t>Metodika:</w:t>
      </w:r>
      <w:r>
        <w:rPr>
          <w:rFonts w:ascii="Times New Roman" w:hAnsi="Times New Roman" w:cs="Times New Roman"/>
          <w:sz w:val="24"/>
          <w:szCs w:val="24"/>
        </w:rPr>
        <w:t xml:space="preserve"> 2 stejné osobní váhy bez společného dotyku, horizontální,</w:t>
      </w:r>
      <w:r w:rsidR="002A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pevná podložka. Pacient se postaví každou DK na střed váhy a zaujme vzpřímený postoj s HKK uloženými podél těla. Pohled směřuje v horizontální rovině očí, pacient stojí klidně a volně dýchá.</w:t>
      </w:r>
    </w:p>
    <w:p w:rsidR="00DD52E9" w:rsidRDefault="00DD52E9" w:rsidP="00DD52E9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7C8">
        <w:rPr>
          <w:rFonts w:ascii="Times New Roman" w:hAnsi="Times New Roman" w:cs="Times New Roman"/>
          <w:sz w:val="24"/>
          <w:szCs w:val="24"/>
          <w:u w:val="single"/>
        </w:rPr>
        <w:t xml:space="preserve">Norma: </w:t>
      </w:r>
      <w:r w:rsidRPr="0046281A">
        <w:rPr>
          <w:rFonts w:ascii="Times New Roman" w:hAnsi="Times New Roman" w:cs="Times New Roman"/>
          <w:sz w:val="24"/>
          <w:szCs w:val="24"/>
        </w:rPr>
        <w:t>dospělí – 4kg, děti do 15let - 2kg</w:t>
      </w:r>
    </w:p>
    <w:p w:rsidR="00DD52E9" w:rsidRPr="00A857C8" w:rsidRDefault="00DD52E9" w:rsidP="00DD52E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Vyšetření provádíme po vyšetření funkč</w:t>
      </w:r>
      <w:r w:rsidR="002A3E2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ích patologií pohyb</w:t>
      </w:r>
      <w:r w:rsidR="002A3E2F">
        <w:rPr>
          <w:rFonts w:ascii="Times New Roman" w:hAnsi="Times New Roman" w:cs="Times New Roman"/>
          <w:sz w:val="24"/>
          <w:szCs w:val="24"/>
        </w:rPr>
        <w:t>ového systému.</w:t>
      </w:r>
    </w:p>
    <w:p w:rsidR="00B16EAA" w:rsidRPr="00B16EAA" w:rsidRDefault="00DD52E9" w:rsidP="002A3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E2F">
        <w:rPr>
          <w:rFonts w:ascii="Times New Roman" w:hAnsi="Times New Roman" w:cs="Times New Roman"/>
          <w:b/>
          <w:sz w:val="24"/>
          <w:szCs w:val="24"/>
        </w:rPr>
        <w:t xml:space="preserve">Vyšetření stoje </w:t>
      </w:r>
      <w:r w:rsidR="0008781A">
        <w:rPr>
          <w:rFonts w:ascii="Times New Roman" w:hAnsi="Times New Roman" w:cs="Times New Roman"/>
          <w:b/>
          <w:sz w:val="24"/>
          <w:szCs w:val="24"/>
        </w:rPr>
        <w:t>na 1DK</w:t>
      </w:r>
      <w:r w:rsidR="00B16EAA" w:rsidRPr="00B16EAA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2220FD">
        <w:rPr>
          <w:rFonts w:ascii="Times New Roman" w:hAnsi="Times New Roman" w:cs="Times New Roman"/>
          <w:b/>
          <w:sz w:val="24"/>
          <w:szCs w:val="24"/>
        </w:rPr>
        <w:t>Tredelenburg</w:t>
      </w:r>
      <w:r w:rsidR="0008781A">
        <w:rPr>
          <w:rFonts w:ascii="Times New Roman" w:hAnsi="Times New Roman" w:cs="Times New Roman"/>
          <w:b/>
          <w:sz w:val="24"/>
          <w:szCs w:val="24"/>
        </w:rPr>
        <w:t>ova</w:t>
      </w:r>
      <w:proofErr w:type="spellEnd"/>
      <w:r w:rsidR="002220F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2220FD">
        <w:rPr>
          <w:rFonts w:ascii="Times New Roman" w:hAnsi="Times New Roman" w:cs="Times New Roman"/>
          <w:b/>
          <w:sz w:val="24"/>
          <w:szCs w:val="24"/>
        </w:rPr>
        <w:t>Duchenn</w:t>
      </w:r>
      <w:r w:rsidR="0008781A">
        <w:rPr>
          <w:rFonts w:ascii="Times New Roman" w:hAnsi="Times New Roman" w:cs="Times New Roman"/>
          <w:b/>
          <w:sz w:val="24"/>
          <w:szCs w:val="24"/>
        </w:rPr>
        <w:t>ova</w:t>
      </w:r>
      <w:proofErr w:type="spellEnd"/>
      <w:r w:rsidR="0008781A">
        <w:rPr>
          <w:rFonts w:ascii="Times New Roman" w:hAnsi="Times New Roman" w:cs="Times New Roman"/>
          <w:b/>
          <w:sz w:val="24"/>
          <w:szCs w:val="24"/>
        </w:rPr>
        <w:t xml:space="preserve"> zkouška</w:t>
      </w:r>
      <w:r w:rsidR="00B16EAA" w:rsidRPr="00B16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81A" w:rsidRDefault="00AB4455" w:rsidP="000878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Trendelenburgova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zkouška informuje o stabilizaci pánve pomocí abduktorů kyčelního kloubu stojné dolní končetiny. Zkouška je </w:t>
      </w:r>
      <w:r w:rsidRPr="00AB4455">
        <w:rPr>
          <w:rFonts w:ascii="Times New Roman" w:hAnsi="Times New Roman" w:cs="Times New Roman"/>
          <w:b/>
          <w:sz w:val="24"/>
          <w:szCs w:val="24"/>
        </w:rPr>
        <w:t>pozitivní</w:t>
      </w:r>
      <w:r>
        <w:rPr>
          <w:rFonts w:ascii="Times New Roman" w:hAnsi="Times New Roman" w:cs="Times New Roman"/>
          <w:sz w:val="24"/>
          <w:szCs w:val="24"/>
        </w:rPr>
        <w:t>, pokud pánev poklesne na straně pokrčené (zvednuté) DK.</w:t>
      </w:r>
    </w:p>
    <w:p w:rsidR="00B16EAA" w:rsidRPr="00B16EAA" w:rsidRDefault="002220FD" w:rsidP="000878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Pozitivní </w:t>
      </w:r>
      <w:proofErr w:type="spellStart"/>
      <w:r>
        <w:rPr>
          <w:rFonts w:ascii="Times New Roman" w:hAnsi="Times New Roman" w:cs="Times New Roman"/>
          <w:sz w:val="24"/>
          <w:szCs w:val="24"/>
        </w:rPr>
        <w:t>Duchenn</w:t>
      </w:r>
      <w:r w:rsidR="00B16EAA" w:rsidRPr="00B16EAA">
        <w:rPr>
          <w:rFonts w:ascii="Times New Roman" w:hAnsi="Times New Roman" w:cs="Times New Roman"/>
          <w:sz w:val="24"/>
          <w:szCs w:val="24"/>
        </w:rPr>
        <w:t>ův</w:t>
      </w:r>
      <w:proofErr w:type="spellEnd"/>
      <w:r w:rsidR="00B16EAA" w:rsidRPr="00B16EAA">
        <w:rPr>
          <w:rFonts w:ascii="Times New Roman" w:hAnsi="Times New Roman" w:cs="Times New Roman"/>
          <w:sz w:val="24"/>
          <w:szCs w:val="24"/>
        </w:rPr>
        <w:t xml:space="preserve"> příznak: výrazný kompenzační úklon na kontralaterální stranu testované DK)</w:t>
      </w:r>
    </w:p>
    <w:p w:rsidR="00B16EAA" w:rsidRPr="00B16EAA" w:rsidRDefault="00AB4455" w:rsidP="000878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Postup: stoj na 1</w:t>
      </w:r>
      <w:r w:rsidR="00B16EAA" w:rsidRPr="00B16EAA">
        <w:rPr>
          <w:rFonts w:ascii="Times New Roman" w:hAnsi="Times New Roman" w:cs="Times New Roman"/>
          <w:sz w:val="24"/>
          <w:szCs w:val="24"/>
        </w:rPr>
        <w:t xml:space="preserve"> DKK, flexe 90st. v kolenním i kyčelním kloubu </w:t>
      </w:r>
    </w:p>
    <w:p w:rsidR="00B16EAA" w:rsidRPr="00B16EAA" w:rsidRDefault="00B16EAA" w:rsidP="000878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6EAA">
        <w:rPr>
          <w:rFonts w:ascii="Times New Roman" w:hAnsi="Times New Roman" w:cs="Times New Roman"/>
          <w:sz w:val="24"/>
          <w:szCs w:val="24"/>
        </w:rPr>
        <w:t>Za optimální považujeme stav, kdy dokážeme udržet pánev min. 20 sek bez laterálního posunu.</w:t>
      </w:r>
    </w:p>
    <w:p w:rsidR="00DD52E9" w:rsidRDefault="0008781A" w:rsidP="00B16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Aspekce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 dynamických testech ve stoji</w:t>
      </w:r>
      <w:r w:rsidR="00A75450">
        <w:rPr>
          <w:rFonts w:ascii="Times New Roman" w:hAnsi="Times New Roman" w:cs="Times New Roman"/>
          <w:b/>
          <w:sz w:val="24"/>
          <w:szCs w:val="24"/>
        </w:rPr>
        <w:t>:</w:t>
      </w:r>
    </w:p>
    <w:p w:rsidR="00A75450" w:rsidRPr="0008781A" w:rsidRDefault="00A75450" w:rsidP="00A75450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81A">
        <w:rPr>
          <w:rFonts w:ascii="Times New Roman" w:hAnsi="Times New Roman" w:cs="Times New Roman"/>
          <w:sz w:val="24"/>
          <w:szCs w:val="24"/>
        </w:rPr>
        <w:lastRenderedPageBreak/>
        <w:t>podřep na 2 DKK</w:t>
      </w:r>
    </w:p>
    <w:p w:rsidR="00A75450" w:rsidRPr="0008781A" w:rsidRDefault="00A75450" w:rsidP="00A75450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81A">
        <w:rPr>
          <w:rFonts w:ascii="Times New Roman" w:hAnsi="Times New Roman" w:cs="Times New Roman"/>
          <w:sz w:val="24"/>
          <w:szCs w:val="24"/>
        </w:rPr>
        <w:t>podřep na 1 DK</w:t>
      </w:r>
    </w:p>
    <w:p w:rsidR="00A75450" w:rsidRPr="0008781A" w:rsidRDefault="00A75450" w:rsidP="00A75450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81A">
        <w:rPr>
          <w:rFonts w:ascii="Times New Roman" w:hAnsi="Times New Roman" w:cs="Times New Roman"/>
          <w:sz w:val="24"/>
          <w:szCs w:val="24"/>
        </w:rPr>
        <w:t>výpad/nákrok v</w:t>
      </w:r>
      <w:r w:rsidR="00DB4FBF" w:rsidRPr="0008781A">
        <w:rPr>
          <w:rFonts w:ascii="Times New Roman" w:hAnsi="Times New Roman" w:cs="Times New Roman"/>
          <w:sz w:val="24"/>
          <w:szCs w:val="24"/>
        </w:rPr>
        <w:t>p</w:t>
      </w:r>
      <w:r w:rsidRPr="0008781A">
        <w:rPr>
          <w:rFonts w:ascii="Times New Roman" w:hAnsi="Times New Roman" w:cs="Times New Roman"/>
          <w:sz w:val="24"/>
          <w:szCs w:val="24"/>
        </w:rPr>
        <w:t>řed</w:t>
      </w:r>
    </w:p>
    <w:p w:rsidR="0008781A" w:rsidRDefault="00A75450" w:rsidP="0008781A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81A">
        <w:rPr>
          <w:rFonts w:ascii="Times New Roman" w:hAnsi="Times New Roman" w:cs="Times New Roman"/>
          <w:sz w:val="24"/>
          <w:szCs w:val="24"/>
        </w:rPr>
        <w:t>podřep na 2 DKK s</w:t>
      </w:r>
      <w:r w:rsidR="0008781A">
        <w:rPr>
          <w:rFonts w:ascii="Times New Roman" w:hAnsi="Times New Roman" w:cs="Times New Roman"/>
          <w:sz w:val="24"/>
          <w:szCs w:val="24"/>
        </w:rPr>
        <w:t> </w:t>
      </w:r>
      <w:r w:rsidRPr="0008781A">
        <w:rPr>
          <w:rFonts w:ascii="Times New Roman" w:hAnsi="Times New Roman" w:cs="Times New Roman"/>
          <w:sz w:val="24"/>
          <w:szCs w:val="24"/>
        </w:rPr>
        <w:t>výskokem</w:t>
      </w:r>
    </w:p>
    <w:p w:rsidR="0008781A" w:rsidRPr="0008781A" w:rsidRDefault="0008781A" w:rsidP="000878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450" w:rsidRPr="00B16EAA" w:rsidRDefault="00A75450" w:rsidP="00B16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52E9" w:rsidRPr="00B16EAA" w:rsidRDefault="00DD52E9" w:rsidP="00B1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52E9" w:rsidRPr="00B16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641"/>
    <w:multiLevelType w:val="hybridMultilevel"/>
    <w:tmpl w:val="9B1062FC"/>
    <w:lvl w:ilvl="0" w:tplc="E22E96AA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60BF6"/>
    <w:multiLevelType w:val="hybridMultilevel"/>
    <w:tmpl w:val="FC364E7A"/>
    <w:lvl w:ilvl="0" w:tplc="62C468F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A00B7"/>
    <w:multiLevelType w:val="hybridMultilevel"/>
    <w:tmpl w:val="6094795E"/>
    <w:lvl w:ilvl="0" w:tplc="B0762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D93A10"/>
    <w:multiLevelType w:val="hybridMultilevel"/>
    <w:tmpl w:val="5B786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81F82"/>
    <w:multiLevelType w:val="hybridMultilevel"/>
    <w:tmpl w:val="3D4CD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035C5"/>
    <w:multiLevelType w:val="hybridMultilevel"/>
    <w:tmpl w:val="21AAF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35"/>
    <w:rsid w:val="0008781A"/>
    <w:rsid w:val="001A3A95"/>
    <w:rsid w:val="002220FD"/>
    <w:rsid w:val="00255FAE"/>
    <w:rsid w:val="002A3E2F"/>
    <w:rsid w:val="002C466D"/>
    <w:rsid w:val="0046281A"/>
    <w:rsid w:val="006E6B80"/>
    <w:rsid w:val="007E4F17"/>
    <w:rsid w:val="008823E1"/>
    <w:rsid w:val="008D6835"/>
    <w:rsid w:val="0095125E"/>
    <w:rsid w:val="009534CB"/>
    <w:rsid w:val="009A44BA"/>
    <w:rsid w:val="00A554BE"/>
    <w:rsid w:val="00A75450"/>
    <w:rsid w:val="00AB4455"/>
    <w:rsid w:val="00B16EAA"/>
    <w:rsid w:val="00DB4FBF"/>
    <w:rsid w:val="00DD52E9"/>
    <w:rsid w:val="00F3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835"/>
    <w:pPr>
      <w:ind w:left="720"/>
      <w:contextualSpacing/>
    </w:pPr>
  </w:style>
  <w:style w:type="paragraph" w:styleId="FormtovanvHTML">
    <w:name w:val="HTML Preformatted"/>
    <w:basedOn w:val="Normln"/>
    <w:link w:val="FormtovanvHTMLChar"/>
    <w:rsid w:val="002C4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2C466D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835"/>
    <w:pPr>
      <w:ind w:left="720"/>
      <w:contextualSpacing/>
    </w:pPr>
  </w:style>
  <w:style w:type="paragraph" w:styleId="FormtovanvHTML">
    <w:name w:val="HTML Preformatted"/>
    <w:basedOn w:val="Normln"/>
    <w:link w:val="FormtovanvHTMLChar"/>
    <w:rsid w:val="002C4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2C466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9B65-A7DE-49D6-9CED-6DDA555D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3</cp:revision>
  <dcterms:created xsi:type="dcterms:W3CDTF">2014-08-28T10:58:00Z</dcterms:created>
  <dcterms:modified xsi:type="dcterms:W3CDTF">2014-08-28T11:48:00Z</dcterms:modified>
</cp:coreProperties>
</file>