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35" w:rsidRDefault="00204A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4AF2">
        <w:rPr>
          <w:rFonts w:ascii="Times New Roman" w:hAnsi="Times New Roman" w:cs="Times New Roman"/>
          <w:sz w:val="24"/>
          <w:szCs w:val="24"/>
          <w:u w:val="single"/>
        </w:rPr>
        <w:t>Podmínky ke splnění zápočtu z průběžné praxe Fyzioterapie II</w:t>
      </w:r>
    </w:p>
    <w:p w:rsidR="00204AF2" w:rsidRPr="00204AF2" w:rsidRDefault="00204AF2" w:rsidP="00204A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100% účast v praktické výuce</w:t>
      </w:r>
    </w:p>
    <w:p w:rsidR="00204AF2" w:rsidRPr="00204AF2" w:rsidRDefault="00204AF2" w:rsidP="00204A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prokázání praktických dovedností u pacientů</w:t>
      </w:r>
    </w:p>
    <w:p w:rsidR="00204AF2" w:rsidRPr="00204AF2" w:rsidRDefault="00204AF2" w:rsidP="00204A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odevzdání a ústní prezentace </w:t>
      </w:r>
      <w:r w:rsidR="002F5BAE">
        <w:rPr>
          <w:rFonts w:ascii="Times New Roman" w:hAnsi="Times New Roman" w:cs="Times New Roman"/>
          <w:sz w:val="24"/>
          <w:szCs w:val="24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vypracované kazuistiky, které obsahuje:</w:t>
      </w:r>
    </w:p>
    <w:p w:rsidR="00204AF2" w:rsidRPr="00204AF2" w:rsidRDefault="00204AF2" w:rsidP="00204A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Zvolenou diagnózu</w:t>
      </w:r>
    </w:p>
    <w:p w:rsidR="00204AF2" w:rsidRPr="00204AF2" w:rsidRDefault="00204AF2" w:rsidP="00204A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Způsob léčby (operační řešení – osteosyntéza…, konzervativn</w:t>
      </w:r>
      <w:r w:rsidR="002F5BAE">
        <w:rPr>
          <w:rFonts w:ascii="Times New Roman" w:hAnsi="Times New Roman" w:cs="Times New Roman"/>
          <w:sz w:val="24"/>
          <w:szCs w:val="24"/>
        </w:rPr>
        <w:t>í přístup..</w:t>
      </w:r>
      <w:r>
        <w:rPr>
          <w:rFonts w:ascii="Times New Roman" w:hAnsi="Times New Roman" w:cs="Times New Roman"/>
          <w:sz w:val="24"/>
          <w:szCs w:val="24"/>
        </w:rPr>
        <w:t xml:space="preserve">…, délka </w:t>
      </w:r>
      <w:proofErr w:type="gramStart"/>
      <w:r>
        <w:rPr>
          <w:rFonts w:ascii="Times New Roman" w:hAnsi="Times New Roman" w:cs="Times New Roman"/>
          <w:sz w:val="24"/>
          <w:szCs w:val="24"/>
        </w:rPr>
        <w:t>fixace..</w:t>
      </w:r>
      <w:r w:rsidR="002F5BAE">
        <w:rPr>
          <w:rFonts w:ascii="Times New Roman" w:hAnsi="Times New Roman" w:cs="Times New Roman"/>
          <w:sz w:val="24"/>
          <w:szCs w:val="24"/>
        </w:rPr>
        <w:t xml:space="preserve"> (zjistit</w:t>
      </w:r>
      <w:proofErr w:type="gramEnd"/>
      <w:r w:rsidR="002F5BAE">
        <w:rPr>
          <w:rFonts w:ascii="Times New Roman" w:hAnsi="Times New Roman" w:cs="Times New Roman"/>
          <w:sz w:val="24"/>
          <w:szCs w:val="24"/>
        </w:rPr>
        <w:t xml:space="preserve"> z karty pacienta)</w:t>
      </w:r>
    </w:p>
    <w:p w:rsidR="00204AF2" w:rsidRPr="00204AF2" w:rsidRDefault="00204AF2" w:rsidP="00204A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Návrh fyzioterapeutického vyšetření (vlastní úvaha, studium odborné literatury)</w:t>
      </w:r>
    </w:p>
    <w:p w:rsidR="00204AF2" w:rsidRPr="00204AF2" w:rsidRDefault="00204AF2" w:rsidP="00204A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Rhb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cíle u dané diagnózy a návrh </w:t>
      </w:r>
      <w:proofErr w:type="spellStart"/>
      <w:r>
        <w:rPr>
          <w:rFonts w:ascii="Times New Roman" w:hAnsi="Times New Roman" w:cs="Times New Roman"/>
          <w:sz w:val="24"/>
          <w:szCs w:val="24"/>
        </w:rPr>
        <w:t>Rhb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plánu </w:t>
      </w:r>
      <w:r>
        <w:rPr>
          <w:rFonts w:ascii="Times New Roman" w:hAnsi="Times New Roman" w:cs="Times New Roman"/>
          <w:sz w:val="24"/>
          <w:szCs w:val="24"/>
        </w:rPr>
        <w:t>(vlastní úvaha, studium odborné literatury)</w:t>
      </w:r>
    </w:p>
    <w:p w:rsidR="00204AF2" w:rsidRPr="00204AF2" w:rsidRDefault="00204AF2" w:rsidP="00204A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Prostředky a metody k dosažení stanoveného cíle, kompenzační pomůcky </w:t>
      </w:r>
      <w:r>
        <w:rPr>
          <w:rFonts w:ascii="Times New Roman" w:hAnsi="Times New Roman" w:cs="Times New Roman"/>
          <w:sz w:val="24"/>
          <w:szCs w:val="24"/>
        </w:rPr>
        <w:t>(vlastní úvaha, studium odborné literatury)</w:t>
      </w:r>
    </w:p>
    <w:p w:rsidR="00204AF2" w:rsidRDefault="00204AF2" w:rsidP="00204AF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4AF2" w:rsidRPr="00204AF2" w:rsidRDefault="00204AF2" w:rsidP="00204AF2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(Kazuistika bude ústně prezentována ve vybraném zápočtovém termínu)</w:t>
      </w:r>
    </w:p>
    <w:p w:rsidR="00204AF2" w:rsidRPr="00204AF2" w:rsidRDefault="00204AF2" w:rsidP="00204AF2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sectPr w:rsidR="00204AF2" w:rsidRPr="0020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6C68"/>
    <w:multiLevelType w:val="hybridMultilevel"/>
    <w:tmpl w:val="B088E0AE"/>
    <w:lvl w:ilvl="0" w:tplc="B2F29A7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4662E"/>
    <w:multiLevelType w:val="hybridMultilevel"/>
    <w:tmpl w:val="FE3AA792"/>
    <w:lvl w:ilvl="0" w:tplc="1766F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F2"/>
    <w:rsid w:val="00204AF2"/>
    <w:rsid w:val="002F5BAE"/>
    <w:rsid w:val="0083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2015-08-28T08:02:00Z</dcterms:created>
  <dcterms:modified xsi:type="dcterms:W3CDTF">2015-08-28T08:10:00Z</dcterms:modified>
</cp:coreProperties>
</file>