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také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r w:rsidRPr="00BF22A3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5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zkoušku z AJ v kombinovaném programu).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F75DFA">
        <w:rPr>
          <w:rFonts w:ascii="Times New Roman" w:hAnsi="Times New Roman" w:cs="Times New Roman"/>
          <w:sz w:val="24"/>
          <w:szCs w:val="24"/>
        </w:rPr>
        <w:t xml:space="preserve"> terminologie</w:t>
      </w:r>
      <w:r w:rsid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052A07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F4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2B7F4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, in case,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>.</w:t>
      </w:r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F75DFA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namožené svaly, a</w:t>
      </w:r>
      <w:r w:rsidR="003C438D" w:rsidRPr="003C438D">
        <w:rPr>
          <w:rFonts w:ascii="Times New Roman" w:hAnsi="Times New Roman" w:cs="Times New Roman"/>
          <w:sz w:val="24"/>
          <w:szCs w:val="24"/>
        </w:rPr>
        <w:t>erobní cvičení</w:t>
      </w:r>
      <w:r w:rsidR="003C438D">
        <w:rPr>
          <w:rFonts w:ascii="Times New Roman" w:hAnsi="Times New Roman" w:cs="Times New Roman"/>
          <w:sz w:val="24"/>
          <w:szCs w:val="24"/>
        </w:rPr>
        <w:t xml:space="preserve"> apod</w:t>
      </w:r>
      <w:r w:rsidR="003C438D"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Pr="00052A07" w:rsidRDefault="002B7F41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052A07" w:rsidRDefault="002B7F41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2B7F41" w:rsidRDefault="002B7F41" w:rsidP="002B7F41">
      <w:hyperlink r:id="rId8" w:history="1">
        <w:r w:rsidRPr="009B6822">
          <w:rPr>
            <w:rStyle w:val="Hypertextovodkaz"/>
          </w:rPr>
          <w:t>https://www.test-english.com/listening/b2/</w:t>
        </w:r>
      </w:hyperlink>
    </w:p>
    <w:p w:rsidR="002B7F41" w:rsidRDefault="002B7F41" w:rsidP="002B7F41"/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8E5EBE" w:rsidRPr="00052A07" w:rsidRDefault="002B7F41" w:rsidP="008E5E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5EBE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2B7F41" w:rsidRDefault="002B7F41" w:rsidP="002B7F41">
      <w:hyperlink r:id="rId10" w:history="1">
        <w:r w:rsidRPr="009B6822">
          <w:rPr>
            <w:rStyle w:val="Hypertextovodkaz"/>
          </w:rPr>
          <w:t>https://www.test-english.com/grammar-points/b2/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Default="002B7F41" w:rsidP="0070084C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1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2B7F41" w:rsidRDefault="002B7F41" w:rsidP="002B7F41">
      <w:hyperlink r:id="rId12" w:history="1">
        <w:r w:rsidRPr="009B6822">
          <w:rPr>
            <w:rStyle w:val="Hypertextovodkaz"/>
          </w:rPr>
          <w:t>https://www.test-english.com/reading/b2/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Default="00E85165" w:rsidP="00E85165">
      <w:pPr>
        <w:rPr>
          <w:rFonts w:ascii="Times New Roman" w:hAnsi="Times New Roman" w:cs="Times New Roman"/>
        </w:rPr>
      </w:pPr>
      <w:r w:rsidRPr="0070084C">
        <w:rPr>
          <w:rFonts w:ascii="Times New Roman" w:hAnsi="Times New Roman" w:cs="Times New Roman"/>
        </w:rPr>
        <w:t xml:space="preserve">Zpracováno pro </w:t>
      </w:r>
      <w:r w:rsidR="002B7F41">
        <w:rPr>
          <w:rFonts w:ascii="Times New Roman" w:hAnsi="Times New Roman" w:cs="Times New Roman"/>
          <w:b/>
        </w:rPr>
        <w:t>podzim</w:t>
      </w:r>
      <w:r w:rsidR="00052A07">
        <w:rPr>
          <w:rFonts w:ascii="Times New Roman" w:hAnsi="Times New Roman" w:cs="Times New Roman"/>
          <w:b/>
        </w:rPr>
        <w:t xml:space="preserve"> 2018</w:t>
      </w:r>
      <w:r w:rsidRPr="0070084C">
        <w:rPr>
          <w:rFonts w:ascii="Times New Roman" w:hAnsi="Times New Roman" w:cs="Times New Roman"/>
        </w:rPr>
        <w:t xml:space="preserve">, vyučující </w:t>
      </w:r>
      <w:r w:rsidRPr="0070084C">
        <w:rPr>
          <w:rFonts w:ascii="Times New Roman" w:hAnsi="Times New Roman" w:cs="Times New Roman"/>
          <w:b/>
        </w:rPr>
        <w:t>Jana Kubrická</w:t>
      </w:r>
      <w:r w:rsidRPr="0070084C">
        <w:rPr>
          <w:rFonts w:ascii="Times New Roman" w:hAnsi="Times New Roman" w:cs="Times New Roman"/>
        </w:rPr>
        <w:t xml:space="preserve"> (</w:t>
      </w:r>
      <w:hyperlink r:id="rId13" w:history="1">
        <w:r w:rsidR="008E5EBE" w:rsidRPr="009F620A">
          <w:rPr>
            <w:rStyle w:val="Hypertextovodkaz"/>
            <w:rFonts w:ascii="Times New Roman" w:hAnsi="Times New Roman" w:cs="Times New Roman"/>
          </w:rPr>
          <w:t>kubricka@fsps.muni.cz</w:t>
        </w:r>
      </w:hyperlink>
      <w:r w:rsidRPr="0070084C">
        <w:rPr>
          <w:rFonts w:ascii="Times New Roman" w:hAnsi="Times New Roman" w:cs="Times New Roman"/>
        </w:rPr>
        <w:t>)</w:t>
      </w:r>
    </w:p>
    <w:p w:rsidR="008E5EBE" w:rsidRPr="0070084C" w:rsidRDefault="008E5EBE" w:rsidP="00E85165"/>
    <w:sectPr w:rsidR="008E5EBE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368C1"/>
    <w:rsid w:val="00052A07"/>
    <w:rsid w:val="001B0F66"/>
    <w:rsid w:val="001E7FC6"/>
    <w:rsid w:val="002B7F41"/>
    <w:rsid w:val="0030079A"/>
    <w:rsid w:val="003C438D"/>
    <w:rsid w:val="00496255"/>
    <w:rsid w:val="00517BBF"/>
    <w:rsid w:val="0070084C"/>
    <w:rsid w:val="00837AE9"/>
    <w:rsid w:val="0085504D"/>
    <w:rsid w:val="008E5EBE"/>
    <w:rsid w:val="00B6429D"/>
    <w:rsid w:val="00B80E6E"/>
    <w:rsid w:val="00BF22A3"/>
    <w:rsid w:val="00CC3090"/>
    <w:rsid w:val="00E85165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0140"/>
  <w15:docId w15:val="{10D127CC-5EAF-431B-9ADC-C89F795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-english.com/listening/b2/" TargetMode="External"/><Relationship Id="rId13" Type="http://schemas.openxmlformats.org/officeDocument/2006/relationships/hyperlink" Target="mailto:kubricka@fsps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hyperlink" Target="https://www.test-english.com/reading/b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yperlink" Target="http://www.examenglish.com/B2/b2_reading.htm" TargetMode="External"/><Relationship Id="rId5" Type="http://schemas.openxmlformats.org/officeDocument/2006/relationships/hyperlink" Target="https://en.wikipedia.org/wiki/Common_European_Framework_of_Reference_for_Languag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st-english.com/grammar-points/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revealed.co.uk/fce_grammar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Kubrická</cp:lastModifiedBy>
  <cp:revision>2</cp:revision>
  <cp:lastPrinted>2018-09-10T07:56:00Z</cp:lastPrinted>
  <dcterms:created xsi:type="dcterms:W3CDTF">2018-09-10T12:19:00Z</dcterms:created>
  <dcterms:modified xsi:type="dcterms:W3CDTF">2018-09-10T12:19:00Z</dcterms:modified>
</cp:coreProperties>
</file>