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Synapse. </w:t>
      </w: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a jejich dráhy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Senzitivní dráhy </w:t>
      </w:r>
      <w:proofErr w:type="gramStart"/>
      <w:r>
        <w:rPr>
          <w:rFonts w:ascii="Arial" w:hAnsi="Arial" w:cs="Arial"/>
          <w:sz w:val="24"/>
          <w:szCs w:val="24"/>
        </w:rPr>
        <w:t>( ALS</w:t>
      </w:r>
      <w:proofErr w:type="gramEnd"/>
      <w:r>
        <w:rPr>
          <w:rFonts w:ascii="Arial" w:hAnsi="Arial" w:cs="Arial"/>
          <w:sz w:val="24"/>
          <w:szCs w:val="24"/>
        </w:rPr>
        <w:t>, dráha zadních provazců)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hlavových nervů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Spinální segmenty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Retikulární formace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 neurologii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formou testu (otevřené otázky).</w:t>
      </w: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>. Základy neuroanatomie a nervových drah- II</w:t>
      </w:r>
      <w:r w:rsidRPr="002633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35D">
        <w:rPr>
          <w:rFonts w:ascii="Arial" w:hAnsi="Arial" w:cs="Arial"/>
          <w:sz w:val="24"/>
          <w:szCs w:val="24"/>
        </w:rPr>
        <w:t>( 2013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:rsidR="00374121" w:rsidRDefault="00374121" w:rsidP="00234C62">
      <w:pPr>
        <w:rPr>
          <w:rFonts w:ascii="Arial" w:hAnsi="Arial" w:cs="Arial"/>
          <w:i/>
          <w:sz w:val="24"/>
          <w:szCs w:val="24"/>
        </w:rPr>
      </w:pPr>
    </w:p>
    <w:p w:rsidR="0026335D" w:rsidRDefault="0026335D" w:rsidP="00234C6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374121">
        <w:rPr>
          <w:rFonts w:ascii="Arial" w:hAnsi="Arial" w:cs="Arial"/>
          <w:b/>
          <w:i/>
          <w:sz w:val="24"/>
          <w:szCs w:val="24"/>
        </w:rPr>
        <w:t>Termíny průběžných testů:</w:t>
      </w:r>
    </w:p>
    <w:p w:rsidR="00374121" w:rsidRPr="00374121" w:rsidRDefault="00374121" w:rsidP="00374121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1. test 22.10. (</w:t>
      </w:r>
      <w:r>
        <w:rPr>
          <w:rFonts w:ascii="Arial" w:hAnsi="Arial" w:cs="Arial"/>
          <w:sz w:val="24"/>
          <w:szCs w:val="24"/>
        </w:rPr>
        <w:t>neuron, hlavové nervy, motorické a senzitivní dráhy)</w:t>
      </w:r>
    </w:p>
    <w:p w:rsidR="00374121" w:rsidRPr="00374121" w:rsidRDefault="00374121" w:rsidP="00374121">
      <w:pPr>
        <w:pStyle w:val="Odstavecseseznamem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2. test 26.11. (</w:t>
      </w:r>
      <w:r>
        <w:rPr>
          <w:rFonts w:ascii="Arial" w:hAnsi="Arial" w:cs="Arial"/>
          <w:sz w:val="24"/>
          <w:szCs w:val="24"/>
        </w:rPr>
        <w:t>oddíly CNS. Vyšetření v neurologii)</w:t>
      </w:r>
      <w:bookmarkStart w:id="0" w:name="_GoBack"/>
      <w:bookmarkEnd w:id="0"/>
    </w:p>
    <w:sectPr w:rsidR="00374121" w:rsidRPr="00374121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55DB"/>
    <w:multiLevelType w:val="hybridMultilevel"/>
    <w:tmpl w:val="0218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374121"/>
    <w:rsid w:val="004F2C80"/>
    <w:rsid w:val="004F7384"/>
    <w:rsid w:val="00602A47"/>
    <w:rsid w:val="006F4657"/>
    <w:rsid w:val="007D04AC"/>
    <w:rsid w:val="00815F8E"/>
    <w:rsid w:val="00826F59"/>
    <w:rsid w:val="008A5A8B"/>
    <w:rsid w:val="00B400A1"/>
    <w:rsid w:val="00BA63D3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C789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ucitel</cp:lastModifiedBy>
  <cp:revision>2</cp:revision>
  <cp:lastPrinted>2018-11-23T08:23:00Z</cp:lastPrinted>
  <dcterms:created xsi:type="dcterms:W3CDTF">2019-09-19T06:28:00Z</dcterms:created>
  <dcterms:modified xsi:type="dcterms:W3CDTF">2019-09-19T06:28:00Z</dcterms:modified>
</cp:coreProperties>
</file>