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B06AE" w14:textId="37E607D3" w:rsidR="00BD61CC" w:rsidRPr="00BD61CC" w:rsidRDefault="00BD61CC" w:rsidP="00BD61CC">
      <w:pPr>
        <w:spacing w:line="360" w:lineRule="auto"/>
        <w:ind w:firstLine="284"/>
        <w:jc w:val="both"/>
        <w:rPr>
          <w:b/>
          <w:i/>
          <w:sz w:val="24"/>
          <w:szCs w:val="24"/>
        </w:rPr>
      </w:pPr>
      <w:r w:rsidRPr="00BD61CC">
        <w:rPr>
          <w:b/>
          <w:i/>
          <w:sz w:val="24"/>
          <w:szCs w:val="24"/>
        </w:rPr>
        <w:t>Abychom splnili požadavky na předmět Sportovní trénink kladené, navrhuji následující:</w:t>
      </w:r>
    </w:p>
    <w:p w14:paraId="54F9D31E" w14:textId="7DD6B97C" w:rsidR="00BD61CC" w:rsidRDefault="00BD61CC" w:rsidP="00BD61CC">
      <w:pPr>
        <w:spacing w:line="360" w:lineRule="auto"/>
        <w:ind w:firstLine="284"/>
        <w:jc w:val="both"/>
        <w:rPr>
          <w:sz w:val="24"/>
          <w:szCs w:val="24"/>
        </w:rPr>
      </w:pPr>
      <w:r>
        <w:rPr>
          <w:sz w:val="24"/>
          <w:szCs w:val="24"/>
        </w:rPr>
        <w:t>Každá studentka/každý student participující na předmětu dc4907 Sportovní trénink (sama/sám nebo ve spolupráci s kolegyní/kolegou):</w:t>
      </w:r>
    </w:p>
    <w:p w14:paraId="490A9F08" w14:textId="43FDC5E8" w:rsidR="00BD61CC" w:rsidRPr="00BD61CC" w:rsidRDefault="00BD61CC" w:rsidP="00BD61CC">
      <w:pPr>
        <w:pStyle w:val="Odstavecseseznamem"/>
        <w:numPr>
          <w:ilvl w:val="0"/>
          <w:numId w:val="42"/>
        </w:numPr>
        <w:spacing w:line="360" w:lineRule="auto"/>
        <w:jc w:val="both"/>
        <w:rPr>
          <w:sz w:val="24"/>
          <w:szCs w:val="24"/>
        </w:rPr>
      </w:pPr>
      <w:r w:rsidRPr="00BD61CC">
        <w:rPr>
          <w:sz w:val="24"/>
          <w:szCs w:val="24"/>
        </w:rPr>
        <w:t xml:space="preserve">obdrží návrh publikace </w:t>
      </w:r>
      <w:r>
        <w:rPr>
          <w:sz w:val="24"/>
          <w:szCs w:val="24"/>
        </w:rPr>
        <w:t xml:space="preserve">připravované pro navazující magisterské studium </w:t>
      </w:r>
      <w:r w:rsidRPr="00BD61CC">
        <w:rPr>
          <w:i/>
          <w:sz w:val="24"/>
          <w:szCs w:val="24"/>
        </w:rPr>
        <w:t>„Vybrané kapitoly ze sportovního tréninku“</w:t>
      </w:r>
      <w:r w:rsidRPr="00BD61CC">
        <w:rPr>
          <w:sz w:val="24"/>
          <w:szCs w:val="24"/>
        </w:rPr>
        <w:t xml:space="preserve"> (pracovní název)</w:t>
      </w:r>
      <w:r w:rsidR="006E5009">
        <w:rPr>
          <w:sz w:val="24"/>
          <w:szCs w:val="24"/>
        </w:rPr>
        <w:t>. S</w:t>
      </w:r>
      <w:r w:rsidRPr="00BD61CC">
        <w:rPr>
          <w:sz w:val="24"/>
          <w:szCs w:val="24"/>
        </w:rPr>
        <w:t>ama/sám nebo ve spolupráci s kolegyní/kolegou zvolí jednu z 15. připravovaných kapitol, kterou zrecenzuje/zrecenzují (kritická analýza)</w:t>
      </w:r>
      <w:r w:rsidR="006E5009">
        <w:rPr>
          <w:sz w:val="24"/>
          <w:szCs w:val="24"/>
        </w:rPr>
        <w:t xml:space="preserve"> nebo doplní, popř. vyjmou nevyhovující text, </w:t>
      </w:r>
    </w:p>
    <w:p w14:paraId="5BF23DE3" w14:textId="78ED5344" w:rsidR="00BD61CC" w:rsidRDefault="00BD61CC" w:rsidP="00BD61CC">
      <w:pPr>
        <w:pStyle w:val="Odstavecseseznamem"/>
        <w:numPr>
          <w:ilvl w:val="0"/>
          <w:numId w:val="42"/>
        </w:numPr>
        <w:spacing w:line="360" w:lineRule="auto"/>
        <w:jc w:val="both"/>
        <w:rPr>
          <w:sz w:val="24"/>
          <w:szCs w:val="24"/>
        </w:rPr>
      </w:pPr>
      <w:r w:rsidRPr="00BD61CC">
        <w:rPr>
          <w:sz w:val="24"/>
          <w:szCs w:val="24"/>
        </w:rPr>
        <w:t xml:space="preserve">může/mohou napsat prozatím nezpracované kapitoly (např. </w:t>
      </w:r>
      <w:r w:rsidRPr="00BD61CC">
        <w:rPr>
          <w:i/>
          <w:sz w:val="24"/>
          <w:szCs w:val="24"/>
        </w:rPr>
        <w:t>Stavba tréninku vrcholových sportovců, Aktuální problémy teorie sportu</w:t>
      </w:r>
      <w:r w:rsidRPr="00BD61CC">
        <w:rPr>
          <w:sz w:val="24"/>
          <w:szCs w:val="24"/>
        </w:rPr>
        <w:t>) nebo</w:t>
      </w:r>
      <w:r w:rsidRPr="00BD61CC">
        <w:rPr>
          <w:b/>
          <w:sz w:val="24"/>
          <w:szCs w:val="24"/>
        </w:rPr>
        <w:t xml:space="preserve"> </w:t>
      </w:r>
      <w:r w:rsidRPr="00BD61CC">
        <w:rPr>
          <w:sz w:val="24"/>
          <w:szCs w:val="24"/>
        </w:rPr>
        <w:t>navrhnout a vypracovat projekt na</w:t>
      </w:r>
      <w:r w:rsidRPr="00BD61CC">
        <w:rPr>
          <w:b/>
          <w:sz w:val="24"/>
          <w:szCs w:val="24"/>
        </w:rPr>
        <w:t xml:space="preserve"> </w:t>
      </w:r>
      <w:r w:rsidRPr="00BD61CC">
        <w:rPr>
          <w:sz w:val="24"/>
          <w:szCs w:val="24"/>
        </w:rPr>
        <w:t>nové kapitoly</w:t>
      </w:r>
      <w:r w:rsidRPr="00BD61CC">
        <w:rPr>
          <w:b/>
          <w:sz w:val="24"/>
          <w:szCs w:val="24"/>
        </w:rPr>
        <w:t xml:space="preserve"> </w:t>
      </w:r>
      <w:r w:rsidRPr="00BD61CC">
        <w:rPr>
          <w:sz w:val="24"/>
          <w:szCs w:val="24"/>
        </w:rPr>
        <w:t>zapadající do kontextu publikace.</w:t>
      </w:r>
    </w:p>
    <w:p w14:paraId="43A05DAD" w14:textId="0A2D42D4" w:rsidR="006E5009" w:rsidRPr="00BD61CC" w:rsidRDefault="006E5009" w:rsidP="00BD61CC">
      <w:pPr>
        <w:pStyle w:val="Odstavecseseznamem"/>
        <w:numPr>
          <w:ilvl w:val="0"/>
          <w:numId w:val="42"/>
        </w:numPr>
        <w:spacing w:line="360" w:lineRule="auto"/>
        <w:jc w:val="both"/>
        <w:rPr>
          <w:sz w:val="24"/>
          <w:szCs w:val="24"/>
        </w:rPr>
      </w:pPr>
      <w:r>
        <w:rPr>
          <w:sz w:val="24"/>
          <w:szCs w:val="24"/>
        </w:rPr>
        <w:t xml:space="preserve">může/mohou navrhnout/schválit formu hlavních kapitol… </w:t>
      </w:r>
      <w:r w:rsidR="00414F7F">
        <w:rPr>
          <w:sz w:val="24"/>
          <w:szCs w:val="24"/>
        </w:rPr>
        <w:t xml:space="preserve">úprava formy textu, </w:t>
      </w:r>
      <w:r>
        <w:rPr>
          <w:sz w:val="24"/>
          <w:szCs w:val="24"/>
        </w:rPr>
        <w:t xml:space="preserve">dělení na podkapitoly, resp. jejich číslování, zařazení kontrolních otázek či bez otázek apod.  </w:t>
      </w:r>
    </w:p>
    <w:p w14:paraId="2EFB6658" w14:textId="77777777" w:rsidR="00BD61CC" w:rsidRDefault="00BD61CC" w:rsidP="006E5009">
      <w:pPr>
        <w:spacing w:line="360" w:lineRule="auto"/>
        <w:jc w:val="both"/>
        <w:rPr>
          <w:sz w:val="24"/>
          <w:szCs w:val="24"/>
        </w:rPr>
      </w:pPr>
    </w:p>
    <w:p w14:paraId="773D07FA" w14:textId="67D749F8" w:rsidR="00BD61CC" w:rsidRPr="00BD61CC" w:rsidRDefault="00BD61CC" w:rsidP="00BD61CC">
      <w:pPr>
        <w:spacing w:line="360" w:lineRule="auto"/>
        <w:ind w:firstLine="284"/>
        <w:jc w:val="both"/>
        <w:rPr>
          <w:sz w:val="24"/>
          <w:szCs w:val="24"/>
        </w:rPr>
      </w:pPr>
      <w:r w:rsidRPr="00BD61CC">
        <w:rPr>
          <w:sz w:val="24"/>
          <w:szCs w:val="24"/>
        </w:rPr>
        <w:t xml:space="preserve">Všichni zásadní přispěvatelé </w:t>
      </w:r>
      <w:r w:rsidR="006E5009">
        <w:rPr>
          <w:sz w:val="24"/>
          <w:szCs w:val="24"/>
        </w:rPr>
        <w:t>mnohou být</w:t>
      </w:r>
      <w:r w:rsidRPr="00BD61CC">
        <w:rPr>
          <w:sz w:val="24"/>
          <w:szCs w:val="24"/>
        </w:rPr>
        <w:t xml:space="preserve"> uvedeni v publikaci jako spoluautoři</w:t>
      </w:r>
      <w:r>
        <w:rPr>
          <w:sz w:val="24"/>
          <w:szCs w:val="24"/>
        </w:rPr>
        <w:t>, recenzenti nebo přispěvatelé</w:t>
      </w:r>
      <w:r w:rsidR="006E5009">
        <w:rPr>
          <w:sz w:val="24"/>
          <w:szCs w:val="24"/>
        </w:rPr>
        <w:t>.</w:t>
      </w:r>
    </w:p>
    <w:p w14:paraId="7B67EBD7" w14:textId="079638C5" w:rsidR="00BD61CC" w:rsidRPr="00BD61CC" w:rsidRDefault="00BD61CC" w:rsidP="00BD61CC">
      <w:pPr>
        <w:spacing w:line="360" w:lineRule="auto"/>
        <w:ind w:firstLine="284"/>
        <w:jc w:val="both"/>
        <w:rPr>
          <w:sz w:val="24"/>
          <w:szCs w:val="24"/>
        </w:rPr>
      </w:pPr>
      <w:r w:rsidRPr="00BD61CC">
        <w:rPr>
          <w:sz w:val="24"/>
          <w:szCs w:val="24"/>
        </w:rPr>
        <w:t>V minulém roce jsme spolu se studenty doktorského studia publikovali z připravovan</w:t>
      </w:r>
      <w:r>
        <w:rPr>
          <w:sz w:val="24"/>
          <w:szCs w:val="24"/>
        </w:rPr>
        <w:t>ých</w:t>
      </w:r>
      <w:r w:rsidRPr="00BD61CC">
        <w:rPr>
          <w:sz w:val="24"/>
          <w:szCs w:val="24"/>
        </w:rPr>
        <w:t xml:space="preserve"> </w:t>
      </w:r>
      <w:r>
        <w:rPr>
          <w:sz w:val="24"/>
          <w:szCs w:val="24"/>
        </w:rPr>
        <w:t>učebních textů</w:t>
      </w:r>
      <w:r w:rsidRPr="00BD61CC">
        <w:rPr>
          <w:sz w:val="24"/>
          <w:szCs w:val="24"/>
        </w:rPr>
        <w:t xml:space="preserve"> 2 články v zahraničních časopisech v angličtině (Polsko, Slovensko) a 1 příspěvek s prezentací na mezinárodní konferenci (Slovensko).</w:t>
      </w:r>
    </w:p>
    <w:p w14:paraId="15C70C3E" w14:textId="77777777" w:rsidR="00BD61CC" w:rsidRDefault="00BD61CC" w:rsidP="00101EB3">
      <w:pPr>
        <w:spacing w:line="360" w:lineRule="auto"/>
        <w:jc w:val="both"/>
        <w:rPr>
          <w:b/>
          <w:sz w:val="24"/>
          <w:szCs w:val="24"/>
        </w:rPr>
      </w:pPr>
    </w:p>
    <w:p w14:paraId="36080D80" w14:textId="77777777" w:rsidR="00BD61CC" w:rsidRDefault="00BD61CC" w:rsidP="00101EB3">
      <w:pPr>
        <w:spacing w:line="360" w:lineRule="auto"/>
        <w:jc w:val="both"/>
        <w:rPr>
          <w:b/>
          <w:sz w:val="24"/>
          <w:szCs w:val="24"/>
        </w:rPr>
      </w:pPr>
    </w:p>
    <w:p w14:paraId="48B82E31" w14:textId="77777777" w:rsidR="00BD61CC" w:rsidRDefault="00BD61CC" w:rsidP="00101EB3">
      <w:pPr>
        <w:spacing w:line="360" w:lineRule="auto"/>
        <w:jc w:val="both"/>
        <w:rPr>
          <w:b/>
          <w:sz w:val="24"/>
          <w:szCs w:val="24"/>
        </w:rPr>
      </w:pPr>
    </w:p>
    <w:p w14:paraId="53146A1D" w14:textId="77777777" w:rsidR="00BD61CC" w:rsidRDefault="00BD61CC" w:rsidP="00101EB3">
      <w:pPr>
        <w:spacing w:line="360" w:lineRule="auto"/>
        <w:jc w:val="both"/>
        <w:rPr>
          <w:b/>
          <w:sz w:val="24"/>
          <w:szCs w:val="24"/>
        </w:rPr>
      </w:pPr>
    </w:p>
    <w:p w14:paraId="63C73940" w14:textId="77777777" w:rsidR="00BD61CC" w:rsidRDefault="00BD61CC" w:rsidP="00101EB3">
      <w:pPr>
        <w:spacing w:line="360" w:lineRule="auto"/>
        <w:jc w:val="both"/>
        <w:rPr>
          <w:b/>
          <w:sz w:val="24"/>
          <w:szCs w:val="24"/>
        </w:rPr>
      </w:pPr>
    </w:p>
    <w:p w14:paraId="3A72928C" w14:textId="77777777" w:rsidR="00BD61CC" w:rsidRDefault="00BD61CC" w:rsidP="00101EB3">
      <w:pPr>
        <w:spacing w:line="360" w:lineRule="auto"/>
        <w:jc w:val="both"/>
        <w:rPr>
          <w:b/>
          <w:sz w:val="24"/>
          <w:szCs w:val="24"/>
        </w:rPr>
      </w:pPr>
    </w:p>
    <w:p w14:paraId="605570FA" w14:textId="77777777" w:rsidR="00BD61CC" w:rsidRDefault="00BD61CC" w:rsidP="00101EB3">
      <w:pPr>
        <w:spacing w:line="360" w:lineRule="auto"/>
        <w:jc w:val="both"/>
        <w:rPr>
          <w:b/>
          <w:sz w:val="24"/>
          <w:szCs w:val="24"/>
        </w:rPr>
      </w:pPr>
    </w:p>
    <w:p w14:paraId="3F95B114" w14:textId="77777777" w:rsidR="00BD61CC" w:rsidRDefault="00BD61CC" w:rsidP="00101EB3">
      <w:pPr>
        <w:spacing w:line="360" w:lineRule="auto"/>
        <w:jc w:val="both"/>
        <w:rPr>
          <w:b/>
          <w:sz w:val="24"/>
          <w:szCs w:val="24"/>
        </w:rPr>
      </w:pPr>
    </w:p>
    <w:p w14:paraId="481E386A" w14:textId="77777777" w:rsidR="00BD61CC" w:rsidRDefault="00BD61CC" w:rsidP="00101EB3">
      <w:pPr>
        <w:spacing w:line="360" w:lineRule="auto"/>
        <w:jc w:val="both"/>
        <w:rPr>
          <w:b/>
          <w:sz w:val="24"/>
          <w:szCs w:val="24"/>
        </w:rPr>
      </w:pPr>
    </w:p>
    <w:p w14:paraId="6DFD7D97" w14:textId="77777777" w:rsidR="00BD61CC" w:rsidRDefault="00BD61CC" w:rsidP="00101EB3">
      <w:pPr>
        <w:spacing w:line="360" w:lineRule="auto"/>
        <w:jc w:val="both"/>
        <w:rPr>
          <w:b/>
          <w:sz w:val="24"/>
          <w:szCs w:val="24"/>
        </w:rPr>
      </w:pPr>
    </w:p>
    <w:p w14:paraId="02E68DD7" w14:textId="77777777" w:rsidR="00BD61CC" w:rsidRDefault="00BD61CC" w:rsidP="00101EB3">
      <w:pPr>
        <w:spacing w:line="360" w:lineRule="auto"/>
        <w:jc w:val="both"/>
        <w:rPr>
          <w:b/>
          <w:sz w:val="24"/>
          <w:szCs w:val="24"/>
        </w:rPr>
      </w:pPr>
    </w:p>
    <w:p w14:paraId="572C0604" w14:textId="77777777" w:rsidR="00BD61CC" w:rsidRDefault="00BD61CC" w:rsidP="00101EB3">
      <w:pPr>
        <w:spacing w:line="360" w:lineRule="auto"/>
        <w:jc w:val="both"/>
        <w:rPr>
          <w:b/>
          <w:sz w:val="24"/>
          <w:szCs w:val="24"/>
        </w:rPr>
      </w:pPr>
    </w:p>
    <w:p w14:paraId="5AEBC1D4" w14:textId="77777777" w:rsidR="00BD61CC" w:rsidRDefault="00BD61CC" w:rsidP="00101EB3">
      <w:pPr>
        <w:spacing w:line="360" w:lineRule="auto"/>
        <w:jc w:val="both"/>
        <w:rPr>
          <w:b/>
          <w:sz w:val="24"/>
          <w:szCs w:val="24"/>
        </w:rPr>
      </w:pPr>
    </w:p>
    <w:p w14:paraId="0CEF69E2" w14:textId="77777777" w:rsidR="00BD61CC" w:rsidRDefault="00BD61CC" w:rsidP="00101EB3">
      <w:pPr>
        <w:spacing w:line="360" w:lineRule="auto"/>
        <w:jc w:val="both"/>
        <w:rPr>
          <w:b/>
          <w:sz w:val="24"/>
          <w:szCs w:val="24"/>
        </w:rPr>
      </w:pPr>
    </w:p>
    <w:p w14:paraId="26C9BE24" w14:textId="77777777" w:rsidR="00BD61CC" w:rsidRDefault="00BD61CC" w:rsidP="00101EB3">
      <w:pPr>
        <w:spacing w:line="360" w:lineRule="auto"/>
        <w:jc w:val="both"/>
        <w:rPr>
          <w:b/>
          <w:sz w:val="24"/>
          <w:szCs w:val="24"/>
        </w:rPr>
      </w:pPr>
    </w:p>
    <w:p w14:paraId="4DA53D8F" w14:textId="77777777" w:rsidR="00BD61CC" w:rsidRDefault="00BD61CC" w:rsidP="00101EB3">
      <w:pPr>
        <w:spacing w:line="360" w:lineRule="auto"/>
        <w:jc w:val="both"/>
        <w:rPr>
          <w:b/>
          <w:sz w:val="24"/>
          <w:szCs w:val="24"/>
        </w:rPr>
      </w:pPr>
    </w:p>
    <w:p w14:paraId="0755EB62" w14:textId="77777777" w:rsidR="00BD61CC" w:rsidRDefault="00BD61CC" w:rsidP="00101EB3">
      <w:pPr>
        <w:spacing w:line="360" w:lineRule="auto"/>
        <w:jc w:val="both"/>
        <w:rPr>
          <w:b/>
          <w:sz w:val="24"/>
          <w:szCs w:val="24"/>
        </w:rPr>
      </w:pPr>
    </w:p>
    <w:p w14:paraId="080C6150" w14:textId="4B43F0B4" w:rsidR="00101EB3" w:rsidRDefault="00101EB3" w:rsidP="00101EB3">
      <w:pPr>
        <w:spacing w:line="360" w:lineRule="auto"/>
        <w:jc w:val="both"/>
        <w:rPr>
          <w:sz w:val="24"/>
          <w:szCs w:val="24"/>
        </w:rPr>
      </w:pPr>
      <w:r w:rsidRPr="00101EB3">
        <w:rPr>
          <w:b/>
          <w:sz w:val="24"/>
          <w:szCs w:val="24"/>
        </w:rPr>
        <w:t>PROLOG</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C4BB4">
        <w:rPr>
          <w:b/>
          <w:sz w:val="24"/>
          <w:szCs w:val="24"/>
        </w:rPr>
        <w:tab/>
        <w:t xml:space="preserve"> </w:t>
      </w:r>
      <w:r w:rsidR="00EC4BB4" w:rsidRPr="00EC4BB4">
        <w:rPr>
          <w:sz w:val="24"/>
          <w:szCs w:val="24"/>
        </w:rPr>
        <w:t>3</w:t>
      </w:r>
    </w:p>
    <w:p w14:paraId="5DFE00A5" w14:textId="77777777" w:rsidR="00101EB3" w:rsidRDefault="00101EB3" w:rsidP="00101EB3">
      <w:pPr>
        <w:spacing w:line="360" w:lineRule="auto"/>
        <w:jc w:val="both"/>
        <w:rPr>
          <w:b/>
          <w:sz w:val="24"/>
          <w:szCs w:val="24"/>
        </w:rPr>
      </w:pPr>
    </w:p>
    <w:p w14:paraId="746B97D3" w14:textId="77777777" w:rsidR="00101EB3" w:rsidRDefault="00101EB3" w:rsidP="00101EB3">
      <w:pPr>
        <w:spacing w:line="360" w:lineRule="auto"/>
        <w:rPr>
          <w:b/>
          <w:caps/>
          <w:sz w:val="24"/>
          <w:szCs w:val="24"/>
        </w:rPr>
      </w:pPr>
      <w:r>
        <w:rPr>
          <w:b/>
          <w:sz w:val="24"/>
          <w:szCs w:val="24"/>
        </w:rPr>
        <w:t xml:space="preserve">1 </w:t>
      </w:r>
      <w:r w:rsidRPr="006E5247">
        <w:rPr>
          <w:b/>
          <w:caps/>
          <w:sz w:val="24"/>
          <w:szCs w:val="24"/>
        </w:rPr>
        <w:t>Úvod</w:t>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t xml:space="preserve">  </w:t>
      </w:r>
      <w:r w:rsidRPr="00101EB3">
        <w:rPr>
          <w:caps/>
          <w:sz w:val="24"/>
          <w:szCs w:val="24"/>
        </w:rPr>
        <w:t>5</w:t>
      </w:r>
    </w:p>
    <w:p w14:paraId="5EAC6A58" w14:textId="77777777" w:rsidR="00101EB3" w:rsidRDefault="00101EB3" w:rsidP="00101EB3">
      <w:pPr>
        <w:spacing w:line="360" w:lineRule="auto"/>
        <w:jc w:val="both"/>
        <w:rPr>
          <w:caps/>
          <w:sz w:val="24"/>
          <w:szCs w:val="24"/>
        </w:rPr>
      </w:pPr>
      <w:r w:rsidRPr="00193693">
        <w:rPr>
          <w:b/>
          <w:caps/>
          <w:sz w:val="24"/>
          <w:szCs w:val="24"/>
        </w:rPr>
        <w:t>2 Sportovní trénink</w:t>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t xml:space="preserve">  </w:t>
      </w:r>
      <w:r w:rsidRPr="00101EB3">
        <w:rPr>
          <w:caps/>
          <w:sz w:val="24"/>
          <w:szCs w:val="24"/>
        </w:rPr>
        <w:t xml:space="preserve">7 </w:t>
      </w:r>
    </w:p>
    <w:p w14:paraId="17789301" w14:textId="77777777" w:rsidR="00101EB3" w:rsidRPr="00425A28" w:rsidRDefault="00101EB3" w:rsidP="00101EB3">
      <w:pPr>
        <w:spacing w:line="360" w:lineRule="auto"/>
        <w:jc w:val="both"/>
        <w:rPr>
          <w:b/>
          <w:sz w:val="24"/>
          <w:szCs w:val="24"/>
        </w:rPr>
      </w:pPr>
      <w:r>
        <w:rPr>
          <w:b/>
          <w:sz w:val="24"/>
          <w:szCs w:val="24"/>
        </w:rPr>
        <w:t>3</w:t>
      </w:r>
      <w:r w:rsidRPr="00193693">
        <w:rPr>
          <w:b/>
          <w:sz w:val="24"/>
          <w:szCs w:val="24"/>
        </w:rPr>
        <w:t xml:space="preserve"> </w:t>
      </w:r>
      <w:r w:rsidRPr="00193693">
        <w:rPr>
          <w:b/>
          <w:caps/>
          <w:sz w:val="24"/>
          <w:szCs w:val="24"/>
        </w:rPr>
        <w:t>Různé přístupy k pojetí sportovního výkonu</w:t>
      </w:r>
      <w:r>
        <w:rPr>
          <w:b/>
          <w:sz w:val="24"/>
          <w:szCs w:val="24"/>
        </w:rPr>
        <w:tab/>
      </w:r>
      <w:r>
        <w:rPr>
          <w:b/>
          <w:sz w:val="24"/>
          <w:szCs w:val="24"/>
        </w:rPr>
        <w:tab/>
      </w:r>
      <w:r>
        <w:rPr>
          <w:b/>
          <w:sz w:val="24"/>
          <w:szCs w:val="24"/>
        </w:rPr>
        <w:tab/>
      </w:r>
      <w:r w:rsidRPr="00101EB3">
        <w:rPr>
          <w:sz w:val="24"/>
          <w:szCs w:val="24"/>
        </w:rPr>
        <w:t>1</w:t>
      </w:r>
      <w:r w:rsidR="005E457E">
        <w:rPr>
          <w:sz w:val="24"/>
          <w:szCs w:val="24"/>
        </w:rPr>
        <w:t>6</w:t>
      </w:r>
    </w:p>
    <w:p w14:paraId="07AC4976" w14:textId="77777777" w:rsidR="00101EB3" w:rsidRPr="00AB2EDB" w:rsidRDefault="00101EB3" w:rsidP="00101EB3">
      <w:pPr>
        <w:spacing w:line="360" w:lineRule="auto"/>
        <w:ind w:firstLine="284"/>
        <w:jc w:val="both"/>
        <w:rPr>
          <w:b/>
          <w:sz w:val="24"/>
          <w:szCs w:val="24"/>
        </w:rPr>
      </w:pPr>
      <w:r>
        <w:rPr>
          <w:b/>
          <w:sz w:val="24"/>
          <w:szCs w:val="24"/>
        </w:rPr>
        <w:t>3</w:t>
      </w:r>
      <w:r w:rsidRPr="00AB2EDB">
        <w:rPr>
          <w:b/>
          <w:sz w:val="24"/>
          <w:szCs w:val="24"/>
        </w:rPr>
        <w:t>.1 Charakteristika sportu</w:t>
      </w:r>
    </w:p>
    <w:p w14:paraId="778ADAE7" w14:textId="77777777" w:rsidR="00101EB3" w:rsidRPr="00101EB3" w:rsidRDefault="00101EB3" w:rsidP="00101EB3">
      <w:pPr>
        <w:spacing w:line="360" w:lineRule="auto"/>
        <w:ind w:firstLine="284"/>
        <w:jc w:val="both"/>
        <w:rPr>
          <w:b/>
          <w:sz w:val="24"/>
          <w:szCs w:val="24"/>
        </w:rPr>
      </w:pPr>
      <w:r w:rsidRPr="00101EB3">
        <w:rPr>
          <w:b/>
          <w:sz w:val="24"/>
          <w:szCs w:val="24"/>
        </w:rPr>
        <w:t>3.2. Sportovní výkon</w:t>
      </w:r>
    </w:p>
    <w:p w14:paraId="24FCC21C" w14:textId="77777777" w:rsidR="00101EB3" w:rsidRPr="00101EB3" w:rsidRDefault="00101EB3" w:rsidP="00101EB3">
      <w:pPr>
        <w:spacing w:line="360" w:lineRule="auto"/>
        <w:ind w:firstLine="708"/>
        <w:jc w:val="both"/>
        <w:rPr>
          <w:b/>
          <w:i/>
          <w:sz w:val="24"/>
          <w:szCs w:val="24"/>
        </w:rPr>
      </w:pPr>
      <w:r w:rsidRPr="00101EB3">
        <w:rPr>
          <w:b/>
          <w:i/>
          <w:sz w:val="24"/>
          <w:szCs w:val="24"/>
        </w:rPr>
        <w:t>3.2.1 Modely struktury sportovního výkonu</w:t>
      </w:r>
    </w:p>
    <w:p w14:paraId="0FAF7F1F" w14:textId="77777777" w:rsidR="00101EB3" w:rsidRDefault="00101EB3" w:rsidP="00101EB3">
      <w:pPr>
        <w:spacing w:line="360" w:lineRule="auto"/>
        <w:ind w:firstLine="708"/>
        <w:jc w:val="both"/>
        <w:rPr>
          <w:sz w:val="24"/>
          <w:szCs w:val="24"/>
        </w:rPr>
      </w:pPr>
      <w:r w:rsidRPr="00101EB3">
        <w:rPr>
          <w:b/>
          <w:i/>
          <w:sz w:val="24"/>
          <w:szCs w:val="24"/>
        </w:rPr>
        <w:t>3.2.2 Hlavní činitelé sportovního výkonu</w:t>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sz w:val="24"/>
          <w:szCs w:val="24"/>
        </w:rPr>
        <w:t>1</w:t>
      </w:r>
      <w:r w:rsidR="003C5421">
        <w:rPr>
          <w:sz w:val="24"/>
          <w:szCs w:val="24"/>
        </w:rPr>
        <w:t>8</w:t>
      </w:r>
    </w:p>
    <w:p w14:paraId="5AAC7EA9" w14:textId="77777777" w:rsidR="003C5421" w:rsidRPr="003C5421" w:rsidRDefault="003C5421" w:rsidP="003C5421">
      <w:pPr>
        <w:spacing w:line="360" w:lineRule="auto"/>
        <w:ind w:left="426" w:hanging="426"/>
        <w:jc w:val="both"/>
        <w:rPr>
          <w:b/>
          <w:caps/>
          <w:sz w:val="24"/>
          <w:szCs w:val="24"/>
        </w:rPr>
      </w:pPr>
      <w:r>
        <w:rPr>
          <w:b/>
          <w:caps/>
          <w:color w:val="000000"/>
          <w:sz w:val="24"/>
          <w:szCs w:val="24"/>
        </w:rPr>
        <w:t>4</w:t>
      </w:r>
      <w:r w:rsidRPr="00D11F62">
        <w:rPr>
          <w:b/>
          <w:caps/>
          <w:color w:val="000000"/>
          <w:sz w:val="24"/>
          <w:szCs w:val="24"/>
        </w:rPr>
        <w:t xml:space="preserve"> základ vědeckého řízení tréninkového procesu</w:t>
      </w:r>
      <w:r>
        <w:rPr>
          <w:b/>
          <w:caps/>
          <w:color w:val="000000"/>
          <w:sz w:val="24"/>
          <w:szCs w:val="24"/>
        </w:rPr>
        <w:tab/>
      </w:r>
      <w:r>
        <w:rPr>
          <w:b/>
          <w:caps/>
          <w:color w:val="000000"/>
          <w:sz w:val="24"/>
          <w:szCs w:val="24"/>
        </w:rPr>
        <w:tab/>
      </w:r>
      <w:r>
        <w:rPr>
          <w:b/>
          <w:caps/>
          <w:color w:val="000000"/>
          <w:sz w:val="24"/>
          <w:szCs w:val="24"/>
        </w:rPr>
        <w:tab/>
      </w:r>
      <w:r w:rsidR="0024736A">
        <w:rPr>
          <w:caps/>
          <w:color w:val="000000"/>
          <w:sz w:val="24"/>
          <w:szCs w:val="24"/>
        </w:rPr>
        <w:t>21</w:t>
      </w:r>
    </w:p>
    <w:p w14:paraId="2683EE4A" w14:textId="77777777" w:rsidR="003C5421" w:rsidRPr="00D11F62" w:rsidRDefault="003C5421" w:rsidP="003C5421">
      <w:pPr>
        <w:spacing w:line="360" w:lineRule="auto"/>
        <w:ind w:firstLine="284"/>
        <w:jc w:val="both"/>
        <w:rPr>
          <w:b/>
          <w:sz w:val="24"/>
          <w:szCs w:val="24"/>
        </w:rPr>
      </w:pPr>
      <w:r>
        <w:rPr>
          <w:b/>
          <w:sz w:val="24"/>
          <w:szCs w:val="24"/>
        </w:rPr>
        <w:t>4</w:t>
      </w:r>
      <w:r w:rsidRPr="00D11F62">
        <w:rPr>
          <w:b/>
          <w:sz w:val="24"/>
          <w:szCs w:val="24"/>
        </w:rPr>
        <w:t>.1 Pojetí sportovního tréninku</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4736A">
        <w:rPr>
          <w:sz w:val="24"/>
          <w:szCs w:val="24"/>
        </w:rPr>
        <w:t>21</w:t>
      </w:r>
    </w:p>
    <w:p w14:paraId="2E595F01" w14:textId="77777777" w:rsidR="003C5421" w:rsidRDefault="003C5421" w:rsidP="003C5421">
      <w:pPr>
        <w:spacing w:line="360" w:lineRule="auto"/>
        <w:ind w:firstLine="284"/>
        <w:jc w:val="both"/>
        <w:rPr>
          <w:b/>
          <w:sz w:val="24"/>
          <w:szCs w:val="24"/>
        </w:rPr>
      </w:pPr>
      <w:r>
        <w:rPr>
          <w:b/>
          <w:sz w:val="24"/>
          <w:szCs w:val="24"/>
        </w:rPr>
        <w:t>4</w:t>
      </w:r>
      <w:r w:rsidRPr="00592A0B">
        <w:rPr>
          <w:b/>
          <w:sz w:val="24"/>
          <w:szCs w:val="24"/>
        </w:rPr>
        <w:t>.2 Sportovní trénink v systému sportovních věd</w:t>
      </w:r>
    </w:p>
    <w:p w14:paraId="359E8633" w14:textId="77777777" w:rsidR="003C5421" w:rsidRDefault="003C5421" w:rsidP="003C5421">
      <w:pPr>
        <w:autoSpaceDE w:val="0"/>
        <w:autoSpaceDN w:val="0"/>
        <w:adjustRightInd w:val="0"/>
        <w:spacing w:line="360" w:lineRule="auto"/>
        <w:ind w:firstLine="284"/>
        <w:jc w:val="both"/>
        <w:rPr>
          <w:b/>
          <w:color w:val="000000"/>
          <w:sz w:val="24"/>
          <w:szCs w:val="24"/>
        </w:rPr>
      </w:pPr>
      <w:r>
        <w:rPr>
          <w:b/>
          <w:color w:val="000000"/>
          <w:sz w:val="24"/>
          <w:szCs w:val="24"/>
        </w:rPr>
        <w:t>4.3 Sféra</w:t>
      </w:r>
      <w:r w:rsidRPr="000C3739">
        <w:rPr>
          <w:b/>
          <w:color w:val="000000"/>
          <w:sz w:val="24"/>
          <w:szCs w:val="24"/>
        </w:rPr>
        <w:t xml:space="preserve"> </w:t>
      </w:r>
      <w:r>
        <w:rPr>
          <w:b/>
          <w:color w:val="000000"/>
          <w:sz w:val="24"/>
          <w:szCs w:val="24"/>
        </w:rPr>
        <w:t xml:space="preserve">oboru </w:t>
      </w:r>
      <w:r w:rsidRPr="000C3739">
        <w:rPr>
          <w:b/>
          <w:color w:val="000000"/>
          <w:sz w:val="24"/>
          <w:szCs w:val="24"/>
        </w:rPr>
        <w:t>vědy o tréninku</w:t>
      </w:r>
    </w:p>
    <w:p w14:paraId="1D8F2E64" w14:textId="77777777" w:rsidR="003C5421" w:rsidRDefault="003C5421" w:rsidP="003C5421">
      <w:pPr>
        <w:pStyle w:val="Odstavecseseznamem"/>
        <w:spacing w:line="360" w:lineRule="auto"/>
        <w:ind w:left="284" w:hanging="284"/>
        <w:jc w:val="both"/>
        <w:rPr>
          <w:b/>
          <w:caps/>
          <w:color w:val="000000"/>
          <w:sz w:val="24"/>
          <w:szCs w:val="24"/>
        </w:rPr>
      </w:pPr>
      <w:r>
        <w:rPr>
          <w:b/>
          <w:caps/>
          <w:color w:val="000000"/>
          <w:sz w:val="24"/>
          <w:szCs w:val="24"/>
        </w:rPr>
        <w:t>5</w:t>
      </w:r>
      <w:r>
        <w:rPr>
          <w:b/>
          <w:caps/>
          <w:color w:val="000000"/>
          <w:sz w:val="24"/>
          <w:szCs w:val="24"/>
        </w:rPr>
        <w:tab/>
      </w:r>
      <w:r w:rsidRPr="00833A38">
        <w:rPr>
          <w:b/>
          <w:caps/>
          <w:color w:val="000000"/>
          <w:sz w:val="24"/>
          <w:szCs w:val="24"/>
        </w:rPr>
        <w:t>Řízení tréninko</w:t>
      </w:r>
      <w:r>
        <w:rPr>
          <w:b/>
          <w:caps/>
          <w:color w:val="000000"/>
          <w:sz w:val="24"/>
          <w:szCs w:val="24"/>
        </w:rPr>
        <w:t xml:space="preserve">vého procesu v individuálních </w:t>
      </w:r>
    </w:p>
    <w:p w14:paraId="18F38055" w14:textId="77777777" w:rsidR="003C5421" w:rsidRPr="00833A38" w:rsidRDefault="003C5421" w:rsidP="003C5421">
      <w:pPr>
        <w:pStyle w:val="Odstavecseseznamem"/>
        <w:spacing w:line="360" w:lineRule="auto"/>
        <w:ind w:left="284"/>
        <w:jc w:val="both"/>
        <w:rPr>
          <w:b/>
          <w:caps/>
          <w:color w:val="000000"/>
          <w:sz w:val="24"/>
          <w:szCs w:val="24"/>
        </w:rPr>
      </w:pPr>
      <w:r>
        <w:rPr>
          <w:b/>
          <w:caps/>
          <w:color w:val="000000"/>
          <w:sz w:val="24"/>
          <w:szCs w:val="24"/>
        </w:rPr>
        <w:t>a</w:t>
      </w:r>
      <w:r w:rsidRPr="00833A38">
        <w:rPr>
          <w:b/>
          <w:caps/>
          <w:color w:val="000000"/>
          <w:sz w:val="24"/>
          <w:szCs w:val="24"/>
        </w:rPr>
        <w:t> kolektivních sportech</w:t>
      </w:r>
      <w:r>
        <w:rPr>
          <w:b/>
          <w:caps/>
          <w:color w:val="000000"/>
          <w:sz w:val="24"/>
          <w:szCs w:val="24"/>
        </w:rPr>
        <w:t>¨</w:t>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sidRPr="003C5421">
        <w:rPr>
          <w:caps/>
          <w:color w:val="000000"/>
          <w:sz w:val="24"/>
          <w:szCs w:val="24"/>
        </w:rPr>
        <w:t xml:space="preserve">26 </w:t>
      </w:r>
      <w:r w:rsidRPr="00833A38">
        <w:rPr>
          <w:b/>
          <w:caps/>
          <w:color w:val="000000"/>
          <w:sz w:val="24"/>
          <w:szCs w:val="24"/>
        </w:rPr>
        <w:t xml:space="preserve"> </w:t>
      </w:r>
    </w:p>
    <w:p w14:paraId="508EF3BA" w14:textId="77777777" w:rsidR="003C5421" w:rsidRDefault="003C5421" w:rsidP="003C5421">
      <w:pPr>
        <w:spacing w:line="360" w:lineRule="auto"/>
        <w:ind w:firstLine="284"/>
        <w:jc w:val="both"/>
        <w:rPr>
          <w:sz w:val="24"/>
          <w:szCs w:val="24"/>
        </w:rPr>
      </w:pPr>
      <w:r>
        <w:rPr>
          <w:b/>
          <w:sz w:val="24"/>
          <w:szCs w:val="24"/>
        </w:rPr>
        <w:t>5.1 Charakteristika řízení tréninkového procesu</w:t>
      </w:r>
      <w:r>
        <w:rPr>
          <w:b/>
          <w:sz w:val="24"/>
          <w:szCs w:val="24"/>
        </w:rPr>
        <w:tab/>
      </w:r>
      <w:r>
        <w:rPr>
          <w:b/>
          <w:sz w:val="24"/>
          <w:szCs w:val="24"/>
        </w:rPr>
        <w:tab/>
      </w:r>
      <w:r>
        <w:rPr>
          <w:b/>
          <w:sz w:val="24"/>
          <w:szCs w:val="24"/>
        </w:rPr>
        <w:tab/>
      </w:r>
      <w:r>
        <w:rPr>
          <w:b/>
          <w:sz w:val="24"/>
          <w:szCs w:val="24"/>
        </w:rPr>
        <w:tab/>
      </w:r>
      <w:r>
        <w:rPr>
          <w:b/>
          <w:sz w:val="24"/>
          <w:szCs w:val="24"/>
        </w:rPr>
        <w:tab/>
      </w:r>
      <w:r w:rsidRPr="003C5421">
        <w:rPr>
          <w:sz w:val="24"/>
          <w:szCs w:val="24"/>
        </w:rPr>
        <w:t>26</w:t>
      </w:r>
    </w:p>
    <w:p w14:paraId="1728FEEA" w14:textId="77777777" w:rsidR="003C5421" w:rsidRPr="003C5421" w:rsidRDefault="003C5421" w:rsidP="003C5421">
      <w:pPr>
        <w:spacing w:line="360" w:lineRule="auto"/>
        <w:ind w:firstLine="284"/>
        <w:jc w:val="both"/>
        <w:rPr>
          <w:sz w:val="24"/>
          <w:szCs w:val="24"/>
        </w:rPr>
      </w:pPr>
      <w:r>
        <w:rPr>
          <w:b/>
          <w:sz w:val="24"/>
          <w:szCs w:val="24"/>
        </w:rPr>
        <w:t>5</w:t>
      </w:r>
      <w:r w:rsidRPr="009D17BD">
        <w:rPr>
          <w:b/>
          <w:sz w:val="24"/>
          <w:szCs w:val="24"/>
        </w:rPr>
        <w:t xml:space="preserve">.2 </w:t>
      </w:r>
      <w:r>
        <w:rPr>
          <w:b/>
          <w:sz w:val="24"/>
          <w:szCs w:val="24"/>
        </w:rPr>
        <w:t xml:space="preserve">Typy </w:t>
      </w:r>
      <w:r w:rsidRPr="009D17BD">
        <w:rPr>
          <w:b/>
          <w:sz w:val="24"/>
          <w:szCs w:val="24"/>
        </w:rPr>
        <w:t>řízení sportovního tréninku</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27</w:t>
      </w:r>
    </w:p>
    <w:p w14:paraId="1AC81068" w14:textId="77777777" w:rsidR="003C5421" w:rsidRDefault="003C5421" w:rsidP="003C5421">
      <w:pPr>
        <w:pStyle w:val="Odstavecseseznamem"/>
        <w:spacing w:line="360" w:lineRule="auto"/>
        <w:ind w:left="284" w:hanging="284"/>
        <w:jc w:val="both"/>
        <w:rPr>
          <w:b/>
          <w:caps/>
          <w:color w:val="000000"/>
          <w:sz w:val="24"/>
          <w:szCs w:val="24"/>
        </w:rPr>
      </w:pPr>
      <w:r>
        <w:rPr>
          <w:b/>
          <w:caps/>
          <w:color w:val="000000"/>
          <w:sz w:val="24"/>
          <w:szCs w:val="24"/>
        </w:rPr>
        <w:t>6</w:t>
      </w:r>
      <w:r w:rsidRPr="0077716D">
        <w:rPr>
          <w:b/>
          <w:caps/>
          <w:color w:val="000000"/>
          <w:sz w:val="24"/>
          <w:szCs w:val="24"/>
        </w:rPr>
        <w:t xml:space="preserve"> </w:t>
      </w:r>
      <w:r>
        <w:rPr>
          <w:b/>
          <w:caps/>
          <w:color w:val="000000"/>
          <w:sz w:val="24"/>
          <w:szCs w:val="24"/>
        </w:rPr>
        <w:tab/>
      </w:r>
      <w:r w:rsidRPr="0077716D">
        <w:rPr>
          <w:b/>
          <w:caps/>
          <w:color w:val="000000"/>
          <w:sz w:val="24"/>
          <w:szCs w:val="24"/>
        </w:rPr>
        <w:t xml:space="preserve">Současné přístupy k rozvoji trénovanosti </w:t>
      </w:r>
    </w:p>
    <w:p w14:paraId="082A1E81" w14:textId="77777777" w:rsidR="003C5421" w:rsidRPr="003C5421" w:rsidRDefault="003C5421" w:rsidP="003C5421">
      <w:pPr>
        <w:pStyle w:val="Odstavecseseznamem"/>
        <w:spacing w:line="360" w:lineRule="auto"/>
        <w:ind w:left="0" w:firstLine="284"/>
        <w:jc w:val="both"/>
        <w:rPr>
          <w:caps/>
          <w:color w:val="000000"/>
          <w:sz w:val="24"/>
          <w:szCs w:val="24"/>
        </w:rPr>
      </w:pPr>
      <w:r w:rsidRPr="0077716D">
        <w:rPr>
          <w:b/>
          <w:caps/>
          <w:color w:val="000000"/>
          <w:sz w:val="24"/>
          <w:szCs w:val="24"/>
        </w:rPr>
        <w:t>a sportovní výkonnosti a jejich aplikace v</w:t>
      </w:r>
      <w:r>
        <w:rPr>
          <w:b/>
          <w:caps/>
          <w:color w:val="000000"/>
          <w:sz w:val="24"/>
          <w:szCs w:val="24"/>
        </w:rPr>
        <w:t> </w:t>
      </w:r>
      <w:r w:rsidRPr="0077716D">
        <w:rPr>
          <w:b/>
          <w:caps/>
          <w:color w:val="000000"/>
          <w:sz w:val="24"/>
          <w:szCs w:val="24"/>
        </w:rPr>
        <w:t>tréninku</w:t>
      </w:r>
      <w:r>
        <w:rPr>
          <w:b/>
          <w:caps/>
          <w:color w:val="000000"/>
          <w:sz w:val="24"/>
          <w:szCs w:val="24"/>
        </w:rPr>
        <w:tab/>
      </w:r>
      <w:r>
        <w:rPr>
          <w:b/>
          <w:caps/>
          <w:color w:val="000000"/>
          <w:sz w:val="24"/>
          <w:szCs w:val="24"/>
        </w:rPr>
        <w:tab/>
      </w:r>
      <w:r>
        <w:rPr>
          <w:caps/>
          <w:color w:val="000000"/>
          <w:sz w:val="24"/>
          <w:szCs w:val="24"/>
        </w:rPr>
        <w:t>33</w:t>
      </w:r>
    </w:p>
    <w:p w14:paraId="52E10198" w14:textId="77777777" w:rsidR="003C5421" w:rsidRPr="002D2E6B" w:rsidRDefault="003C5421" w:rsidP="003C5421">
      <w:pPr>
        <w:spacing w:line="360" w:lineRule="auto"/>
        <w:ind w:firstLine="284"/>
        <w:jc w:val="both"/>
        <w:rPr>
          <w:b/>
          <w:sz w:val="24"/>
          <w:szCs w:val="24"/>
        </w:rPr>
      </w:pPr>
      <w:r>
        <w:rPr>
          <w:b/>
          <w:sz w:val="24"/>
          <w:szCs w:val="24"/>
        </w:rPr>
        <w:t>6</w:t>
      </w:r>
      <w:r w:rsidRPr="00AB2EDB">
        <w:rPr>
          <w:b/>
          <w:sz w:val="24"/>
          <w:szCs w:val="24"/>
        </w:rPr>
        <w:t>.3 Sportovní výkonnost</w:t>
      </w:r>
    </w:p>
    <w:p w14:paraId="1D07100B" w14:textId="77777777" w:rsidR="003C5421" w:rsidRPr="00AA11A0" w:rsidRDefault="003C5421" w:rsidP="003C5421">
      <w:pPr>
        <w:spacing w:line="360" w:lineRule="auto"/>
        <w:ind w:firstLine="567"/>
        <w:jc w:val="both"/>
        <w:rPr>
          <w:i/>
          <w:sz w:val="24"/>
          <w:szCs w:val="24"/>
        </w:rPr>
      </w:pPr>
      <w:r>
        <w:rPr>
          <w:i/>
          <w:sz w:val="24"/>
          <w:szCs w:val="24"/>
        </w:rPr>
        <w:t>6</w:t>
      </w:r>
      <w:r w:rsidRPr="00AA11A0">
        <w:rPr>
          <w:i/>
          <w:sz w:val="24"/>
          <w:szCs w:val="24"/>
        </w:rPr>
        <w:t>.3.1 Charakteristika sportovní výkonnosti</w:t>
      </w:r>
    </w:p>
    <w:p w14:paraId="32FF3815" w14:textId="77777777" w:rsidR="002D413D" w:rsidRDefault="002D413D" w:rsidP="002D413D">
      <w:pPr>
        <w:spacing w:line="360" w:lineRule="auto"/>
        <w:ind w:firstLine="284"/>
        <w:jc w:val="both"/>
        <w:rPr>
          <w:sz w:val="24"/>
          <w:szCs w:val="24"/>
        </w:rPr>
      </w:pPr>
      <w:r>
        <w:rPr>
          <w:b/>
          <w:sz w:val="24"/>
          <w:szCs w:val="24"/>
        </w:rPr>
        <w:t>6</w:t>
      </w:r>
      <w:r w:rsidRPr="00F57C30">
        <w:rPr>
          <w:b/>
          <w:sz w:val="24"/>
          <w:szCs w:val="24"/>
        </w:rPr>
        <w:t>.4 Stavba těla a kondice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33</w:t>
      </w:r>
    </w:p>
    <w:p w14:paraId="04175F6A" w14:textId="77777777" w:rsidR="002D413D" w:rsidRDefault="002D413D" w:rsidP="002D413D">
      <w:pPr>
        <w:pStyle w:val="Odstavecseseznamem"/>
        <w:spacing w:line="360" w:lineRule="auto"/>
        <w:ind w:left="0"/>
        <w:jc w:val="both"/>
        <w:rPr>
          <w:caps/>
          <w:color w:val="000000"/>
          <w:sz w:val="24"/>
          <w:szCs w:val="24"/>
        </w:rPr>
      </w:pPr>
      <w:r>
        <w:rPr>
          <w:b/>
          <w:caps/>
          <w:color w:val="000000"/>
          <w:sz w:val="24"/>
          <w:szCs w:val="24"/>
        </w:rPr>
        <w:t xml:space="preserve">7 </w:t>
      </w:r>
      <w:r w:rsidRPr="0077716D">
        <w:rPr>
          <w:b/>
          <w:caps/>
          <w:color w:val="000000"/>
          <w:sz w:val="24"/>
          <w:szCs w:val="24"/>
        </w:rPr>
        <w:t xml:space="preserve">Teoretické základy tréninkového zatížení </w:t>
      </w:r>
      <w:r>
        <w:rPr>
          <w:b/>
          <w:caps/>
          <w:color w:val="000000"/>
          <w:sz w:val="24"/>
          <w:szCs w:val="24"/>
        </w:rPr>
        <w:t>a zatěžování</w:t>
      </w:r>
      <w:r>
        <w:rPr>
          <w:b/>
          <w:caps/>
          <w:color w:val="000000"/>
          <w:sz w:val="24"/>
          <w:szCs w:val="24"/>
        </w:rPr>
        <w:tab/>
      </w:r>
      <w:r w:rsidRPr="002D413D">
        <w:rPr>
          <w:caps/>
          <w:color w:val="000000"/>
          <w:sz w:val="24"/>
          <w:szCs w:val="24"/>
        </w:rPr>
        <w:t>50</w:t>
      </w:r>
    </w:p>
    <w:p w14:paraId="0FB41A8F" w14:textId="77777777" w:rsidR="002D413D" w:rsidRDefault="002D413D" w:rsidP="002D413D">
      <w:pPr>
        <w:pStyle w:val="Odstavecseseznamem"/>
        <w:spacing w:line="360" w:lineRule="auto"/>
        <w:ind w:left="142" w:hanging="142"/>
        <w:jc w:val="both"/>
        <w:rPr>
          <w:b/>
          <w:caps/>
          <w:color w:val="000000"/>
          <w:sz w:val="24"/>
          <w:szCs w:val="24"/>
        </w:rPr>
      </w:pPr>
      <w:r>
        <w:rPr>
          <w:b/>
          <w:caps/>
          <w:color w:val="000000"/>
          <w:sz w:val="24"/>
          <w:szCs w:val="24"/>
        </w:rPr>
        <w:t xml:space="preserve">8 </w:t>
      </w:r>
      <w:r w:rsidRPr="0077716D">
        <w:rPr>
          <w:b/>
          <w:caps/>
          <w:color w:val="000000"/>
          <w:sz w:val="24"/>
          <w:szCs w:val="24"/>
        </w:rPr>
        <w:t xml:space="preserve">Význam diferenciace a individualizace zatížení </w:t>
      </w:r>
    </w:p>
    <w:p w14:paraId="0B6BAA82" w14:textId="77777777" w:rsidR="002D413D" w:rsidRDefault="002D413D" w:rsidP="002D413D">
      <w:pPr>
        <w:pStyle w:val="Odstavecseseznamem"/>
        <w:spacing w:line="360" w:lineRule="auto"/>
        <w:ind w:left="142"/>
        <w:jc w:val="both"/>
        <w:rPr>
          <w:b/>
          <w:caps/>
          <w:color w:val="000000"/>
          <w:sz w:val="24"/>
          <w:szCs w:val="24"/>
        </w:rPr>
      </w:pPr>
      <w:r w:rsidRPr="0077716D">
        <w:rPr>
          <w:b/>
          <w:caps/>
          <w:color w:val="000000"/>
          <w:sz w:val="24"/>
          <w:szCs w:val="24"/>
        </w:rPr>
        <w:t xml:space="preserve">a zatěžování pro rozvoj trénovanosti, prevenci </w:t>
      </w:r>
    </w:p>
    <w:p w14:paraId="3C78E670" w14:textId="77777777" w:rsidR="002D413D" w:rsidRDefault="002D413D" w:rsidP="002D413D">
      <w:pPr>
        <w:pStyle w:val="Odstavecseseznamem"/>
        <w:spacing w:line="360" w:lineRule="auto"/>
        <w:ind w:left="142"/>
        <w:jc w:val="both"/>
        <w:rPr>
          <w:caps/>
          <w:color w:val="000000"/>
          <w:sz w:val="24"/>
          <w:szCs w:val="24"/>
        </w:rPr>
      </w:pPr>
      <w:r w:rsidRPr="0077716D">
        <w:rPr>
          <w:b/>
          <w:caps/>
          <w:color w:val="000000"/>
          <w:sz w:val="24"/>
          <w:szCs w:val="24"/>
        </w:rPr>
        <w:t>přetrénování a vzniku zranění</w:t>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sidRPr="002D413D">
        <w:rPr>
          <w:caps/>
          <w:color w:val="000000"/>
          <w:sz w:val="24"/>
          <w:szCs w:val="24"/>
        </w:rPr>
        <w:t>58</w:t>
      </w:r>
    </w:p>
    <w:p w14:paraId="052D2CC9" w14:textId="77777777" w:rsidR="002D413D" w:rsidRPr="0077716D" w:rsidRDefault="002D413D" w:rsidP="002D413D">
      <w:pPr>
        <w:pStyle w:val="Odstavecseseznamem"/>
        <w:spacing w:line="360" w:lineRule="auto"/>
        <w:ind w:left="0"/>
        <w:jc w:val="both"/>
        <w:rPr>
          <w:b/>
          <w:caps/>
          <w:color w:val="000000"/>
          <w:sz w:val="24"/>
          <w:szCs w:val="24"/>
        </w:rPr>
      </w:pPr>
      <w:r>
        <w:rPr>
          <w:b/>
          <w:caps/>
          <w:color w:val="000000"/>
          <w:sz w:val="24"/>
          <w:szCs w:val="24"/>
        </w:rPr>
        <w:t xml:space="preserve">9 </w:t>
      </w:r>
      <w:r w:rsidRPr="0077716D">
        <w:rPr>
          <w:b/>
          <w:caps/>
          <w:color w:val="000000"/>
          <w:sz w:val="24"/>
          <w:szCs w:val="24"/>
        </w:rPr>
        <w:t>Stavba tréninku vrcholových sportovců</w:t>
      </w:r>
    </w:p>
    <w:p w14:paraId="311BC32F" w14:textId="77777777" w:rsidR="002D413D" w:rsidRDefault="002D413D" w:rsidP="002D413D">
      <w:pPr>
        <w:pStyle w:val="Odstavecseseznamem"/>
        <w:spacing w:line="360" w:lineRule="auto"/>
        <w:ind w:left="0"/>
        <w:jc w:val="both"/>
        <w:rPr>
          <w:caps/>
          <w:color w:val="000000"/>
          <w:sz w:val="24"/>
          <w:szCs w:val="24"/>
        </w:rPr>
      </w:pPr>
      <w:r>
        <w:rPr>
          <w:b/>
          <w:caps/>
          <w:color w:val="000000"/>
          <w:sz w:val="24"/>
          <w:szCs w:val="24"/>
        </w:rPr>
        <w:t>10</w:t>
      </w:r>
      <w:r w:rsidRPr="0077716D">
        <w:rPr>
          <w:b/>
          <w:caps/>
          <w:color w:val="000000"/>
          <w:sz w:val="24"/>
          <w:szCs w:val="24"/>
        </w:rPr>
        <w:t xml:space="preserve"> Teoretická východiska</w:t>
      </w:r>
      <w:r>
        <w:rPr>
          <w:b/>
          <w:caps/>
          <w:color w:val="000000"/>
          <w:sz w:val="24"/>
          <w:szCs w:val="24"/>
        </w:rPr>
        <w:t xml:space="preserve"> a</w:t>
      </w:r>
      <w:r w:rsidRPr="0077716D">
        <w:rPr>
          <w:b/>
          <w:caps/>
          <w:color w:val="000000"/>
          <w:sz w:val="24"/>
          <w:szCs w:val="24"/>
        </w:rPr>
        <w:t xml:space="preserve"> specifika TRÉNINKU ŽEN</w:t>
      </w:r>
      <w:r>
        <w:rPr>
          <w:b/>
          <w:caps/>
          <w:color w:val="000000"/>
          <w:sz w:val="24"/>
          <w:szCs w:val="24"/>
        </w:rPr>
        <w:tab/>
      </w:r>
      <w:r>
        <w:rPr>
          <w:b/>
          <w:caps/>
          <w:color w:val="000000"/>
          <w:sz w:val="24"/>
          <w:szCs w:val="24"/>
        </w:rPr>
        <w:tab/>
      </w:r>
      <w:r w:rsidRPr="002D413D">
        <w:rPr>
          <w:caps/>
          <w:color w:val="000000"/>
          <w:sz w:val="24"/>
          <w:szCs w:val="24"/>
        </w:rPr>
        <w:t>63</w:t>
      </w:r>
    </w:p>
    <w:p w14:paraId="111BA357" w14:textId="77777777" w:rsidR="002D413D" w:rsidRDefault="002D413D" w:rsidP="002D413D">
      <w:pPr>
        <w:pStyle w:val="Odstavecseseznamem"/>
        <w:spacing w:line="360" w:lineRule="auto"/>
        <w:ind w:left="0"/>
        <w:jc w:val="both"/>
        <w:rPr>
          <w:b/>
          <w:caps/>
          <w:color w:val="000000"/>
          <w:sz w:val="24"/>
          <w:szCs w:val="24"/>
        </w:rPr>
      </w:pPr>
      <w:r>
        <w:rPr>
          <w:b/>
          <w:caps/>
          <w:color w:val="000000"/>
          <w:sz w:val="24"/>
          <w:szCs w:val="24"/>
        </w:rPr>
        <w:t>11</w:t>
      </w:r>
      <w:r w:rsidRPr="0077716D">
        <w:rPr>
          <w:b/>
          <w:caps/>
          <w:color w:val="000000"/>
          <w:sz w:val="24"/>
          <w:szCs w:val="24"/>
        </w:rPr>
        <w:t xml:space="preserve"> Teoretická východiska výběru talentů a jejich </w:t>
      </w:r>
    </w:p>
    <w:p w14:paraId="6C55FC19" w14:textId="2991DBDB" w:rsidR="002D413D" w:rsidRDefault="002D413D" w:rsidP="002D413D">
      <w:pPr>
        <w:pStyle w:val="Odstavecseseznamem"/>
        <w:spacing w:line="360" w:lineRule="auto"/>
        <w:ind w:left="284"/>
        <w:jc w:val="both"/>
        <w:rPr>
          <w:caps/>
          <w:color w:val="000000"/>
          <w:sz w:val="24"/>
          <w:szCs w:val="24"/>
        </w:rPr>
      </w:pPr>
      <w:r w:rsidRPr="0077716D">
        <w:rPr>
          <w:b/>
          <w:caps/>
          <w:color w:val="000000"/>
          <w:sz w:val="24"/>
          <w:szCs w:val="24"/>
        </w:rPr>
        <w:t>aplikace ve vybraných sportovních odvětvích</w:t>
      </w:r>
      <w:r>
        <w:rPr>
          <w:b/>
          <w:caps/>
          <w:color w:val="000000"/>
          <w:sz w:val="24"/>
          <w:szCs w:val="24"/>
        </w:rPr>
        <w:tab/>
      </w:r>
      <w:r>
        <w:rPr>
          <w:b/>
          <w:caps/>
          <w:color w:val="000000"/>
          <w:sz w:val="24"/>
          <w:szCs w:val="24"/>
        </w:rPr>
        <w:tab/>
      </w:r>
      <w:r>
        <w:rPr>
          <w:b/>
          <w:caps/>
          <w:color w:val="000000"/>
          <w:sz w:val="24"/>
          <w:szCs w:val="24"/>
        </w:rPr>
        <w:tab/>
      </w:r>
      <w:r w:rsidRPr="002D413D">
        <w:rPr>
          <w:caps/>
          <w:color w:val="000000"/>
          <w:sz w:val="24"/>
          <w:szCs w:val="24"/>
        </w:rPr>
        <w:t>7</w:t>
      </w:r>
      <w:r w:rsidR="005E2DAB">
        <w:rPr>
          <w:caps/>
          <w:color w:val="000000"/>
          <w:sz w:val="24"/>
          <w:szCs w:val="24"/>
        </w:rPr>
        <w:t>2</w:t>
      </w:r>
    </w:p>
    <w:p w14:paraId="39B52D77" w14:textId="77777777" w:rsidR="002D413D" w:rsidRDefault="002D413D" w:rsidP="002D413D">
      <w:pPr>
        <w:pStyle w:val="Odstavecseseznamem"/>
        <w:spacing w:line="360" w:lineRule="auto"/>
        <w:ind w:left="0"/>
        <w:jc w:val="both"/>
        <w:rPr>
          <w:caps/>
          <w:color w:val="000000"/>
          <w:sz w:val="24"/>
          <w:szCs w:val="24"/>
        </w:rPr>
      </w:pPr>
      <w:r>
        <w:rPr>
          <w:b/>
          <w:caps/>
          <w:color w:val="000000"/>
          <w:sz w:val="24"/>
          <w:szCs w:val="24"/>
        </w:rPr>
        <w:t xml:space="preserve">12 </w:t>
      </w:r>
      <w:r w:rsidRPr="0077716D">
        <w:rPr>
          <w:b/>
          <w:caps/>
          <w:color w:val="000000"/>
          <w:sz w:val="24"/>
          <w:szCs w:val="24"/>
        </w:rPr>
        <w:t>Teoretická východiska tréninku dětí a mládeže</w:t>
      </w:r>
      <w:r>
        <w:rPr>
          <w:b/>
          <w:caps/>
          <w:color w:val="000000"/>
          <w:sz w:val="24"/>
          <w:szCs w:val="24"/>
        </w:rPr>
        <w:tab/>
      </w:r>
      <w:r>
        <w:rPr>
          <w:b/>
          <w:caps/>
          <w:color w:val="000000"/>
          <w:sz w:val="24"/>
          <w:szCs w:val="24"/>
        </w:rPr>
        <w:tab/>
      </w:r>
      <w:r w:rsidRPr="002D413D">
        <w:rPr>
          <w:caps/>
          <w:color w:val="000000"/>
          <w:sz w:val="24"/>
          <w:szCs w:val="24"/>
        </w:rPr>
        <w:t>77</w:t>
      </w:r>
    </w:p>
    <w:p w14:paraId="24C2CD94" w14:textId="055AEAC7" w:rsidR="005E457E" w:rsidRPr="00EC4BB4" w:rsidRDefault="002D413D" w:rsidP="005E457E">
      <w:pPr>
        <w:pStyle w:val="Odstavecseseznamem"/>
        <w:spacing w:line="360" w:lineRule="auto"/>
        <w:ind w:left="0"/>
        <w:jc w:val="both"/>
        <w:rPr>
          <w:caps/>
          <w:color w:val="000000"/>
          <w:sz w:val="24"/>
          <w:szCs w:val="24"/>
        </w:rPr>
      </w:pPr>
      <w:r>
        <w:rPr>
          <w:b/>
          <w:caps/>
          <w:color w:val="000000"/>
          <w:sz w:val="24"/>
          <w:szCs w:val="24"/>
        </w:rPr>
        <w:t>13</w:t>
      </w:r>
      <w:r w:rsidRPr="0077716D">
        <w:rPr>
          <w:b/>
          <w:caps/>
          <w:color w:val="000000"/>
          <w:sz w:val="24"/>
          <w:szCs w:val="24"/>
        </w:rPr>
        <w:t xml:space="preserve"> Aktuální problémy teorie sportu</w:t>
      </w:r>
      <w:r>
        <w:rPr>
          <w:b/>
          <w:caps/>
          <w:color w:val="000000"/>
          <w:sz w:val="24"/>
          <w:szCs w:val="24"/>
        </w:rPr>
        <w:tab/>
        <w:t>+</w:t>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sidRPr="002D413D">
        <w:rPr>
          <w:caps/>
          <w:color w:val="000000"/>
          <w:sz w:val="24"/>
          <w:szCs w:val="24"/>
        </w:rPr>
        <w:t>82</w:t>
      </w:r>
    </w:p>
    <w:p w14:paraId="60557537" w14:textId="77777777" w:rsidR="005E457E" w:rsidRDefault="005E457E" w:rsidP="005E457E">
      <w:pPr>
        <w:pStyle w:val="Odstavecseseznamem"/>
        <w:spacing w:line="360" w:lineRule="auto"/>
        <w:ind w:left="0"/>
        <w:jc w:val="both"/>
        <w:rPr>
          <w:caps/>
          <w:color w:val="000000"/>
          <w:sz w:val="24"/>
          <w:szCs w:val="24"/>
        </w:rPr>
      </w:pPr>
      <w:r w:rsidRPr="00846327">
        <w:rPr>
          <w:b/>
          <w:caps/>
          <w:color w:val="000000"/>
          <w:sz w:val="24"/>
          <w:szCs w:val="24"/>
        </w:rPr>
        <w:t>1</w:t>
      </w:r>
      <w:r>
        <w:rPr>
          <w:b/>
          <w:caps/>
          <w:color w:val="000000"/>
          <w:sz w:val="24"/>
          <w:szCs w:val="24"/>
        </w:rPr>
        <w:t>4</w:t>
      </w:r>
      <w:r w:rsidRPr="00846327">
        <w:rPr>
          <w:b/>
          <w:caps/>
          <w:color w:val="000000"/>
          <w:sz w:val="24"/>
          <w:szCs w:val="24"/>
        </w:rPr>
        <w:t xml:space="preserve"> REGENERACE VE SPORTOVNÍM TRÉNINKU</w:t>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sidRPr="005E457E">
        <w:rPr>
          <w:caps/>
          <w:color w:val="000000"/>
          <w:sz w:val="24"/>
          <w:szCs w:val="24"/>
        </w:rPr>
        <w:t>83</w:t>
      </w:r>
    </w:p>
    <w:p w14:paraId="497E9FA3" w14:textId="77777777" w:rsidR="005E457E" w:rsidRDefault="005E457E" w:rsidP="005E457E">
      <w:pPr>
        <w:spacing w:line="360" w:lineRule="auto"/>
        <w:ind w:firstLine="284"/>
        <w:jc w:val="both"/>
        <w:rPr>
          <w:sz w:val="24"/>
          <w:szCs w:val="24"/>
        </w:rPr>
      </w:pPr>
      <w:r w:rsidRPr="00846327">
        <w:rPr>
          <w:b/>
          <w:sz w:val="24"/>
          <w:szCs w:val="24"/>
        </w:rPr>
        <w:lastRenderedPageBreak/>
        <w:t>1</w:t>
      </w:r>
      <w:r>
        <w:rPr>
          <w:b/>
          <w:sz w:val="24"/>
          <w:szCs w:val="24"/>
        </w:rPr>
        <w:t>4</w:t>
      </w:r>
      <w:r w:rsidRPr="00846327">
        <w:rPr>
          <w:b/>
          <w:sz w:val="24"/>
          <w:szCs w:val="24"/>
        </w:rPr>
        <w:t>.1 Formy regenerace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19BF1632" w14:textId="77777777" w:rsidR="005E457E" w:rsidRDefault="005E457E" w:rsidP="005E457E">
      <w:pPr>
        <w:spacing w:line="360" w:lineRule="auto"/>
        <w:ind w:firstLine="284"/>
        <w:jc w:val="both"/>
        <w:rPr>
          <w:sz w:val="24"/>
          <w:szCs w:val="24"/>
        </w:rPr>
      </w:pPr>
      <w:r>
        <w:rPr>
          <w:b/>
          <w:sz w:val="24"/>
          <w:szCs w:val="24"/>
        </w:rPr>
        <w:t xml:space="preserve">14.2 </w:t>
      </w:r>
      <w:r w:rsidRPr="00846327">
        <w:rPr>
          <w:b/>
          <w:sz w:val="24"/>
          <w:szCs w:val="24"/>
        </w:rPr>
        <w:t>Fáze aplikace regeneračních postupů</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5E457E">
        <w:rPr>
          <w:sz w:val="24"/>
          <w:szCs w:val="24"/>
        </w:rPr>
        <w:t>84</w:t>
      </w:r>
    </w:p>
    <w:p w14:paraId="52C337CE" w14:textId="77777777" w:rsidR="005E457E" w:rsidRDefault="005E457E" w:rsidP="005E457E">
      <w:pPr>
        <w:spacing w:line="360" w:lineRule="auto"/>
        <w:ind w:firstLine="284"/>
        <w:jc w:val="both"/>
        <w:rPr>
          <w:sz w:val="24"/>
          <w:szCs w:val="24"/>
        </w:rPr>
      </w:pPr>
      <w:r w:rsidRPr="005E457E">
        <w:rPr>
          <w:b/>
          <w:sz w:val="24"/>
          <w:szCs w:val="24"/>
        </w:rPr>
        <w:t>14.3 Regenerace ve sportovní praxi</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5E457E">
        <w:rPr>
          <w:sz w:val="24"/>
          <w:szCs w:val="24"/>
        </w:rPr>
        <w:t>93</w:t>
      </w:r>
    </w:p>
    <w:p w14:paraId="2640CA28" w14:textId="77777777" w:rsidR="005E457E" w:rsidRDefault="005E457E" w:rsidP="005E457E">
      <w:pPr>
        <w:pStyle w:val="Odstavecseseznamem"/>
        <w:spacing w:line="360" w:lineRule="auto"/>
        <w:ind w:left="0"/>
        <w:jc w:val="both"/>
        <w:rPr>
          <w:caps/>
          <w:color w:val="000000"/>
          <w:sz w:val="24"/>
          <w:szCs w:val="24"/>
        </w:rPr>
      </w:pPr>
      <w:r>
        <w:rPr>
          <w:b/>
          <w:caps/>
          <w:color w:val="000000"/>
          <w:sz w:val="24"/>
          <w:szCs w:val="24"/>
        </w:rPr>
        <w:t xml:space="preserve">15 </w:t>
      </w:r>
      <w:r w:rsidRPr="0077716D">
        <w:rPr>
          <w:b/>
          <w:caps/>
          <w:color w:val="000000"/>
          <w:sz w:val="24"/>
          <w:szCs w:val="24"/>
        </w:rPr>
        <w:t>Závěry</w:t>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Pr>
          <w:b/>
          <w:caps/>
          <w:color w:val="000000"/>
          <w:sz w:val="24"/>
          <w:szCs w:val="24"/>
        </w:rPr>
        <w:tab/>
      </w:r>
      <w:r w:rsidRPr="005E457E">
        <w:rPr>
          <w:caps/>
          <w:color w:val="000000"/>
          <w:sz w:val="24"/>
          <w:szCs w:val="24"/>
        </w:rPr>
        <w:t>95</w:t>
      </w:r>
    </w:p>
    <w:p w14:paraId="1E981EB9" w14:textId="77777777" w:rsidR="005E457E" w:rsidRPr="00FC44EC" w:rsidRDefault="005E457E" w:rsidP="005E457E">
      <w:pPr>
        <w:rPr>
          <w:b/>
          <w:caps/>
          <w:sz w:val="24"/>
          <w:szCs w:val="24"/>
        </w:rPr>
      </w:pPr>
      <w:r w:rsidRPr="00FC44EC">
        <w:rPr>
          <w:b/>
          <w:caps/>
          <w:sz w:val="24"/>
          <w:szCs w:val="24"/>
        </w:rPr>
        <w:t>1</w:t>
      </w:r>
      <w:r>
        <w:rPr>
          <w:b/>
          <w:caps/>
          <w:sz w:val="24"/>
          <w:szCs w:val="24"/>
        </w:rPr>
        <w:t>6</w:t>
      </w:r>
      <w:r w:rsidRPr="00FC44EC">
        <w:rPr>
          <w:b/>
          <w:caps/>
          <w:sz w:val="24"/>
          <w:szCs w:val="24"/>
        </w:rPr>
        <w:t xml:space="preserve"> Referenční seznam</w:t>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Pr>
          <w:b/>
          <w:caps/>
          <w:sz w:val="24"/>
          <w:szCs w:val="24"/>
        </w:rPr>
        <w:tab/>
      </w:r>
      <w:r w:rsidRPr="005E457E">
        <w:rPr>
          <w:caps/>
          <w:sz w:val="24"/>
          <w:szCs w:val="24"/>
        </w:rPr>
        <w:t>96</w:t>
      </w:r>
    </w:p>
    <w:p w14:paraId="4CDF6FE8" w14:textId="77777777" w:rsidR="005E457E" w:rsidRPr="0077716D" w:rsidRDefault="005E457E" w:rsidP="005E457E">
      <w:pPr>
        <w:pStyle w:val="Odstavecseseznamem"/>
        <w:spacing w:line="360" w:lineRule="auto"/>
        <w:ind w:left="0"/>
        <w:jc w:val="both"/>
        <w:rPr>
          <w:b/>
          <w:caps/>
          <w:color w:val="000000"/>
          <w:sz w:val="24"/>
          <w:szCs w:val="24"/>
        </w:rPr>
      </w:pPr>
    </w:p>
    <w:p w14:paraId="32D4E2CF" w14:textId="77777777" w:rsidR="005E457E" w:rsidRPr="005E457E" w:rsidRDefault="005E457E" w:rsidP="005E457E">
      <w:pPr>
        <w:spacing w:line="360" w:lineRule="auto"/>
        <w:jc w:val="both"/>
        <w:rPr>
          <w:b/>
          <w:sz w:val="24"/>
          <w:szCs w:val="24"/>
        </w:rPr>
      </w:pPr>
    </w:p>
    <w:p w14:paraId="2C0DFCA3" w14:textId="77777777" w:rsidR="005E457E" w:rsidRPr="00846327" w:rsidRDefault="005E457E" w:rsidP="005E457E">
      <w:pPr>
        <w:spacing w:line="360" w:lineRule="auto"/>
        <w:jc w:val="both"/>
        <w:rPr>
          <w:b/>
          <w:sz w:val="24"/>
          <w:szCs w:val="24"/>
        </w:rPr>
      </w:pPr>
    </w:p>
    <w:p w14:paraId="2FA1C019" w14:textId="77777777" w:rsidR="005E457E" w:rsidRPr="00846327" w:rsidRDefault="005E457E" w:rsidP="005E457E">
      <w:pPr>
        <w:spacing w:line="360" w:lineRule="auto"/>
        <w:jc w:val="both"/>
        <w:rPr>
          <w:b/>
          <w:sz w:val="24"/>
          <w:szCs w:val="24"/>
        </w:rPr>
      </w:pPr>
    </w:p>
    <w:p w14:paraId="6B53527A" w14:textId="77777777" w:rsidR="005E457E" w:rsidRPr="00846327" w:rsidRDefault="005E457E" w:rsidP="005E457E">
      <w:pPr>
        <w:pStyle w:val="Odstavecseseznamem"/>
        <w:spacing w:line="360" w:lineRule="auto"/>
        <w:ind w:left="0"/>
        <w:jc w:val="both"/>
        <w:rPr>
          <w:b/>
          <w:caps/>
          <w:color w:val="000000"/>
          <w:sz w:val="24"/>
          <w:szCs w:val="24"/>
        </w:rPr>
      </w:pPr>
    </w:p>
    <w:p w14:paraId="768FF286" w14:textId="77777777" w:rsidR="002D413D" w:rsidRPr="0077716D" w:rsidRDefault="002D413D" w:rsidP="002D413D">
      <w:pPr>
        <w:pStyle w:val="Odstavecseseznamem"/>
        <w:spacing w:line="360" w:lineRule="auto"/>
        <w:ind w:left="0"/>
        <w:jc w:val="both"/>
        <w:rPr>
          <w:b/>
          <w:caps/>
          <w:color w:val="000000"/>
          <w:sz w:val="24"/>
          <w:szCs w:val="24"/>
        </w:rPr>
      </w:pPr>
    </w:p>
    <w:p w14:paraId="0B580794" w14:textId="77777777" w:rsidR="002D413D" w:rsidRPr="002D413D" w:rsidRDefault="002D413D" w:rsidP="002D413D">
      <w:pPr>
        <w:spacing w:line="360" w:lineRule="auto"/>
        <w:jc w:val="both"/>
        <w:rPr>
          <w:b/>
          <w:caps/>
          <w:color w:val="000000"/>
          <w:sz w:val="24"/>
          <w:szCs w:val="24"/>
        </w:rPr>
      </w:pPr>
    </w:p>
    <w:p w14:paraId="4B2766D9" w14:textId="77777777" w:rsidR="002D413D" w:rsidRPr="0077716D" w:rsidRDefault="002D413D" w:rsidP="002D413D">
      <w:pPr>
        <w:pStyle w:val="Odstavecseseznamem"/>
        <w:spacing w:line="360" w:lineRule="auto"/>
        <w:ind w:left="0"/>
        <w:jc w:val="both"/>
        <w:rPr>
          <w:b/>
          <w:caps/>
          <w:color w:val="000000"/>
          <w:sz w:val="24"/>
          <w:szCs w:val="24"/>
        </w:rPr>
      </w:pPr>
    </w:p>
    <w:p w14:paraId="41A16182" w14:textId="77777777" w:rsidR="002D413D" w:rsidRDefault="002D413D" w:rsidP="002D413D">
      <w:pPr>
        <w:spacing w:line="360" w:lineRule="auto"/>
        <w:jc w:val="both"/>
        <w:rPr>
          <w:b/>
          <w:caps/>
          <w:color w:val="000000"/>
          <w:sz w:val="24"/>
          <w:szCs w:val="24"/>
        </w:rPr>
      </w:pPr>
    </w:p>
    <w:p w14:paraId="6726876C" w14:textId="77777777" w:rsidR="005E457E" w:rsidRDefault="005E457E" w:rsidP="002D413D">
      <w:pPr>
        <w:spacing w:line="360" w:lineRule="auto"/>
        <w:jc w:val="both"/>
        <w:rPr>
          <w:b/>
          <w:caps/>
          <w:color w:val="000000"/>
          <w:sz w:val="24"/>
          <w:szCs w:val="24"/>
        </w:rPr>
      </w:pPr>
    </w:p>
    <w:p w14:paraId="4C263A36" w14:textId="77777777" w:rsidR="005E457E" w:rsidRDefault="005E457E" w:rsidP="002D413D">
      <w:pPr>
        <w:spacing w:line="360" w:lineRule="auto"/>
        <w:jc w:val="both"/>
        <w:rPr>
          <w:b/>
          <w:caps/>
          <w:color w:val="000000"/>
          <w:sz w:val="24"/>
          <w:szCs w:val="24"/>
        </w:rPr>
      </w:pPr>
    </w:p>
    <w:p w14:paraId="71940CBF" w14:textId="77777777" w:rsidR="005E457E" w:rsidRDefault="005E457E" w:rsidP="002D413D">
      <w:pPr>
        <w:spacing w:line="360" w:lineRule="auto"/>
        <w:jc w:val="both"/>
        <w:rPr>
          <w:b/>
          <w:caps/>
          <w:color w:val="000000"/>
          <w:sz w:val="24"/>
          <w:szCs w:val="24"/>
        </w:rPr>
      </w:pPr>
    </w:p>
    <w:p w14:paraId="57B9E123" w14:textId="77777777" w:rsidR="005E457E" w:rsidRDefault="005E457E" w:rsidP="002D413D">
      <w:pPr>
        <w:spacing w:line="360" w:lineRule="auto"/>
        <w:jc w:val="both"/>
        <w:rPr>
          <w:b/>
          <w:caps/>
          <w:color w:val="000000"/>
          <w:sz w:val="24"/>
          <w:szCs w:val="24"/>
        </w:rPr>
      </w:pPr>
    </w:p>
    <w:p w14:paraId="10FEEF55" w14:textId="77777777" w:rsidR="005E457E" w:rsidRDefault="005E457E" w:rsidP="002D413D">
      <w:pPr>
        <w:spacing w:line="360" w:lineRule="auto"/>
        <w:jc w:val="both"/>
        <w:rPr>
          <w:b/>
          <w:caps/>
          <w:color w:val="000000"/>
          <w:sz w:val="24"/>
          <w:szCs w:val="24"/>
        </w:rPr>
      </w:pPr>
    </w:p>
    <w:p w14:paraId="1F304DC6" w14:textId="77777777" w:rsidR="005E457E" w:rsidRDefault="005E457E" w:rsidP="002D413D">
      <w:pPr>
        <w:spacing w:line="360" w:lineRule="auto"/>
        <w:jc w:val="both"/>
        <w:rPr>
          <w:b/>
          <w:caps/>
          <w:color w:val="000000"/>
          <w:sz w:val="24"/>
          <w:szCs w:val="24"/>
        </w:rPr>
      </w:pPr>
    </w:p>
    <w:p w14:paraId="1B2459C2" w14:textId="77777777" w:rsidR="005E457E" w:rsidRDefault="005E457E" w:rsidP="002D413D">
      <w:pPr>
        <w:spacing w:line="360" w:lineRule="auto"/>
        <w:jc w:val="both"/>
        <w:rPr>
          <w:b/>
          <w:caps/>
          <w:color w:val="000000"/>
          <w:sz w:val="24"/>
          <w:szCs w:val="24"/>
        </w:rPr>
      </w:pPr>
    </w:p>
    <w:p w14:paraId="5C941D20" w14:textId="77777777" w:rsidR="005E457E" w:rsidRDefault="005E457E" w:rsidP="002D413D">
      <w:pPr>
        <w:spacing w:line="360" w:lineRule="auto"/>
        <w:jc w:val="both"/>
        <w:rPr>
          <w:b/>
          <w:caps/>
          <w:color w:val="000000"/>
          <w:sz w:val="24"/>
          <w:szCs w:val="24"/>
        </w:rPr>
      </w:pPr>
    </w:p>
    <w:p w14:paraId="392E3090" w14:textId="77777777" w:rsidR="005E457E" w:rsidRDefault="005E457E" w:rsidP="002D413D">
      <w:pPr>
        <w:spacing w:line="360" w:lineRule="auto"/>
        <w:jc w:val="both"/>
        <w:rPr>
          <w:b/>
          <w:caps/>
          <w:color w:val="000000"/>
          <w:sz w:val="24"/>
          <w:szCs w:val="24"/>
        </w:rPr>
      </w:pPr>
    </w:p>
    <w:p w14:paraId="3C09D948" w14:textId="77777777" w:rsidR="005E457E" w:rsidRDefault="005E457E" w:rsidP="002D413D">
      <w:pPr>
        <w:spacing w:line="360" w:lineRule="auto"/>
        <w:jc w:val="both"/>
        <w:rPr>
          <w:b/>
          <w:caps/>
          <w:color w:val="000000"/>
          <w:sz w:val="24"/>
          <w:szCs w:val="24"/>
        </w:rPr>
      </w:pPr>
    </w:p>
    <w:p w14:paraId="60E1783F" w14:textId="77777777" w:rsidR="005E457E" w:rsidRDefault="005E457E" w:rsidP="002D413D">
      <w:pPr>
        <w:spacing w:line="360" w:lineRule="auto"/>
        <w:jc w:val="both"/>
        <w:rPr>
          <w:b/>
          <w:caps/>
          <w:color w:val="000000"/>
          <w:sz w:val="24"/>
          <w:szCs w:val="24"/>
        </w:rPr>
      </w:pPr>
    </w:p>
    <w:p w14:paraId="44CEE19A" w14:textId="77777777" w:rsidR="005E457E" w:rsidRDefault="005E457E" w:rsidP="002D413D">
      <w:pPr>
        <w:spacing w:line="360" w:lineRule="auto"/>
        <w:jc w:val="both"/>
        <w:rPr>
          <w:b/>
          <w:caps/>
          <w:color w:val="000000"/>
          <w:sz w:val="24"/>
          <w:szCs w:val="24"/>
        </w:rPr>
      </w:pPr>
    </w:p>
    <w:p w14:paraId="4FB1AD2E" w14:textId="77777777" w:rsidR="005E457E" w:rsidRDefault="005E457E" w:rsidP="002D413D">
      <w:pPr>
        <w:spacing w:line="360" w:lineRule="auto"/>
        <w:jc w:val="both"/>
        <w:rPr>
          <w:b/>
          <w:caps/>
          <w:color w:val="000000"/>
          <w:sz w:val="24"/>
          <w:szCs w:val="24"/>
        </w:rPr>
      </w:pPr>
    </w:p>
    <w:p w14:paraId="6E4DAE8D" w14:textId="77777777" w:rsidR="005E457E" w:rsidRDefault="005E457E" w:rsidP="002D413D">
      <w:pPr>
        <w:spacing w:line="360" w:lineRule="auto"/>
        <w:jc w:val="both"/>
        <w:rPr>
          <w:b/>
          <w:caps/>
          <w:color w:val="000000"/>
          <w:sz w:val="24"/>
          <w:szCs w:val="24"/>
        </w:rPr>
      </w:pPr>
    </w:p>
    <w:p w14:paraId="352E4631" w14:textId="77777777" w:rsidR="005E457E" w:rsidRDefault="005E457E" w:rsidP="002D413D">
      <w:pPr>
        <w:spacing w:line="360" w:lineRule="auto"/>
        <w:jc w:val="both"/>
        <w:rPr>
          <w:b/>
          <w:caps/>
          <w:color w:val="000000"/>
          <w:sz w:val="24"/>
          <w:szCs w:val="24"/>
        </w:rPr>
      </w:pPr>
    </w:p>
    <w:p w14:paraId="4B47A017" w14:textId="77777777" w:rsidR="005E457E" w:rsidRDefault="005E457E" w:rsidP="002D413D">
      <w:pPr>
        <w:spacing w:line="360" w:lineRule="auto"/>
        <w:jc w:val="both"/>
        <w:rPr>
          <w:b/>
          <w:caps/>
          <w:color w:val="000000"/>
          <w:sz w:val="24"/>
          <w:szCs w:val="24"/>
        </w:rPr>
      </w:pPr>
    </w:p>
    <w:p w14:paraId="15D5677A" w14:textId="77777777" w:rsidR="005E457E" w:rsidRDefault="005E457E" w:rsidP="002D413D">
      <w:pPr>
        <w:spacing w:line="360" w:lineRule="auto"/>
        <w:jc w:val="both"/>
        <w:rPr>
          <w:b/>
          <w:caps/>
          <w:color w:val="000000"/>
          <w:sz w:val="24"/>
          <w:szCs w:val="24"/>
        </w:rPr>
      </w:pPr>
    </w:p>
    <w:p w14:paraId="36EF73FC" w14:textId="77777777" w:rsidR="005E457E" w:rsidRDefault="005E457E" w:rsidP="002D413D">
      <w:pPr>
        <w:spacing w:line="360" w:lineRule="auto"/>
        <w:jc w:val="both"/>
        <w:rPr>
          <w:b/>
          <w:caps/>
          <w:color w:val="000000"/>
          <w:sz w:val="24"/>
          <w:szCs w:val="24"/>
        </w:rPr>
      </w:pPr>
    </w:p>
    <w:p w14:paraId="1B415B06" w14:textId="0BED7C02" w:rsidR="005E457E" w:rsidRDefault="005E457E" w:rsidP="002D413D">
      <w:pPr>
        <w:spacing w:line="360" w:lineRule="auto"/>
        <w:jc w:val="both"/>
        <w:rPr>
          <w:b/>
          <w:caps/>
          <w:color w:val="000000"/>
          <w:sz w:val="24"/>
          <w:szCs w:val="24"/>
        </w:rPr>
      </w:pPr>
    </w:p>
    <w:p w14:paraId="30BB168B" w14:textId="145CA6B8" w:rsidR="00EC4BB4" w:rsidRDefault="00EC4BB4" w:rsidP="002D413D">
      <w:pPr>
        <w:spacing w:line="360" w:lineRule="auto"/>
        <w:jc w:val="both"/>
        <w:rPr>
          <w:b/>
          <w:caps/>
          <w:color w:val="000000"/>
          <w:sz w:val="24"/>
          <w:szCs w:val="24"/>
        </w:rPr>
      </w:pPr>
    </w:p>
    <w:p w14:paraId="354DABCE" w14:textId="77777777" w:rsidR="00644C98" w:rsidRPr="00101EB3" w:rsidRDefault="00644C98" w:rsidP="00644C98">
      <w:pPr>
        <w:spacing w:line="360" w:lineRule="auto"/>
        <w:jc w:val="both"/>
        <w:rPr>
          <w:b/>
          <w:sz w:val="24"/>
          <w:szCs w:val="24"/>
        </w:rPr>
      </w:pPr>
      <w:r w:rsidRPr="00101EB3">
        <w:rPr>
          <w:b/>
          <w:sz w:val="24"/>
          <w:szCs w:val="24"/>
        </w:rPr>
        <w:lastRenderedPageBreak/>
        <w:t>PROLOG</w:t>
      </w:r>
    </w:p>
    <w:p w14:paraId="7FC4C145" w14:textId="77777777" w:rsidR="00644C98" w:rsidRDefault="00644C98" w:rsidP="002D2E6B">
      <w:pPr>
        <w:spacing w:line="360" w:lineRule="auto"/>
        <w:ind w:firstLine="284"/>
        <w:jc w:val="both"/>
        <w:rPr>
          <w:i/>
          <w:sz w:val="24"/>
          <w:szCs w:val="24"/>
        </w:rPr>
      </w:pPr>
    </w:p>
    <w:p w14:paraId="3A376030" w14:textId="77777777" w:rsidR="001B1EB0" w:rsidRPr="001B1EB0" w:rsidRDefault="00C1106F" w:rsidP="002D2E6B">
      <w:pPr>
        <w:spacing w:line="360" w:lineRule="auto"/>
        <w:ind w:firstLine="284"/>
        <w:jc w:val="both"/>
        <w:rPr>
          <w:sz w:val="24"/>
          <w:szCs w:val="24"/>
        </w:rPr>
      </w:pPr>
      <w:r w:rsidRPr="000C2EC7">
        <w:rPr>
          <w:i/>
          <w:sz w:val="24"/>
          <w:szCs w:val="24"/>
        </w:rPr>
        <w:t>Teorii</w:t>
      </w:r>
      <w:r w:rsidR="001B1EB0" w:rsidRPr="000C2EC7">
        <w:rPr>
          <w:i/>
          <w:sz w:val="24"/>
          <w:szCs w:val="24"/>
        </w:rPr>
        <w:t xml:space="preserve"> sportu</w:t>
      </w:r>
      <w:r w:rsidR="001B1EB0">
        <w:rPr>
          <w:sz w:val="24"/>
          <w:szCs w:val="24"/>
        </w:rPr>
        <w:t xml:space="preserve"> </w:t>
      </w:r>
      <w:r>
        <w:rPr>
          <w:sz w:val="24"/>
          <w:szCs w:val="24"/>
        </w:rPr>
        <w:t>chápeme jako vědu</w:t>
      </w:r>
      <w:r w:rsidR="001B1EB0">
        <w:rPr>
          <w:sz w:val="24"/>
          <w:szCs w:val="24"/>
        </w:rPr>
        <w:t xml:space="preserve"> o obecných zákonitostech určujících obsah a formy provádění </w:t>
      </w:r>
      <w:r>
        <w:rPr>
          <w:sz w:val="24"/>
          <w:szCs w:val="24"/>
        </w:rPr>
        <w:t xml:space="preserve">řízeného tělovýchovného procesu jako pedagogicky organizovaného děje, logicky zapojeného do obecného systému výchovy člověka. Při zobecňování vědeckých i praktických poznatků osvětluje teorie sportu podstatu úloh, které mají být řešeny v tělovýchovném procesu, určuje </w:t>
      </w:r>
      <w:r w:rsidR="0038770B">
        <w:rPr>
          <w:sz w:val="24"/>
          <w:szCs w:val="24"/>
        </w:rPr>
        <w:t>principiální</w:t>
      </w:r>
      <w:r>
        <w:rPr>
          <w:sz w:val="24"/>
          <w:szCs w:val="24"/>
        </w:rPr>
        <w:t xml:space="preserve"> přístupy, efektivní prostředky a metody realizace těchto úkolů, zjišťuje a hodnotí optimální formy </w:t>
      </w:r>
      <w:r w:rsidR="000C2EC7">
        <w:rPr>
          <w:sz w:val="24"/>
          <w:szCs w:val="24"/>
        </w:rPr>
        <w:t xml:space="preserve">rozvoje výkonnosti člověka vzhledem k základním věkovým etapám a podmínkám života. </w:t>
      </w:r>
    </w:p>
    <w:p w14:paraId="7971EF78" w14:textId="77777777" w:rsidR="006C6A7E" w:rsidRPr="00FA7D50" w:rsidRDefault="00D35DCD" w:rsidP="002D2E6B">
      <w:pPr>
        <w:spacing w:line="360" w:lineRule="auto"/>
        <w:ind w:firstLine="284"/>
        <w:jc w:val="both"/>
        <w:rPr>
          <w:sz w:val="24"/>
          <w:szCs w:val="24"/>
        </w:rPr>
      </w:pPr>
      <w:r w:rsidRPr="00FA7D50">
        <w:rPr>
          <w:i/>
          <w:sz w:val="24"/>
          <w:szCs w:val="24"/>
        </w:rPr>
        <w:t xml:space="preserve">Obsahem předkládané publikace jsou </w:t>
      </w:r>
      <w:r w:rsidR="00FA7D50" w:rsidRPr="00FA7D50">
        <w:rPr>
          <w:i/>
          <w:sz w:val="24"/>
          <w:szCs w:val="24"/>
        </w:rPr>
        <w:t xml:space="preserve">výhradně </w:t>
      </w:r>
      <w:r w:rsidR="006C6A7E" w:rsidRPr="00FA7D50">
        <w:rPr>
          <w:i/>
          <w:sz w:val="24"/>
          <w:szCs w:val="24"/>
        </w:rPr>
        <w:t>nejdůležitější teoretická a praktická východiska</w:t>
      </w:r>
      <w:r w:rsidR="006C6A7E" w:rsidRPr="00FA7D50">
        <w:rPr>
          <w:sz w:val="24"/>
          <w:szCs w:val="24"/>
        </w:rPr>
        <w:t xml:space="preserve"> teorie sportovního výkonu, aktuální přístupy k rozvoji trénovanosti a sportovní výkonnosti a teoretické základy tréninkového zatížení, </w:t>
      </w:r>
      <w:r w:rsidR="006C6A7E" w:rsidRPr="00FA7D50">
        <w:rPr>
          <w:color w:val="000000"/>
          <w:sz w:val="24"/>
          <w:szCs w:val="24"/>
        </w:rPr>
        <w:t>s</w:t>
      </w:r>
      <w:r w:rsidR="00FA7D50">
        <w:rPr>
          <w:color w:val="000000"/>
          <w:sz w:val="24"/>
          <w:szCs w:val="24"/>
        </w:rPr>
        <w:t>tavby</w:t>
      </w:r>
      <w:r w:rsidR="006C6A7E" w:rsidRPr="00FA7D50">
        <w:rPr>
          <w:color w:val="000000"/>
          <w:sz w:val="24"/>
          <w:szCs w:val="24"/>
        </w:rPr>
        <w:t xml:space="preserve"> tréninkového procesu u mládeže</w:t>
      </w:r>
      <w:r w:rsidR="00FA7D50">
        <w:rPr>
          <w:color w:val="000000"/>
          <w:sz w:val="24"/>
          <w:szCs w:val="24"/>
        </w:rPr>
        <w:t xml:space="preserve"> a</w:t>
      </w:r>
      <w:r w:rsidR="006C6A7E" w:rsidRPr="00FA7D50">
        <w:rPr>
          <w:color w:val="000000"/>
          <w:sz w:val="24"/>
          <w:szCs w:val="24"/>
        </w:rPr>
        <w:t xml:space="preserve"> </w:t>
      </w:r>
      <w:r w:rsidR="006C6A7E" w:rsidRPr="00FA7D50">
        <w:rPr>
          <w:sz w:val="24"/>
          <w:szCs w:val="24"/>
        </w:rPr>
        <w:t xml:space="preserve">specifika tréninku žen, výběru talentů </w:t>
      </w:r>
      <w:r w:rsidR="003E7140">
        <w:rPr>
          <w:sz w:val="24"/>
          <w:szCs w:val="24"/>
        </w:rPr>
        <w:t>nebo</w:t>
      </w:r>
      <w:r w:rsidR="006C6A7E" w:rsidRPr="00FA7D50">
        <w:rPr>
          <w:sz w:val="24"/>
          <w:szCs w:val="24"/>
        </w:rPr>
        <w:t xml:space="preserve"> základů vědeckého řízení tréninkového procesu v individuálních a v kolektivních sportech na různé výkonnostní úrovni.</w:t>
      </w:r>
    </w:p>
    <w:p w14:paraId="22FCCD3A" w14:textId="77777777" w:rsidR="00E318D3" w:rsidRDefault="006C6A7E" w:rsidP="002D2E6B">
      <w:pPr>
        <w:spacing w:line="360" w:lineRule="auto"/>
        <w:ind w:firstLine="284"/>
        <w:jc w:val="both"/>
        <w:rPr>
          <w:sz w:val="24"/>
          <w:szCs w:val="24"/>
        </w:rPr>
      </w:pPr>
      <w:r w:rsidRPr="00FA7D50">
        <w:rPr>
          <w:sz w:val="24"/>
          <w:szCs w:val="24"/>
        </w:rPr>
        <w:t xml:space="preserve">Přestože se v několika posledních letech </w:t>
      </w:r>
      <w:r w:rsidR="00716BEE" w:rsidRPr="00FA7D50">
        <w:rPr>
          <w:sz w:val="24"/>
          <w:szCs w:val="24"/>
        </w:rPr>
        <w:t xml:space="preserve">v oblasti sportovních věd neobjevily převratné změny, je potřeba vnímat, analyzovat a hodnotit </w:t>
      </w:r>
      <w:r w:rsidR="00FA7D50">
        <w:rPr>
          <w:sz w:val="24"/>
          <w:szCs w:val="24"/>
        </w:rPr>
        <w:t>transformace v některých problémových okruzích</w:t>
      </w:r>
      <w:r w:rsidR="00716BEE" w:rsidRPr="00FA7D50">
        <w:rPr>
          <w:sz w:val="24"/>
          <w:szCs w:val="24"/>
        </w:rPr>
        <w:t xml:space="preserve"> </w:t>
      </w:r>
      <w:r w:rsidR="00FC44EC">
        <w:rPr>
          <w:sz w:val="24"/>
          <w:szCs w:val="24"/>
        </w:rPr>
        <w:t xml:space="preserve">současného sportovního tréninku, např. </w:t>
      </w:r>
      <w:r w:rsidR="00716BEE" w:rsidRPr="00FA7D50">
        <w:rPr>
          <w:sz w:val="24"/>
          <w:szCs w:val="24"/>
        </w:rPr>
        <w:t xml:space="preserve">výběr talentů, materiálně-technické podmínky, podpůrné prostředky, terminologie, dlouhodobé trenérské zkušenosti, </w:t>
      </w:r>
      <w:r w:rsidR="00FC44EC" w:rsidRPr="00FC44EC">
        <w:rPr>
          <w:sz w:val="24"/>
          <w:szCs w:val="24"/>
        </w:rPr>
        <w:t xml:space="preserve">technologie tréninkového procesu, řídící techniky, psychologické </w:t>
      </w:r>
      <w:r w:rsidR="00FC44EC">
        <w:rPr>
          <w:sz w:val="24"/>
          <w:szCs w:val="24"/>
        </w:rPr>
        <w:t>techniky a sociální komunikace, samoregulace řízení sportovců,</w:t>
      </w:r>
      <w:r w:rsidR="00716BEE" w:rsidRPr="00FA7D50">
        <w:rPr>
          <w:sz w:val="24"/>
          <w:szCs w:val="24"/>
        </w:rPr>
        <w:t xml:space="preserve"> dávkování trénin</w:t>
      </w:r>
      <w:r w:rsidR="00644C98">
        <w:rPr>
          <w:sz w:val="24"/>
          <w:szCs w:val="24"/>
        </w:rPr>
        <w:t>kového a soutěžního zat</w:t>
      </w:r>
      <w:r w:rsidR="000C2EC7">
        <w:rPr>
          <w:sz w:val="24"/>
          <w:szCs w:val="24"/>
        </w:rPr>
        <w:t>ížení i</w:t>
      </w:r>
      <w:r w:rsidR="00FC44EC">
        <w:rPr>
          <w:sz w:val="24"/>
          <w:szCs w:val="24"/>
        </w:rPr>
        <w:t xml:space="preserve"> další</w:t>
      </w:r>
      <w:r w:rsidR="00716BEE" w:rsidRPr="00FA7D50">
        <w:rPr>
          <w:sz w:val="24"/>
          <w:szCs w:val="24"/>
        </w:rPr>
        <w:t>.</w:t>
      </w:r>
      <w:r w:rsidR="00FA7D50">
        <w:rPr>
          <w:sz w:val="24"/>
          <w:szCs w:val="24"/>
        </w:rPr>
        <w:t xml:space="preserve"> </w:t>
      </w:r>
    </w:p>
    <w:p w14:paraId="5759DCA5" w14:textId="77777777" w:rsidR="00FC44EC" w:rsidRPr="00FC44EC" w:rsidRDefault="00FC44EC" w:rsidP="00FC44EC">
      <w:pPr>
        <w:pStyle w:val="Odstavecseseznamem"/>
        <w:autoSpaceDE w:val="0"/>
        <w:autoSpaceDN w:val="0"/>
        <w:adjustRightInd w:val="0"/>
        <w:spacing w:line="360" w:lineRule="auto"/>
        <w:ind w:left="0" w:firstLine="180"/>
        <w:jc w:val="both"/>
        <w:rPr>
          <w:sz w:val="24"/>
          <w:szCs w:val="24"/>
        </w:rPr>
      </w:pPr>
      <w:r w:rsidRPr="00FC44EC">
        <w:rPr>
          <w:sz w:val="24"/>
          <w:szCs w:val="24"/>
        </w:rPr>
        <w:t>Přáním autora je, aby absolventi porozuměli teoretickým poznatkům o člověku jako s</w:t>
      </w:r>
      <w:r>
        <w:rPr>
          <w:sz w:val="24"/>
          <w:szCs w:val="24"/>
        </w:rPr>
        <w:t xml:space="preserve">polečenské bytosti, pochopili </w:t>
      </w:r>
      <w:r w:rsidRPr="00FC44EC">
        <w:rPr>
          <w:sz w:val="24"/>
          <w:szCs w:val="24"/>
        </w:rPr>
        <w:t>fungování sp</w:t>
      </w:r>
      <w:r>
        <w:rPr>
          <w:sz w:val="24"/>
          <w:szCs w:val="24"/>
        </w:rPr>
        <w:t>ortu jako společenském fenoménu</w:t>
      </w:r>
      <w:r w:rsidRPr="00FC44EC">
        <w:rPr>
          <w:sz w:val="24"/>
          <w:szCs w:val="24"/>
        </w:rPr>
        <w:t xml:space="preserve"> </w:t>
      </w:r>
      <w:r>
        <w:rPr>
          <w:sz w:val="24"/>
          <w:szCs w:val="24"/>
        </w:rPr>
        <w:t>a současně si osvojili</w:t>
      </w:r>
      <w:r w:rsidRPr="00FC44EC">
        <w:rPr>
          <w:sz w:val="24"/>
          <w:szCs w:val="24"/>
        </w:rPr>
        <w:t xml:space="preserve"> specifi</w:t>
      </w:r>
      <w:r>
        <w:rPr>
          <w:sz w:val="24"/>
          <w:szCs w:val="24"/>
        </w:rPr>
        <w:t xml:space="preserve">cké poznatky o lidském pohybu, </w:t>
      </w:r>
      <w:r w:rsidRPr="00FC44EC">
        <w:rPr>
          <w:sz w:val="24"/>
          <w:szCs w:val="24"/>
        </w:rPr>
        <w:t>j</w:t>
      </w:r>
      <w:r w:rsidR="00F05FE3">
        <w:rPr>
          <w:sz w:val="24"/>
          <w:szCs w:val="24"/>
        </w:rPr>
        <w:t xml:space="preserve">eho kultivaci v kontextu sportu a o </w:t>
      </w:r>
      <w:r w:rsidRPr="00FC44EC">
        <w:rPr>
          <w:sz w:val="24"/>
          <w:szCs w:val="24"/>
        </w:rPr>
        <w:t xml:space="preserve">řízení sportovní činnosti. </w:t>
      </w:r>
    </w:p>
    <w:p w14:paraId="2D729716" w14:textId="77777777" w:rsidR="00EA7E17" w:rsidRDefault="00EA7E17" w:rsidP="002D2E6B">
      <w:pPr>
        <w:spacing w:line="360" w:lineRule="auto"/>
        <w:ind w:firstLine="284"/>
        <w:jc w:val="both"/>
        <w:rPr>
          <w:sz w:val="24"/>
          <w:szCs w:val="24"/>
        </w:rPr>
      </w:pPr>
      <w:r>
        <w:rPr>
          <w:sz w:val="24"/>
          <w:szCs w:val="24"/>
        </w:rPr>
        <w:t xml:space="preserve">Učební texty </w:t>
      </w:r>
      <w:r w:rsidR="00644C98">
        <w:rPr>
          <w:sz w:val="24"/>
          <w:szCs w:val="24"/>
        </w:rPr>
        <w:t xml:space="preserve">teorie sportu </w:t>
      </w:r>
      <w:r>
        <w:rPr>
          <w:sz w:val="24"/>
          <w:szCs w:val="24"/>
        </w:rPr>
        <w:t xml:space="preserve">jsou určeny především </w:t>
      </w:r>
      <w:r w:rsidR="0038770B">
        <w:rPr>
          <w:sz w:val="24"/>
          <w:szCs w:val="24"/>
        </w:rPr>
        <w:t xml:space="preserve">studentkám a </w:t>
      </w:r>
      <w:r>
        <w:rPr>
          <w:sz w:val="24"/>
          <w:szCs w:val="24"/>
        </w:rPr>
        <w:t xml:space="preserve">studentům </w:t>
      </w:r>
      <w:r w:rsidR="0038770B">
        <w:rPr>
          <w:sz w:val="24"/>
          <w:szCs w:val="24"/>
        </w:rPr>
        <w:t xml:space="preserve">studijního programu Tělesná výchova a sport </w:t>
      </w:r>
      <w:r>
        <w:rPr>
          <w:sz w:val="24"/>
          <w:szCs w:val="24"/>
        </w:rPr>
        <w:t xml:space="preserve">Fakulty </w:t>
      </w:r>
      <w:r w:rsidR="0038770B">
        <w:rPr>
          <w:sz w:val="24"/>
          <w:szCs w:val="24"/>
        </w:rPr>
        <w:t>sportovních studií Masarykovy Univerzity v Brně</w:t>
      </w:r>
      <w:r>
        <w:rPr>
          <w:sz w:val="24"/>
          <w:szCs w:val="24"/>
        </w:rPr>
        <w:t xml:space="preserve">. Je samozřejmé, že </w:t>
      </w:r>
      <w:r w:rsidR="0038770B">
        <w:rPr>
          <w:sz w:val="24"/>
          <w:szCs w:val="24"/>
        </w:rPr>
        <w:t xml:space="preserve">učební text mohou využít učitelé tělesné výchovy základních, středních i vysokých škol </w:t>
      </w:r>
      <w:r>
        <w:rPr>
          <w:sz w:val="24"/>
          <w:szCs w:val="24"/>
        </w:rPr>
        <w:t xml:space="preserve">trenéři </w:t>
      </w:r>
      <w:r w:rsidR="0038770B">
        <w:rPr>
          <w:sz w:val="24"/>
          <w:szCs w:val="24"/>
        </w:rPr>
        <w:t>i</w:t>
      </w:r>
      <w:r>
        <w:rPr>
          <w:sz w:val="24"/>
          <w:szCs w:val="24"/>
        </w:rPr>
        <w:t xml:space="preserve"> </w:t>
      </w:r>
      <w:r w:rsidR="0038770B">
        <w:rPr>
          <w:sz w:val="24"/>
          <w:szCs w:val="24"/>
        </w:rPr>
        <w:t>ostatní tělovýchovní pracovníci</w:t>
      </w:r>
      <w:r>
        <w:rPr>
          <w:sz w:val="24"/>
          <w:szCs w:val="24"/>
        </w:rPr>
        <w:t>.</w:t>
      </w:r>
    </w:p>
    <w:p w14:paraId="201AE51C" w14:textId="77777777" w:rsidR="009477C9" w:rsidRDefault="009477C9" w:rsidP="009477C9">
      <w:pPr>
        <w:spacing w:line="360" w:lineRule="auto"/>
        <w:ind w:firstLine="284"/>
        <w:jc w:val="both"/>
        <w:rPr>
          <w:sz w:val="24"/>
          <w:szCs w:val="24"/>
        </w:rPr>
      </w:pPr>
      <w:r>
        <w:rPr>
          <w:sz w:val="24"/>
          <w:szCs w:val="24"/>
        </w:rPr>
        <w:t xml:space="preserve">V </w:t>
      </w:r>
      <w:r w:rsidR="00644C98">
        <w:rPr>
          <w:sz w:val="24"/>
          <w:szCs w:val="24"/>
        </w:rPr>
        <w:t xml:space="preserve">dokumentu </w:t>
      </w:r>
      <w:r>
        <w:rPr>
          <w:sz w:val="24"/>
          <w:szCs w:val="24"/>
        </w:rPr>
        <w:t>jsou citováni jednotliví autoři, resp. uváděny jejich výroky z originálních vědeckých prací.</w:t>
      </w:r>
    </w:p>
    <w:p w14:paraId="42D42CE7" w14:textId="77777777" w:rsidR="002D2E6B" w:rsidRDefault="002D2E6B" w:rsidP="002D2E6B">
      <w:pPr>
        <w:spacing w:line="360" w:lineRule="auto"/>
        <w:jc w:val="both"/>
        <w:rPr>
          <w:b/>
          <w:sz w:val="24"/>
          <w:szCs w:val="24"/>
        </w:rPr>
      </w:pPr>
    </w:p>
    <w:p w14:paraId="60CB6991" w14:textId="77777777" w:rsidR="00284421" w:rsidRDefault="00284421" w:rsidP="00284421">
      <w:pPr>
        <w:spacing w:line="360" w:lineRule="auto"/>
        <w:rPr>
          <w:b/>
          <w:sz w:val="24"/>
          <w:szCs w:val="24"/>
        </w:rPr>
      </w:pPr>
    </w:p>
    <w:p w14:paraId="769DBCBC" w14:textId="77777777" w:rsidR="00284421" w:rsidRDefault="00284421" w:rsidP="00284421">
      <w:pPr>
        <w:spacing w:line="360" w:lineRule="auto"/>
        <w:rPr>
          <w:b/>
          <w:sz w:val="24"/>
          <w:szCs w:val="24"/>
        </w:rPr>
      </w:pPr>
    </w:p>
    <w:p w14:paraId="1C5E6911" w14:textId="77777777" w:rsidR="00284421" w:rsidRDefault="00284421" w:rsidP="00284421">
      <w:pPr>
        <w:spacing w:line="360" w:lineRule="auto"/>
        <w:rPr>
          <w:b/>
          <w:sz w:val="24"/>
          <w:szCs w:val="24"/>
        </w:rPr>
      </w:pPr>
    </w:p>
    <w:p w14:paraId="6CF172E3" w14:textId="77777777" w:rsidR="00284421" w:rsidRDefault="00284421" w:rsidP="00284421">
      <w:pPr>
        <w:spacing w:line="360" w:lineRule="auto"/>
        <w:rPr>
          <w:b/>
          <w:caps/>
          <w:sz w:val="24"/>
          <w:szCs w:val="24"/>
        </w:rPr>
      </w:pPr>
      <w:r>
        <w:rPr>
          <w:b/>
          <w:sz w:val="24"/>
          <w:szCs w:val="24"/>
        </w:rPr>
        <w:lastRenderedPageBreak/>
        <w:t xml:space="preserve">1 </w:t>
      </w:r>
      <w:r w:rsidRPr="006E5247">
        <w:rPr>
          <w:b/>
          <w:caps/>
          <w:sz w:val="24"/>
          <w:szCs w:val="24"/>
        </w:rPr>
        <w:t>Úvod</w:t>
      </w:r>
    </w:p>
    <w:p w14:paraId="05D153C6" w14:textId="77777777" w:rsidR="00390479" w:rsidRDefault="00390479" w:rsidP="00390479">
      <w:pPr>
        <w:spacing w:line="360" w:lineRule="auto"/>
        <w:rPr>
          <w:sz w:val="24"/>
          <w:szCs w:val="24"/>
        </w:rPr>
      </w:pPr>
    </w:p>
    <w:p w14:paraId="4A877638" w14:textId="77777777" w:rsidR="002D0832" w:rsidRDefault="00C5209F" w:rsidP="002D0832">
      <w:pPr>
        <w:spacing w:line="360" w:lineRule="auto"/>
        <w:ind w:firstLine="284"/>
        <w:jc w:val="both"/>
        <w:rPr>
          <w:sz w:val="24"/>
          <w:szCs w:val="24"/>
        </w:rPr>
      </w:pPr>
      <w:r>
        <w:rPr>
          <w:sz w:val="24"/>
          <w:szCs w:val="24"/>
        </w:rPr>
        <w:t>V současném světě patří sport k významným dynamickým sociálním jevům.</w:t>
      </w:r>
      <w:r w:rsidRPr="00C5209F">
        <w:rPr>
          <w:sz w:val="24"/>
          <w:szCs w:val="24"/>
        </w:rPr>
        <w:t xml:space="preserve"> </w:t>
      </w:r>
      <w:r>
        <w:rPr>
          <w:sz w:val="24"/>
          <w:szCs w:val="24"/>
        </w:rPr>
        <w:t xml:space="preserve">Jeho obliba vyplývá z všeobecné srozumitelnosti a přitažlivosti, je blízký životu lidí, překračuje jazykové bariéry a nerozlišuje rozdíly – rasové, náboženské </w:t>
      </w:r>
      <w:r w:rsidR="002D0832">
        <w:rPr>
          <w:sz w:val="24"/>
          <w:szCs w:val="24"/>
        </w:rPr>
        <w:t>ani</w:t>
      </w:r>
      <w:r>
        <w:rPr>
          <w:sz w:val="24"/>
          <w:szCs w:val="24"/>
        </w:rPr>
        <w:t xml:space="preserve"> kulturní. </w:t>
      </w:r>
      <w:r w:rsidR="00390479" w:rsidRPr="00CE1B92">
        <w:rPr>
          <w:sz w:val="24"/>
          <w:szCs w:val="24"/>
        </w:rPr>
        <w:t>Sp</w:t>
      </w:r>
      <w:r>
        <w:rPr>
          <w:sz w:val="24"/>
          <w:szCs w:val="24"/>
        </w:rPr>
        <w:t xml:space="preserve">ort je všeobecně vnímán </w:t>
      </w:r>
      <w:r w:rsidR="002D0832">
        <w:rPr>
          <w:sz w:val="24"/>
          <w:szCs w:val="24"/>
        </w:rPr>
        <w:t>jednak jako sportovní trénink nebo vrcholný sportovní výkon</w:t>
      </w:r>
      <w:r>
        <w:rPr>
          <w:sz w:val="24"/>
          <w:szCs w:val="24"/>
        </w:rPr>
        <w:t xml:space="preserve">, jednak </w:t>
      </w:r>
      <w:r w:rsidR="002D0832">
        <w:rPr>
          <w:sz w:val="24"/>
          <w:szCs w:val="24"/>
        </w:rPr>
        <w:t>jako</w:t>
      </w:r>
      <w:r w:rsidR="002D0832" w:rsidRPr="002D0832">
        <w:rPr>
          <w:sz w:val="24"/>
          <w:szCs w:val="24"/>
        </w:rPr>
        <w:t xml:space="preserve"> </w:t>
      </w:r>
      <w:r w:rsidR="002D0832">
        <w:rPr>
          <w:sz w:val="24"/>
          <w:szCs w:val="24"/>
        </w:rPr>
        <w:t xml:space="preserve">vzrušující zábava pro veřejnost. </w:t>
      </w:r>
    </w:p>
    <w:p w14:paraId="49CF3163" w14:textId="77777777" w:rsidR="00CE1B92" w:rsidRDefault="00CE1B92" w:rsidP="002D0832">
      <w:pPr>
        <w:spacing w:line="360" w:lineRule="auto"/>
        <w:ind w:firstLine="284"/>
        <w:jc w:val="both"/>
        <w:rPr>
          <w:sz w:val="24"/>
          <w:szCs w:val="24"/>
        </w:rPr>
      </w:pPr>
      <w:r>
        <w:rPr>
          <w:sz w:val="24"/>
          <w:szCs w:val="24"/>
        </w:rPr>
        <w:t xml:space="preserve">Evropská charta (1992) </w:t>
      </w:r>
      <w:r w:rsidR="00C07935">
        <w:rPr>
          <w:sz w:val="24"/>
          <w:szCs w:val="24"/>
        </w:rPr>
        <w:t xml:space="preserve">percipuje </w:t>
      </w:r>
      <w:r>
        <w:rPr>
          <w:sz w:val="24"/>
          <w:szCs w:val="24"/>
        </w:rPr>
        <w:t xml:space="preserve">sport jako </w:t>
      </w:r>
      <w:r w:rsidRPr="00500EBF">
        <w:rPr>
          <w:i/>
          <w:sz w:val="24"/>
          <w:szCs w:val="24"/>
        </w:rPr>
        <w:t>„… všechny formy tělesné činnosti, které</w:t>
      </w:r>
      <w:r w:rsidR="00C07935">
        <w:rPr>
          <w:i/>
          <w:sz w:val="24"/>
          <w:szCs w:val="24"/>
        </w:rPr>
        <w:t xml:space="preserve"> si</w:t>
      </w:r>
      <w:r w:rsidRPr="00500EBF">
        <w:rPr>
          <w:i/>
          <w:sz w:val="24"/>
          <w:szCs w:val="24"/>
        </w:rPr>
        <w:t xml:space="preserve">, ať již prostřednictvím organizované účasti či nikoli, kladou za cíl projevení nebo zdokonalení tělesné i psychické </w:t>
      </w:r>
      <w:r w:rsidR="00C07935" w:rsidRPr="00500EBF">
        <w:rPr>
          <w:i/>
          <w:sz w:val="24"/>
          <w:szCs w:val="24"/>
        </w:rPr>
        <w:t>kondice</w:t>
      </w:r>
      <w:r w:rsidRPr="00500EBF">
        <w:rPr>
          <w:i/>
          <w:sz w:val="24"/>
          <w:szCs w:val="24"/>
        </w:rPr>
        <w:t>, rozvoj společenských vztahů a dosažení výsledků v soutěžích na všech úrovních.</w:t>
      </w:r>
      <w:r>
        <w:rPr>
          <w:sz w:val="24"/>
          <w:szCs w:val="24"/>
        </w:rPr>
        <w:t xml:space="preserve">“ </w:t>
      </w:r>
    </w:p>
    <w:p w14:paraId="2CA68426" w14:textId="77777777" w:rsidR="000D5744" w:rsidRDefault="00CE1B92" w:rsidP="00500EBF">
      <w:pPr>
        <w:spacing w:line="360" w:lineRule="auto"/>
        <w:ind w:firstLine="284"/>
        <w:jc w:val="both"/>
        <w:rPr>
          <w:sz w:val="24"/>
          <w:szCs w:val="24"/>
        </w:rPr>
      </w:pPr>
      <w:r w:rsidRPr="00993A8C">
        <w:rPr>
          <w:sz w:val="24"/>
          <w:szCs w:val="24"/>
        </w:rPr>
        <w:t>V</w:t>
      </w:r>
      <w:r w:rsidR="00C07935" w:rsidRPr="00993A8C">
        <w:rPr>
          <w:sz w:val="24"/>
          <w:szCs w:val="24"/>
        </w:rPr>
        <w:t> </w:t>
      </w:r>
      <w:r w:rsidR="003E7140">
        <w:rPr>
          <w:sz w:val="24"/>
          <w:szCs w:val="24"/>
        </w:rPr>
        <w:t>následujících</w:t>
      </w:r>
      <w:r w:rsidR="00C07935" w:rsidRPr="00993A8C">
        <w:rPr>
          <w:sz w:val="24"/>
          <w:szCs w:val="24"/>
        </w:rPr>
        <w:t xml:space="preserve"> statích </w:t>
      </w:r>
      <w:r w:rsidR="003E7140">
        <w:rPr>
          <w:sz w:val="24"/>
          <w:szCs w:val="24"/>
        </w:rPr>
        <w:t>je používán</w:t>
      </w:r>
      <w:r w:rsidRPr="00993A8C">
        <w:rPr>
          <w:sz w:val="24"/>
          <w:szCs w:val="24"/>
        </w:rPr>
        <w:t xml:space="preserve"> </w:t>
      </w:r>
      <w:r w:rsidR="00993A8C" w:rsidRPr="00993A8C">
        <w:rPr>
          <w:sz w:val="24"/>
          <w:szCs w:val="24"/>
        </w:rPr>
        <w:t xml:space="preserve">název </w:t>
      </w:r>
      <w:r w:rsidRPr="00993A8C">
        <w:rPr>
          <w:sz w:val="24"/>
          <w:szCs w:val="24"/>
        </w:rPr>
        <w:t>„</w:t>
      </w:r>
      <w:r w:rsidRPr="00993A8C">
        <w:rPr>
          <w:i/>
          <w:sz w:val="24"/>
          <w:szCs w:val="24"/>
        </w:rPr>
        <w:t>sport</w:t>
      </w:r>
      <w:r w:rsidRPr="00993A8C">
        <w:rPr>
          <w:sz w:val="24"/>
          <w:szCs w:val="24"/>
        </w:rPr>
        <w:t>“ ve významu „</w:t>
      </w:r>
      <w:r w:rsidRPr="00993A8C">
        <w:rPr>
          <w:i/>
          <w:sz w:val="24"/>
          <w:szCs w:val="24"/>
        </w:rPr>
        <w:t>soutěžní sport</w:t>
      </w:r>
      <w:r w:rsidRPr="00993A8C">
        <w:rPr>
          <w:sz w:val="24"/>
          <w:szCs w:val="24"/>
        </w:rPr>
        <w:t xml:space="preserve">“ se všemi </w:t>
      </w:r>
      <w:r w:rsidR="00500EBF" w:rsidRPr="00993A8C">
        <w:rPr>
          <w:sz w:val="24"/>
          <w:szCs w:val="24"/>
        </w:rPr>
        <w:t>jeho primárními přívlastky (sportovní trénink, sportovní výkon, sportovní soutěž aj.).</w:t>
      </w:r>
      <w:r w:rsidR="00DC2CDA">
        <w:rPr>
          <w:sz w:val="24"/>
          <w:szCs w:val="24"/>
        </w:rPr>
        <w:t xml:space="preserve"> Stejně tak</w:t>
      </w:r>
      <w:r w:rsidR="00C07935" w:rsidRPr="00993A8C">
        <w:rPr>
          <w:sz w:val="24"/>
          <w:szCs w:val="24"/>
        </w:rPr>
        <w:t> </w:t>
      </w:r>
      <w:r w:rsidR="00DC2CDA">
        <w:rPr>
          <w:sz w:val="24"/>
          <w:szCs w:val="24"/>
        </w:rPr>
        <w:t>v souladu s většinou autorů (</w:t>
      </w:r>
      <w:r w:rsidR="00DC2CDA" w:rsidRPr="00993A8C">
        <w:rPr>
          <w:sz w:val="24"/>
          <w:szCs w:val="24"/>
        </w:rPr>
        <w:t>např.</w:t>
      </w:r>
      <w:r w:rsidR="002D0832">
        <w:t xml:space="preserve"> </w:t>
      </w:r>
      <w:r w:rsidR="002D0832">
        <w:rPr>
          <w:sz w:val="24"/>
          <w:szCs w:val="24"/>
        </w:rPr>
        <w:t xml:space="preserve">Choutka, 2008; </w:t>
      </w:r>
      <w:r w:rsidR="00DC2CDA" w:rsidRPr="00993A8C">
        <w:rPr>
          <w:sz w:val="24"/>
          <w:szCs w:val="24"/>
        </w:rPr>
        <w:t>Bed</w:t>
      </w:r>
      <w:r w:rsidR="00DC2CDA">
        <w:rPr>
          <w:sz w:val="24"/>
          <w:szCs w:val="24"/>
        </w:rPr>
        <w:t xml:space="preserve">řich et al., </w:t>
      </w:r>
      <w:r w:rsidR="00DC2CDA" w:rsidRPr="00993A8C">
        <w:rPr>
          <w:sz w:val="24"/>
          <w:szCs w:val="24"/>
        </w:rPr>
        <w:t>2007</w:t>
      </w:r>
      <w:r w:rsidR="00DC2CDA">
        <w:rPr>
          <w:sz w:val="24"/>
          <w:szCs w:val="24"/>
        </w:rPr>
        <w:t xml:space="preserve">; Dovalil et al., 2005 aj.) </w:t>
      </w:r>
      <w:r w:rsidR="003E7140">
        <w:rPr>
          <w:sz w:val="24"/>
          <w:szCs w:val="24"/>
        </w:rPr>
        <w:t>je</w:t>
      </w:r>
      <w:r w:rsidR="00DC2CDA" w:rsidRPr="00993A8C">
        <w:rPr>
          <w:sz w:val="24"/>
          <w:szCs w:val="24"/>
        </w:rPr>
        <w:t xml:space="preserve"> sport</w:t>
      </w:r>
      <w:r w:rsidR="003E7140">
        <w:rPr>
          <w:sz w:val="24"/>
          <w:szCs w:val="24"/>
        </w:rPr>
        <w:t xml:space="preserve"> deklarován</w:t>
      </w:r>
      <w:r w:rsidR="00993A8C">
        <w:rPr>
          <w:sz w:val="24"/>
          <w:szCs w:val="24"/>
        </w:rPr>
        <w:t>,</w:t>
      </w:r>
      <w:r w:rsidR="00993A8C" w:rsidRPr="00993A8C">
        <w:rPr>
          <w:sz w:val="24"/>
          <w:szCs w:val="24"/>
        </w:rPr>
        <w:t xml:space="preserve"> </w:t>
      </w:r>
      <w:r w:rsidR="003E7140">
        <w:rPr>
          <w:sz w:val="24"/>
          <w:szCs w:val="24"/>
        </w:rPr>
        <w:t>jako fyzická aktivita</w:t>
      </w:r>
      <w:r w:rsidR="00C07935" w:rsidRPr="00993A8C">
        <w:rPr>
          <w:sz w:val="24"/>
          <w:szCs w:val="24"/>
        </w:rPr>
        <w:t xml:space="preserve"> </w:t>
      </w:r>
      <w:r w:rsidR="003E7140">
        <w:rPr>
          <w:sz w:val="24"/>
          <w:szCs w:val="24"/>
        </w:rPr>
        <w:t>prováděná</w:t>
      </w:r>
      <w:r w:rsidR="00C07935" w:rsidRPr="00993A8C">
        <w:rPr>
          <w:sz w:val="24"/>
          <w:szCs w:val="24"/>
        </w:rPr>
        <w:t xml:space="preserve"> po</w:t>
      </w:r>
      <w:r w:rsidR="00993A8C">
        <w:rPr>
          <w:sz w:val="24"/>
          <w:szCs w:val="24"/>
        </w:rPr>
        <w:t xml:space="preserve">dle určitých pravidel, </w:t>
      </w:r>
      <w:r w:rsidR="003E7140">
        <w:rPr>
          <w:sz w:val="24"/>
          <w:szCs w:val="24"/>
        </w:rPr>
        <w:t xml:space="preserve">kdy </w:t>
      </w:r>
      <w:r w:rsidR="00993A8C">
        <w:rPr>
          <w:sz w:val="24"/>
          <w:szCs w:val="24"/>
        </w:rPr>
        <w:t>v</w:t>
      </w:r>
      <w:r w:rsidR="00C07935" w:rsidRPr="00993A8C">
        <w:rPr>
          <w:sz w:val="24"/>
          <w:szCs w:val="24"/>
        </w:rPr>
        <w:t>ýsledky soutěže</w:t>
      </w:r>
      <w:r w:rsidR="00993A8C" w:rsidRPr="00993A8C">
        <w:rPr>
          <w:sz w:val="24"/>
          <w:szCs w:val="24"/>
        </w:rPr>
        <w:t xml:space="preserve"> (závodu)</w:t>
      </w:r>
      <w:r w:rsidR="00C07935" w:rsidRPr="00993A8C">
        <w:rPr>
          <w:sz w:val="24"/>
          <w:szCs w:val="24"/>
        </w:rPr>
        <w:t xml:space="preserve"> jsou měřitelné nebo porovnatelné </w:t>
      </w:r>
      <w:r w:rsidR="003E7140">
        <w:rPr>
          <w:sz w:val="24"/>
          <w:szCs w:val="24"/>
        </w:rPr>
        <w:t>u všech</w:t>
      </w:r>
      <w:r w:rsidR="00C07935" w:rsidRPr="00993A8C">
        <w:rPr>
          <w:sz w:val="24"/>
          <w:szCs w:val="24"/>
        </w:rPr>
        <w:t xml:space="preserve"> </w:t>
      </w:r>
      <w:r w:rsidR="003E7140">
        <w:rPr>
          <w:sz w:val="24"/>
          <w:szCs w:val="24"/>
        </w:rPr>
        <w:t>účastníků</w:t>
      </w:r>
      <w:r w:rsidR="00C07935" w:rsidRPr="00993A8C">
        <w:rPr>
          <w:sz w:val="24"/>
          <w:szCs w:val="24"/>
        </w:rPr>
        <w:t xml:space="preserve"> konkrétního sportovního odvětví</w:t>
      </w:r>
      <w:r w:rsidR="00C07935">
        <w:rPr>
          <w:sz w:val="24"/>
          <w:szCs w:val="24"/>
        </w:rPr>
        <w:t>.</w:t>
      </w:r>
      <w:r w:rsidR="003E7140">
        <w:rPr>
          <w:sz w:val="24"/>
          <w:szCs w:val="24"/>
        </w:rPr>
        <w:t xml:space="preserve"> </w:t>
      </w:r>
    </w:p>
    <w:p w14:paraId="0B286FD6" w14:textId="77777777" w:rsidR="000D5744" w:rsidRDefault="000C2EC7" w:rsidP="00500EBF">
      <w:pPr>
        <w:spacing w:line="360" w:lineRule="auto"/>
        <w:ind w:firstLine="284"/>
        <w:jc w:val="both"/>
        <w:rPr>
          <w:sz w:val="24"/>
          <w:szCs w:val="24"/>
        </w:rPr>
      </w:pPr>
      <w:r>
        <w:rPr>
          <w:sz w:val="24"/>
          <w:szCs w:val="24"/>
        </w:rPr>
        <w:t>Aktuálně</w:t>
      </w:r>
      <w:r w:rsidR="00E205CD">
        <w:rPr>
          <w:sz w:val="24"/>
          <w:szCs w:val="24"/>
        </w:rPr>
        <w:t xml:space="preserve"> je sport vnímán jako významný faktor nejen pro aktivní sportovce, ale i jako jev, který ovlivňuje celou společnost – rozvíjí zdatnost, je zdrojem zábavy i obživy, je výhodným obchodním zbožím </w:t>
      </w:r>
      <w:r w:rsidR="000A2130">
        <w:rPr>
          <w:sz w:val="24"/>
          <w:szCs w:val="24"/>
        </w:rPr>
        <w:t>i</w:t>
      </w:r>
      <w:r w:rsidR="00E205CD">
        <w:rPr>
          <w:sz w:val="24"/>
          <w:szCs w:val="24"/>
        </w:rPr>
        <w:t xml:space="preserve"> politickým</w:t>
      </w:r>
      <w:r w:rsidR="00466CD9">
        <w:rPr>
          <w:sz w:val="24"/>
          <w:szCs w:val="24"/>
        </w:rPr>
        <w:t xml:space="preserve"> nástrojem</w:t>
      </w:r>
      <w:r w:rsidR="00E205CD">
        <w:rPr>
          <w:sz w:val="24"/>
          <w:szCs w:val="24"/>
        </w:rPr>
        <w:t xml:space="preserve">. </w:t>
      </w:r>
      <w:r w:rsidR="00466CD9">
        <w:rPr>
          <w:sz w:val="24"/>
          <w:szCs w:val="24"/>
        </w:rPr>
        <w:t xml:space="preserve">Přestože jsou vrcholový sport a zviditelňování profesionálních sportovců </w:t>
      </w:r>
      <w:r w:rsidR="00300F6F">
        <w:rPr>
          <w:sz w:val="24"/>
          <w:szCs w:val="24"/>
        </w:rPr>
        <w:t xml:space="preserve">atraktivním </w:t>
      </w:r>
      <w:r w:rsidR="00466CD9">
        <w:rPr>
          <w:sz w:val="24"/>
          <w:szCs w:val="24"/>
        </w:rPr>
        <w:t>artiklem pro sdělovací prostředky, nelze zapomínat, že nejsou jedinými reprezentanty sportu.</w:t>
      </w:r>
      <w:r w:rsidR="00EF46A0">
        <w:rPr>
          <w:sz w:val="24"/>
          <w:szCs w:val="24"/>
        </w:rPr>
        <w:t xml:space="preserve"> </w:t>
      </w:r>
      <w:r w:rsidR="00300F6F">
        <w:rPr>
          <w:sz w:val="24"/>
          <w:szCs w:val="24"/>
        </w:rPr>
        <w:t>Značný počet lidí se sportem zabývá především pro zábavu a radost z pohybu, odreagování od každodenních problémů a stresů, pro upevnění zdraví a prevenci před neduhy moderní doby.</w:t>
      </w:r>
    </w:p>
    <w:p w14:paraId="295729E7" w14:textId="77777777" w:rsidR="005B690A" w:rsidRDefault="000A2130" w:rsidP="00500EBF">
      <w:pPr>
        <w:spacing w:line="360" w:lineRule="auto"/>
        <w:ind w:firstLine="284"/>
        <w:jc w:val="both"/>
        <w:rPr>
          <w:sz w:val="24"/>
          <w:szCs w:val="24"/>
        </w:rPr>
      </w:pPr>
      <w:r>
        <w:rPr>
          <w:sz w:val="24"/>
          <w:szCs w:val="24"/>
        </w:rPr>
        <w:t>První kompletnější a podstatné práce z oblasti teorie tělesné výchovy a teorie sportu, které navazovaly na českou předválečnou odbornou literaturu,</w:t>
      </w:r>
      <w:r w:rsidR="004C0C54">
        <w:rPr>
          <w:sz w:val="24"/>
          <w:szCs w:val="24"/>
        </w:rPr>
        <w:t xml:space="preserve"> resp. zahraniční literaturu,</w:t>
      </w:r>
      <w:r>
        <w:rPr>
          <w:sz w:val="24"/>
          <w:szCs w:val="24"/>
        </w:rPr>
        <w:t xml:space="preserve"> se objevily v 50. letech minulého století </w:t>
      </w:r>
      <w:r w:rsidR="004C0C54">
        <w:rPr>
          <w:sz w:val="24"/>
          <w:szCs w:val="24"/>
        </w:rPr>
        <w:t>po vzniku Institutu tělesné výchovy a sportu Univerzity Karlovy v Praze. Podobně jako v učebních textech „</w:t>
      </w:r>
      <w:r w:rsidR="004C0C54">
        <w:rPr>
          <w:i/>
          <w:sz w:val="24"/>
          <w:szCs w:val="24"/>
        </w:rPr>
        <w:t>Teorie</w:t>
      </w:r>
      <w:r w:rsidR="004C0C54" w:rsidRPr="004C0C54">
        <w:rPr>
          <w:i/>
          <w:sz w:val="24"/>
          <w:szCs w:val="24"/>
        </w:rPr>
        <w:t xml:space="preserve"> tělesné výchovy I.</w:t>
      </w:r>
      <w:r w:rsidR="00390479">
        <w:rPr>
          <w:i/>
          <w:sz w:val="24"/>
          <w:szCs w:val="24"/>
        </w:rPr>
        <w:t xml:space="preserve"> </w:t>
      </w:r>
      <w:r w:rsidR="004C0C54" w:rsidRPr="004C0C54">
        <w:rPr>
          <w:i/>
          <w:sz w:val="24"/>
          <w:szCs w:val="24"/>
        </w:rPr>
        <w:t>-III</w:t>
      </w:r>
      <w:r w:rsidR="00390479">
        <w:rPr>
          <w:i/>
          <w:sz w:val="24"/>
          <w:szCs w:val="24"/>
        </w:rPr>
        <w:t>.</w:t>
      </w:r>
      <w:r w:rsidR="004C0C54">
        <w:rPr>
          <w:sz w:val="24"/>
          <w:szCs w:val="24"/>
        </w:rPr>
        <w:t>“</w:t>
      </w:r>
      <w:r w:rsidR="00390479">
        <w:rPr>
          <w:sz w:val="24"/>
          <w:szCs w:val="24"/>
        </w:rPr>
        <w:t xml:space="preserve"> </w:t>
      </w:r>
      <w:r w:rsidR="004C0C54">
        <w:rPr>
          <w:sz w:val="24"/>
          <w:szCs w:val="24"/>
        </w:rPr>
        <w:t xml:space="preserve">Libenského, Kostkové a </w:t>
      </w:r>
      <w:proofErr w:type="spellStart"/>
      <w:r w:rsidR="004C0C54">
        <w:rPr>
          <w:sz w:val="24"/>
          <w:szCs w:val="24"/>
        </w:rPr>
        <w:t>Šprynara</w:t>
      </w:r>
      <w:proofErr w:type="spellEnd"/>
      <w:r w:rsidR="004C0C54">
        <w:rPr>
          <w:sz w:val="24"/>
          <w:szCs w:val="24"/>
        </w:rPr>
        <w:t xml:space="preserve"> (1957), „</w:t>
      </w:r>
      <w:r w:rsidR="004C0C54" w:rsidRPr="004C0C54">
        <w:rPr>
          <w:i/>
          <w:sz w:val="24"/>
          <w:szCs w:val="24"/>
        </w:rPr>
        <w:t>Teorie a metodika tělesné výchovy</w:t>
      </w:r>
      <w:r w:rsidR="004C0C54">
        <w:rPr>
          <w:sz w:val="24"/>
          <w:szCs w:val="24"/>
        </w:rPr>
        <w:t xml:space="preserve">“ Libenského a </w:t>
      </w:r>
      <w:proofErr w:type="spellStart"/>
      <w:r w:rsidR="004C0C54">
        <w:rPr>
          <w:sz w:val="24"/>
          <w:szCs w:val="24"/>
        </w:rPr>
        <w:t>Šprynara</w:t>
      </w:r>
      <w:proofErr w:type="spellEnd"/>
      <w:r w:rsidR="004C0C54">
        <w:rPr>
          <w:sz w:val="24"/>
          <w:szCs w:val="24"/>
        </w:rPr>
        <w:t xml:space="preserve"> (1961) nebo </w:t>
      </w:r>
      <w:r w:rsidR="00C15B21">
        <w:rPr>
          <w:sz w:val="24"/>
          <w:szCs w:val="24"/>
        </w:rPr>
        <w:t>„</w:t>
      </w:r>
      <w:r w:rsidR="00C15B21" w:rsidRPr="00C15B21">
        <w:rPr>
          <w:i/>
          <w:sz w:val="24"/>
          <w:szCs w:val="24"/>
        </w:rPr>
        <w:t>Některé základní pojmy teorie tělesné výchovy</w:t>
      </w:r>
      <w:r w:rsidR="00C15B21">
        <w:rPr>
          <w:sz w:val="24"/>
          <w:szCs w:val="24"/>
        </w:rPr>
        <w:t xml:space="preserve">“ Libenského a Fialy (1961) se projevoval </w:t>
      </w:r>
      <w:r w:rsidR="00C15B21" w:rsidRPr="00C15B21">
        <w:rPr>
          <w:sz w:val="24"/>
          <w:szCs w:val="24"/>
        </w:rPr>
        <w:t>„</w:t>
      </w:r>
      <w:r w:rsidR="00C15B21" w:rsidRPr="00C15B21">
        <w:rPr>
          <w:i/>
          <w:sz w:val="24"/>
          <w:szCs w:val="24"/>
        </w:rPr>
        <w:t>… vliv doby,</w:t>
      </w:r>
      <w:r w:rsidR="00C95640">
        <w:rPr>
          <w:i/>
          <w:sz w:val="24"/>
          <w:szCs w:val="24"/>
        </w:rPr>
        <w:t xml:space="preserve"> </w:t>
      </w:r>
      <w:r w:rsidR="00C15B21" w:rsidRPr="00C15B21">
        <w:rPr>
          <w:i/>
          <w:sz w:val="24"/>
          <w:szCs w:val="24"/>
        </w:rPr>
        <w:t>což často přinášelo značné snížení odborné úrovně a zaměření v</w:t>
      </w:r>
      <w:r w:rsidR="00C95640">
        <w:rPr>
          <w:i/>
          <w:sz w:val="24"/>
          <w:szCs w:val="24"/>
        </w:rPr>
        <w:t xml:space="preserve">ýslovně do oblasti ideologické, která </w:t>
      </w:r>
      <w:r w:rsidR="00C15B21" w:rsidRPr="00C15B21">
        <w:rPr>
          <w:i/>
          <w:sz w:val="24"/>
          <w:szCs w:val="24"/>
        </w:rPr>
        <w:t>tak způsobovala snižování odbornosti</w:t>
      </w:r>
      <w:r w:rsidR="00C15B21">
        <w:rPr>
          <w:sz w:val="24"/>
          <w:szCs w:val="24"/>
        </w:rPr>
        <w:t>“ (Hodaň, 2007).</w:t>
      </w:r>
    </w:p>
    <w:p w14:paraId="0FEF4F7F" w14:textId="77777777" w:rsidR="00300F6F" w:rsidRDefault="00C95640" w:rsidP="00500EBF">
      <w:pPr>
        <w:spacing w:line="360" w:lineRule="auto"/>
        <w:ind w:firstLine="284"/>
        <w:jc w:val="both"/>
        <w:rPr>
          <w:sz w:val="24"/>
          <w:szCs w:val="24"/>
        </w:rPr>
      </w:pPr>
      <w:r>
        <w:rPr>
          <w:sz w:val="24"/>
          <w:szCs w:val="24"/>
        </w:rPr>
        <w:lastRenderedPageBreak/>
        <w:t>V mnoha dokumentech z oblasti teorie sportu se později setkáváme s poukazováním na „</w:t>
      </w:r>
      <w:r w:rsidRPr="00C95640">
        <w:rPr>
          <w:i/>
          <w:sz w:val="24"/>
          <w:szCs w:val="24"/>
        </w:rPr>
        <w:t>… podceňování vědy v oblasti tělesné výchovy a sportu, na neutěšené posta</w:t>
      </w:r>
      <w:r w:rsidR="005F45B7">
        <w:rPr>
          <w:i/>
          <w:sz w:val="24"/>
          <w:szCs w:val="24"/>
        </w:rPr>
        <w:t xml:space="preserve">vení tělesné výchovy na školách </w:t>
      </w:r>
      <w:r w:rsidR="005F45B7" w:rsidRPr="005F45B7">
        <w:rPr>
          <w:sz w:val="24"/>
          <w:szCs w:val="24"/>
        </w:rPr>
        <w:t>nebo</w:t>
      </w:r>
      <w:r w:rsidR="005F45B7">
        <w:rPr>
          <w:i/>
          <w:sz w:val="24"/>
          <w:szCs w:val="24"/>
        </w:rPr>
        <w:t xml:space="preserve"> na nedostatečnou vybavenost</w:t>
      </w:r>
      <w:r w:rsidRPr="00C95640">
        <w:rPr>
          <w:i/>
          <w:sz w:val="24"/>
          <w:szCs w:val="24"/>
        </w:rPr>
        <w:t xml:space="preserve"> pracovišť pro vědeckou práci</w:t>
      </w:r>
      <w:r w:rsidR="005F45B7">
        <w:rPr>
          <w:i/>
          <w:sz w:val="24"/>
          <w:szCs w:val="24"/>
        </w:rPr>
        <w:t>…</w:t>
      </w:r>
      <w:r>
        <w:rPr>
          <w:sz w:val="24"/>
          <w:szCs w:val="24"/>
        </w:rPr>
        <w:t xml:space="preserve">“ (Libenský, 1965 in Hodaň, 2007). </w:t>
      </w:r>
    </w:p>
    <w:p w14:paraId="6AC98709" w14:textId="77777777" w:rsidR="006C7097" w:rsidRDefault="005F45B7" w:rsidP="00500EBF">
      <w:pPr>
        <w:spacing w:line="360" w:lineRule="auto"/>
        <w:ind w:firstLine="284"/>
        <w:jc w:val="both"/>
        <w:rPr>
          <w:sz w:val="24"/>
          <w:szCs w:val="24"/>
        </w:rPr>
      </w:pPr>
      <w:r>
        <w:rPr>
          <w:sz w:val="24"/>
          <w:szCs w:val="24"/>
        </w:rPr>
        <w:t xml:space="preserve">Hlavními úkoly teorie sportu a tělesné výchovy se postupně stávaly </w:t>
      </w:r>
      <w:r w:rsidR="001C0B73">
        <w:rPr>
          <w:sz w:val="24"/>
          <w:szCs w:val="24"/>
        </w:rPr>
        <w:t>výzkumy</w:t>
      </w:r>
      <w:r>
        <w:rPr>
          <w:sz w:val="24"/>
          <w:szCs w:val="24"/>
        </w:rPr>
        <w:t xml:space="preserve"> obecných zákonitostí rozvoje tělesné výchovy, zkoumání podstaty a smyslu tělesných cv</w:t>
      </w:r>
      <w:r w:rsidR="00AE7BB7">
        <w:rPr>
          <w:sz w:val="24"/>
          <w:szCs w:val="24"/>
        </w:rPr>
        <w:t xml:space="preserve">ičení nebo </w:t>
      </w:r>
      <w:r w:rsidR="001C0B73">
        <w:rPr>
          <w:sz w:val="24"/>
          <w:szCs w:val="24"/>
        </w:rPr>
        <w:t xml:space="preserve">studium </w:t>
      </w:r>
      <w:r>
        <w:rPr>
          <w:sz w:val="24"/>
          <w:szCs w:val="24"/>
        </w:rPr>
        <w:t xml:space="preserve">předpokladů </w:t>
      </w:r>
      <w:r w:rsidR="001C0B73">
        <w:rPr>
          <w:sz w:val="24"/>
          <w:szCs w:val="24"/>
        </w:rPr>
        <w:t xml:space="preserve">k </w:t>
      </w:r>
      <w:r>
        <w:rPr>
          <w:sz w:val="24"/>
          <w:szCs w:val="24"/>
        </w:rPr>
        <w:t>vybudování nejúčelněj</w:t>
      </w:r>
      <w:r w:rsidR="006C7097">
        <w:rPr>
          <w:sz w:val="24"/>
          <w:szCs w:val="24"/>
        </w:rPr>
        <w:t xml:space="preserve">šího systému tělesné výchovy. </w:t>
      </w:r>
    </w:p>
    <w:p w14:paraId="504E648C" w14:textId="77777777" w:rsidR="00466CD9" w:rsidRDefault="006C7097" w:rsidP="00EF46A0">
      <w:pPr>
        <w:spacing w:line="360" w:lineRule="auto"/>
        <w:ind w:firstLine="284"/>
        <w:jc w:val="both"/>
        <w:rPr>
          <w:sz w:val="24"/>
          <w:szCs w:val="24"/>
        </w:rPr>
      </w:pPr>
      <w:r>
        <w:rPr>
          <w:sz w:val="24"/>
          <w:szCs w:val="24"/>
        </w:rPr>
        <w:t xml:space="preserve">Od 70. let minulého století </w:t>
      </w:r>
      <w:r w:rsidR="004E398D">
        <w:rPr>
          <w:sz w:val="24"/>
          <w:szCs w:val="24"/>
        </w:rPr>
        <w:t>platil</w:t>
      </w:r>
      <w:r>
        <w:rPr>
          <w:sz w:val="24"/>
          <w:szCs w:val="24"/>
        </w:rPr>
        <w:t xml:space="preserve"> Libenského</w:t>
      </w:r>
      <w:r w:rsidR="00662619">
        <w:rPr>
          <w:sz w:val="24"/>
          <w:szCs w:val="24"/>
        </w:rPr>
        <w:t xml:space="preserve"> et al.</w:t>
      </w:r>
      <w:r>
        <w:rPr>
          <w:sz w:val="24"/>
          <w:szCs w:val="24"/>
        </w:rPr>
        <w:t xml:space="preserve"> (1970) systém vědních disciplín –</w:t>
      </w:r>
      <w:r w:rsidRPr="006C7097">
        <w:rPr>
          <w:sz w:val="24"/>
          <w:szCs w:val="24"/>
        </w:rPr>
        <w:t xml:space="preserve"> </w:t>
      </w:r>
      <w:r w:rsidRPr="006C7097">
        <w:rPr>
          <w:i/>
          <w:sz w:val="24"/>
          <w:szCs w:val="24"/>
        </w:rPr>
        <w:t>hlavní disciplínou</w:t>
      </w:r>
      <w:r>
        <w:rPr>
          <w:sz w:val="24"/>
          <w:szCs w:val="24"/>
        </w:rPr>
        <w:t xml:space="preserve"> se stává teorie tělesné výchovy, </w:t>
      </w:r>
      <w:r w:rsidRPr="006C7097">
        <w:rPr>
          <w:i/>
          <w:sz w:val="24"/>
          <w:szCs w:val="24"/>
        </w:rPr>
        <w:t>specifickými disciplínami</w:t>
      </w:r>
      <w:r>
        <w:rPr>
          <w:sz w:val="24"/>
          <w:szCs w:val="24"/>
        </w:rPr>
        <w:t xml:space="preserve"> jsou teorie vyučování tělesné výchovy a teorie tělesných cvičení a </w:t>
      </w:r>
      <w:r w:rsidRPr="006C7097">
        <w:rPr>
          <w:i/>
          <w:sz w:val="24"/>
          <w:szCs w:val="24"/>
        </w:rPr>
        <w:t xml:space="preserve">interdisciplinárními tělovýchovnými disciplínami </w:t>
      </w:r>
      <w:r>
        <w:rPr>
          <w:sz w:val="24"/>
          <w:szCs w:val="24"/>
        </w:rPr>
        <w:t xml:space="preserve">se stávají </w:t>
      </w:r>
      <w:r w:rsidRPr="000B2D58">
        <w:rPr>
          <w:i/>
          <w:sz w:val="24"/>
          <w:szCs w:val="24"/>
        </w:rPr>
        <w:t>teorie sportu</w:t>
      </w:r>
      <w:r>
        <w:rPr>
          <w:sz w:val="24"/>
          <w:szCs w:val="24"/>
        </w:rPr>
        <w:t xml:space="preserve">, teorie zdatnosti a aplikované tělovýchovné disciplíny. </w:t>
      </w:r>
    </w:p>
    <w:p w14:paraId="6A74277F" w14:textId="77777777" w:rsidR="000C2EC7" w:rsidRDefault="000C2EC7" w:rsidP="00EF46A0">
      <w:pPr>
        <w:spacing w:line="360" w:lineRule="auto"/>
        <w:ind w:firstLine="284"/>
        <w:jc w:val="both"/>
        <w:rPr>
          <w:sz w:val="24"/>
          <w:szCs w:val="24"/>
        </w:rPr>
      </w:pPr>
      <w:r>
        <w:rPr>
          <w:sz w:val="24"/>
          <w:szCs w:val="24"/>
        </w:rPr>
        <w:t xml:space="preserve">Význam obecné teorie tělesné výchovy jako vědecké a výukové disciplíny zdůraznil </w:t>
      </w:r>
      <w:proofErr w:type="spellStart"/>
      <w:r>
        <w:rPr>
          <w:sz w:val="24"/>
          <w:szCs w:val="24"/>
        </w:rPr>
        <w:t>Matvejev</w:t>
      </w:r>
      <w:proofErr w:type="spellEnd"/>
      <w:r>
        <w:rPr>
          <w:sz w:val="24"/>
          <w:szCs w:val="24"/>
        </w:rPr>
        <w:t xml:space="preserve"> et al. (1976). </w:t>
      </w:r>
      <w:r w:rsidR="00E60D80">
        <w:rPr>
          <w:sz w:val="24"/>
          <w:szCs w:val="24"/>
        </w:rPr>
        <w:t xml:space="preserve">Jako výuková disciplína je teorie tělesné výchovy </w:t>
      </w:r>
      <w:r w:rsidR="00E60D80" w:rsidRPr="00E60D80">
        <w:rPr>
          <w:i/>
          <w:sz w:val="24"/>
          <w:szCs w:val="24"/>
        </w:rPr>
        <w:t>„… základním obecně teoretickým a profilujícím předmětem výchovy odborníků tělesné výchovy a sportu (na středních a vysokých školách)</w:t>
      </w:r>
      <w:r w:rsidR="00E60D80">
        <w:rPr>
          <w:sz w:val="24"/>
          <w:szCs w:val="24"/>
        </w:rPr>
        <w:t xml:space="preserve">.“ </w:t>
      </w:r>
    </w:p>
    <w:p w14:paraId="051C2EC6" w14:textId="77777777" w:rsidR="006C7097" w:rsidRPr="00EF46A0" w:rsidRDefault="00662619" w:rsidP="00EF46A0">
      <w:pPr>
        <w:spacing w:line="360" w:lineRule="auto"/>
        <w:ind w:firstLine="284"/>
        <w:jc w:val="both"/>
        <w:rPr>
          <w:sz w:val="24"/>
          <w:szCs w:val="24"/>
        </w:rPr>
      </w:pPr>
      <w:r>
        <w:rPr>
          <w:sz w:val="24"/>
          <w:szCs w:val="24"/>
        </w:rPr>
        <w:t xml:space="preserve">Po dlouhém období stagnace </w:t>
      </w:r>
      <w:r w:rsidR="006F4C3C">
        <w:rPr>
          <w:sz w:val="24"/>
          <w:szCs w:val="24"/>
        </w:rPr>
        <w:t xml:space="preserve">odvětví </w:t>
      </w:r>
      <w:r w:rsidRPr="000B2D58">
        <w:rPr>
          <w:i/>
          <w:sz w:val="24"/>
          <w:szCs w:val="24"/>
        </w:rPr>
        <w:t>teorie sportu</w:t>
      </w:r>
      <w:r>
        <w:rPr>
          <w:sz w:val="24"/>
          <w:szCs w:val="24"/>
        </w:rPr>
        <w:t xml:space="preserve">, </w:t>
      </w:r>
      <w:r w:rsidR="00CF679E">
        <w:rPr>
          <w:sz w:val="24"/>
          <w:szCs w:val="24"/>
        </w:rPr>
        <w:t>kdy</w:t>
      </w:r>
      <w:r>
        <w:rPr>
          <w:sz w:val="24"/>
          <w:szCs w:val="24"/>
        </w:rPr>
        <w:t xml:space="preserve"> se řešily především problémy systematizace vědy, terminologie, analyzovaly se obsahy pojmů</w:t>
      </w:r>
      <w:r w:rsidR="000B2D58">
        <w:rPr>
          <w:sz w:val="24"/>
          <w:szCs w:val="24"/>
        </w:rPr>
        <w:t xml:space="preserve"> apod.</w:t>
      </w:r>
      <w:r w:rsidR="006F4C3C">
        <w:rPr>
          <w:sz w:val="24"/>
          <w:szCs w:val="24"/>
        </w:rPr>
        <w:t>, se</w:t>
      </w:r>
      <w:r>
        <w:rPr>
          <w:sz w:val="24"/>
          <w:szCs w:val="24"/>
        </w:rPr>
        <w:t xml:space="preserve"> objevily </w:t>
      </w:r>
      <w:r w:rsidR="000B2D58">
        <w:rPr>
          <w:sz w:val="24"/>
          <w:szCs w:val="24"/>
        </w:rPr>
        <w:t xml:space="preserve">i první </w:t>
      </w:r>
      <w:r>
        <w:rPr>
          <w:sz w:val="24"/>
          <w:szCs w:val="24"/>
        </w:rPr>
        <w:t xml:space="preserve">práce naznačující potřebu formulovat </w:t>
      </w:r>
      <w:r w:rsidRPr="006F4C3C">
        <w:rPr>
          <w:i/>
          <w:sz w:val="24"/>
          <w:szCs w:val="24"/>
        </w:rPr>
        <w:t>samostatnou ekonomickou disciplínu ve sportu</w:t>
      </w:r>
      <w:r>
        <w:rPr>
          <w:sz w:val="24"/>
          <w:szCs w:val="24"/>
        </w:rPr>
        <w:t>.</w:t>
      </w:r>
      <w:r w:rsidR="00CF679E">
        <w:rPr>
          <w:sz w:val="24"/>
          <w:szCs w:val="24"/>
        </w:rPr>
        <w:t xml:space="preserve"> </w:t>
      </w:r>
    </w:p>
    <w:p w14:paraId="253B0A2B" w14:textId="77777777" w:rsidR="000D5744" w:rsidRDefault="00CF679E" w:rsidP="00EF46A0">
      <w:pPr>
        <w:spacing w:line="360" w:lineRule="auto"/>
        <w:ind w:firstLine="284"/>
        <w:jc w:val="both"/>
        <w:rPr>
          <w:sz w:val="24"/>
          <w:szCs w:val="24"/>
        </w:rPr>
      </w:pPr>
      <w:r>
        <w:rPr>
          <w:sz w:val="24"/>
          <w:szCs w:val="24"/>
        </w:rPr>
        <w:t>V</w:t>
      </w:r>
      <w:r w:rsidR="000B2D58">
        <w:rPr>
          <w:sz w:val="24"/>
          <w:szCs w:val="24"/>
        </w:rPr>
        <w:t xml:space="preserve"> roce 1989 </w:t>
      </w:r>
      <w:r w:rsidR="00AE7BB7">
        <w:rPr>
          <w:sz w:val="24"/>
          <w:szCs w:val="24"/>
        </w:rPr>
        <w:t xml:space="preserve">popisuje </w:t>
      </w:r>
      <w:proofErr w:type="spellStart"/>
      <w:r w:rsidR="00AE7BB7">
        <w:rPr>
          <w:sz w:val="24"/>
          <w:szCs w:val="24"/>
        </w:rPr>
        <w:t>Šprynarová</w:t>
      </w:r>
      <w:proofErr w:type="spellEnd"/>
      <w:r w:rsidR="00AE7BB7">
        <w:rPr>
          <w:sz w:val="24"/>
          <w:szCs w:val="24"/>
        </w:rPr>
        <w:t xml:space="preserve"> (1989), </w:t>
      </w:r>
      <w:r w:rsidR="000B2D58" w:rsidRPr="0038770B">
        <w:rPr>
          <w:i/>
          <w:sz w:val="24"/>
          <w:szCs w:val="24"/>
        </w:rPr>
        <w:t>„nový“</w:t>
      </w:r>
      <w:r w:rsidR="000B2D58">
        <w:rPr>
          <w:sz w:val="24"/>
          <w:szCs w:val="24"/>
        </w:rPr>
        <w:t xml:space="preserve"> systé</w:t>
      </w:r>
      <w:r w:rsidR="00AE7BB7">
        <w:rPr>
          <w:sz w:val="24"/>
          <w:szCs w:val="24"/>
        </w:rPr>
        <w:t xml:space="preserve">m, </w:t>
      </w:r>
      <w:r>
        <w:rPr>
          <w:sz w:val="24"/>
          <w:szCs w:val="24"/>
        </w:rPr>
        <w:t xml:space="preserve">ve kterém jsou </w:t>
      </w:r>
      <w:r w:rsidR="006F67E0">
        <w:rPr>
          <w:sz w:val="24"/>
          <w:szCs w:val="24"/>
        </w:rPr>
        <w:t xml:space="preserve">opět </w:t>
      </w:r>
      <w:r>
        <w:rPr>
          <w:sz w:val="24"/>
          <w:szCs w:val="24"/>
        </w:rPr>
        <w:t xml:space="preserve">teorie tělesné výchovy, </w:t>
      </w:r>
      <w:r w:rsidRPr="00CF679E">
        <w:rPr>
          <w:i/>
          <w:sz w:val="24"/>
          <w:szCs w:val="24"/>
        </w:rPr>
        <w:t>teorie sportu</w:t>
      </w:r>
      <w:r>
        <w:rPr>
          <w:sz w:val="24"/>
          <w:szCs w:val="24"/>
        </w:rPr>
        <w:t xml:space="preserve"> a teorie rekreace zahrnuty do </w:t>
      </w:r>
      <w:r w:rsidR="006F67E0">
        <w:rPr>
          <w:sz w:val="24"/>
          <w:szCs w:val="24"/>
        </w:rPr>
        <w:t xml:space="preserve">oblasti </w:t>
      </w:r>
      <w:r>
        <w:rPr>
          <w:sz w:val="24"/>
          <w:szCs w:val="24"/>
        </w:rPr>
        <w:t xml:space="preserve">teorie tělesné kultury. </w:t>
      </w:r>
    </w:p>
    <w:p w14:paraId="6501DBDA" w14:textId="77777777" w:rsidR="004E398D" w:rsidRDefault="006F67E0" w:rsidP="00EF46A0">
      <w:pPr>
        <w:spacing w:line="360" w:lineRule="auto"/>
        <w:ind w:firstLine="284"/>
        <w:jc w:val="both"/>
        <w:rPr>
          <w:sz w:val="24"/>
          <w:szCs w:val="24"/>
        </w:rPr>
      </w:pPr>
      <w:r>
        <w:rPr>
          <w:sz w:val="24"/>
          <w:szCs w:val="24"/>
        </w:rPr>
        <w:t xml:space="preserve">V 90. letech dochází v České </w:t>
      </w:r>
      <w:r w:rsidR="0003693A">
        <w:rPr>
          <w:sz w:val="24"/>
          <w:szCs w:val="24"/>
        </w:rPr>
        <w:t>republice ke změně myšlení, kde</w:t>
      </w:r>
      <w:r>
        <w:rPr>
          <w:sz w:val="24"/>
          <w:szCs w:val="24"/>
        </w:rPr>
        <w:t xml:space="preserve"> </w:t>
      </w:r>
      <w:r w:rsidR="00AE7BB7">
        <w:rPr>
          <w:sz w:val="24"/>
          <w:szCs w:val="24"/>
        </w:rPr>
        <w:t>„</w:t>
      </w:r>
      <w:r w:rsidR="00AE7BB7" w:rsidRPr="00AE7BB7">
        <w:rPr>
          <w:i/>
          <w:sz w:val="24"/>
          <w:szCs w:val="24"/>
        </w:rPr>
        <w:t>…</w:t>
      </w:r>
      <w:r w:rsidRPr="00AE7BB7">
        <w:rPr>
          <w:i/>
          <w:sz w:val="24"/>
          <w:szCs w:val="24"/>
        </w:rPr>
        <w:t>výrazné místo zaujal pragmatizmus jako teorie výchovy mladé generace</w:t>
      </w:r>
      <w:r w:rsidR="00AE7BB7">
        <w:rPr>
          <w:sz w:val="24"/>
          <w:szCs w:val="24"/>
        </w:rPr>
        <w:t>“</w:t>
      </w:r>
      <w:r>
        <w:rPr>
          <w:sz w:val="24"/>
          <w:szCs w:val="24"/>
        </w:rPr>
        <w:t xml:space="preserve"> (Dov</w:t>
      </w:r>
      <w:r w:rsidR="004E398D">
        <w:rPr>
          <w:sz w:val="24"/>
          <w:szCs w:val="24"/>
        </w:rPr>
        <w:t>alil, Choutka a Svoboda, 2005).</w:t>
      </w:r>
    </w:p>
    <w:p w14:paraId="135C17EF" w14:textId="77777777" w:rsidR="002D2E6B" w:rsidRDefault="006F67E0" w:rsidP="00EF46A0">
      <w:pPr>
        <w:spacing w:line="360" w:lineRule="auto"/>
        <w:ind w:firstLine="284"/>
        <w:jc w:val="both"/>
        <w:rPr>
          <w:sz w:val="24"/>
          <w:szCs w:val="24"/>
        </w:rPr>
      </w:pPr>
      <w:r>
        <w:rPr>
          <w:sz w:val="24"/>
          <w:szCs w:val="24"/>
        </w:rPr>
        <w:t xml:space="preserve">Konkrétní </w:t>
      </w:r>
      <w:r w:rsidR="0003693A">
        <w:rPr>
          <w:sz w:val="24"/>
          <w:szCs w:val="24"/>
        </w:rPr>
        <w:t xml:space="preserve">působení změn, </w:t>
      </w:r>
      <w:r w:rsidR="001C0B73">
        <w:rPr>
          <w:sz w:val="24"/>
          <w:szCs w:val="24"/>
        </w:rPr>
        <w:t>které</w:t>
      </w:r>
      <w:r w:rsidR="0003693A">
        <w:rPr>
          <w:sz w:val="24"/>
          <w:szCs w:val="24"/>
        </w:rPr>
        <w:t xml:space="preserve"> vedlo</w:t>
      </w:r>
      <w:r>
        <w:rPr>
          <w:sz w:val="24"/>
          <w:szCs w:val="24"/>
        </w:rPr>
        <w:t xml:space="preserve"> k současnému vnímání sportu</w:t>
      </w:r>
      <w:r w:rsidR="0003693A">
        <w:rPr>
          <w:sz w:val="24"/>
          <w:szCs w:val="24"/>
        </w:rPr>
        <w:t>,</w:t>
      </w:r>
      <w:r>
        <w:rPr>
          <w:sz w:val="24"/>
          <w:szCs w:val="24"/>
        </w:rPr>
        <w:t xml:space="preserve"> </w:t>
      </w:r>
      <w:r w:rsidR="0003693A">
        <w:rPr>
          <w:sz w:val="24"/>
          <w:szCs w:val="24"/>
        </w:rPr>
        <w:t>mělo v praxi rozdílný charakter</w:t>
      </w:r>
      <w:r w:rsidR="001C0B73">
        <w:rPr>
          <w:sz w:val="24"/>
          <w:szCs w:val="24"/>
        </w:rPr>
        <w:t xml:space="preserve">, </w:t>
      </w:r>
      <w:r w:rsidR="004E398D">
        <w:rPr>
          <w:sz w:val="24"/>
          <w:szCs w:val="24"/>
        </w:rPr>
        <w:t xml:space="preserve">např. </w:t>
      </w:r>
      <w:r>
        <w:rPr>
          <w:sz w:val="24"/>
          <w:szCs w:val="24"/>
        </w:rPr>
        <w:t xml:space="preserve">změna životního stylu, demokratizace-migrace sportovců a vznik nových sportovních odvětví, individualizace, </w:t>
      </w:r>
      <w:r w:rsidR="004E398D">
        <w:rPr>
          <w:sz w:val="24"/>
          <w:szCs w:val="24"/>
        </w:rPr>
        <w:t xml:space="preserve">komercionalizace, globalizace </w:t>
      </w:r>
      <w:r w:rsidR="001C0B73">
        <w:rPr>
          <w:sz w:val="24"/>
          <w:szCs w:val="24"/>
        </w:rPr>
        <w:t xml:space="preserve">aj. </w:t>
      </w:r>
      <w:r w:rsidR="0003693A">
        <w:rPr>
          <w:sz w:val="24"/>
          <w:szCs w:val="24"/>
        </w:rPr>
        <w:t>V současné době nabývají na síle i další vlivy</w:t>
      </w:r>
      <w:r w:rsidR="001C0B73">
        <w:rPr>
          <w:sz w:val="24"/>
          <w:szCs w:val="24"/>
        </w:rPr>
        <w:t xml:space="preserve">, jako jsou </w:t>
      </w:r>
      <w:r w:rsidR="0003693A">
        <w:rPr>
          <w:sz w:val="24"/>
          <w:szCs w:val="24"/>
        </w:rPr>
        <w:t>stárnutí společnosti, problémy ve v</w:t>
      </w:r>
      <w:r w:rsidR="004E398D">
        <w:rPr>
          <w:sz w:val="24"/>
          <w:szCs w:val="24"/>
        </w:rPr>
        <w:t xml:space="preserve">ztazích a nejistota zaměstnání, korupce, </w:t>
      </w:r>
      <w:r w:rsidR="0003693A">
        <w:rPr>
          <w:sz w:val="24"/>
          <w:szCs w:val="24"/>
        </w:rPr>
        <w:t xml:space="preserve">obezita nebo návykové látky, které působí </w:t>
      </w:r>
      <w:r w:rsidR="009D35B5">
        <w:rPr>
          <w:sz w:val="24"/>
          <w:szCs w:val="24"/>
        </w:rPr>
        <w:t xml:space="preserve">vesměs </w:t>
      </w:r>
      <w:r w:rsidR="0003693A">
        <w:rPr>
          <w:sz w:val="24"/>
          <w:szCs w:val="24"/>
        </w:rPr>
        <w:t>negativně na rozvíjení původní vize sportu.</w:t>
      </w:r>
    </w:p>
    <w:p w14:paraId="4F0EE837" w14:textId="5347E783" w:rsidR="0003693A" w:rsidRDefault="009D35B5" w:rsidP="003737A3">
      <w:pPr>
        <w:spacing w:line="360" w:lineRule="auto"/>
        <w:ind w:firstLine="284"/>
        <w:jc w:val="both"/>
        <w:rPr>
          <w:sz w:val="24"/>
          <w:szCs w:val="24"/>
        </w:rPr>
      </w:pPr>
      <w:r>
        <w:rPr>
          <w:sz w:val="24"/>
          <w:szCs w:val="24"/>
        </w:rPr>
        <w:t xml:space="preserve">V předkládaném učebním textu </w:t>
      </w:r>
      <w:r w:rsidRPr="009D35B5">
        <w:rPr>
          <w:i/>
          <w:sz w:val="24"/>
          <w:szCs w:val="24"/>
        </w:rPr>
        <w:t>teorie sportu</w:t>
      </w:r>
      <w:r>
        <w:rPr>
          <w:sz w:val="24"/>
          <w:szCs w:val="24"/>
        </w:rPr>
        <w:t xml:space="preserve"> </w:t>
      </w:r>
      <w:r w:rsidR="003737A3">
        <w:rPr>
          <w:sz w:val="24"/>
          <w:szCs w:val="24"/>
        </w:rPr>
        <w:t>je snahou postihnout</w:t>
      </w:r>
      <w:r>
        <w:rPr>
          <w:sz w:val="24"/>
          <w:szCs w:val="24"/>
        </w:rPr>
        <w:t xml:space="preserve"> podstatu sportu a </w:t>
      </w:r>
      <w:r w:rsidR="003737A3">
        <w:rPr>
          <w:sz w:val="24"/>
          <w:szCs w:val="24"/>
        </w:rPr>
        <w:t>zpracovat</w:t>
      </w:r>
      <w:r>
        <w:rPr>
          <w:sz w:val="24"/>
          <w:szCs w:val="24"/>
        </w:rPr>
        <w:t xml:space="preserve"> </w:t>
      </w:r>
      <w:r w:rsidRPr="003737A3">
        <w:rPr>
          <w:i/>
          <w:sz w:val="24"/>
          <w:szCs w:val="24"/>
        </w:rPr>
        <w:t>hodnoty sportovního výkonu</w:t>
      </w:r>
      <w:r>
        <w:rPr>
          <w:sz w:val="24"/>
          <w:szCs w:val="24"/>
        </w:rPr>
        <w:t xml:space="preserve"> sportovce</w:t>
      </w:r>
      <w:r w:rsidR="003737A3">
        <w:rPr>
          <w:sz w:val="24"/>
          <w:szCs w:val="24"/>
        </w:rPr>
        <w:t xml:space="preserve"> (teoretické základy tréninkového </w:t>
      </w:r>
      <w:r w:rsidR="00390479">
        <w:rPr>
          <w:sz w:val="24"/>
          <w:szCs w:val="24"/>
        </w:rPr>
        <w:t>zatížení, rozvoj</w:t>
      </w:r>
      <w:r w:rsidR="003737A3">
        <w:rPr>
          <w:sz w:val="24"/>
          <w:szCs w:val="24"/>
        </w:rPr>
        <w:t xml:space="preserve"> trénovanosti a sportovní </w:t>
      </w:r>
      <w:r w:rsidR="000A5F0E">
        <w:rPr>
          <w:sz w:val="24"/>
          <w:szCs w:val="24"/>
        </w:rPr>
        <w:t>výkonnosti</w:t>
      </w:r>
      <w:r w:rsidR="003737A3">
        <w:rPr>
          <w:sz w:val="24"/>
          <w:szCs w:val="24"/>
        </w:rPr>
        <w:t xml:space="preserve"> apod.) s ohledem na </w:t>
      </w:r>
      <w:r w:rsidR="003737A3" w:rsidRPr="002F78B5">
        <w:rPr>
          <w:i/>
          <w:sz w:val="24"/>
          <w:szCs w:val="24"/>
        </w:rPr>
        <w:t>úroveň sportovních činností</w:t>
      </w:r>
      <w:r w:rsidR="003737A3">
        <w:rPr>
          <w:sz w:val="24"/>
          <w:szCs w:val="24"/>
        </w:rPr>
        <w:t xml:space="preserve"> (teoretická východiska tréninku dětí a mládeže, tréninkový proces u mládeže vzhledem k současným požadavkům soutěží, </w:t>
      </w:r>
      <w:r w:rsidR="002F78B5">
        <w:rPr>
          <w:sz w:val="24"/>
          <w:szCs w:val="24"/>
        </w:rPr>
        <w:t>specifika tréninku žen, východiska výběru talentů a jejich aplikace ve vybraných sportovních odvětvích aj.).</w:t>
      </w:r>
    </w:p>
    <w:p w14:paraId="09EF6F42" w14:textId="4EA1BCEB" w:rsidR="00193693" w:rsidRPr="00BB724F" w:rsidRDefault="00193693" w:rsidP="00EC4BB4">
      <w:pPr>
        <w:spacing w:line="360" w:lineRule="auto"/>
        <w:jc w:val="both"/>
        <w:rPr>
          <w:b/>
          <w:caps/>
          <w:sz w:val="24"/>
          <w:szCs w:val="24"/>
        </w:rPr>
      </w:pPr>
      <w:bookmarkStart w:id="0" w:name="_Toc293236909"/>
      <w:bookmarkStart w:id="1" w:name="_Toc350449828"/>
      <w:r w:rsidRPr="00BB724F">
        <w:rPr>
          <w:b/>
          <w:caps/>
          <w:sz w:val="24"/>
          <w:szCs w:val="24"/>
        </w:rPr>
        <w:lastRenderedPageBreak/>
        <w:t xml:space="preserve">2 Sportovní </w:t>
      </w:r>
      <w:bookmarkEnd w:id="0"/>
      <w:bookmarkEnd w:id="1"/>
      <w:r w:rsidRPr="00BB724F">
        <w:rPr>
          <w:b/>
          <w:caps/>
          <w:sz w:val="24"/>
          <w:szCs w:val="24"/>
        </w:rPr>
        <w:t xml:space="preserve">trénink </w:t>
      </w:r>
    </w:p>
    <w:p w14:paraId="3766F4F6" w14:textId="77777777" w:rsidR="005E0FAF" w:rsidRDefault="005E0FAF" w:rsidP="005E0FAF">
      <w:pPr>
        <w:pStyle w:val="Normlnweb"/>
        <w:spacing w:before="0" w:beforeAutospacing="0" w:after="0" w:afterAutospacing="0" w:line="360" w:lineRule="auto"/>
        <w:ind w:firstLine="284"/>
        <w:jc w:val="both"/>
        <w:textAlignment w:val="baseline"/>
        <w:rPr>
          <w:bCs/>
          <w:kern w:val="24"/>
        </w:rPr>
      </w:pPr>
    </w:p>
    <w:p w14:paraId="16080044" w14:textId="123C892B" w:rsidR="005E0FAF" w:rsidRPr="00BB724F" w:rsidRDefault="005E0FAF" w:rsidP="005E0FAF">
      <w:pPr>
        <w:pStyle w:val="Normlnweb"/>
        <w:spacing w:before="0" w:beforeAutospacing="0" w:after="0" w:afterAutospacing="0" w:line="360" w:lineRule="auto"/>
        <w:ind w:firstLine="284"/>
        <w:jc w:val="both"/>
        <w:textAlignment w:val="baseline"/>
      </w:pPr>
      <w:r w:rsidRPr="00BB724F">
        <w:rPr>
          <w:bCs/>
          <w:kern w:val="24"/>
        </w:rPr>
        <w:t xml:space="preserve">Sportovní trénink je plánovitým a řízeným procesem, kde obsah, metody a organizace jsou zaměřeny na dosažení maximálního sportovního výkonu. </w:t>
      </w:r>
    </w:p>
    <w:p w14:paraId="4BFEFB1B" w14:textId="361414B4" w:rsidR="005E0FAF" w:rsidRPr="00BB724F" w:rsidRDefault="005E0FAF" w:rsidP="005E0FAF">
      <w:pPr>
        <w:pStyle w:val="Normlnweb"/>
        <w:spacing w:before="0" w:beforeAutospacing="0" w:after="0" w:afterAutospacing="0" w:line="360" w:lineRule="auto"/>
        <w:ind w:firstLine="284"/>
        <w:jc w:val="both"/>
        <w:textAlignment w:val="baseline"/>
      </w:pPr>
      <w:r w:rsidRPr="00BB724F">
        <w:rPr>
          <w:bCs/>
          <w:kern w:val="24"/>
        </w:rPr>
        <w:t xml:space="preserve">Protože objektem tréninku je člověk </w:t>
      </w:r>
      <w:r w:rsidRPr="00BB724F">
        <w:rPr>
          <w:kern w:val="24"/>
        </w:rPr>
        <w:t>(</w:t>
      </w:r>
      <w:r w:rsidRPr="00BB724F">
        <w:rPr>
          <w:i/>
          <w:iCs/>
          <w:kern w:val="24"/>
        </w:rPr>
        <w:t>živá bytost</w:t>
      </w:r>
      <w:r w:rsidRPr="00BB724F">
        <w:rPr>
          <w:kern w:val="24"/>
        </w:rPr>
        <w:t xml:space="preserve">), </w:t>
      </w:r>
      <w:r w:rsidRPr="00BB724F">
        <w:rPr>
          <w:bCs/>
          <w:kern w:val="24"/>
        </w:rPr>
        <w:t xml:space="preserve">musí sportovní trénink respektovat </w:t>
      </w:r>
      <w:r w:rsidR="00E72C43">
        <w:rPr>
          <w:bCs/>
          <w:kern w:val="24"/>
        </w:rPr>
        <w:t xml:space="preserve">jeho </w:t>
      </w:r>
      <w:r w:rsidRPr="00BB724F">
        <w:rPr>
          <w:bCs/>
          <w:kern w:val="24"/>
        </w:rPr>
        <w:t xml:space="preserve">vývoj a </w:t>
      </w:r>
      <w:r w:rsidR="00E72C43">
        <w:rPr>
          <w:bCs/>
          <w:kern w:val="24"/>
        </w:rPr>
        <w:t>dedukovat</w:t>
      </w:r>
      <w:r w:rsidR="00E72C43" w:rsidRPr="00BB724F">
        <w:rPr>
          <w:bCs/>
          <w:kern w:val="24"/>
        </w:rPr>
        <w:t xml:space="preserve"> </w:t>
      </w:r>
      <w:r w:rsidRPr="00BB724F">
        <w:rPr>
          <w:bCs/>
          <w:kern w:val="24"/>
        </w:rPr>
        <w:t xml:space="preserve">možnosti a cesty zvyšování sportovní výkonnosti bez ohledu na sporty a </w:t>
      </w:r>
      <w:r w:rsidR="00E72C43">
        <w:rPr>
          <w:bCs/>
          <w:kern w:val="24"/>
        </w:rPr>
        <w:t>sportovní</w:t>
      </w:r>
      <w:r w:rsidRPr="00BB724F">
        <w:rPr>
          <w:bCs/>
          <w:kern w:val="24"/>
        </w:rPr>
        <w:t xml:space="preserve"> disciplíny.</w:t>
      </w:r>
    </w:p>
    <w:p w14:paraId="0FF422D0" w14:textId="16DCD04B" w:rsidR="005E0FAF" w:rsidRPr="00BB724F" w:rsidRDefault="005E0FAF" w:rsidP="005E0FAF">
      <w:pPr>
        <w:pStyle w:val="Normlnweb"/>
        <w:spacing w:before="0" w:beforeAutospacing="0" w:after="0" w:afterAutospacing="0" w:line="360" w:lineRule="auto"/>
        <w:ind w:firstLine="284"/>
        <w:jc w:val="both"/>
        <w:textAlignment w:val="baseline"/>
      </w:pPr>
      <w:r w:rsidRPr="00BB724F">
        <w:rPr>
          <w:caps/>
          <w:noProof/>
        </w:rPr>
        <w:drawing>
          <wp:anchor distT="0" distB="0" distL="114300" distR="114300" simplePos="0" relativeHeight="251659264" behindDoc="0" locked="0" layoutInCell="1" allowOverlap="1" wp14:anchorId="23E83D89" wp14:editId="1F8D7E8C">
            <wp:simplePos x="0" y="0"/>
            <wp:positionH relativeFrom="column">
              <wp:posOffset>13537501</wp:posOffset>
            </wp:positionH>
            <wp:positionV relativeFrom="paragraph">
              <wp:posOffset>-1353398</wp:posOffset>
            </wp:positionV>
            <wp:extent cx="752939" cy="1737948"/>
            <wp:effectExtent l="171450" t="57150" r="161925" b="72390"/>
            <wp:wrapNone/>
            <wp:docPr id="8194" name="Picture 9">
              <a:extLst xmlns:a="http://schemas.openxmlformats.org/drawingml/2006/main">
                <a:ext uri="{FF2B5EF4-FFF2-40B4-BE49-F238E27FC236}">
                  <a16:creationId xmlns:a16="http://schemas.microsoft.com/office/drawing/2014/main" id="{E134B276-7F43-43D3-B49A-4C1AAE657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9">
                      <a:extLst>
                        <a:ext uri="{FF2B5EF4-FFF2-40B4-BE49-F238E27FC236}">
                          <a16:creationId xmlns:a16="http://schemas.microsoft.com/office/drawing/2014/main" id="{E134B276-7F43-43D3-B49A-4C1AAE65790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942719">
                      <a:off x="0" y="0"/>
                      <a:ext cx="753817" cy="1739974"/>
                    </a:xfrm>
                    <a:prstGeom prst="rect">
                      <a:avLst/>
                    </a:prstGeom>
                    <a:noFill/>
                    <a:ln>
                      <a:noFill/>
                    </a:ln>
                    <a:extLst/>
                  </pic:spPr>
                </pic:pic>
              </a:graphicData>
            </a:graphic>
            <wp14:sizeRelH relativeFrom="margin">
              <wp14:pctWidth>0</wp14:pctWidth>
            </wp14:sizeRelH>
          </wp:anchor>
        </w:drawing>
      </w:r>
      <w:r w:rsidRPr="00BB724F">
        <w:rPr>
          <w:bCs/>
          <w:kern w:val="24"/>
        </w:rPr>
        <w:t xml:space="preserve"> Obsah tréninku </w:t>
      </w:r>
      <w:r w:rsidR="00E72C43">
        <w:rPr>
          <w:bCs/>
          <w:kern w:val="24"/>
        </w:rPr>
        <w:t>je</w:t>
      </w:r>
      <w:r w:rsidRPr="00BB724F">
        <w:rPr>
          <w:bCs/>
          <w:kern w:val="24"/>
        </w:rPr>
        <w:t xml:space="preserve"> </w:t>
      </w:r>
      <w:r w:rsidR="00E72C43">
        <w:rPr>
          <w:bCs/>
          <w:kern w:val="24"/>
        </w:rPr>
        <w:t>zaměřen</w:t>
      </w:r>
      <w:r w:rsidRPr="00BB724F">
        <w:rPr>
          <w:bCs/>
          <w:kern w:val="24"/>
        </w:rPr>
        <w:t xml:space="preserve"> na </w:t>
      </w:r>
      <w:r w:rsidR="00E72C43">
        <w:rPr>
          <w:bCs/>
          <w:kern w:val="24"/>
        </w:rPr>
        <w:t>komplexní</w:t>
      </w:r>
      <w:r w:rsidRPr="00BB724F">
        <w:rPr>
          <w:bCs/>
          <w:kern w:val="24"/>
        </w:rPr>
        <w:t xml:space="preserve"> funkční ovlivnění organismu a na vytvoření mechanismů, které jsou základem pohybových projevů, jejichž prostřednictvím se sportovní výkon realizuje.</w:t>
      </w:r>
    </w:p>
    <w:p w14:paraId="44C9FABA" w14:textId="77777777" w:rsidR="008F44AD" w:rsidRDefault="008F44AD" w:rsidP="008F44AD">
      <w:pPr>
        <w:pStyle w:val="Odstavecseseznamem"/>
        <w:spacing w:line="360" w:lineRule="auto"/>
        <w:ind w:left="0" w:firstLine="284"/>
        <w:jc w:val="both"/>
        <w:rPr>
          <w:color w:val="000000"/>
          <w:sz w:val="24"/>
          <w:szCs w:val="24"/>
        </w:rPr>
      </w:pPr>
      <w:r>
        <w:rPr>
          <w:color w:val="000000"/>
          <w:sz w:val="24"/>
          <w:szCs w:val="24"/>
        </w:rPr>
        <w:t xml:space="preserve">Chápeme-li sportovní výkon jako výsledek specializované adaptace, jehož charakteristickým znakem je vysoce rozvinutá schopnost přizpůsobení k soutěži, pak sportovní trénink můžeme podle </w:t>
      </w:r>
      <w:proofErr w:type="spellStart"/>
      <w:r>
        <w:rPr>
          <w:color w:val="000000"/>
          <w:sz w:val="24"/>
          <w:szCs w:val="24"/>
        </w:rPr>
        <w:t>Lehnerta</w:t>
      </w:r>
      <w:proofErr w:type="spellEnd"/>
      <w:r>
        <w:rPr>
          <w:color w:val="000000"/>
          <w:sz w:val="24"/>
          <w:szCs w:val="24"/>
        </w:rPr>
        <w:t xml:space="preserve">, Novosada, </w:t>
      </w:r>
      <w:proofErr w:type="spellStart"/>
      <w:r>
        <w:rPr>
          <w:color w:val="000000"/>
          <w:sz w:val="24"/>
          <w:szCs w:val="24"/>
        </w:rPr>
        <w:t>Neulse</w:t>
      </w:r>
      <w:proofErr w:type="spellEnd"/>
      <w:r>
        <w:rPr>
          <w:color w:val="000000"/>
          <w:sz w:val="24"/>
          <w:szCs w:val="24"/>
        </w:rPr>
        <w:t>, Langera a Botka (2010) označit jako „</w:t>
      </w:r>
      <w:r w:rsidRPr="00027B62">
        <w:rPr>
          <w:i/>
          <w:color w:val="000000"/>
          <w:sz w:val="24"/>
          <w:szCs w:val="24"/>
        </w:rPr>
        <w:t>… složitou biologickou a psychicko-sociální adaptaci sportovce</w:t>
      </w:r>
      <w:r>
        <w:rPr>
          <w:color w:val="000000"/>
          <w:sz w:val="24"/>
          <w:szCs w:val="24"/>
        </w:rPr>
        <w:t>“, která vždy probíhá ve specifických podmínkách tréninku nebo závodů, působících na jedince jako soubor podnětů specifického charakteru.</w:t>
      </w:r>
    </w:p>
    <w:p w14:paraId="2DD969A6" w14:textId="77777777" w:rsidR="00BB724F" w:rsidRPr="00BB724F" w:rsidRDefault="00BB724F" w:rsidP="00EC4BB4">
      <w:pPr>
        <w:spacing w:line="360" w:lineRule="auto"/>
        <w:ind w:firstLine="284"/>
        <w:jc w:val="both"/>
        <w:rPr>
          <w:b/>
          <w:caps/>
          <w:sz w:val="24"/>
          <w:szCs w:val="24"/>
        </w:rPr>
      </w:pPr>
    </w:p>
    <w:p w14:paraId="6B026904" w14:textId="27F0FB48" w:rsidR="00EC4BB4" w:rsidRDefault="00556447" w:rsidP="008F44AD">
      <w:pPr>
        <w:pStyle w:val="Normlnweb"/>
        <w:spacing w:before="0" w:beforeAutospacing="0" w:after="0" w:afterAutospacing="0" w:line="360" w:lineRule="auto"/>
        <w:textAlignment w:val="baseline"/>
        <w:rPr>
          <w:b/>
          <w:bCs/>
          <w:kern w:val="24"/>
        </w:rPr>
      </w:pPr>
      <w:r>
        <w:rPr>
          <w:b/>
          <w:bCs/>
          <w:kern w:val="24"/>
        </w:rPr>
        <w:t xml:space="preserve">2.1 </w:t>
      </w:r>
      <w:r w:rsidR="00EC4BB4" w:rsidRPr="00EC4BB4">
        <w:rPr>
          <w:b/>
          <w:bCs/>
          <w:kern w:val="24"/>
        </w:rPr>
        <w:t>Adaptace ve sportovním tréninku</w:t>
      </w:r>
    </w:p>
    <w:p w14:paraId="360DD2FB" w14:textId="77777777" w:rsidR="00D23FE4" w:rsidRDefault="00EC4BB4" w:rsidP="00E72C43">
      <w:pPr>
        <w:pStyle w:val="Normlnweb"/>
        <w:spacing w:before="0" w:beforeAutospacing="0" w:after="0" w:afterAutospacing="0" w:line="360" w:lineRule="auto"/>
        <w:ind w:firstLine="284"/>
        <w:jc w:val="both"/>
        <w:textAlignment w:val="baseline"/>
        <w:rPr>
          <w:bCs/>
          <w:kern w:val="24"/>
        </w:rPr>
      </w:pPr>
      <w:r w:rsidRPr="00EC4BB4">
        <w:rPr>
          <w:bCs/>
          <w:kern w:val="24"/>
        </w:rPr>
        <w:t xml:space="preserve">Adaptace </w:t>
      </w:r>
      <w:r>
        <w:rPr>
          <w:bCs/>
          <w:kern w:val="24"/>
        </w:rPr>
        <w:t>je základní vlastností</w:t>
      </w:r>
      <w:r w:rsidRPr="00EC4BB4">
        <w:rPr>
          <w:bCs/>
          <w:kern w:val="24"/>
        </w:rPr>
        <w:t xml:space="preserve"> živých </w:t>
      </w:r>
      <w:r>
        <w:rPr>
          <w:bCs/>
          <w:kern w:val="24"/>
        </w:rPr>
        <w:t>ústrojí</w:t>
      </w:r>
      <w:r w:rsidRPr="00EC4BB4">
        <w:rPr>
          <w:bCs/>
          <w:kern w:val="24"/>
        </w:rPr>
        <w:t xml:space="preserve">. Umožňuje lépe zvládat situace, které se v životě opakují. Ve sportu jsou </w:t>
      </w:r>
      <w:r>
        <w:rPr>
          <w:bCs/>
          <w:kern w:val="24"/>
        </w:rPr>
        <w:t>hlavní podmínkou</w:t>
      </w:r>
      <w:r w:rsidRPr="00EC4BB4">
        <w:rPr>
          <w:bCs/>
          <w:kern w:val="24"/>
        </w:rPr>
        <w:t xml:space="preserve"> </w:t>
      </w:r>
      <w:r>
        <w:rPr>
          <w:bCs/>
          <w:kern w:val="24"/>
        </w:rPr>
        <w:t>účinné</w:t>
      </w:r>
      <w:r w:rsidRPr="00EC4BB4">
        <w:rPr>
          <w:bCs/>
          <w:kern w:val="24"/>
        </w:rPr>
        <w:t xml:space="preserve">ho zvyšování sportovní výkonnosti </w:t>
      </w:r>
      <w:r w:rsidR="00D23FE4">
        <w:rPr>
          <w:bCs/>
          <w:kern w:val="24"/>
        </w:rPr>
        <w:t xml:space="preserve">především </w:t>
      </w:r>
      <w:r w:rsidRPr="00EC4BB4">
        <w:rPr>
          <w:bCs/>
          <w:kern w:val="24"/>
        </w:rPr>
        <w:t xml:space="preserve">specifické adaptace. </w:t>
      </w:r>
    </w:p>
    <w:p w14:paraId="1B0F81AE" w14:textId="77777777" w:rsidR="006B76AC" w:rsidRDefault="00EC4BB4" w:rsidP="006B76AC">
      <w:pPr>
        <w:pStyle w:val="Normlnweb"/>
        <w:spacing w:before="0" w:beforeAutospacing="0" w:after="0" w:afterAutospacing="0" w:line="360" w:lineRule="auto"/>
        <w:ind w:firstLine="284"/>
        <w:jc w:val="both"/>
        <w:textAlignment w:val="baseline"/>
        <w:rPr>
          <w:rFonts w:ascii="Georgia" w:hAnsi="Georgia"/>
          <w:color w:val="555555"/>
          <w:sz w:val="30"/>
          <w:szCs w:val="30"/>
          <w:shd w:val="clear" w:color="auto" w:fill="FFFFFF"/>
        </w:rPr>
      </w:pPr>
      <w:r w:rsidRPr="00EC4BB4">
        <w:rPr>
          <w:bCs/>
          <w:kern w:val="24"/>
        </w:rPr>
        <w:t>Ve sportovním tréninku </w:t>
      </w:r>
      <w:r w:rsidR="00D23FE4" w:rsidRPr="00D23FE4">
        <w:rPr>
          <w:bCs/>
          <w:iCs/>
          <w:kern w:val="24"/>
        </w:rPr>
        <w:t>chápeme adaptaci </w:t>
      </w:r>
      <w:r w:rsidR="00D23FE4">
        <w:rPr>
          <w:bCs/>
          <w:iCs/>
          <w:kern w:val="24"/>
        </w:rPr>
        <w:t>„…</w:t>
      </w:r>
      <w:r w:rsidR="00D23FE4" w:rsidRPr="00EC4BB4">
        <w:rPr>
          <w:bCs/>
          <w:i/>
          <w:iCs/>
          <w:kern w:val="24"/>
        </w:rPr>
        <w:t>jako</w:t>
      </w:r>
      <w:r w:rsidRPr="00EC4BB4">
        <w:rPr>
          <w:bCs/>
          <w:i/>
          <w:iCs/>
          <w:kern w:val="24"/>
        </w:rPr>
        <w:t xml:space="preserve"> soubor biochemických, funkčních, morfologických a psychických změn trvalejšího charakteru v jednotlivých orgánech</w:t>
      </w:r>
      <w:r w:rsidR="00D23FE4">
        <w:rPr>
          <w:bCs/>
          <w:i/>
          <w:iCs/>
          <w:kern w:val="24"/>
        </w:rPr>
        <w:t xml:space="preserve">, </w:t>
      </w:r>
      <w:r w:rsidRPr="00EC4BB4">
        <w:rPr>
          <w:bCs/>
          <w:i/>
          <w:iCs/>
          <w:kern w:val="24"/>
        </w:rPr>
        <w:t>systémech i v organizmu jako celku</w:t>
      </w:r>
      <w:r w:rsidR="00D23FE4">
        <w:rPr>
          <w:bCs/>
          <w:i/>
          <w:iCs/>
          <w:kern w:val="24"/>
        </w:rPr>
        <w:t xml:space="preserve">, </w:t>
      </w:r>
      <w:r w:rsidRPr="00EC4BB4">
        <w:rPr>
          <w:bCs/>
          <w:i/>
          <w:iCs/>
          <w:kern w:val="24"/>
        </w:rPr>
        <w:t xml:space="preserve">které vedou ke zvyšování trénovanosti a sportovní výkonnosti </w:t>
      </w:r>
      <w:r w:rsidR="00D23FE4">
        <w:rPr>
          <w:bCs/>
          <w:i/>
          <w:iCs/>
          <w:kern w:val="24"/>
        </w:rPr>
        <w:t>i</w:t>
      </w:r>
      <w:r w:rsidRPr="00EC4BB4">
        <w:rPr>
          <w:bCs/>
          <w:i/>
          <w:iCs/>
          <w:kern w:val="24"/>
        </w:rPr>
        <w:t xml:space="preserve"> odolnosti vůči zatížení a zatěžování.</w:t>
      </w:r>
      <w:r w:rsidR="00D23FE4">
        <w:rPr>
          <w:bCs/>
          <w:i/>
          <w:iCs/>
          <w:kern w:val="24"/>
        </w:rPr>
        <w:t>“</w:t>
      </w:r>
      <w:r w:rsidR="00E72C43">
        <w:rPr>
          <w:bCs/>
          <w:i/>
          <w:iCs/>
          <w:kern w:val="24"/>
        </w:rPr>
        <w:t xml:space="preserve"> </w:t>
      </w:r>
      <w:r w:rsidR="00E72C43">
        <w:rPr>
          <w:bCs/>
          <w:iCs/>
          <w:kern w:val="24"/>
        </w:rPr>
        <w:t>A</w:t>
      </w:r>
      <w:r w:rsidR="00E72C43" w:rsidRPr="00E72C43">
        <w:rPr>
          <w:bCs/>
          <w:iCs/>
          <w:kern w:val="24"/>
        </w:rPr>
        <w:t>daptační</w:t>
      </w:r>
      <w:r w:rsidR="00E72C43">
        <w:rPr>
          <w:bCs/>
          <w:iCs/>
          <w:kern w:val="24"/>
        </w:rPr>
        <w:t xml:space="preserve">mi </w:t>
      </w:r>
      <w:r w:rsidR="00E72C43" w:rsidRPr="00E72C43">
        <w:rPr>
          <w:bCs/>
          <w:iCs/>
          <w:kern w:val="24"/>
        </w:rPr>
        <w:t>podnět</w:t>
      </w:r>
      <w:r w:rsidR="00E72C43">
        <w:rPr>
          <w:bCs/>
          <w:iCs/>
          <w:kern w:val="24"/>
        </w:rPr>
        <w:t>y</w:t>
      </w:r>
      <w:r w:rsidR="00E72C43" w:rsidRPr="00E72C43">
        <w:rPr>
          <w:bCs/>
          <w:iCs/>
          <w:kern w:val="24"/>
        </w:rPr>
        <w:t xml:space="preserve"> uplatňovan</w:t>
      </w:r>
      <w:r w:rsidR="00E72C43">
        <w:rPr>
          <w:bCs/>
          <w:iCs/>
          <w:kern w:val="24"/>
        </w:rPr>
        <w:t>ými</w:t>
      </w:r>
      <w:r w:rsidR="00E72C43" w:rsidRPr="00E72C43">
        <w:rPr>
          <w:bCs/>
          <w:iCs/>
          <w:kern w:val="24"/>
        </w:rPr>
        <w:t xml:space="preserve"> v podmínkách tréninku a soutěží</w:t>
      </w:r>
      <w:r w:rsidR="00E72C43">
        <w:rPr>
          <w:bCs/>
          <w:iCs/>
          <w:kern w:val="24"/>
        </w:rPr>
        <w:t xml:space="preserve"> rozumíme</w:t>
      </w:r>
      <w:r w:rsidR="00E72C43" w:rsidRPr="00E72C43">
        <w:rPr>
          <w:bCs/>
          <w:iCs/>
          <w:kern w:val="24"/>
        </w:rPr>
        <w:t xml:space="preserve"> biologicko-sociální adaptace</w:t>
      </w:r>
      <w:r w:rsidR="00E72C43">
        <w:rPr>
          <w:bCs/>
          <w:iCs/>
          <w:kern w:val="24"/>
        </w:rPr>
        <w:t xml:space="preserve"> (</w:t>
      </w:r>
      <w:r w:rsidR="00E72C43" w:rsidRPr="00E72C43">
        <w:rPr>
          <w:bCs/>
          <w:iCs/>
          <w:kern w:val="24"/>
        </w:rPr>
        <w:t>morfologicko-funkční adaptace</w:t>
      </w:r>
      <w:r w:rsidR="00883692">
        <w:rPr>
          <w:bCs/>
          <w:iCs/>
          <w:kern w:val="24"/>
        </w:rPr>
        <w:t xml:space="preserve">), </w:t>
      </w:r>
      <w:r w:rsidR="00883692" w:rsidRPr="00883692">
        <w:rPr>
          <w:bCs/>
          <w:iCs/>
          <w:kern w:val="24"/>
        </w:rPr>
        <w:t>proces motorického učení</w:t>
      </w:r>
      <w:r w:rsidR="00883692">
        <w:rPr>
          <w:bCs/>
          <w:iCs/>
          <w:kern w:val="24"/>
        </w:rPr>
        <w:t xml:space="preserve"> (osvojení</w:t>
      </w:r>
      <w:r w:rsidR="00883692" w:rsidRPr="00883692">
        <w:rPr>
          <w:bCs/>
          <w:iCs/>
          <w:kern w:val="24"/>
        </w:rPr>
        <w:t xml:space="preserve"> a </w:t>
      </w:r>
      <w:r w:rsidR="00883692">
        <w:rPr>
          <w:bCs/>
          <w:iCs/>
          <w:kern w:val="24"/>
        </w:rPr>
        <w:t xml:space="preserve">stabilizace </w:t>
      </w:r>
      <w:r w:rsidR="00883692" w:rsidRPr="00883692">
        <w:rPr>
          <w:bCs/>
          <w:iCs/>
          <w:kern w:val="24"/>
        </w:rPr>
        <w:t xml:space="preserve">techniky </w:t>
      </w:r>
      <w:r w:rsidR="00883692">
        <w:rPr>
          <w:bCs/>
          <w:iCs/>
          <w:kern w:val="24"/>
        </w:rPr>
        <w:t xml:space="preserve">konkrétního </w:t>
      </w:r>
      <w:r w:rsidR="00883692" w:rsidRPr="00883692">
        <w:rPr>
          <w:bCs/>
          <w:iCs/>
          <w:kern w:val="24"/>
        </w:rPr>
        <w:t>sportu</w:t>
      </w:r>
      <w:r w:rsidR="00883692">
        <w:rPr>
          <w:bCs/>
          <w:iCs/>
          <w:kern w:val="24"/>
        </w:rPr>
        <w:t xml:space="preserve">) a </w:t>
      </w:r>
      <w:r w:rsidR="00883692" w:rsidRPr="00883692">
        <w:rPr>
          <w:bCs/>
          <w:iCs/>
          <w:kern w:val="24"/>
        </w:rPr>
        <w:t>psychologicko-sociální interakce</w:t>
      </w:r>
      <w:r w:rsidR="00883692">
        <w:rPr>
          <w:bCs/>
          <w:iCs/>
          <w:kern w:val="24"/>
        </w:rPr>
        <w:t xml:space="preserve"> (</w:t>
      </w:r>
      <w:r w:rsidR="00883692" w:rsidRPr="00883692">
        <w:rPr>
          <w:bCs/>
          <w:iCs/>
          <w:kern w:val="24"/>
        </w:rPr>
        <w:t xml:space="preserve">osobnost sportovce </w:t>
      </w:r>
      <w:r w:rsidR="00883692">
        <w:rPr>
          <w:bCs/>
          <w:iCs/>
          <w:kern w:val="24"/>
        </w:rPr>
        <w:t xml:space="preserve">a </w:t>
      </w:r>
      <w:r w:rsidR="00883692" w:rsidRPr="00883692">
        <w:rPr>
          <w:bCs/>
          <w:iCs/>
          <w:kern w:val="24"/>
        </w:rPr>
        <w:t>vztah</w:t>
      </w:r>
      <w:r w:rsidR="00883692">
        <w:rPr>
          <w:bCs/>
          <w:iCs/>
          <w:kern w:val="24"/>
        </w:rPr>
        <w:t xml:space="preserve"> </w:t>
      </w:r>
      <w:r w:rsidR="00883692" w:rsidRPr="00883692">
        <w:rPr>
          <w:bCs/>
          <w:iCs/>
          <w:kern w:val="24"/>
        </w:rPr>
        <w:t xml:space="preserve">k </w:t>
      </w:r>
      <w:r w:rsidR="00883692">
        <w:rPr>
          <w:bCs/>
          <w:iCs/>
          <w:kern w:val="24"/>
        </w:rPr>
        <w:t>nárokům</w:t>
      </w:r>
      <w:r w:rsidR="00883692" w:rsidRPr="00883692">
        <w:rPr>
          <w:bCs/>
          <w:iCs/>
          <w:kern w:val="24"/>
        </w:rPr>
        <w:t xml:space="preserve"> tréninkového a soutěžního prostředí</w:t>
      </w:r>
      <w:r w:rsidR="00883692">
        <w:rPr>
          <w:bCs/>
          <w:iCs/>
          <w:kern w:val="24"/>
        </w:rPr>
        <w:t>).</w:t>
      </w:r>
      <w:bookmarkStart w:id="2" w:name="_Toc293236910"/>
      <w:bookmarkStart w:id="3" w:name="_Toc350449829"/>
      <w:r w:rsidR="006B76AC" w:rsidRPr="006B76AC">
        <w:rPr>
          <w:rFonts w:ascii="Georgia" w:hAnsi="Georgia"/>
          <w:color w:val="555555"/>
          <w:sz w:val="30"/>
          <w:szCs w:val="30"/>
          <w:shd w:val="clear" w:color="auto" w:fill="FFFFFF"/>
        </w:rPr>
        <w:t xml:space="preserve"> </w:t>
      </w:r>
    </w:p>
    <w:p w14:paraId="11B296CA" w14:textId="303C2CFC" w:rsidR="006B76AC" w:rsidRDefault="006B76AC" w:rsidP="006B76AC">
      <w:pPr>
        <w:pStyle w:val="Normlnweb"/>
        <w:spacing w:before="0" w:beforeAutospacing="0" w:after="0" w:afterAutospacing="0" w:line="360" w:lineRule="auto"/>
        <w:ind w:firstLine="284"/>
        <w:jc w:val="both"/>
        <w:textAlignment w:val="baseline"/>
        <w:rPr>
          <w:bCs/>
          <w:iCs/>
          <w:kern w:val="24"/>
        </w:rPr>
      </w:pPr>
      <w:r w:rsidRPr="006B76AC">
        <w:rPr>
          <w:bCs/>
          <w:iCs/>
          <w:kern w:val="24"/>
        </w:rPr>
        <w:t>Trénink</w:t>
      </w:r>
      <w:r>
        <w:rPr>
          <w:bCs/>
          <w:iCs/>
          <w:kern w:val="24"/>
        </w:rPr>
        <w:t>em různého</w:t>
      </w:r>
      <w:r w:rsidRPr="006B76AC">
        <w:rPr>
          <w:bCs/>
          <w:iCs/>
          <w:kern w:val="24"/>
        </w:rPr>
        <w:t xml:space="preserve"> zaměření </w:t>
      </w:r>
      <w:r>
        <w:rPr>
          <w:bCs/>
          <w:iCs/>
          <w:kern w:val="24"/>
        </w:rPr>
        <w:t>lze</w:t>
      </w:r>
      <w:r w:rsidRPr="006B76AC">
        <w:rPr>
          <w:bCs/>
          <w:iCs/>
          <w:kern w:val="24"/>
        </w:rPr>
        <w:t xml:space="preserve"> docílit např</w:t>
      </w:r>
      <w:r>
        <w:rPr>
          <w:bCs/>
          <w:iCs/>
          <w:kern w:val="24"/>
        </w:rPr>
        <w:t>.</w:t>
      </w:r>
      <w:r w:rsidRPr="006B76AC">
        <w:rPr>
          <w:bCs/>
          <w:iCs/>
          <w:kern w:val="24"/>
        </w:rPr>
        <w:t xml:space="preserve"> následujících fyziologických adaptací:</w:t>
      </w:r>
    </w:p>
    <w:p w14:paraId="1818F2FA" w14:textId="71826C80" w:rsidR="00371FB4" w:rsidRDefault="006B76AC" w:rsidP="00533B83">
      <w:pPr>
        <w:pStyle w:val="Normlnweb"/>
        <w:numPr>
          <w:ilvl w:val="0"/>
          <w:numId w:val="35"/>
        </w:numPr>
        <w:spacing w:before="0" w:beforeAutospacing="0" w:after="0" w:afterAutospacing="0" w:line="360" w:lineRule="auto"/>
        <w:jc w:val="both"/>
        <w:textAlignment w:val="baseline"/>
      </w:pPr>
      <w:r>
        <w:t>A</w:t>
      </w:r>
      <w:r w:rsidRPr="006B76AC">
        <w:t>naerobní trénink</w:t>
      </w:r>
      <w:r>
        <w:t xml:space="preserve"> </w:t>
      </w:r>
      <w:r w:rsidR="00883692" w:rsidRPr="006B76AC">
        <w:t>rychlosti a síly</w:t>
      </w:r>
      <w:r>
        <w:t xml:space="preserve"> </w:t>
      </w:r>
      <w:r w:rsidRPr="006B76AC">
        <w:t xml:space="preserve">vede k zvýšení adaptace pro </w:t>
      </w:r>
      <w:r>
        <w:t>krátkodobé</w:t>
      </w:r>
      <w:r w:rsidRPr="006B76AC">
        <w:t xml:space="preserve"> výkony &lt;60 s</w:t>
      </w:r>
      <w:r>
        <w:t xml:space="preserve">. Rychlé a </w:t>
      </w:r>
      <w:r w:rsidRPr="006B76AC">
        <w:t xml:space="preserve">krátké a intenzivní zátěže </w:t>
      </w:r>
      <w:r w:rsidR="00371FB4">
        <w:t>(</w:t>
      </w:r>
      <w:r w:rsidRPr="006B76AC">
        <w:t>5-10 s</w:t>
      </w:r>
      <w:r w:rsidR="00371FB4">
        <w:t>)</w:t>
      </w:r>
      <w:r w:rsidRPr="006B76AC">
        <w:t>, mezi které vklád</w:t>
      </w:r>
      <w:r w:rsidR="00371FB4">
        <w:t>áme</w:t>
      </w:r>
      <w:r w:rsidRPr="006B76AC">
        <w:t xml:space="preserve"> </w:t>
      </w:r>
      <w:r w:rsidR="00371FB4">
        <w:t>odpočinek ≤</w:t>
      </w:r>
      <w:r w:rsidRPr="006B76AC">
        <w:t xml:space="preserve">60 s </w:t>
      </w:r>
      <w:r w:rsidR="00371FB4">
        <w:t xml:space="preserve">vedou k </w:t>
      </w:r>
      <w:r w:rsidRPr="006B76AC">
        <w:t>zvýšení zásob glykogenu ve svalu, aktivit</w:t>
      </w:r>
      <w:r w:rsidR="00371FB4">
        <w:t>ě</w:t>
      </w:r>
      <w:r w:rsidRPr="006B76AC">
        <w:t xml:space="preserve"> enzymů anaerobního </w:t>
      </w:r>
      <w:r w:rsidRPr="006B76AC">
        <w:lastRenderedPageBreak/>
        <w:t>metabolismu, rychlejší</w:t>
      </w:r>
      <w:r w:rsidR="00371FB4">
        <w:t>mu</w:t>
      </w:r>
      <w:r w:rsidRPr="006B76AC">
        <w:t xml:space="preserve"> využívání a </w:t>
      </w:r>
      <w:r w:rsidR="00371FB4">
        <w:t>regeneraci zásob</w:t>
      </w:r>
      <w:r w:rsidRPr="006B76AC">
        <w:t xml:space="preserve"> ATP</w:t>
      </w:r>
      <w:r w:rsidR="00371FB4">
        <w:t xml:space="preserve">, resp. k </w:t>
      </w:r>
      <w:r w:rsidR="00371FB4" w:rsidRPr="006B76AC">
        <w:t>odolnos</w:t>
      </w:r>
      <w:r w:rsidR="00371FB4">
        <w:t>t</w:t>
      </w:r>
      <w:r w:rsidR="00371FB4" w:rsidRPr="006B76AC">
        <w:t>i</w:t>
      </w:r>
      <w:r w:rsidRPr="006B76AC">
        <w:t xml:space="preserve"> vůči laktátu</w:t>
      </w:r>
      <w:r w:rsidR="00371FB4">
        <w:t>.</w:t>
      </w:r>
    </w:p>
    <w:p w14:paraId="33895B0B" w14:textId="3776883E" w:rsidR="00371FB4" w:rsidRDefault="00371FB4" w:rsidP="00371FB4">
      <w:pPr>
        <w:pStyle w:val="Normlnweb"/>
        <w:spacing w:before="0" w:beforeAutospacing="0" w:after="0" w:afterAutospacing="0" w:line="360" w:lineRule="auto"/>
        <w:ind w:firstLine="284"/>
        <w:jc w:val="both"/>
        <w:textAlignment w:val="baseline"/>
      </w:pPr>
    </w:p>
    <w:p w14:paraId="31D73ED2" w14:textId="4BDCED91" w:rsidR="008F44AD" w:rsidRDefault="00371FB4" w:rsidP="00556447">
      <w:pPr>
        <w:pStyle w:val="Normlnweb"/>
        <w:spacing w:before="0" w:beforeAutospacing="0" w:after="0" w:afterAutospacing="0" w:line="360" w:lineRule="auto"/>
        <w:ind w:firstLine="284"/>
        <w:jc w:val="both"/>
        <w:textAlignment w:val="baseline"/>
      </w:pPr>
      <w:r>
        <w:t>Významným e</w:t>
      </w:r>
      <w:r w:rsidRPr="00193693">
        <w:t xml:space="preserve">fektem </w:t>
      </w:r>
      <w:r>
        <w:t>anaerobního</w:t>
      </w:r>
      <w:r w:rsidRPr="00193693">
        <w:t xml:space="preserve"> je zvýšení svalové síly o 28 %</w:t>
      </w:r>
      <w:r>
        <w:t xml:space="preserve"> (</w:t>
      </w:r>
      <w:r w:rsidRPr="00193693">
        <w:t>zvyšuje se enzymatická kapacita rychlých, tj. bílých svalových vláken, rychlá vlákna hypertrofují, event. při intenzivním a dlouhodobém tréninku se štěpí na dvě – zvětšuje se tedy počet rychlých vláken, stoupá schopnost odolávat vyšší kumulaci LA. Při vynechání tréninku se za několik dní tyto získané schopnosti zmenšují.</w:t>
      </w:r>
    </w:p>
    <w:p w14:paraId="658324FD" w14:textId="60655599" w:rsidR="00883692" w:rsidRPr="008F44AD" w:rsidRDefault="00371FB4" w:rsidP="00533B83">
      <w:pPr>
        <w:pStyle w:val="Odstavecseseznamem"/>
        <w:numPr>
          <w:ilvl w:val="0"/>
          <w:numId w:val="34"/>
        </w:numPr>
        <w:spacing w:line="360" w:lineRule="auto"/>
        <w:jc w:val="both"/>
        <w:rPr>
          <w:sz w:val="24"/>
          <w:szCs w:val="24"/>
        </w:rPr>
      </w:pPr>
      <w:r w:rsidRPr="008F44AD">
        <w:rPr>
          <w:sz w:val="24"/>
          <w:szCs w:val="24"/>
        </w:rPr>
        <w:t>A</w:t>
      </w:r>
      <w:r w:rsidR="00883692" w:rsidRPr="008F44AD">
        <w:rPr>
          <w:sz w:val="24"/>
          <w:szCs w:val="24"/>
        </w:rPr>
        <w:t xml:space="preserve">erobní </w:t>
      </w:r>
      <w:r w:rsidRPr="008F44AD">
        <w:rPr>
          <w:sz w:val="24"/>
          <w:szCs w:val="24"/>
        </w:rPr>
        <w:t xml:space="preserve">trénink </w:t>
      </w:r>
      <w:r w:rsidR="00883692" w:rsidRPr="008F44AD">
        <w:rPr>
          <w:sz w:val="24"/>
          <w:szCs w:val="24"/>
        </w:rPr>
        <w:t>vytrvalosti</w:t>
      </w:r>
      <w:r w:rsidRPr="008F44AD">
        <w:rPr>
          <w:sz w:val="24"/>
          <w:szCs w:val="24"/>
        </w:rPr>
        <w:t xml:space="preserve"> směřujeme k </w:t>
      </w:r>
      <w:r w:rsidR="00883692" w:rsidRPr="008F44AD">
        <w:rPr>
          <w:sz w:val="24"/>
          <w:szCs w:val="24"/>
        </w:rPr>
        <w:t xml:space="preserve">zvýšení aktivity mitochondriálních enzymů až o 100 %, </w:t>
      </w:r>
      <w:r w:rsidRPr="008F44AD">
        <w:rPr>
          <w:sz w:val="24"/>
          <w:szCs w:val="24"/>
        </w:rPr>
        <w:t>zvýšení spotřeby O</w:t>
      </w:r>
      <w:r w:rsidRPr="008F44AD">
        <w:rPr>
          <w:sz w:val="24"/>
          <w:szCs w:val="24"/>
          <w:vertAlign w:val="subscript"/>
        </w:rPr>
        <w:t>2</w:t>
      </w:r>
      <w:r w:rsidRPr="008F44AD">
        <w:rPr>
          <w:sz w:val="24"/>
          <w:szCs w:val="24"/>
        </w:rPr>
        <w:t>, kterou je enzymatické uvolňování energie schopno využít</w:t>
      </w:r>
      <w:r w:rsidR="008F44AD" w:rsidRPr="008F44AD">
        <w:rPr>
          <w:sz w:val="24"/>
          <w:szCs w:val="24"/>
        </w:rPr>
        <w:t xml:space="preserve"> a </w:t>
      </w:r>
      <w:r w:rsidR="00883692" w:rsidRPr="008F44AD">
        <w:rPr>
          <w:sz w:val="24"/>
          <w:szCs w:val="24"/>
        </w:rPr>
        <w:t>množství ATP jím resyntetizovaného zvýšení kapacity svalů</w:t>
      </w:r>
      <w:r w:rsidR="008F44AD" w:rsidRPr="008F44AD">
        <w:rPr>
          <w:sz w:val="24"/>
          <w:szCs w:val="24"/>
        </w:rPr>
        <w:t>, využití oxidativní fosforylace až na 80-90 % VO</w:t>
      </w:r>
      <w:r w:rsidR="008F44AD" w:rsidRPr="008F44AD">
        <w:rPr>
          <w:sz w:val="24"/>
          <w:szCs w:val="24"/>
          <w:vertAlign w:val="subscript"/>
        </w:rPr>
        <w:t>2</w:t>
      </w:r>
      <w:r w:rsidR="008F44AD" w:rsidRPr="008F44AD">
        <w:rPr>
          <w:sz w:val="24"/>
          <w:szCs w:val="24"/>
        </w:rPr>
        <w:t>max, k navýšení obsahu myoglobinu ve svalových vláknech až o 80 % a schopnost</w:t>
      </w:r>
      <w:r w:rsidR="008F44AD">
        <w:rPr>
          <w:sz w:val="24"/>
          <w:szCs w:val="24"/>
        </w:rPr>
        <w:t>i</w:t>
      </w:r>
      <w:r w:rsidR="008F44AD" w:rsidRPr="008F44AD">
        <w:rPr>
          <w:sz w:val="24"/>
          <w:szCs w:val="24"/>
        </w:rPr>
        <w:t xml:space="preserve"> svalů při dlouhodobé zátěži mobilizovat a oxidovat tuk, </w:t>
      </w:r>
      <w:r w:rsidR="00883692" w:rsidRPr="008F44AD">
        <w:rPr>
          <w:sz w:val="24"/>
          <w:szCs w:val="24"/>
        </w:rPr>
        <w:t xml:space="preserve">tím šetřit glykogen, schopnosti organizmu metabolizovat laktát a využívat jej pro tvorbu ATP během cvičení, </w:t>
      </w:r>
      <w:r w:rsidR="008F44AD">
        <w:rPr>
          <w:sz w:val="24"/>
          <w:szCs w:val="24"/>
        </w:rPr>
        <w:t xml:space="preserve">k </w:t>
      </w:r>
      <w:r w:rsidR="00883692" w:rsidRPr="008F44AD">
        <w:rPr>
          <w:sz w:val="24"/>
          <w:szCs w:val="24"/>
        </w:rPr>
        <w:t>zvýšení hustoty kapilární sítě a množství myoglobinu v pracujících svalech a tím dodávky kyslíku, resp. zlepšení odstraňování CO</w:t>
      </w:r>
      <w:r w:rsidR="00883692" w:rsidRPr="008F44AD">
        <w:rPr>
          <w:sz w:val="24"/>
          <w:szCs w:val="24"/>
          <w:vertAlign w:val="subscript"/>
        </w:rPr>
        <w:t>2</w:t>
      </w:r>
      <w:r w:rsidR="00883692" w:rsidRPr="008F44AD">
        <w:rPr>
          <w:sz w:val="24"/>
          <w:szCs w:val="24"/>
        </w:rPr>
        <w:t>.</w:t>
      </w:r>
    </w:p>
    <w:p w14:paraId="17B14829" w14:textId="77777777" w:rsidR="00371FB4" w:rsidRDefault="00371FB4" w:rsidP="00371FB4">
      <w:pPr>
        <w:spacing w:line="360" w:lineRule="auto"/>
        <w:ind w:firstLine="284"/>
        <w:jc w:val="both"/>
        <w:rPr>
          <w:sz w:val="24"/>
          <w:szCs w:val="24"/>
        </w:rPr>
      </w:pPr>
    </w:p>
    <w:p w14:paraId="16966D13" w14:textId="36C75269" w:rsidR="00371FB4" w:rsidRPr="00193693" w:rsidRDefault="00371FB4" w:rsidP="00371FB4">
      <w:pPr>
        <w:spacing w:line="360" w:lineRule="auto"/>
        <w:ind w:firstLine="284"/>
        <w:jc w:val="both"/>
        <w:rPr>
          <w:sz w:val="24"/>
          <w:szCs w:val="24"/>
        </w:rPr>
      </w:pPr>
      <w:r w:rsidRPr="00193693">
        <w:rPr>
          <w:sz w:val="24"/>
          <w:szCs w:val="24"/>
        </w:rPr>
        <w:t xml:space="preserve">Při aerobním tréninku je třeba dodržet </w:t>
      </w:r>
      <w:r>
        <w:rPr>
          <w:sz w:val="24"/>
          <w:szCs w:val="24"/>
        </w:rPr>
        <w:t xml:space="preserve">jednak </w:t>
      </w:r>
      <w:r w:rsidRPr="00193693">
        <w:rPr>
          <w:i/>
          <w:sz w:val="24"/>
          <w:szCs w:val="24"/>
        </w:rPr>
        <w:t>dostatečnou intenzitu zátěže</w:t>
      </w:r>
      <w:r w:rsidRPr="00193693">
        <w:rPr>
          <w:sz w:val="24"/>
          <w:szCs w:val="24"/>
        </w:rPr>
        <w:t>, aby došlo ke zvýšení minutového objemu srdečního a systolického objemu,</w:t>
      </w:r>
      <w:r>
        <w:rPr>
          <w:sz w:val="24"/>
          <w:szCs w:val="24"/>
        </w:rPr>
        <w:t xml:space="preserve"> a jednak </w:t>
      </w:r>
      <w:r w:rsidRPr="00193693">
        <w:rPr>
          <w:i/>
          <w:sz w:val="24"/>
          <w:szCs w:val="24"/>
        </w:rPr>
        <w:t>zvýšení prokrvení svalových skupin</w:t>
      </w:r>
      <w:r w:rsidRPr="00193693">
        <w:rPr>
          <w:sz w:val="24"/>
          <w:szCs w:val="24"/>
        </w:rPr>
        <w:t>, jejichž výkon je rozhodující</w:t>
      </w:r>
      <w:r>
        <w:rPr>
          <w:sz w:val="24"/>
          <w:szCs w:val="24"/>
        </w:rPr>
        <w:t xml:space="preserve"> v trénovaném sportu.</w:t>
      </w:r>
      <w:r w:rsidRPr="00193693">
        <w:rPr>
          <w:sz w:val="24"/>
          <w:szCs w:val="24"/>
        </w:rPr>
        <w:t xml:space="preserve"> </w:t>
      </w:r>
    </w:p>
    <w:p w14:paraId="7669BAFA" w14:textId="77777777" w:rsidR="008F44AD" w:rsidRDefault="008F44AD" w:rsidP="00883692">
      <w:pPr>
        <w:spacing w:line="360" w:lineRule="auto"/>
        <w:jc w:val="both"/>
        <w:rPr>
          <w:b/>
          <w:bCs/>
          <w:sz w:val="24"/>
          <w:szCs w:val="24"/>
        </w:rPr>
      </w:pPr>
      <w:bookmarkStart w:id="4" w:name="_Toc293236913"/>
      <w:bookmarkStart w:id="5" w:name="_Toc350449833"/>
      <w:bookmarkEnd w:id="2"/>
      <w:bookmarkEnd w:id="3"/>
    </w:p>
    <w:p w14:paraId="1C72D750" w14:textId="3E15D039" w:rsidR="00883692" w:rsidRPr="00883692" w:rsidRDefault="00556447" w:rsidP="00883692">
      <w:pPr>
        <w:spacing w:line="360" w:lineRule="auto"/>
        <w:jc w:val="both"/>
        <w:rPr>
          <w:b/>
          <w:bCs/>
          <w:sz w:val="24"/>
          <w:szCs w:val="24"/>
        </w:rPr>
      </w:pPr>
      <w:r>
        <w:rPr>
          <w:b/>
          <w:bCs/>
          <w:sz w:val="24"/>
          <w:szCs w:val="24"/>
        </w:rPr>
        <w:t xml:space="preserve">2.2 </w:t>
      </w:r>
      <w:r w:rsidR="00883692" w:rsidRPr="00883692">
        <w:rPr>
          <w:b/>
          <w:bCs/>
          <w:sz w:val="24"/>
          <w:szCs w:val="24"/>
        </w:rPr>
        <w:t>Tréninkové zatížení</w:t>
      </w:r>
    </w:p>
    <w:p w14:paraId="657CDF7B" w14:textId="15AE53D4" w:rsidR="008F44AD" w:rsidRPr="00556447" w:rsidRDefault="008F44AD" w:rsidP="008F44AD">
      <w:pPr>
        <w:spacing w:line="360" w:lineRule="auto"/>
        <w:jc w:val="both"/>
        <w:rPr>
          <w:bCs/>
          <w:i/>
          <w:sz w:val="24"/>
          <w:szCs w:val="24"/>
        </w:rPr>
      </w:pPr>
      <w:r w:rsidRPr="00556447">
        <w:rPr>
          <w:bCs/>
          <w:i/>
          <w:sz w:val="24"/>
          <w:szCs w:val="24"/>
        </w:rPr>
        <w:t>Tréninková cvičení jako základní adaptační podněty</w:t>
      </w:r>
    </w:p>
    <w:p w14:paraId="25283970" w14:textId="77777777" w:rsidR="005828CE" w:rsidRDefault="005828CE" w:rsidP="005828CE">
      <w:pPr>
        <w:spacing w:line="360" w:lineRule="auto"/>
        <w:ind w:firstLine="284"/>
        <w:jc w:val="both"/>
        <w:rPr>
          <w:bCs/>
          <w:sz w:val="24"/>
          <w:szCs w:val="24"/>
          <w:u w:val="single"/>
        </w:rPr>
      </w:pPr>
      <w:r w:rsidRPr="005828CE">
        <w:rPr>
          <w:bCs/>
          <w:sz w:val="24"/>
          <w:szCs w:val="24"/>
        </w:rPr>
        <w:t>Tréninkové zatížení se realizuje prostřednictvím </w:t>
      </w:r>
      <w:r w:rsidRPr="005828CE">
        <w:rPr>
          <w:bCs/>
          <w:i/>
          <w:iCs/>
          <w:sz w:val="24"/>
          <w:szCs w:val="24"/>
        </w:rPr>
        <w:t>tréninkových cvičení</w:t>
      </w:r>
      <w:r w:rsidRPr="005828CE">
        <w:rPr>
          <w:bCs/>
          <w:sz w:val="24"/>
          <w:szCs w:val="24"/>
        </w:rPr>
        <w:t>. Ta</w:t>
      </w:r>
      <w:r>
        <w:rPr>
          <w:bCs/>
          <w:sz w:val="24"/>
          <w:szCs w:val="24"/>
        </w:rPr>
        <w:t xml:space="preserve"> </w:t>
      </w:r>
      <w:r w:rsidRPr="005828CE">
        <w:rPr>
          <w:bCs/>
          <w:sz w:val="24"/>
          <w:szCs w:val="24"/>
        </w:rPr>
        <w:t>jsou základním adaptačním podnětům ve sportovním tréninku a hlavním prostředkem k dosažení stanovených tréninkových cílů. Tréninková cvičení bývají tříděna podle různých kritérií:</w:t>
      </w:r>
    </w:p>
    <w:p w14:paraId="52E54293" w14:textId="77777777" w:rsidR="005828CE" w:rsidRDefault="005828CE" w:rsidP="005828CE">
      <w:pPr>
        <w:spacing w:line="360" w:lineRule="auto"/>
        <w:ind w:firstLine="284"/>
        <w:jc w:val="both"/>
        <w:rPr>
          <w:bCs/>
          <w:sz w:val="24"/>
          <w:szCs w:val="24"/>
        </w:rPr>
      </w:pPr>
      <w:r w:rsidRPr="005828CE">
        <w:rPr>
          <w:bCs/>
          <w:sz w:val="24"/>
          <w:szCs w:val="24"/>
        </w:rPr>
        <w:t>Sportovních disciplín (herní, atletická, plavecká apod.).</w:t>
      </w:r>
      <w:r>
        <w:rPr>
          <w:bCs/>
          <w:sz w:val="24"/>
          <w:szCs w:val="24"/>
        </w:rPr>
        <w:t xml:space="preserve"> </w:t>
      </w:r>
      <w:r w:rsidRPr="005828CE">
        <w:rPr>
          <w:bCs/>
          <w:sz w:val="24"/>
          <w:szCs w:val="24"/>
        </w:rPr>
        <w:t>Způsobu svalové práce (statická nebo dynamická).</w:t>
      </w:r>
      <w:r>
        <w:rPr>
          <w:bCs/>
          <w:sz w:val="24"/>
          <w:szCs w:val="24"/>
        </w:rPr>
        <w:t xml:space="preserve"> </w:t>
      </w:r>
      <w:r w:rsidRPr="005828CE">
        <w:rPr>
          <w:bCs/>
          <w:sz w:val="24"/>
          <w:szCs w:val="24"/>
        </w:rPr>
        <w:t>Počtu zapojených svalových skupin (komplexní a izolovaná, event. globální a lokální).</w:t>
      </w:r>
      <w:r>
        <w:rPr>
          <w:bCs/>
          <w:sz w:val="24"/>
          <w:szCs w:val="24"/>
        </w:rPr>
        <w:t xml:space="preserve"> </w:t>
      </w:r>
      <w:r w:rsidRPr="005828CE">
        <w:rPr>
          <w:bCs/>
          <w:sz w:val="24"/>
          <w:szCs w:val="24"/>
        </w:rPr>
        <w:t>Stupně obtížnosti a koordinační náročnosti.</w:t>
      </w:r>
      <w:r>
        <w:rPr>
          <w:bCs/>
          <w:sz w:val="24"/>
          <w:szCs w:val="24"/>
        </w:rPr>
        <w:t xml:space="preserve"> </w:t>
      </w:r>
      <w:r w:rsidRPr="005828CE">
        <w:rPr>
          <w:bCs/>
          <w:sz w:val="24"/>
          <w:szCs w:val="24"/>
        </w:rPr>
        <w:t>Způsobu energetického krytí apod.</w:t>
      </w:r>
    </w:p>
    <w:p w14:paraId="1E53388E" w14:textId="173477D1" w:rsidR="005828CE" w:rsidRDefault="005828CE" w:rsidP="005828CE">
      <w:pPr>
        <w:spacing w:line="360" w:lineRule="auto"/>
        <w:ind w:firstLine="284"/>
        <w:jc w:val="both"/>
        <w:rPr>
          <w:bCs/>
          <w:sz w:val="24"/>
          <w:szCs w:val="24"/>
        </w:rPr>
      </w:pPr>
      <w:r w:rsidRPr="005828CE">
        <w:rPr>
          <w:bCs/>
          <w:sz w:val="24"/>
          <w:szCs w:val="24"/>
        </w:rPr>
        <w:t>V současné době se uplatňuje diferenciace tréninkových cvičení, podle které jsou tréninková cvičení rozlišována podle vybraných znaků z hlediska </w:t>
      </w:r>
      <w:r w:rsidRPr="005828CE">
        <w:rPr>
          <w:bCs/>
          <w:i/>
          <w:iCs/>
          <w:sz w:val="24"/>
          <w:szCs w:val="24"/>
        </w:rPr>
        <w:t>specifičnosti</w:t>
      </w:r>
      <w:r w:rsidRPr="005828CE">
        <w:rPr>
          <w:bCs/>
          <w:sz w:val="24"/>
          <w:szCs w:val="24"/>
        </w:rPr>
        <w:t>.</w:t>
      </w:r>
      <w:r w:rsidRPr="005828CE">
        <w:rPr>
          <w:bCs/>
          <w:sz w:val="24"/>
          <w:szCs w:val="24"/>
          <w:u w:val="single"/>
        </w:rPr>
        <w:t> </w:t>
      </w:r>
      <w:r w:rsidRPr="005828CE">
        <w:rPr>
          <w:bCs/>
          <w:sz w:val="24"/>
          <w:szCs w:val="24"/>
        </w:rPr>
        <w:t xml:space="preserve">Jde o shodu </w:t>
      </w:r>
      <w:r w:rsidRPr="005828CE">
        <w:rPr>
          <w:bCs/>
          <w:sz w:val="24"/>
          <w:szCs w:val="24"/>
        </w:rPr>
        <w:lastRenderedPageBreak/>
        <w:t>příslušného cvičení se závodním cvičením vzhledem k využívanému systému energetického krytí, zapojení svalových vláken, prostorovým, časovým a dynamickým charakteristikám pohybu a celkovou koordinační shodu. </w:t>
      </w:r>
    </w:p>
    <w:p w14:paraId="56DF18C1" w14:textId="77777777" w:rsidR="005828CE" w:rsidRDefault="005828CE" w:rsidP="005828CE">
      <w:pPr>
        <w:spacing w:line="360" w:lineRule="auto"/>
        <w:ind w:firstLine="284"/>
        <w:jc w:val="both"/>
        <w:rPr>
          <w:bCs/>
          <w:sz w:val="24"/>
          <w:szCs w:val="24"/>
        </w:rPr>
      </w:pPr>
      <w:r w:rsidRPr="005828CE">
        <w:rPr>
          <w:bCs/>
          <w:sz w:val="24"/>
          <w:szCs w:val="24"/>
        </w:rPr>
        <w:t>Tradiční je členění tréninkových cvičení na:</w:t>
      </w:r>
    </w:p>
    <w:p w14:paraId="41DFB09A" w14:textId="77777777" w:rsidR="005828CE" w:rsidRDefault="005828CE" w:rsidP="005828CE">
      <w:pPr>
        <w:spacing w:line="360" w:lineRule="auto"/>
        <w:ind w:firstLine="284"/>
        <w:jc w:val="both"/>
        <w:rPr>
          <w:bCs/>
          <w:sz w:val="24"/>
          <w:szCs w:val="24"/>
        </w:rPr>
      </w:pPr>
      <w:r w:rsidRPr="005828CE">
        <w:rPr>
          <w:bCs/>
          <w:i/>
          <w:iCs/>
          <w:sz w:val="24"/>
          <w:szCs w:val="24"/>
        </w:rPr>
        <w:t>Všestranně rozvíjející cvičení</w:t>
      </w:r>
      <w:r w:rsidRPr="005828CE">
        <w:rPr>
          <w:bCs/>
          <w:sz w:val="24"/>
          <w:szCs w:val="24"/>
        </w:rPr>
        <w:t> – nemají přímý vztah ke sportovnímu výkonu. Využívají se v rámci všestranně zaměřeného tréninku s cílem rozvoje nejširšího pohybového základu (běhy, skoky, hody…) a dále sportovních dovedností, kondičních a koordinačních předpokladů, které jsou šíře spjaty s daným sportovním odvětvím (tj. jsou s ním kompatibilní). Jejich zařazení do tréninku vytváří předpoklady pro efektivní rozvoj specifických sportovních dovedností a motorických schopností prostřednictvím níže uvedených druhů cvičení. Všestranně rozvíjející cvičení mohou mít rovněž význam zdravotní a kompenzační</w:t>
      </w:r>
      <w:r w:rsidRPr="005828CE">
        <w:rPr>
          <w:bCs/>
          <w:sz w:val="24"/>
          <w:szCs w:val="24"/>
          <w:u w:val="single"/>
        </w:rPr>
        <w:t> </w:t>
      </w:r>
      <w:r w:rsidRPr="005828CE">
        <w:rPr>
          <w:bCs/>
          <w:sz w:val="24"/>
          <w:szCs w:val="24"/>
        </w:rPr>
        <w:t>(např. protahovací cvičení,</w:t>
      </w:r>
      <w:r>
        <w:rPr>
          <w:bCs/>
          <w:sz w:val="24"/>
          <w:szCs w:val="24"/>
        </w:rPr>
        <w:t xml:space="preserve"> </w:t>
      </w:r>
      <w:r w:rsidRPr="005828CE">
        <w:rPr>
          <w:bCs/>
          <w:sz w:val="24"/>
          <w:szCs w:val="24"/>
        </w:rPr>
        <w:t>cvičení posilující oslabené nebo málo zapojované svalové skupiny).</w:t>
      </w:r>
    </w:p>
    <w:p w14:paraId="70C2C6AE" w14:textId="77777777" w:rsidR="005828CE" w:rsidRDefault="005828CE" w:rsidP="005828CE">
      <w:pPr>
        <w:spacing w:line="360" w:lineRule="auto"/>
        <w:ind w:firstLine="284"/>
        <w:jc w:val="both"/>
        <w:rPr>
          <w:bCs/>
          <w:sz w:val="24"/>
          <w:szCs w:val="24"/>
        </w:rPr>
      </w:pPr>
      <w:r w:rsidRPr="005828CE">
        <w:rPr>
          <w:bCs/>
          <w:i/>
          <w:iCs/>
          <w:sz w:val="24"/>
          <w:szCs w:val="24"/>
        </w:rPr>
        <w:t>Speciální cvičení </w:t>
      </w:r>
      <w:r w:rsidRPr="005828CE">
        <w:rPr>
          <w:bCs/>
          <w:sz w:val="24"/>
          <w:szCs w:val="24"/>
        </w:rPr>
        <w:t>– cvičení blízká, avšak ne zcela shodná se závodní specializací (obsahem sportovního výkonu). Nejčastěji mají analytický charakter a jsou orientovaná na zdokonalení některého z faktorů sportovního výkonu. Jsou určena pro rozvoj speciálních schopností a dovedností, které mají bezprostřední význam pro růst výkonnosti. Sem řadíme i </w:t>
      </w:r>
      <w:r w:rsidRPr="005828CE">
        <w:rPr>
          <w:bCs/>
          <w:i/>
          <w:iCs/>
          <w:sz w:val="24"/>
          <w:szCs w:val="24"/>
        </w:rPr>
        <w:t>speciálně napodobivá cvičení </w:t>
      </w:r>
      <w:r w:rsidRPr="005828CE">
        <w:rPr>
          <w:bCs/>
          <w:sz w:val="24"/>
          <w:szCs w:val="24"/>
        </w:rPr>
        <w:t>(např. imitace pohybů bez odporu, cvičení na speciálních trenažérech (např. veslařský trenažér), se speciální výzbrojí (např. lyžaři běžci na kolečkových lyžích) a </w:t>
      </w:r>
      <w:r w:rsidRPr="005828CE">
        <w:rPr>
          <w:bCs/>
          <w:i/>
          <w:iCs/>
          <w:sz w:val="24"/>
          <w:szCs w:val="24"/>
        </w:rPr>
        <w:t>speciálně posilovací cvičení</w:t>
      </w:r>
      <w:r w:rsidRPr="005828CE">
        <w:rPr>
          <w:bCs/>
          <w:sz w:val="24"/>
          <w:szCs w:val="24"/>
        </w:rPr>
        <w:t>, která mají alespoň některou částí pohybu shodnou kinematickou a dynamickou strukturu a způsob energetické úhrady s cvičením závodním (např. plavání se zvýšeným odporem, skoky po odrazu z různých poloh nebo s doplňkovým odporem napodobující herní činnosti ve výskoku v basketbale, volejbale apod.).</w:t>
      </w:r>
      <w:r w:rsidRPr="005828CE">
        <w:rPr>
          <w:bCs/>
          <w:sz w:val="24"/>
          <w:szCs w:val="24"/>
        </w:rPr>
        <w:br/>
      </w:r>
      <w:r w:rsidRPr="005828CE">
        <w:rPr>
          <w:bCs/>
          <w:i/>
          <w:iCs/>
          <w:sz w:val="24"/>
          <w:szCs w:val="24"/>
        </w:rPr>
        <w:t>Závodní cvičení</w:t>
      </w:r>
      <w:r w:rsidRPr="005828CE">
        <w:rPr>
          <w:bCs/>
          <w:sz w:val="24"/>
          <w:szCs w:val="24"/>
        </w:rPr>
        <w:t xml:space="preserve"> – jedná se o provádění sportovní specializace v celém jejím rozsahu. Jejich úkolem je dokonalé zvládnutí techniky a rozvoj specifických schopností a dovedností, které jsou rozhodujícími faktory podmiňujícími dosažení individuálního maximálního výkonu. Tato cvičení jsou obvykle prováděna </w:t>
      </w:r>
      <w:proofErr w:type="spellStart"/>
      <w:r w:rsidRPr="005828CE">
        <w:rPr>
          <w:bCs/>
          <w:sz w:val="24"/>
          <w:szCs w:val="24"/>
        </w:rPr>
        <w:t>submaximální</w:t>
      </w:r>
      <w:proofErr w:type="spellEnd"/>
      <w:r w:rsidRPr="005828CE">
        <w:rPr>
          <w:bCs/>
          <w:sz w:val="24"/>
          <w:szCs w:val="24"/>
        </w:rPr>
        <w:t xml:space="preserve"> až maximální intenzitou a při závodech a soutěžích vždy s maximálním úsilím.</w:t>
      </w:r>
    </w:p>
    <w:p w14:paraId="4EC1ED89" w14:textId="7C054205" w:rsidR="005828CE" w:rsidRPr="005828CE" w:rsidRDefault="005828CE" w:rsidP="005828CE">
      <w:pPr>
        <w:spacing w:line="360" w:lineRule="auto"/>
        <w:ind w:firstLine="284"/>
        <w:jc w:val="both"/>
        <w:rPr>
          <w:bCs/>
          <w:sz w:val="24"/>
          <w:szCs w:val="24"/>
        </w:rPr>
      </w:pPr>
      <w:r w:rsidRPr="005828CE">
        <w:rPr>
          <w:bCs/>
          <w:i/>
          <w:iCs/>
          <w:sz w:val="24"/>
          <w:szCs w:val="24"/>
        </w:rPr>
        <w:t>Regenerační cvičení </w:t>
      </w:r>
      <w:r w:rsidRPr="005828CE">
        <w:rPr>
          <w:bCs/>
          <w:sz w:val="24"/>
          <w:szCs w:val="24"/>
        </w:rPr>
        <w:t>– používají se především pro regeneraci, urychlení zotavné fáze formou aktivního odpočinku. Jedná se o cvičení, která se výrazně liší od závodní činnosti a přispívají tak k odpočinku psychickému i fyzickému (např. u atleta plavání a hry, u hráče plavání nebo turistika) a cvičení s nízkou intenzitou.</w:t>
      </w:r>
    </w:p>
    <w:p w14:paraId="39974ADC" w14:textId="77777777" w:rsidR="00BD61CC" w:rsidRDefault="00BD61CC" w:rsidP="005828CE">
      <w:pPr>
        <w:spacing w:line="360" w:lineRule="auto"/>
        <w:jc w:val="both"/>
        <w:rPr>
          <w:b/>
          <w:bCs/>
          <w:sz w:val="24"/>
          <w:szCs w:val="24"/>
        </w:rPr>
      </w:pPr>
    </w:p>
    <w:p w14:paraId="64A52F83" w14:textId="77777777" w:rsidR="00BD61CC" w:rsidRDefault="00BD61CC" w:rsidP="005828CE">
      <w:pPr>
        <w:spacing w:line="360" w:lineRule="auto"/>
        <w:jc w:val="both"/>
        <w:rPr>
          <w:b/>
          <w:bCs/>
          <w:sz w:val="24"/>
          <w:szCs w:val="24"/>
        </w:rPr>
      </w:pPr>
    </w:p>
    <w:p w14:paraId="57D2271B" w14:textId="77777777" w:rsidR="00BD61CC" w:rsidRDefault="00BD61CC" w:rsidP="005828CE">
      <w:pPr>
        <w:spacing w:line="360" w:lineRule="auto"/>
        <w:jc w:val="both"/>
        <w:rPr>
          <w:b/>
          <w:bCs/>
          <w:sz w:val="24"/>
          <w:szCs w:val="24"/>
        </w:rPr>
      </w:pPr>
    </w:p>
    <w:p w14:paraId="00C2851A" w14:textId="301CB17F" w:rsidR="005828CE" w:rsidRPr="005828CE" w:rsidRDefault="005828CE" w:rsidP="005828CE">
      <w:pPr>
        <w:spacing w:line="360" w:lineRule="auto"/>
        <w:jc w:val="both"/>
        <w:rPr>
          <w:b/>
          <w:bCs/>
          <w:sz w:val="24"/>
          <w:szCs w:val="24"/>
        </w:rPr>
      </w:pPr>
      <w:r w:rsidRPr="005828CE">
        <w:rPr>
          <w:b/>
          <w:bCs/>
          <w:sz w:val="24"/>
          <w:szCs w:val="24"/>
        </w:rPr>
        <w:lastRenderedPageBreak/>
        <w:t>Zatěžování</w:t>
      </w:r>
    </w:p>
    <w:p w14:paraId="33B8BCEB" w14:textId="77777777" w:rsidR="005828CE" w:rsidRDefault="005828CE" w:rsidP="005828CE">
      <w:pPr>
        <w:spacing w:line="360" w:lineRule="auto"/>
        <w:ind w:firstLine="284"/>
        <w:jc w:val="both"/>
        <w:rPr>
          <w:bCs/>
          <w:sz w:val="24"/>
          <w:szCs w:val="24"/>
        </w:rPr>
      </w:pPr>
      <w:r w:rsidRPr="005828CE">
        <w:rPr>
          <w:bCs/>
          <w:sz w:val="24"/>
          <w:szCs w:val="24"/>
        </w:rPr>
        <w:t>Již z poznatků uvedených na začátku kapitoly pro řízení tréninkového procesu, vyplývá, že tréninkový efekt jako výsledek působení jednorázového tréninkového zatížení má pouze dílčí charakter a nevede k adaptaci. Proto ke vzniku specializovaných adaptací v organizmu sportovce může docházet pouze systematickým opakovaným působením zatížení vyvolávajícím účinek v souladu se stanovenými cíli tréninkového procesu, tj. zatěžováním.</w:t>
      </w:r>
    </w:p>
    <w:p w14:paraId="57F1E60D" w14:textId="11BDA6E8" w:rsidR="005828CE" w:rsidRPr="005828CE" w:rsidRDefault="005828CE" w:rsidP="005828CE">
      <w:pPr>
        <w:spacing w:line="360" w:lineRule="auto"/>
        <w:ind w:firstLine="284"/>
        <w:jc w:val="both"/>
        <w:rPr>
          <w:bCs/>
          <w:sz w:val="24"/>
          <w:szCs w:val="24"/>
        </w:rPr>
      </w:pPr>
      <w:r w:rsidRPr="005828CE">
        <w:rPr>
          <w:bCs/>
          <w:i/>
          <w:iCs/>
          <w:sz w:val="24"/>
          <w:szCs w:val="24"/>
        </w:rPr>
        <w:t>Zatěžování lze charakterizovat jako racionální uspořádání adaptačních podnětů (opakování tréninkových zatížení) v souladu s cíli tréninkového procesu. </w:t>
      </w:r>
      <w:r w:rsidRPr="00556447">
        <w:rPr>
          <w:bCs/>
          <w:iCs/>
          <w:sz w:val="24"/>
          <w:szCs w:val="24"/>
        </w:rPr>
        <w:t>Dávkování zatížení </w:t>
      </w:r>
      <w:r w:rsidRPr="00556447">
        <w:rPr>
          <w:bCs/>
          <w:sz w:val="24"/>
          <w:szCs w:val="24"/>
        </w:rPr>
        <w:t>pak představuje způsob a míru zatěžování ve smyslu jeho kvalitativních a kvantitativních změn</w:t>
      </w:r>
      <w:r w:rsidRPr="005828CE">
        <w:rPr>
          <w:bCs/>
          <w:sz w:val="24"/>
          <w:szCs w:val="24"/>
          <w:u w:val="single"/>
        </w:rPr>
        <w:t>. </w:t>
      </w:r>
      <w:r w:rsidRPr="005828CE">
        <w:rPr>
          <w:bCs/>
          <w:sz w:val="24"/>
          <w:szCs w:val="24"/>
        </w:rPr>
        <w:t>Trenér by měl usilovat o přiměřené, individuálně optimální zatěžování s maximálními tréninkovými efekty. Předpokladem optimalizace tréninkového zatížení a zatěžování vzhledem k věku, aktuální úrovni trénovanosti sportovců, cílům a úkolům tréninkového cyklu apod. je dodržování specifických zásad (principů) sportovního tréninku vztahujících se k zatížení a zatěžování. Této problematice je věnována následující kapitola.</w:t>
      </w:r>
    </w:p>
    <w:p w14:paraId="7613687F" w14:textId="77777777" w:rsidR="005828CE" w:rsidRPr="005828CE" w:rsidRDefault="005828CE" w:rsidP="005828CE">
      <w:pPr>
        <w:spacing w:line="360" w:lineRule="auto"/>
        <w:ind w:firstLine="284"/>
        <w:jc w:val="both"/>
        <w:rPr>
          <w:bCs/>
          <w:sz w:val="24"/>
          <w:szCs w:val="24"/>
        </w:rPr>
      </w:pPr>
      <w:r w:rsidRPr="005828CE">
        <w:rPr>
          <w:bCs/>
          <w:sz w:val="24"/>
          <w:szCs w:val="24"/>
        </w:rPr>
        <w:t>Pro trenéra je důležité, aby měl na mysli, že optimální průběh adaptačních změn ve sportovním tréninku vyžaduje optimalizovat nejen tréninkové zatížení, ale i zatěžování</w:t>
      </w:r>
      <w:r w:rsidRPr="005828CE">
        <w:rPr>
          <w:bCs/>
          <w:i/>
          <w:iCs/>
          <w:sz w:val="24"/>
          <w:szCs w:val="24"/>
        </w:rPr>
        <w:t>. </w:t>
      </w:r>
      <w:r w:rsidRPr="005828CE">
        <w:rPr>
          <w:bCs/>
          <w:sz w:val="24"/>
          <w:szCs w:val="24"/>
        </w:rPr>
        <w:t>K vyjádření kvantitativních i kvalitativních obměn v zatěžování se používá pojmu </w:t>
      </w:r>
      <w:r w:rsidRPr="005828CE">
        <w:rPr>
          <w:bCs/>
          <w:i/>
          <w:iCs/>
          <w:sz w:val="24"/>
          <w:szCs w:val="24"/>
        </w:rPr>
        <w:t>manipulace se zatížením</w:t>
      </w:r>
      <w:r w:rsidRPr="005828CE">
        <w:rPr>
          <w:bCs/>
          <w:sz w:val="24"/>
          <w:szCs w:val="24"/>
        </w:rPr>
        <w:t>.</w:t>
      </w:r>
      <w:r w:rsidRPr="005828CE">
        <w:rPr>
          <w:bCs/>
          <w:sz w:val="24"/>
          <w:szCs w:val="24"/>
          <w:u w:val="single"/>
        </w:rPr>
        <w:t> </w:t>
      </w:r>
      <w:r w:rsidRPr="005828CE">
        <w:rPr>
          <w:bCs/>
          <w:sz w:val="24"/>
          <w:szCs w:val="24"/>
        </w:rPr>
        <w:t>V tréninkové praxi je tréninkové zatížení a zatěžování konkrétně realizováno:</w:t>
      </w:r>
    </w:p>
    <w:p w14:paraId="619CBFEE" w14:textId="77777777" w:rsidR="005828CE" w:rsidRPr="005828CE" w:rsidRDefault="005828CE" w:rsidP="005828CE">
      <w:pPr>
        <w:numPr>
          <w:ilvl w:val="0"/>
          <w:numId w:val="37"/>
        </w:numPr>
        <w:spacing w:line="360" w:lineRule="auto"/>
        <w:jc w:val="both"/>
        <w:rPr>
          <w:bCs/>
          <w:sz w:val="24"/>
          <w:szCs w:val="24"/>
        </w:rPr>
      </w:pPr>
      <w:r w:rsidRPr="005828CE">
        <w:rPr>
          <w:bCs/>
          <w:sz w:val="24"/>
          <w:szCs w:val="24"/>
        </w:rPr>
        <w:t>Provedením tréninkového cvičení (často hovoříme o „nástupu“).</w:t>
      </w:r>
    </w:p>
    <w:p w14:paraId="557BE799" w14:textId="77777777" w:rsidR="005828CE" w:rsidRPr="005828CE" w:rsidRDefault="005828CE" w:rsidP="005828CE">
      <w:pPr>
        <w:numPr>
          <w:ilvl w:val="0"/>
          <w:numId w:val="37"/>
        </w:numPr>
        <w:spacing w:line="360" w:lineRule="auto"/>
        <w:jc w:val="both"/>
        <w:rPr>
          <w:bCs/>
          <w:sz w:val="24"/>
          <w:szCs w:val="24"/>
        </w:rPr>
      </w:pPr>
      <w:r w:rsidRPr="005828CE">
        <w:rPr>
          <w:bCs/>
          <w:sz w:val="24"/>
          <w:szCs w:val="24"/>
        </w:rPr>
        <w:t>Stanovením opakování tréninkového cvičení (série).</w:t>
      </w:r>
    </w:p>
    <w:p w14:paraId="0D70C621" w14:textId="77777777" w:rsidR="005828CE" w:rsidRPr="005828CE" w:rsidRDefault="005828CE" w:rsidP="005828CE">
      <w:pPr>
        <w:numPr>
          <w:ilvl w:val="0"/>
          <w:numId w:val="37"/>
        </w:numPr>
        <w:spacing w:line="360" w:lineRule="auto"/>
        <w:jc w:val="both"/>
        <w:rPr>
          <w:bCs/>
          <w:sz w:val="24"/>
          <w:szCs w:val="24"/>
        </w:rPr>
      </w:pPr>
      <w:r w:rsidRPr="005828CE">
        <w:rPr>
          <w:bCs/>
          <w:sz w:val="24"/>
          <w:szCs w:val="24"/>
        </w:rPr>
        <w:t>Celkovým tréninkovým zatížením v jednotce (tréninková dávka).</w:t>
      </w:r>
    </w:p>
    <w:p w14:paraId="3A6DA8E5" w14:textId="77777777" w:rsidR="005828CE" w:rsidRPr="005828CE" w:rsidRDefault="005828CE" w:rsidP="005828CE">
      <w:pPr>
        <w:numPr>
          <w:ilvl w:val="0"/>
          <w:numId w:val="37"/>
        </w:numPr>
        <w:spacing w:line="360" w:lineRule="auto"/>
        <w:jc w:val="both"/>
        <w:rPr>
          <w:bCs/>
          <w:sz w:val="24"/>
          <w:szCs w:val="24"/>
        </w:rPr>
      </w:pPr>
      <w:r w:rsidRPr="005828CE">
        <w:rPr>
          <w:bCs/>
          <w:sz w:val="24"/>
          <w:szCs w:val="24"/>
        </w:rPr>
        <w:t>Dávkováním zatížení (opakování tréninkových dávek).</w:t>
      </w:r>
    </w:p>
    <w:p w14:paraId="5FBAE770" w14:textId="77777777" w:rsidR="005828CE" w:rsidRDefault="005828CE" w:rsidP="005828CE">
      <w:pPr>
        <w:spacing w:line="360" w:lineRule="auto"/>
        <w:jc w:val="both"/>
        <w:rPr>
          <w:bCs/>
          <w:sz w:val="24"/>
          <w:szCs w:val="24"/>
          <w:u w:val="single"/>
        </w:rPr>
      </w:pPr>
    </w:p>
    <w:p w14:paraId="3160D0C9" w14:textId="77777777" w:rsidR="005828CE" w:rsidRDefault="005828CE" w:rsidP="005828CE">
      <w:pPr>
        <w:spacing w:line="360" w:lineRule="auto"/>
        <w:ind w:firstLine="284"/>
        <w:jc w:val="both"/>
        <w:rPr>
          <w:bCs/>
          <w:sz w:val="24"/>
          <w:szCs w:val="24"/>
        </w:rPr>
      </w:pPr>
      <w:r w:rsidRPr="005828CE">
        <w:rPr>
          <w:bCs/>
          <w:sz w:val="24"/>
          <w:szCs w:val="24"/>
        </w:rPr>
        <w:t>Úkolem další části kapitoly je upozornit na význam </w:t>
      </w:r>
      <w:r w:rsidRPr="005828CE">
        <w:rPr>
          <w:bCs/>
          <w:i/>
          <w:iCs/>
          <w:sz w:val="24"/>
          <w:szCs w:val="24"/>
        </w:rPr>
        <w:t>odpočinku </w:t>
      </w:r>
      <w:r w:rsidRPr="005828CE">
        <w:rPr>
          <w:bCs/>
          <w:sz w:val="24"/>
          <w:szCs w:val="24"/>
        </w:rPr>
        <w:t>a </w:t>
      </w:r>
      <w:r w:rsidRPr="005828CE">
        <w:rPr>
          <w:bCs/>
          <w:i/>
          <w:iCs/>
          <w:sz w:val="24"/>
          <w:szCs w:val="24"/>
        </w:rPr>
        <w:t>zotavovacích procesů </w:t>
      </w:r>
      <w:r w:rsidRPr="005828CE">
        <w:rPr>
          <w:bCs/>
          <w:sz w:val="24"/>
          <w:szCs w:val="24"/>
        </w:rPr>
        <w:t xml:space="preserve">v něm probíhajících. V praxi se často zapomíná, že odpočinek je nedílným předpokladem rozvoje trénovanosti jako výsledku specifické adaptace, neboť vlastní adaptační pochody jsou vyvolávány střídáním odpovídajícího zatížení a zotavení (odpočinku). Proto sehrává důležitou roli životospráva sportovce. </w:t>
      </w:r>
    </w:p>
    <w:p w14:paraId="6C8202A7" w14:textId="77777777" w:rsidR="005828CE" w:rsidRDefault="005828CE" w:rsidP="005828CE">
      <w:pPr>
        <w:spacing w:line="360" w:lineRule="auto"/>
        <w:ind w:firstLine="284"/>
        <w:jc w:val="both"/>
        <w:rPr>
          <w:bCs/>
          <w:sz w:val="24"/>
          <w:szCs w:val="24"/>
        </w:rPr>
      </w:pPr>
      <w:r w:rsidRPr="005828CE">
        <w:rPr>
          <w:bCs/>
          <w:sz w:val="24"/>
          <w:szCs w:val="24"/>
        </w:rPr>
        <w:t xml:space="preserve">Zatížení v průběhu tréninkové jednotky vede organizmus sportovce ke spotřebě energie, snížení práceschopnosti a vyvolává únavu. Je-li zatížení dostatečně veliké, následný pokles funkčních možností, narušení homeostázy (rovnovážného stavu vnitřního prostředí organizmu) je rozhodujícím podnětem, který spouští složité adaptační mechanizmy. Podle </w:t>
      </w:r>
      <w:r w:rsidRPr="005828CE">
        <w:rPr>
          <w:bCs/>
          <w:sz w:val="24"/>
          <w:szCs w:val="24"/>
        </w:rPr>
        <w:lastRenderedPageBreak/>
        <w:t>jedné z nejrozšířenějších teorií jsou v zotavné fázi</w:t>
      </w:r>
      <w:r w:rsidRPr="005828CE">
        <w:rPr>
          <w:bCs/>
          <w:sz w:val="24"/>
          <w:szCs w:val="24"/>
          <w:u w:val="single"/>
        </w:rPr>
        <w:t xml:space="preserve"> </w:t>
      </w:r>
      <w:r w:rsidRPr="005828CE">
        <w:rPr>
          <w:bCs/>
          <w:sz w:val="24"/>
          <w:szCs w:val="24"/>
        </w:rPr>
        <w:t>obnoveny nejen spotřebované energetické rezervy, ale vytvořeny i nové energetické rezervy, které přesahují výchozí hodnoty energie před zahájením zatěžování organizmu. Tento stav se nazývá </w:t>
      </w:r>
      <w:r w:rsidRPr="005828CE">
        <w:rPr>
          <w:bCs/>
          <w:i/>
          <w:iCs/>
          <w:sz w:val="24"/>
          <w:szCs w:val="24"/>
        </w:rPr>
        <w:t>superkompenzace </w:t>
      </w:r>
      <w:r w:rsidRPr="005828CE">
        <w:rPr>
          <w:bCs/>
          <w:sz w:val="24"/>
          <w:szCs w:val="24"/>
        </w:rPr>
        <w:t>(obrázek 1).</w:t>
      </w:r>
    </w:p>
    <w:p w14:paraId="1BF528EB" w14:textId="12D7F5E6" w:rsidR="005828CE" w:rsidRDefault="005828CE" w:rsidP="005828CE">
      <w:pPr>
        <w:spacing w:line="360" w:lineRule="auto"/>
        <w:ind w:firstLine="284"/>
        <w:jc w:val="both"/>
        <w:rPr>
          <w:bCs/>
          <w:sz w:val="24"/>
          <w:szCs w:val="24"/>
        </w:rPr>
      </w:pPr>
      <w:r w:rsidRPr="005828CE">
        <w:rPr>
          <w:bCs/>
          <w:sz w:val="24"/>
          <w:szCs w:val="24"/>
        </w:rPr>
        <w:t xml:space="preserve">Doba vzniku superkompenzace se liší především </w:t>
      </w:r>
      <w:proofErr w:type="spellStart"/>
      <w:r w:rsidRPr="005828CE">
        <w:rPr>
          <w:bCs/>
          <w:sz w:val="24"/>
          <w:szCs w:val="24"/>
        </w:rPr>
        <w:t>podleabsolvovaného</w:t>
      </w:r>
      <w:proofErr w:type="spellEnd"/>
      <w:r w:rsidRPr="005828CE">
        <w:rPr>
          <w:bCs/>
          <w:sz w:val="24"/>
          <w:szCs w:val="24"/>
        </w:rPr>
        <w:t xml:space="preserve"> cvičení a trénovanosti sportovce (jedná se o hodiny až desítky hodin).</w:t>
      </w:r>
    </w:p>
    <w:p w14:paraId="02013C99" w14:textId="77777777" w:rsidR="005828CE" w:rsidRPr="005828CE" w:rsidRDefault="005828CE" w:rsidP="005828CE">
      <w:pPr>
        <w:spacing w:line="360" w:lineRule="auto"/>
        <w:ind w:firstLine="284"/>
        <w:jc w:val="both"/>
        <w:rPr>
          <w:bCs/>
          <w:sz w:val="24"/>
          <w:szCs w:val="24"/>
        </w:rPr>
      </w:pPr>
    </w:p>
    <w:p w14:paraId="272F7D0A" w14:textId="20C27403" w:rsidR="005828CE" w:rsidRPr="005828CE" w:rsidRDefault="005828CE" w:rsidP="00556447">
      <w:pPr>
        <w:spacing w:line="360" w:lineRule="auto"/>
        <w:jc w:val="center"/>
        <w:rPr>
          <w:bCs/>
          <w:sz w:val="24"/>
          <w:szCs w:val="24"/>
        </w:rPr>
      </w:pPr>
      <w:r w:rsidRPr="005828CE">
        <w:rPr>
          <w:bCs/>
          <w:noProof/>
          <w:sz w:val="24"/>
          <w:szCs w:val="24"/>
        </w:rPr>
        <w:drawing>
          <wp:inline distT="0" distB="0" distL="0" distR="0" wp14:anchorId="52169A76" wp14:editId="02F88376">
            <wp:extent cx="3057525" cy="2133600"/>
            <wp:effectExtent l="0" t="0" r="9525" b="0"/>
            <wp:docPr id="25" name="Obrázek 25" descr="https://publi.cz/books/148/images/pics/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ubli.cz/books/148/images/pics/images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133600"/>
                    </a:xfrm>
                    <a:prstGeom prst="rect">
                      <a:avLst/>
                    </a:prstGeom>
                    <a:noFill/>
                    <a:ln>
                      <a:noFill/>
                    </a:ln>
                  </pic:spPr>
                </pic:pic>
              </a:graphicData>
            </a:graphic>
          </wp:inline>
        </w:drawing>
      </w:r>
    </w:p>
    <w:p w14:paraId="63DCAEEA" w14:textId="41BB98D3" w:rsidR="005828CE" w:rsidRPr="005828CE" w:rsidRDefault="005828CE" w:rsidP="005828CE">
      <w:pPr>
        <w:spacing w:line="360" w:lineRule="auto"/>
        <w:jc w:val="both"/>
        <w:rPr>
          <w:bCs/>
          <w:sz w:val="24"/>
          <w:szCs w:val="24"/>
        </w:rPr>
      </w:pPr>
      <w:r w:rsidRPr="005828CE">
        <w:rPr>
          <w:bCs/>
          <w:sz w:val="24"/>
          <w:szCs w:val="24"/>
        </w:rPr>
        <w:t>Obrázek 1. Průběh superkompenzace</w:t>
      </w:r>
      <w:r w:rsidR="00556447">
        <w:rPr>
          <w:bCs/>
          <w:sz w:val="24"/>
          <w:szCs w:val="24"/>
        </w:rPr>
        <w:t xml:space="preserve"> (Autor, 2000).</w:t>
      </w:r>
    </w:p>
    <w:p w14:paraId="7E75E94A" w14:textId="77777777" w:rsidR="005828CE" w:rsidRDefault="005828CE" w:rsidP="005828CE">
      <w:pPr>
        <w:spacing w:line="360" w:lineRule="auto"/>
        <w:jc w:val="both"/>
        <w:rPr>
          <w:bCs/>
          <w:sz w:val="24"/>
          <w:szCs w:val="24"/>
          <w:u w:val="single"/>
        </w:rPr>
      </w:pPr>
    </w:p>
    <w:p w14:paraId="2E0B9C22" w14:textId="17EB604E" w:rsidR="005828CE" w:rsidRPr="005828CE" w:rsidRDefault="005828CE" w:rsidP="005828CE">
      <w:pPr>
        <w:spacing w:line="360" w:lineRule="auto"/>
        <w:ind w:firstLine="284"/>
        <w:jc w:val="both"/>
        <w:rPr>
          <w:bCs/>
          <w:sz w:val="24"/>
          <w:szCs w:val="24"/>
        </w:rPr>
      </w:pPr>
      <w:r w:rsidRPr="005828CE">
        <w:rPr>
          <w:bCs/>
          <w:sz w:val="24"/>
          <w:szCs w:val="24"/>
        </w:rPr>
        <w:t>Superkompenzace je považována za biologický základ adaptačního procesu a zabezpečuje vznik tréninkového efektu. Vzniká při dlouhodobé sumaci zatěžování v jednotlivých tréninkových jednotkách. S narůstajícím počtem tréninkových jednotek, tedy s délkou tréninkového procesu, se dílčí hodnoty zvýšení energetických rezerv spojují – nastává </w:t>
      </w:r>
      <w:r w:rsidRPr="005828CE">
        <w:rPr>
          <w:bCs/>
          <w:i/>
          <w:iCs/>
          <w:sz w:val="24"/>
          <w:szCs w:val="24"/>
        </w:rPr>
        <w:t>kumulace tréninkového efektu, </w:t>
      </w:r>
      <w:r w:rsidRPr="005828CE">
        <w:rPr>
          <w:bCs/>
          <w:sz w:val="24"/>
          <w:szCs w:val="24"/>
        </w:rPr>
        <w:t>která je základem růstu výkonnosti trénujícího sportovce (</w:t>
      </w:r>
      <w:proofErr w:type="spellStart"/>
      <w:r w:rsidRPr="005828CE">
        <w:rPr>
          <w:bCs/>
          <w:sz w:val="24"/>
          <w:szCs w:val="24"/>
        </w:rPr>
        <w:t>Lehnert</w:t>
      </w:r>
      <w:proofErr w:type="spellEnd"/>
      <w:r w:rsidRPr="005828CE">
        <w:rPr>
          <w:bCs/>
          <w:sz w:val="24"/>
          <w:szCs w:val="24"/>
        </w:rPr>
        <w:t xml:space="preserve">, Novosad, a </w:t>
      </w:r>
      <w:proofErr w:type="spellStart"/>
      <w:r w:rsidRPr="005828CE">
        <w:rPr>
          <w:bCs/>
          <w:sz w:val="24"/>
          <w:szCs w:val="24"/>
        </w:rPr>
        <w:t>Neuls</w:t>
      </w:r>
      <w:proofErr w:type="spellEnd"/>
      <w:r w:rsidRPr="005828CE">
        <w:rPr>
          <w:bCs/>
          <w:sz w:val="24"/>
          <w:szCs w:val="24"/>
        </w:rPr>
        <w:t>, 2001). Kromě „teorie kumulativního tréninkového efektu“ se v současnosti akceptuje teorie reziduálního (zbytkového) tréninkového efektu“, podle které efekt po ukončení tréninku určitého zaměření přetrvává delší dobu, zatím co únava odezní v kratším časovém horizontu.</w:t>
      </w:r>
    </w:p>
    <w:p w14:paraId="60569C07" w14:textId="77777777" w:rsidR="005828CE" w:rsidRDefault="005828CE" w:rsidP="005828CE">
      <w:pPr>
        <w:spacing w:line="360" w:lineRule="auto"/>
        <w:jc w:val="both"/>
        <w:rPr>
          <w:bCs/>
          <w:i/>
          <w:iCs/>
          <w:sz w:val="24"/>
          <w:szCs w:val="24"/>
        </w:rPr>
      </w:pPr>
    </w:p>
    <w:p w14:paraId="0E6EF0B1" w14:textId="39ADEC7F" w:rsidR="005828CE" w:rsidRDefault="005828CE" w:rsidP="005828CE">
      <w:pPr>
        <w:spacing w:line="360" w:lineRule="auto"/>
        <w:jc w:val="both"/>
        <w:rPr>
          <w:bCs/>
          <w:sz w:val="24"/>
          <w:szCs w:val="24"/>
        </w:rPr>
      </w:pPr>
      <w:r w:rsidRPr="005828CE">
        <w:rPr>
          <w:bCs/>
          <w:i/>
          <w:iCs/>
          <w:sz w:val="24"/>
          <w:szCs w:val="24"/>
        </w:rPr>
        <w:t>Tipy pro tréninkovou praxi</w:t>
      </w:r>
    </w:p>
    <w:p w14:paraId="41399D6A" w14:textId="3727D6F9" w:rsidR="005828CE" w:rsidRPr="005828CE" w:rsidRDefault="005828CE" w:rsidP="005828CE">
      <w:pPr>
        <w:spacing w:line="360" w:lineRule="auto"/>
        <w:ind w:firstLine="284"/>
        <w:jc w:val="both"/>
        <w:rPr>
          <w:bCs/>
          <w:sz w:val="24"/>
          <w:szCs w:val="24"/>
        </w:rPr>
      </w:pPr>
      <w:r w:rsidRPr="005828CE">
        <w:rPr>
          <w:bCs/>
          <w:sz w:val="24"/>
          <w:szCs w:val="24"/>
        </w:rPr>
        <w:t>Z uvedeného je zřejmé, že manipulace se zatížením je významně ovlivněna jeho velikostí. Stanovení velikosti zatížení však není v mnoha případech jednoduchou záležitostí (např. u herních cvičení). Pro potřeby tréninkové praxe můžeme orientačně velikost zatížení stanovit (odhadnout) následovně:</w:t>
      </w:r>
    </w:p>
    <w:p w14:paraId="5A58CB0A" w14:textId="77777777" w:rsidR="005828CE" w:rsidRPr="005828CE" w:rsidRDefault="005828CE" w:rsidP="005828CE">
      <w:pPr>
        <w:numPr>
          <w:ilvl w:val="0"/>
          <w:numId w:val="38"/>
        </w:numPr>
        <w:spacing w:line="360" w:lineRule="auto"/>
        <w:jc w:val="both"/>
        <w:rPr>
          <w:bCs/>
          <w:sz w:val="24"/>
          <w:szCs w:val="24"/>
        </w:rPr>
      </w:pPr>
      <w:r w:rsidRPr="005828CE">
        <w:rPr>
          <w:bCs/>
          <w:i/>
          <w:iCs/>
          <w:sz w:val="24"/>
          <w:szCs w:val="24"/>
        </w:rPr>
        <w:t>Nízké</w:t>
      </w:r>
      <w:r w:rsidRPr="005828CE">
        <w:rPr>
          <w:bCs/>
          <w:sz w:val="24"/>
          <w:szCs w:val="24"/>
        </w:rPr>
        <w:t>: trénink koordinace, techniky, zatížení lokálního charakteru…</w:t>
      </w:r>
    </w:p>
    <w:p w14:paraId="1B722F2D" w14:textId="77777777" w:rsidR="005828CE" w:rsidRPr="005828CE" w:rsidRDefault="005828CE" w:rsidP="005828CE">
      <w:pPr>
        <w:numPr>
          <w:ilvl w:val="0"/>
          <w:numId w:val="38"/>
        </w:numPr>
        <w:spacing w:line="360" w:lineRule="auto"/>
        <w:jc w:val="both"/>
        <w:rPr>
          <w:bCs/>
          <w:sz w:val="24"/>
          <w:szCs w:val="24"/>
        </w:rPr>
      </w:pPr>
      <w:r w:rsidRPr="005828CE">
        <w:rPr>
          <w:bCs/>
          <w:i/>
          <w:iCs/>
          <w:sz w:val="24"/>
          <w:szCs w:val="24"/>
        </w:rPr>
        <w:lastRenderedPageBreak/>
        <w:t>Střední</w:t>
      </w:r>
      <w:r w:rsidRPr="005828CE">
        <w:rPr>
          <w:bCs/>
          <w:sz w:val="24"/>
          <w:szCs w:val="24"/>
        </w:rPr>
        <w:t>: trénink rychlosti, výbušné síly, aerobní vytrvalosti, technicko-taktický ve stresových podmínkách…</w:t>
      </w:r>
    </w:p>
    <w:p w14:paraId="0688A472" w14:textId="77777777" w:rsidR="005828CE" w:rsidRPr="005828CE" w:rsidRDefault="005828CE" w:rsidP="005828CE">
      <w:pPr>
        <w:numPr>
          <w:ilvl w:val="0"/>
          <w:numId w:val="38"/>
        </w:numPr>
        <w:spacing w:line="360" w:lineRule="auto"/>
        <w:jc w:val="both"/>
        <w:rPr>
          <w:bCs/>
          <w:sz w:val="24"/>
          <w:szCs w:val="24"/>
        </w:rPr>
      </w:pPr>
      <w:r w:rsidRPr="005828CE">
        <w:rPr>
          <w:bCs/>
          <w:i/>
          <w:iCs/>
          <w:sz w:val="24"/>
          <w:szCs w:val="24"/>
        </w:rPr>
        <w:t>Vysoké</w:t>
      </w:r>
      <w:r w:rsidRPr="005828CE">
        <w:rPr>
          <w:bCs/>
          <w:sz w:val="24"/>
          <w:szCs w:val="24"/>
        </w:rPr>
        <w:t xml:space="preserve">: trénink síly (hypertrofie), intenzivní vytrvalostní trénink, využití </w:t>
      </w:r>
      <w:proofErr w:type="spellStart"/>
      <w:r w:rsidRPr="005828CE">
        <w:rPr>
          <w:bCs/>
          <w:sz w:val="24"/>
          <w:szCs w:val="24"/>
        </w:rPr>
        <w:t>superstresoru</w:t>
      </w:r>
      <w:proofErr w:type="spellEnd"/>
      <w:r w:rsidRPr="005828CE">
        <w:rPr>
          <w:bCs/>
          <w:sz w:val="24"/>
          <w:szCs w:val="24"/>
        </w:rPr>
        <w:t>…</w:t>
      </w:r>
    </w:p>
    <w:p w14:paraId="78D76701" w14:textId="77777777" w:rsidR="005828CE" w:rsidRDefault="005828CE" w:rsidP="005828CE">
      <w:pPr>
        <w:spacing w:line="360" w:lineRule="auto"/>
        <w:jc w:val="both"/>
        <w:rPr>
          <w:bCs/>
          <w:sz w:val="24"/>
          <w:szCs w:val="24"/>
          <w:u w:val="single"/>
        </w:rPr>
      </w:pPr>
    </w:p>
    <w:p w14:paraId="43196DC0" w14:textId="75AC94DA" w:rsidR="005828CE" w:rsidRPr="005828CE" w:rsidRDefault="005828CE" w:rsidP="005828CE">
      <w:pPr>
        <w:spacing w:line="360" w:lineRule="auto"/>
        <w:ind w:firstLine="284"/>
        <w:jc w:val="both"/>
        <w:rPr>
          <w:bCs/>
          <w:sz w:val="24"/>
          <w:szCs w:val="24"/>
        </w:rPr>
      </w:pPr>
      <w:r w:rsidRPr="005828CE">
        <w:rPr>
          <w:bCs/>
          <w:sz w:val="24"/>
          <w:szCs w:val="24"/>
        </w:rPr>
        <w:t>Trenér by měl mít přehled především o tom, jaké zatížení pro vaše svěřence představují často používaná tréninková cvičení, tréninkové jednotky, ev. tréninkové mikrocykly. Při plánování a realizaci zatížení a zatěžování by měl dále zohlednit věk (především biologický a tréninkový), trénovanost (tělesnou zdatnost), zdravotní stav, dlouhodobou koncepci tréninku, především u dorosteneckých a seniorských kategorií dále specifické požadavky sportovního výkonu, tréninkového období (cyklus) a jeho cíle. Do celkové náročnosti programu sportovců je rovněž nezbytné vzít v úvahu </w:t>
      </w:r>
      <w:r w:rsidRPr="005828CE">
        <w:rPr>
          <w:bCs/>
          <w:i/>
          <w:iCs/>
          <w:sz w:val="24"/>
          <w:szCs w:val="24"/>
        </w:rPr>
        <w:t>soutěžní zatížení</w:t>
      </w:r>
      <w:r w:rsidRPr="005828CE">
        <w:rPr>
          <w:bCs/>
          <w:sz w:val="24"/>
          <w:szCs w:val="24"/>
        </w:rPr>
        <w:t>!</w:t>
      </w:r>
    </w:p>
    <w:p w14:paraId="2DE20A34" w14:textId="77777777" w:rsidR="005828CE" w:rsidRDefault="005828CE" w:rsidP="005828CE">
      <w:pPr>
        <w:spacing w:line="360" w:lineRule="auto"/>
        <w:jc w:val="both"/>
        <w:rPr>
          <w:bCs/>
          <w:sz w:val="24"/>
          <w:szCs w:val="24"/>
        </w:rPr>
      </w:pPr>
    </w:p>
    <w:p w14:paraId="41942B67" w14:textId="3B3CFDD1" w:rsidR="005828CE" w:rsidRPr="005828CE" w:rsidRDefault="005828CE" w:rsidP="005828CE">
      <w:pPr>
        <w:spacing w:line="360" w:lineRule="auto"/>
        <w:jc w:val="both"/>
        <w:rPr>
          <w:bCs/>
          <w:sz w:val="24"/>
          <w:szCs w:val="24"/>
        </w:rPr>
      </w:pPr>
      <w:r w:rsidRPr="005828CE">
        <w:rPr>
          <w:bCs/>
          <w:sz w:val="24"/>
          <w:szCs w:val="24"/>
        </w:rPr>
        <w:t>Kontrolní otázky</w:t>
      </w:r>
    </w:p>
    <w:p w14:paraId="4BDCF805" w14:textId="77777777" w:rsidR="005828CE" w:rsidRDefault="005828CE" w:rsidP="005828CE">
      <w:pPr>
        <w:pStyle w:val="Odstavecseseznamem"/>
        <w:numPr>
          <w:ilvl w:val="0"/>
          <w:numId w:val="39"/>
        </w:numPr>
        <w:spacing w:line="360" w:lineRule="auto"/>
        <w:jc w:val="both"/>
        <w:rPr>
          <w:bCs/>
          <w:sz w:val="24"/>
          <w:szCs w:val="24"/>
        </w:rPr>
      </w:pPr>
      <w:r w:rsidRPr="005828CE">
        <w:rPr>
          <w:bCs/>
          <w:sz w:val="24"/>
          <w:szCs w:val="24"/>
        </w:rPr>
        <w:t>Charakterizujte podstatu adaptačních procesů v souvislosti se sportovním tréninkem.</w:t>
      </w:r>
    </w:p>
    <w:p w14:paraId="0F7B2EF7" w14:textId="77777777" w:rsidR="005828CE" w:rsidRDefault="005828CE" w:rsidP="005828CE">
      <w:pPr>
        <w:pStyle w:val="Odstavecseseznamem"/>
        <w:numPr>
          <w:ilvl w:val="0"/>
          <w:numId w:val="39"/>
        </w:numPr>
        <w:spacing w:line="360" w:lineRule="auto"/>
        <w:jc w:val="both"/>
        <w:rPr>
          <w:bCs/>
          <w:sz w:val="24"/>
          <w:szCs w:val="24"/>
        </w:rPr>
      </w:pPr>
      <w:r w:rsidRPr="005828CE">
        <w:rPr>
          <w:bCs/>
          <w:sz w:val="24"/>
          <w:szCs w:val="24"/>
        </w:rPr>
        <w:t>Objasněte pojem tréninkové zatížení.</w:t>
      </w:r>
    </w:p>
    <w:p w14:paraId="585496D6" w14:textId="2EA8741C" w:rsidR="005828CE" w:rsidRPr="005828CE" w:rsidRDefault="005828CE" w:rsidP="005828CE">
      <w:pPr>
        <w:pStyle w:val="Odstavecseseznamem"/>
        <w:numPr>
          <w:ilvl w:val="0"/>
          <w:numId w:val="39"/>
        </w:numPr>
        <w:spacing w:line="360" w:lineRule="auto"/>
        <w:jc w:val="both"/>
        <w:rPr>
          <w:bCs/>
          <w:sz w:val="24"/>
          <w:szCs w:val="24"/>
        </w:rPr>
      </w:pPr>
      <w:r w:rsidRPr="005828CE">
        <w:rPr>
          <w:bCs/>
          <w:sz w:val="24"/>
          <w:szCs w:val="24"/>
        </w:rPr>
        <w:t>Jaké jsou základní složky zatížení a jak se v tréninkové praxi hodnotí?</w:t>
      </w:r>
    </w:p>
    <w:p w14:paraId="4962ABC2" w14:textId="77777777" w:rsidR="005828CE" w:rsidRDefault="005828CE" w:rsidP="005828CE">
      <w:pPr>
        <w:pStyle w:val="Odstavecseseznamem"/>
        <w:numPr>
          <w:ilvl w:val="0"/>
          <w:numId w:val="39"/>
        </w:numPr>
        <w:spacing w:line="360" w:lineRule="auto"/>
        <w:jc w:val="both"/>
        <w:rPr>
          <w:bCs/>
          <w:sz w:val="24"/>
          <w:szCs w:val="24"/>
        </w:rPr>
      </w:pPr>
      <w:r w:rsidRPr="005828CE">
        <w:rPr>
          <w:bCs/>
          <w:sz w:val="24"/>
          <w:szCs w:val="24"/>
        </w:rPr>
        <w:t xml:space="preserve">Vysvětlete rozdíl mezi vnějším a vnitřní zatížením. Jak dělíme tréninková cvičení a co je podstatou jejich diferenciace podle specifičnosti a intenzity? </w:t>
      </w:r>
    </w:p>
    <w:p w14:paraId="414BEEFB" w14:textId="77777777" w:rsidR="005828CE" w:rsidRDefault="005828CE" w:rsidP="005828CE">
      <w:pPr>
        <w:pStyle w:val="Odstavecseseznamem"/>
        <w:numPr>
          <w:ilvl w:val="0"/>
          <w:numId w:val="39"/>
        </w:numPr>
        <w:spacing w:line="360" w:lineRule="auto"/>
        <w:jc w:val="both"/>
        <w:rPr>
          <w:bCs/>
          <w:sz w:val="24"/>
          <w:szCs w:val="24"/>
        </w:rPr>
      </w:pPr>
      <w:r w:rsidRPr="005828CE">
        <w:rPr>
          <w:bCs/>
          <w:sz w:val="24"/>
          <w:szCs w:val="24"/>
        </w:rPr>
        <w:t xml:space="preserve">Jaké funkce plní zatížení ve sportovním tréninku? </w:t>
      </w:r>
    </w:p>
    <w:p w14:paraId="6C51E149" w14:textId="696420D1" w:rsidR="005828CE" w:rsidRPr="005828CE" w:rsidRDefault="005828CE" w:rsidP="005828CE">
      <w:pPr>
        <w:pStyle w:val="Odstavecseseznamem"/>
        <w:numPr>
          <w:ilvl w:val="0"/>
          <w:numId w:val="39"/>
        </w:numPr>
        <w:spacing w:line="360" w:lineRule="auto"/>
        <w:jc w:val="both"/>
        <w:rPr>
          <w:bCs/>
          <w:sz w:val="24"/>
          <w:szCs w:val="24"/>
        </w:rPr>
      </w:pPr>
      <w:r w:rsidRPr="005828CE">
        <w:rPr>
          <w:bCs/>
          <w:sz w:val="24"/>
          <w:szCs w:val="24"/>
        </w:rPr>
        <w:t>Vysvětlete pojem zatěžování. Jaký význam má v procesu zatěžování zotavení a jak vzniká stav superkompenzace?</w:t>
      </w:r>
    </w:p>
    <w:p w14:paraId="5BD2ADF3" w14:textId="77777777" w:rsidR="005828CE" w:rsidRPr="008F44AD" w:rsidRDefault="005828CE" w:rsidP="008F44AD">
      <w:pPr>
        <w:spacing w:line="360" w:lineRule="auto"/>
        <w:jc w:val="both"/>
        <w:rPr>
          <w:b/>
          <w:bCs/>
          <w:sz w:val="24"/>
          <w:szCs w:val="24"/>
        </w:rPr>
      </w:pPr>
    </w:p>
    <w:p w14:paraId="1A068783" w14:textId="77777777" w:rsidR="00556447" w:rsidRDefault="00556447" w:rsidP="00193693">
      <w:pPr>
        <w:spacing w:line="360" w:lineRule="auto"/>
        <w:jc w:val="both"/>
        <w:rPr>
          <w:b/>
          <w:sz w:val="24"/>
          <w:szCs w:val="24"/>
        </w:rPr>
      </w:pPr>
    </w:p>
    <w:p w14:paraId="40BAC9DC" w14:textId="77777777" w:rsidR="00556447" w:rsidRDefault="00556447" w:rsidP="00193693">
      <w:pPr>
        <w:spacing w:line="360" w:lineRule="auto"/>
        <w:jc w:val="both"/>
        <w:rPr>
          <w:b/>
          <w:sz w:val="24"/>
          <w:szCs w:val="24"/>
        </w:rPr>
      </w:pPr>
    </w:p>
    <w:p w14:paraId="76C25571" w14:textId="77777777" w:rsidR="00556447" w:rsidRDefault="00556447" w:rsidP="00193693">
      <w:pPr>
        <w:spacing w:line="360" w:lineRule="auto"/>
        <w:jc w:val="both"/>
        <w:rPr>
          <w:b/>
          <w:sz w:val="24"/>
          <w:szCs w:val="24"/>
        </w:rPr>
      </w:pPr>
    </w:p>
    <w:p w14:paraId="07397136" w14:textId="77777777" w:rsidR="00556447" w:rsidRDefault="00556447" w:rsidP="00193693">
      <w:pPr>
        <w:spacing w:line="360" w:lineRule="auto"/>
        <w:jc w:val="both"/>
        <w:rPr>
          <w:b/>
          <w:sz w:val="24"/>
          <w:szCs w:val="24"/>
        </w:rPr>
      </w:pPr>
    </w:p>
    <w:p w14:paraId="6B3E42C7" w14:textId="77777777" w:rsidR="00556447" w:rsidRDefault="00556447" w:rsidP="00193693">
      <w:pPr>
        <w:spacing w:line="360" w:lineRule="auto"/>
        <w:jc w:val="both"/>
        <w:rPr>
          <w:b/>
          <w:sz w:val="24"/>
          <w:szCs w:val="24"/>
        </w:rPr>
      </w:pPr>
    </w:p>
    <w:p w14:paraId="397F439C" w14:textId="77777777" w:rsidR="00556447" w:rsidRDefault="00556447" w:rsidP="00193693">
      <w:pPr>
        <w:spacing w:line="360" w:lineRule="auto"/>
        <w:jc w:val="both"/>
        <w:rPr>
          <w:b/>
          <w:sz w:val="24"/>
          <w:szCs w:val="24"/>
        </w:rPr>
      </w:pPr>
    </w:p>
    <w:p w14:paraId="6FD7AE48" w14:textId="77777777" w:rsidR="00556447" w:rsidRDefault="00556447" w:rsidP="00193693">
      <w:pPr>
        <w:spacing w:line="360" w:lineRule="auto"/>
        <w:jc w:val="both"/>
        <w:rPr>
          <w:b/>
          <w:sz w:val="24"/>
          <w:szCs w:val="24"/>
        </w:rPr>
      </w:pPr>
    </w:p>
    <w:p w14:paraId="58DBF758" w14:textId="77777777" w:rsidR="00556447" w:rsidRDefault="00556447" w:rsidP="00193693">
      <w:pPr>
        <w:spacing w:line="360" w:lineRule="auto"/>
        <w:jc w:val="both"/>
        <w:rPr>
          <w:b/>
          <w:sz w:val="24"/>
          <w:szCs w:val="24"/>
        </w:rPr>
      </w:pPr>
    </w:p>
    <w:p w14:paraId="434C3347" w14:textId="77777777" w:rsidR="00556447" w:rsidRDefault="00556447" w:rsidP="00193693">
      <w:pPr>
        <w:spacing w:line="360" w:lineRule="auto"/>
        <w:jc w:val="both"/>
        <w:rPr>
          <w:b/>
          <w:sz w:val="24"/>
          <w:szCs w:val="24"/>
        </w:rPr>
      </w:pPr>
    </w:p>
    <w:p w14:paraId="148B6E77" w14:textId="77777777" w:rsidR="00556447" w:rsidRDefault="00556447" w:rsidP="00193693">
      <w:pPr>
        <w:spacing w:line="360" w:lineRule="auto"/>
        <w:jc w:val="both"/>
        <w:rPr>
          <w:b/>
          <w:sz w:val="24"/>
          <w:szCs w:val="24"/>
        </w:rPr>
      </w:pPr>
    </w:p>
    <w:p w14:paraId="755D4B62" w14:textId="77777777" w:rsidR="00556447" w:rsidRDefault="00556447" w:rsidP="00193693">
      <w:pPr>
        <w:spacing w:line="360" w:lineRule="auto"/>
        <w:jc w:val="both"/>
        <w:rPr>
          <w:b/>
          <w:sz w:val="24"/>
          <w:szCs w:val="24"/>
        </w:rPr>
      </w:pPr>
    </w:p>
    <w:p w14:paraId="08AE4ACC" w14:textId="77777777" w:rsidR="00556447" w:rsidRDefault="00556447" w:rsidP="00193693">
      <w:pPr>
        <w:spacing w:line="360" w:lineRule="auto"/>
        <w:jc w:val="both"/>
        <w:rPr>
          <w:b/>
          <w:sz w:val="24"/>
          <w:szCs w:val="24"/>
        </w:rPr>
      </w:pPr>
    </w:p>
    <w:p w14:paraId="5FB48DE4" w14:textId="391CEDA3" w:rsidR="00193693" w:rsidRPr="00556447" w:rsidRDefault="00556447" w:rsidP="00193693">
      <w:pPr>
        <w:spacing w:line="360" w:lineRule="auto"/>
        <w:jc w:val="both"/>
        <w:rPr>
          <w:b/>
          <w:caps/>
          <w:sz w:val="24"/>
          <w:szCs w:val="24"/>
        </w:rPr>
      </w:pPr>
      <w:r w:rsidRPr="00556447">
        <w:rPr>
          <w:b/>
          <w:caps/>
          <w:sz w:val="24"/>
          <w:szCs w:val="24"/>
        </w:rPr>
        <w:t xml:space="preserve">3 </w:t>
      </w:r>
      <w:r w:rsidR="00193693" w:rsidRPr="00556447">
        <w:rPr>
          <w:b/>
          <w:caps/>
          <w:sz w:val="24"/>
          <w:szCs w:val="24"/>
        </w:rPr>
        <w:t>Vliv prostředí na trénink a výkonnost</w:t>
      </w:r>
      <w:bookmarkStart w:id="6" w:name="_Toc293236914"/>
      <w:bookmarkStart w:id="7" w:name="_Toc350449834"/>
      <w:bookmarkEnd w:id="4"/>
      <w:bookmarkEnd w:id="5"/>
    </w:p>
    <w:p w14:paraId="064E6533" w14:textId="77777777" w:rsidR="00556447" w:rsidRDefault="00556447" w:rsidP="00193693">
      <w:pPr>
        <w:spacing w:line="360" w:lineRule="auto"/>
        <w:jc w:val="both"/>
        <w:rPr>
          <w:i/>
          <w:sz w:val="24"/>
          <w:szCs w:val="24"/>
        </w:rPr>
      </w:pPr>
    </w:p>
    <w:p w14:paraId="2CB447EF" w14:textId="25D56347" w:rsidR="00193693" w:rsidRPr="00556447" w:rsidRDefault="00193693" w:rsidP="00193693">
      <w:pPr>
        <w:spacing w:line="360" w:lineRule="auto"/>
        <w:jc w:val="both"/>
        <w:rPr>
          <w:b/>
          <w:sz w:val="24"/>
          <w:szCs w:val="24"/>
        </w:rPr>
      </w:pPr>
      <w:r w:rsidRPr="00556447">
        <w:rPr>
          <w:b/>
          <w:sz w:val="24"/>
          <w:szCs w:val="24"/>
        </w:rPr>
        <w:t>Vliv tepla</w:t>
      </w:r>
      <w:bookmarkEnd w:id="6"/>
      <w:bookmarkEnd w:id="7"/>
    </w:p>
    <w:p w14:paraId="1B386914" w14:textId="591C3BCA" w:rsidR="00193693" w:rsidRPr="00193693" w:rsidRDefault="00193693" w:rsidP="00193693">
      <w:pPr>
        <w:spacing w:line="360" w:lineRule="auto"/>
        <w:ind w:firstLine="284"/>
        <w:jc w:val="both"/>
        <w:rPr>
          <w:sz w:val="24"/>
          <w:szCs w:val="24"/>
        </w:rPr>
      </w:pPr>
      <w:r w:rsidRPr="00193693">
        <w:rPr>
          <w:sz w:val="24"/>
          <w:szCs w:val="24"/>
        </w:rPr>
        <w:t>Ideální teplota okolního prostředí pro svlečeného člověka v klidu je 28 °C, při tělesné práci svaly uvolní 10</w:t>
      </w:r>
      <w:r w:rsidR="00556447">
        <w:rPr>
          <w:sz w:val="24"/>
          <w:szCs w:val="24"/>
        </w:rPr>
        <w:t xml:space="preserve"> až </w:t>
      </w:r>
      <w:r w:rsidRPr="00193693">
        <w:rPr>
          <w:sz w:val="24"/>
          <w:szCs w:val="24"/>
        </w:rPr>
        <w:t xml:space="preserve">15x více energie než v klidu. Velká část této energie se přemění na teplo, které musí být z těla odvedeno, jinak by mohlo dojít k jeho přehřátí. </w:t>
      </w:r>
    </w:p>
    <w:p w14:paraId="5E23E228" w14:textId="77777777" w:rsidR="00193693" w:rsidRPr="00193693" w:rsidRDefault="00193693" w:rsidP="00193693">
      <w:pPr>
        <w:spacing w:line="360" w:lineRule="auto"/>
        <w:ind w:firstLine="284"/>
        <w:jc w:val="both"/>
        <w:rPr>
          <w:sz w:val="24"/>
          <w:szCs w:val="24"/>
        </w:rPr>
      </w:pPr>
      <w:r w:rsidRPr="00193693">
        <w:rPr>
          <w:sz w:val="24"/>
          <w:szCs w:val="24"/>
        </w:rPr>
        <w:t xml:space="preserve">Hlavní mechanizmus odvodu tepla při zátěži je pocení, množství tepla odváděného sáláním a vedením se při zvýšené tělesné zátěži nemění, množství tepla odpařeného z plic se při zvýšené ventilaci zvětšuje. Úbytek tělesných tekutin odpovídající 1 % tělesné hmotnosti vede ke zvýšení rektální teploty, větší úbytek vody (≥ 2 %) vede ke snížení maximální spotřeby kyslíku, snížení vytrvalostního výkonu a dalších fyziologických funkcí organizmu. Při fyzické zátěži je snaha udržet teplotu tělesného jádra co nejnižší, běžná teplota je nastavena na 37 ±1° C, její hodnota je kontrolována hypotalamem. </w:t>
      </w:r>
    </w:p>
    <w:p w14:paraId="21A7F3B9" w14:textId="77777777" w:rsidR="00193693" w:rsidRPr="00193693" w:rsidRDefault="00193693" w:rsidP="00193693">
      <w:pPr>
        <w:spacing w:line="360" w:lineRule="auto"/>
        <w:ind w:firstLine="284"/>
        <w:jc w:val="both"/>
        <w:rPr>
          <w:sz w:val="24"/>
          <w:szCs w:val="24"/>
        </w:rPr>
      </w:pPr>
      <w:r w:rsidRPr="00193693">
        <w:rPr>
          <w:sz w:val="24"/>
          <w:szCs w:val="24"/>
        </w:rPr>
        <w:t xml:space="preserve">Regulace teploty je při zátěži zajištěna změnou distribuce krve, tedy přesunem krve do kůže, v důsledku toho dochází ke snížení výkonu svalstva i dalších funkcí, tento stav může vést až k selhání oběhového systému. Účinnost pocení při zátěži je ovlivněna vlhkostí vzduchu, při vysoké vlhkosti vzduchu se pot špatně odpařuje, dochází ale k úbytku vody a solí, nadbytečné teplo však není z těla odváděno. Trénované osoby mají citlivost na zvýšení teploty větší, začínají se potit už při nižší tělesné teplotě a potí se více, jsou tak schopni si déle uchovávat nižší teplotu tělesného jádra, jejich pot je méně koncentrovaný, ztrácejí tedy méně minerálů. </w:t>
      </w:r>
    </w:p>
    <w:p w14:paraId="433DB5DB" w14:textId="77777777" w:rsidR="00193693" w:rsidRPr="00193693" w:rsidRDefault="00193693" w:rsidP="00193693">
      <w:pPr>
        <w:spacing w:line="360" w:lineRule="auto"/>
        <w:ind w:firstLine="284"/>
        <w:jc w:val="both"/>
        <w:rPr>
          <w:sz w:val="24"/>
          <w:szCs w:val="24"/>
        </w:rPr>
      </w:pPr>
      <w:r w:rsidRPr="00193693">
        <w:rPr>
          <w:sz w:val="24"/>
          <w:szCs w:val="24"/>
        </w:rPr>
        <w:t xml:space="preserve">Aklimatizace na teplo se projevuje snížením srdeční frekvence, rektální teploty, subjektivních pocitů vnímání intenzity zátěže, zvýšením maximální aerobní kapacity a kardiovaskulární rezervy, zvýšením objemu plazmy, zvýšením rychlosti pocení a nižšími ztrátami solí potem a močí. Schopnost adaptace na teplo je nižší u žen, u starších a méně zdatných osob. Schopnost snášet teplo je snížena u některých poruch a nemocí – infekční nemoci, obezita, vyčerpání zásob energie, nedostatečný spánek, abusus alkoholu a dalších. </w:t>
      </w:r>
    </w:p>
    <w:p w14:paraId="31766E7F" w14:textId="77777777" w:rsidR="00193693" w:rsidRDefault="00193693" w:rsidP="00193693">
      <w:pPr>
        <w:spacing w:line="360" w:lineRule="auto"/>
        <w:ind w:firstLine="284"/>
        <w:jc w:val="both"/>
        <w:rPr>
          <w:sz w:val="24"/>
          <w:szCs w:val="24"/>
        </w:rPr>
      </w:pPr>
      <w:r w:rsidRPr="00193693">
        <w:rPr>
          <w:sz w:val="24"/>
          <w:szCs w:val="24"/>
        </w:rPr>
        <w:t xml:space="preserve">Při překročení mechanizmů, které má organizmus k dispozici na regulaci tělesné teploty, může dojít ke vzniku následujících poruch: křeče z horka se objevují při velmi intenzivní zátěži ve vysoké teplotě prostředí, kdy dochází k velkému pocení, tedy velkým ztrátám vody a iontů Na a CL, léčba a prevence spočívá v dodání tekutin. </w:t>
      </w:r>
    </w:p>
    <w:p w14:paraId="2779D31B" w14:textId="77777777" w:rsidR="00193693" w:rsidRDefault="00193693" w:rsidP="00193693">
      <w:pPr>
        <w:spacing w:line="360" w:lineRule="auto"/>
        <w:ind w:firstLine="284"/>
        <w:jc w:val="both"/>
        <w:rPr>
          <w:sz w:val="24"/>
          <w:szCs w:val="24"/>
        </w:rPr>
      </w:pPr>
      <w:r>
        <w:rPr>
          <w:sz w:val="24"/>
          <w:szCs w:val="24"/>
        </w:rPr>
        <w:lastRenderedPageBreak/>
        <w:t>Možnou</w:t>
      </w:r>
      <w:r w:rsidRPr="00193693">
        <w:rPr>
          <w:sz w:val="24"/>
          <w:szCs w:val="24"/>
        </w:rPr>
        <w:t xml:space="preserve"> </w:t>
      </w:r>
      <w:r>
        <w:rPr>
          <w:sz w:val="24"/>
          <w:szCs w:val="24"/>
        </w:rPr>
        <w:t>defektem</w:t>
      </w:r>
      <w:r w:rsidRPr="00193693">
        <w:rPr>
          <w:sz w:val="24"/>
          <w:szCs w:val="24"/>
        </w:rPr>
        <w:t xml:space="preserve"> je kolapsový stav v důsledku poruchy krevního zásobení zejména mozku, které se projeví poklesem </w:t>
      </w:r>
      <w:r>
        <w:rPr>
          <w:sz w:val="24"/>
          <w:szCs w:val="24"/>
        </w:rPr>
        <w:t xml:space="preserve">TK. Poškození </w:t>
      </w:r>
      <w:r w:rsidRPr="00193693">
        <w:rPr>
          <w:sz w:val="24"/>
          <w:szCs w:val="24"/>
        </w:rPr>
        <w:t xml:space="preserve">se vyskytuje spíše u starších osob s nedostatečností oběhového systému. </w:t>
      </w:r>
    </w:p>
    <w:p w14:paraId="07A48BE7" w14:textId="77777777" w:rsidR="00193693" w:rsidRPr="00193693" w:rsidRDefault="00193693" w:rsidP="00193693">
      <w:pPr>
        <w:spacing w:line="360" w:lineRule="auto"/>
        <w:ind w:firstLine="284"/>
        <w:jc w:val="both"/>
        <w:rPr>
          <w:sz w:val="24"/>
          <w:szCs w:val="24"/>
        </w:rPr>
      </w:pPr>
      <w:r w:rsidRPr="00193693">
        <w:rPr>
          <w:sz w:val="24"/>
          <w:szCs w:val="24"/>
        </w:rPr>
        <w:t>Vyčerpání z horka se objevuje po delším pobytu v horkém prostředí, kdy dochází ke ztrátám vody a iontů, může také docházet k úbytku krve v důsledku vasodilatace, kdy je krev zadržována v kůži a aktivních svalech a oběhový systém nezvládá vasodilataci kompenzovat. Tento stav se projevuje žízní, bolestmi hlavy, závratěmi, sníženou tělesnou a duševní výkonností, pokud převažuje ztráta iontů, objevují se křeče svalstva, svalová slabost, dráždění na zvracení i pokles krevního tlaku, který vede ke vzniku kolapsu. V extrémních případech se může rozvinout šokový stav z hypovolemie. Terapie spočívá v dodání tekutin a uložení na chladném místě. Tepelný úpal je nejzávažnější stav, vznikající za extrémních klimatických podmínek, tedy v horku a současně vysoké vlhkosti vzduchu, která zabraňuje odpařování potu, jde o šokový stav, projevující se horkou suchou kůží a vysokou tělesnou teplotou, objevují se poruchy koordinace, orientace, zastřené vědomí, následuje oběhový kolaps. Terapie spočívá v ochlazování pacienta, podáváme infúze studených roztoků, nutný je převoz do zdravotnického zařízení. Tento stav může vést v důsledku vyčerpání nadledvin nebo poškození mozku ke smrti.</w:t>
      </w:r>
    </w:p>
    <w:p w14:paraId="4E97CF45" w14:textId="77777777" w:rsidR="00193693" w:rsidRPr="00193693" w:rsidRDefault="00193693" w:rsidP="00193693">
      <w:pPr>
        <w:spacing w:line="360" w:lineRule="auto"/>
        <w:jc w:val="both"/>
        <w:rPr>
          <w:sz w:val="24"/>
          <w:szCs w:val="24"/>
        </w:rPr>
      </w:pPr>
      <w:r w:rsidRPr="00193693">
        <w:rPr>
          <w:sz w:val="24"/>
          <w:szCs w:val="24"/>
        </w:rPr>
        <w:tab/>
      </w:r>
    </w:p>
    <w:p w14:paraId="30F7664E" w14:textId="77777777" w:rsidR="00193693" w:rsidRPr="00556447" w:rsidRDefault="00193693" w:rsidP="00193693">
      <w:pPr>
        <w:spacing w:line="360" w:lineRule="auto"/>
        <w:jc w:val="both"/>
        <w:rPr>
          <w:b/>
          <w:sz w:val="24"/>
          <w:szCs w:val="24"/>
        </w:rPr>
      </w:pPr>
      <w:bookmarkStart w:id="8" w:name="_Toc293236915"/>
      <w:bookmarkStart w:id="9" w:name="_Toc350449835"/>
      <w:r w:rsidRPr="00556447">
        <w:rPr>
          <w:b/>
          <w:sz w:val="24"/>
          <w:szCs w:val="24"/>
        </w:rPr>
        <w:t>Vliv chladu</w:t>
      </w:r>
      <w:bookmarkEnd w:id="8"/>
      <w:bookmarkEnd w:id="9"/>
    </w:p>
    <w:p w14:paraId="1E1C88D1" w14:textId="77777777" w:rsidR="00193693" w:rsidRDefault="00193693" w:rsidP="00193693">
      <w:pPr>
        <w:spacing w:line="360" w:lineRule="auto"/>
        <w:ind w:firstLine="284"/>
        <w:jc w:val="both"/>
        <w:rPr>
          <w:sz w:val="24"/>
          <w:szCs w:val="24"/>
        </w:rPr>
      </w:pPr>
      <w:r w:rsidRPr="00193693">
        <w:rPr>
          <w:sz w:val="24"/>
          <w:szCs w:val="24"/>
        </w:rPr>
        <w:t xml:space="preserve">Při poklesu vnější teploty dochází ke zvětšení tepelného spádu mezi kůží a prostředím a zvětšují se ztráty tepla sáláním a prouděním. Organizmus reaguje na tuto situaci snížením průtoku krve kůži vazokonstrikcí povrchových žil a krev je vedena hlouběji položenými žilami. Zvýší se tak izolační schopnosti podkožní tukové tkáně, protože jí neprotéká krev, tepelný spád mezi kůží a okolím je nižší. Z tohoto důvodu snášejí obézní jedinci lépe chlad než hubení. </w:t>
      </w:r>
    </w:p>
    <w:p w14:paraId="47B98288" w14:textId="77777777" w:rsidR="00193693" w:rsidRDefault="00193693" w:rsidP="00193693">
      <w:pPr>
        <w:spacing w:line="360" w:lineRule="auto"/>
        <w:ind w:firstLine="284"/>
        <w:jc w:val="both"/>
        <w:rPr>
          <w:sz w:val="24"/>
          <w:szCs w:val="24"/>
        </w:rPr>
      </w:pPr>
      <w:r w:rsidRPr="00193693">
        <w:rPr>
          <w:sz w:val="24"/>
          <w:szCs w:val="24"/>
        </w:rPr>
        <w:t xml:space="preserve">Dalším mechanizmem je produkce tepla pomocí svalového třesu, jedná se o reflexní děj, při kterém dochází ke kontrakci svalstva, konkrétně agonistů a antagonistů proti sobě, třes zvyšuje teplotu tělesného jádra, na periferii však mohou vznikat omrzliny. </w:t>
      </w:r>
    </w:p>
    <w:p w14:paraId="32D1759F" w14:textId="77777777" w:rsidR="00193693" w:rsidRDefault="00193693" w:rsidP="00193693">
      <w:pPr>
        <w:spacing w:line="360" w:lineRule="auto"/>
        <w:ind w:firstLine="284"/>
        <w:jc w:val="both"/>
        <w:rPr>
          <w:sz w:val="24"/>
          <w:szCs w:val="24"/>
        </w:rPr>
      </w:pPr>
      <w:r w:rsidRPr="00193693">
        <w:rPr>
          <w:sz w:val="24"/>
          <w:szCs w:val="24"/>
        </w:rPr>
        <w:t xml:space="preserve">Dalším mechanizmem je zvýšení metabolizmu, tedy produkce tepla pohybem. Při tělesné zátěži v chladném prostředí je při stejné zátěži nižší spotřeba kyslíku, nižší tepová frekvence i rektální teplota, nižší hladina laktátu v krvi. Snížená okolní teplota usnadňuje výdej tepla prouděním a sáláním, cvičení v chladu je pro organizmus výhodnější než cvičení v teple. Extrémně nízké teploty snižují schopnost tělesného výkonu, k celkovému podchlazení – </w:t>
      </w:r>
      <w:r w:rsidRPr="00193693">
        <w:rPr>
          <w:sz w:val="24"/>
          <w:szCs w:val="24"/>
        </w:rPr>
        <w:lastRenderedPageBreak/>
        <w:t xml:space="preserve">hypotermii – však při tělesné zátěži většinou nedochází, protože metabolická produkce tepla je velká. </w:t>
      </w:r>
    </w:p>
    <w:p w14:paraId="289A22EA" w14:textId="723AC187" w:rsidR="00193693" w:rsidRDefault="00193693" w:rsidP="00193693">
      <w:pPr>
        <w:spacing w:line="360" w:lineRule="auto"/>
        <w:ind w:firstLine="284"/>
        <w:jc w:val="both"/>
        <w:rPr>
          <w:sz w:val="24"/>
          <w:szCs w:val="24"/>
        </w:rPr>
      </w:pPr>
      <w:r w:rsidRPr="00193693">
        <w:rPr>
          <w:sz w:val="24"/>
          <w:szCs w:val="24"/>
        </w:rPr>
        <w:t xml:space="preserve">Velký vliv na snížení okolní teploty má také zvýšené proudění vzduchu, které vede ke ztrátám tělesného tepla. Nízká okolní teplota vede k zhoršení rizika zdravotního stavu u nemocných jedinců, chladový podnět způsobuje vazokonstrikci a zvýšení krevního tlaku, což vede ke zvýšení srdeční práce. Tuto také zvyšuje vzestup nároků na kyslík při svalovém třesu a cvičení, reflexně může dojít ke spazmu koronárních cév a vzniku anginy pectoris. Podráždění dýchacích cest </w:t>
      </w:r>
      <w:r w:rsidR="005E7B72" w:rsidRPr="00193693">
        <w:rPr>
          <w:sz w:val="24"/>
          <w:szCs w:val="24"/>
        </w:rPr>
        <w:t>chladný</w:t>
      </w:r>
      <w:r w:rsidR="005E7B72">
        <w:rPr>
          <w:sz w:val="24"/>
          <w:szCs w:val="24"/>
        </w:rPr>
        <w:t>m</w:t>
      </w:r>
      <w:r w:rsidRPr="00193693">
        <w:rPr>
          <w:sz w:val="24"/>
          <w:szCs w:val="24"/>
        </w:rPr>
        <w:t xml:space="preserve"> a suchým vzduchem může vést ke vzniku bronchospazmu, zejména u astmatiků. Aklimatizace na chlad se projevuje nižší kožní i rektální teplotou, snížením metabolické produkce tepla a vedení tepla tkáněmi.</w:t>
      </w:r>
    </w:p>
    <w:p w14:paraId="3C3A2FCB" w14:textId="77777777" w:rsidR="00193693" w:rsidRPr="00193693" w:rsidRDefault="00193693" w:rsidP="00193693">
      <w:pPr>
        <w:spacing w:line="360" w:lineRule="auto"/>
        <w:ind w:firstLine="284"/>
        <w:jc w:val="both"/>
        <w:rPr>
          <w:sz w:val="24"/>
          <w:szCs w:val="24"/>
        </w:rPr>
      </w:pPr>
      <w:r w:rsidRPr="00193693">
        <w:rPr>
          <w:sz w:val="24"/>
          <w:szCs w:val="24"/>
        </w:rPr>
        <w:t>Hypotermie se projevuje třesem, euforií, svalovou slabostí, dezorientací, halucinacemi, agresivitou, snížením ventilace, metabolickou acidózou, selháním ledvin a činnosti srdce. Prevencí hypotermie je používání vhodného oblečení, dobrý zdravotní stav a tělesná kondice, vhodné je mít u sebe jídlo a náhradní oděv. U některých osob se může při delším pobytu v chladném prostředí objevit snížené vnímání chladu, podobný efekt pozorujme u otužilců, podkladem je zřejmě snížená citlivost center CNS. U osob pracujících dlouhodobě v chladném prostředí se objevuje zvýšené prokrvení kůže rukou a nohou, hovoříme o „</w:t>
      </w:r>
      <w:proofErr w:type="spellStart"/>
      <w:r w:rsidRPr="00193693">
        <w:rPr>
          <w:i/>
          <w:sz w:val="24"/>
          <w:szCs w:val="24"/>
        </w:rPr>
        <w:t>hunting</w:t>
      </w:r>
      <w:proofErr w:type="spellEnd"/>
      <w:r w:rsidRPr="00193693">
        <w:rPr>
          <w:i/>
          <w:sz w:val="24"/>
          <w:szCs w:val="24"/>
        </w:rPr>
        <w:t xml:space="preserve"> </w:t>
      </w:r>
      <w:proofErr w:type="spellStart"/>
      <w:r w:rsidRPr="00193693">
        <w:rPr>
          <w:i/>
          <w:sz w:val="24"/>
          <w:szCs w:val="24"/>
        </w:rPr>
        <w:t>phenomen</w:t>
      </w:r>
      <w:proofErr w:type="spellEnd"/>
      <w:r w:rsidRPr="00193693">
        <w:rPr>
          <w:sz w:val="24"/>
          <w:szCs w:val="24"/>
        </w:rPr>
        <w:t>“, zvýšené prokrvení akrálních částí končetin zabraňuje vzniku omrzlin, dochází však k větším ztrátám tepla.</w:t>
      </w:r>
    </w:p>
    <w:p w14:paraId="1F484ED9" w14:textId="77777777" w:rsidR="00193693" w:rsidRPr="00193693" w:rsidRDefault="00193693" w:rsidP="00193693">
      <w:pPr>
        <w:spacing w:line="360" w:lineRule="auto"/>
        <w:jc w:val="both"/>
        <w:rPr>
          <w:b/>
          <w:caps/>
          <w:sz w:val="24"/>
          <w:szCs w:val="24"/>
        </w:rPr>
      </w:pPr>
      <w:bookmarkStart w:id="10" w:name="_Toc350449836"/>
    </w:p>
    <w:p w14:paraId="340594FA" w14:textId="77777777" w:rsidR="00193693" w:rsidRPr="000D54BB" w:rsidRDefault="00193693" w:rsidP="00193693">
      <w:pPr>
        <w:spacing w:line="360" w:lineRule="auto"/>
        <w:jc w:val="both"/>
        <w:rPr>
          <w:b/>
          <w:sz w:val="24"/>
          <w:szCs w:val="24"/>
        </w:rPr>
      </w:pPr>
      <w:r w:rsidRPr="000D54BB">
        <w:rPr>
          <w:b/>
          <w:sz w:val="24"/>
          <w:szCs w:val="24"/>
        </w:rPr>
        <w:t>Důsledky neadekvátní zátěže na organizmus</w:t>
      </w:r>
      <w:bookmarkStart w:id="11" w:name="_Toc293236920"/>
      <w:bookmarkStart w:id="12" w:name="_Toc350449837"/>
      <w:bookmarkEnd w:id="10"/>
    </w:p>
    <w:p w14:paraId="553112DC" w14:textId="77777777" w:rsidR="00193693" w:rsidRPr="008E7760" w:rsidRDefault="00193693" w:rsidP="00193693">
      <w:pPr>
        <w:spacing w:line="360" w:lineRule="auto"/>
        <w:jc w:val="both"/>
        <w:rPr>
          <w:i/>
          <w:sz w:val="24"/>
          <w:szCs w:val="24"/>
        </w:rPr>
      </w:pPr>
      <w:r w:rsidRPr="008E7760">
        <w:rPr>
          <w:i/>
          <w:sz w:val="24"/>
          <w:szCs w:val="24"/>
        </w:rPr>
        <w:t>Únava</w:t>
      </w:r>
      <w:bookmarkEnd w:id="11"/>
      <w:bookmarkEnd w:id="12"/>
    </w:p>
    <w:p w14:paraId="409172A7" w14:textId="08DE3310" w:rsidR="00A4259B" w:rsidRDefault="00193693" w:rsidP="00193693">
      <w:pPr>
        <w:spacing w:line="360" w:lineRule="auto"/>
        <w:ind w:firstLine="284"/>
        <w:jc w:val="both"/>
        <w:rPr>
          <w:sz w:val="24"/>
          <w:szCs w:val="24"/>
        </w:rPr>
      </w:pPr>
      <w:r w:rsidRPr="008E7760">
        <w:rPr>
          <w:sz w:val="24"/>
          <w:szCs w:val="24"/>
        </w:rPr>
        <w:t>Únavou rozumíme stav snížené výkonnosti na základě předchozí aktivity</w:t>
      </w:r>
      <w:r w:rsidR="00A4259B" w:rsidRPr="008E7760">
        <w:rPr>
          <w:sz w:val="24"/>
          <w:szCs w:val="24"/>
        </w:rPr>
        <w:t>. Jd</w:t>
      </w:r>
      <w:r w:rsidRPr="008E7760">
        <w:rPr>
          <w:sz w:val="24"/>
          <w:szCs w:val="24"/>
        </w:rPr>
        <w:t>e</w:t>
      </w:r>
      <w:r w:rsidR="00A4259B" w:rsidRPr="008E7760">
        <w:rPr>
          <w:sz w:val="24"/>
          <w:szCs w:val="24"/>
        </w:rPr>
        <w:t xml:space="preserve"> </w:t>
      </w:r>
      <w:r w:rsidRPr="008E7760">
        <w:rPr>
          <w:sz w:val="24"/>
          <w:szCs w:val="24"/>
        </w:rPr>
        <w:t>subjektivní pocit</w:t>
      </w:r>
      <w:r w:rsidR="00A4259B" w:rsidRPr="008E7760">
        <w:rPr>
          <w:sz w:val="24"/>
          <w:szCs w:val="24"/>
        </w:rPr>
        <w:t xml:space="preserve"> bez exaktní </w:t>
      </w:r>
      <w:r w:rsidRPr="008E7760">
        <w:rPr>
          <w:sz w:val="24"/>
          <w:szCs w:val="24"/>
        </w:rPr>
        <w:t>defin</w:t>
      </w:r>
      <w:r w:rsidR="00A4259B" w:rsidRPr="008E7760">
        <w:rPr>
          <w:sz w:val="24"/>
          <w:szCs w:val="24"/>
        </w:rPr>
        <w:t xml:space="preserve">ice a porovnat </w:t>
      </w:r>
      <w:r w:rsidRPr="008E7760">
        <w:rPr>
          <w:sz w:val="24"/>
          <w:szCs w:val="24"/>
        </w:rPr>
        <w:t>dovedeme pouze některé projevy únavy</w:t>
      </w:r>
      <w:r w:rsidR="008E7760">
        <w:rPr>
          <w:sz w:val="24"/>
          <w:szCs w:val="24"/>
        </w:rPr>
        <w:t xml:space="preserve"> (n</w:t>
      </w:r>
      <w:r w:rsidRPr="008E7760">
        <w:rPr>
          <w:sz w:val="24"/>
          <w:szCs w:val="24"/>
        </w:rPr>
        <w:t>apř</w:t>
      </w:r>
      <w:r w:rsidR="007F5DD0" w:rsidRPr="008E7760">
        <w:rPr>
          <w:sz w:val="24"/>
          <w:szCs w:val="24"/>
        </w:rPr>
        <w:t>.</w:t>
      </w:r>
      <w:r w:rsidRPr="008E7760">
        <w:rPr>
          <w:sz w:val="24"/>
          <w:szCs w:val="24"/>
        </w:rPr>
        <w:t xml:space="preserve"> snížení energetické účinnosti, poruchy acidobazické rovnováhy, zvýšení hladiny laktátu, změny vnitřního prostředí, vyčerpání pohotovostních energetických zásob apod.</w:t>
      </w:r>
      <w:r w:rsidR="008E7760">
        <w:rPr>
          <w:sz w:val="24"/>
          <w:szCs w:val="24"/>
        </w:rPr>
        <w:t>).</w:t>
      </w:r>
      <w:r w:rsidRPr="008E7760">
        <w:rPr>
          <w:sz w:val="24"/>
          <w:szCs w:val="24"/>
        </w:rPr>
        <w:t xml:space="preserve"> </w:t>
      </w:r>
      <w:r w:rsidR="00A4259B" w:rsidRPr="008E7760">
        <w:rPr>
          <w:sz w:val="24"/>
          <w:szCs w:val="24"/>
        </w:rPr>
        <w:t>N</w:t>
      </w:r>
      <w:r w:rsidRPr="008E7760">
        <w:rPr>
          <w:sz w:val="24"/>
          <w:szCs w:val="24"/>
        </w:rPr>
        <w:t>epřesáhn</w:t>
      </w:r>
      <w:r w:rsidR="00A4259B" w:rsidRPr="008E7760">
        <w:rPr>
          <w:sz w:val="24"/>
          <w:szCs w:val="24"/>
        </w:rPr>
        <w:t>e</w:t>
      </w:r>
      <w:r w:rsidR="00A4259B">
        <w:rPr>
          <w:sz w:val="24"/>
          <w:szCs w:val="24"/>
        </w:rPr>
        <w:t>-li únava</w:t>
      </w:r>
      <w:r w:rsidRPr="00193693">
        <w:rPr>
          <w:sz w:val="24"/>
          <w:szCs w:val="24"/>
        </w:rPr>
        <w:t xml:space="preserve"> práh fyziologické tolerance organizmu, jedná se o únavu fyziologickou</w:t>
      </w:r>
      <w:r w:rsidR="00A4259B">
        <w:rPr>
          <w:sz w:val="24"/>
          <w:szCs w:val="24"/>
        </w:rPr>
        <w:t>. D</w:t>
      </w:r>
      <w:r w:rsidRPr="00193693">
        <w:rPr>
          <w:sz w:val="24"/>
          <w:szCs w:val="24"/>
        </w:rPr>
        <w:t>ojde</w:t>
      </w:r>
      <w:r w:rsidR="00A4259B">
        <w:rPr>
          <w:sz w:val="24"/>
          <w:szCs w:val="24"/>
        </w:rPr>
        <w:t>-li však</w:t>
      </w:r>
      <w:r w:rsidRPr="00193693">
        <w:rPr>
          <w:sz w:val="24"/>
          <w:szCs w:val="24"/>
        </w:rPr>
        <w:t xml:space="preserve"> k projevům </w:t>
      </w:r>
      <w:r w:rsidR="00A4259B">
        <w:rPr>
          <w:sz w:val="24"/>
          <w:szCs w:val="24"/>
        </w:rPr>
        <w:t>nepřiměřené</w:t>
      </w:r>
      <w:r w:rsidR="00A4259B" w:rsidRPr="00193693">
        <w:rPr>
          <w:sz w:val="24"/>
          <w:szCs w:val="24"/>
        </w:rPr>
        <w:t xml:space="preserve"> </w:t>
      </w:r>
      <w:r w:rsidRPr="00193693">
        <w:rPr>
          <w:sz w:val="24"/>
          <w:szCs w:val="24"/>
        </w:rPr>
        <w:t xml:space="preserve">stimulace, </w:t>
      </w:r>
      <w:r w:rsidR="00A4259B">
        <w:rPr>
          <w:sz w:val="24"/>
          <w:szCs w:val="24"/>
        </w:rPr>
        <w:t>zmiňujeme</w:t>
      </w:r>
      <w:r w:rsidRPr="00193693">
        <w:rPr>
          <w:sz w:val="24"/>
          <w:szCs w:val="24"/>
        </w:rPr>
        <w:t xml:space="preserve"> únav</w:t>
      </w:r>
      <w:r w:rsidR="00A4259B">
        <w:rPr>
          <w:sz w:val="24"/>
          <w:szCs w:val="24"/>
        </w:rPr>
        <w:t xml:space="preserve">u </w:t>
      </w:r>
      <w:r w:rsidRPr="00193693">
        <w:rPr>
          <w:sz w:val="24"/>
          <w:szCs w:val="24"/>
        </w:rPr>
        <w:t>patologick</w:t>
      </w:r>
      <w:r w:rsidR="00A4259B">
        <w:rPr>
          <w:sz w:val="24"/>
          <w:szCs w:val="24"/>
        </w:rPr>
        <w:t>ou</w:t>
      </w:r>
      <w:r w:rsidRPr="00193693">
        <w:rPr>
          <w:sz w:val="24"/>
          <w:szCs w:val="24"/>
        </w:rPr>
        <w:t xml:space="preserve">. </w:t>
      </w:r>
    </w:p>
    <w:p w14:paraId="4F59A6F5" w14:textId="37C733F2" w:rsidR="00422374" w:rsidRDefault="00422374" w:rsidP="00422374">
      <w:pPr>
        <w:spacing w:line="360" w:lineRule="auto"/>
        <w:ind w:firstLine="284"/>
        <w:jc w:val="both"/>
        <w:rPr>
          <w:sz w:val="24"/>
          <w:szCs w:val="24"/>
        </w:rPr>
      </w:pPr>
      <w:r w:rsidRPr="00193693">
        <w:rPr>
          <w:sz w:val="24"/>
          <w:szCs w:val="24"/>
        </w:rPr>
        <w:t xml:space="preserve">Únava se netýká pouze některého orgánu, systému či funkce, ale vždy se jedná o záležitost celkovou. Známe však také typy únavy (zejména duševní), kdy se výše uvedené biochemické změny neobjeví, přesto jedinec není schopen podat vrcholný tělesný výkon. </w:t>
      </w:r>
    </w:p>
    <w:p w14:paraId="22AD0F18" w14:textId="70209FBB" w:rsidR="00422374" w:rsidRPr="00422374" w:rsidRDefault="00193693" w:rsidP="00422374">
      <w:pPr>
        <w:spacing w:line="360" w:lineRule="auto"/>
        <w:ind w:firstLine="284"/>
        <w:jc w:val="both"/>
        <w:rPr>
          <w:sz w:val="24"/>
          <w:szCs w:val="24"/>
        </w:rPr>
      </w:pPr>
      <w:r w:rsidRPr="00A4259B">
        <w:rPr>
          <w:i/>
          <w:sz w:val="24"/>
          <w:szCs w:val="24"/>
        </w:rPr>
        <w:t>Fyziologická únava</w:t>
      </w:r>
      <w:r w:rsidRPr="00193693">
        <w:rPr>
          <w:sz w:val="24"/>
          <w:szCs w:val="24"/>
        </w:rPr>
        <w:t xml:space="preserve"> je </w:t>
      </w:r>
      <w:r w:rsidR="00A4259B">
        <w:rPr>
          <w:sz w:val="24"/>
          <w:szCs w:val="24"/>
        </w:rPr>
        <w:t>doprovodným</w:t>
      </w:r>
      <w:r w:rsidR="00A4259B" w:rsidRPr="00193693">
        <w:rPr>
          <w:sz w:val="24"/>
          <w:szCs w:val="24"/>
        </w:rPr>
        <w:t xml:space="preserve"> </w:t>
      </w:r>
      <w:r w:rsidR="00A4259B">
        <w:rPr>
          <w:sz w:val="24"/>
          <w:szCs w:val="24"/>
        </w:rPr>
        <w:t>úkazem</w:t>
      </w:r>
      <w:r w:rsidR="00A4259B" w:rsidRPr="00193693">
        <w:rPr>
          <w:sz w:val="24"/>
          <w:szCs w:val="24"/>
        </w:rPr>
        <w:t xml:space="preserve"> </w:t>
      </w:r>
      <w:r w:rsidRPr="00193693">
        <w:rPr>
          <w:sz w:val="24"/>
          <w:szCs w:val="24"/>
        </w:rPr>
        <w:t xml:space="preserve">každé </w:t>
      </w:r>
      <w:r w:rsidR="00A4259B">
        <w:rPr>
          <w:sz w:val="24"/>
          <w:szCs w:val="24"/>
        </w:rPr>
        <w:t xml:space="preserve">pohybové </w:t>
      </w:r>
      <w:r w:rsidRPr="00193693">
        <w:rPr>
          <w:sz w:val="24"/>
          <w:szCs w:val="24"/>
        </w:rPr>
        <w:t xml:space="preserve">činnosti </w:t>
      </w:r>
      <w:r w:rsidR="00A4259B">
        <w:rPr>
          <w:sz w:val="24"/>
          <w:szCs w:val="24"/>
        </w:rPr>
        <w:t>s projevy</w:t>
      </w:r>
      <w:r w:rsidRPr="00193693">
        <w:rPr>
          <w:sz w:val="24"/>
          <w:szCs w:val="24"/>
        </w:rPr>
        <w:t xml:space="preserve"> postupn</w:t>
      </w:r>
      <w:r w:rsidR="00A4259B">
        <w:rPr>
          <w:sz w:val="24"/>
          <w:szCs w:val="24"/>
        </w:rPr>
        <w:t>ého</w:t>
      </w:r>
      <w:r w:rsidRPr="00193693">
        <w:rPr>
          <w:sz w:val="24"/>
          <w:szCs w:val="24"/>
        </w:rPr>
        <w:t xml:space="preserve"> s</w:t>
      </w:r>
      <w:r w:rsidR="00A4259B">
        <w:rPr>
          <w:sz w:val="24"/>
          <w:szCs w:val="24"/>
        </w:rPr>
        <w:t>nižování</w:t>
      </w:r>
      <w:r w:rsidRPr="00193693">
        <w:rPr>
          <w:sz w:val="24"/>
          <w:szCs w:val="24"/>
        </w:rPr>
        <w:t xml:space="preserve"> </w:t>
      </w:r>
      <w:r w:rsidRPr="00311F57">
        <w:rPr>
          <w:sz w:val="24"/>
          <w:szCs w:val="24"/>
        </w:rPr>
        <w:t>výkonnosti. Nedojde-li k přerušení zátěže nebo</w:t>
      </w:r>
      <w:r w:rsidRPr="00193693">
        <w:rPr>
          <w:sz w:val="24"/>
          <w:szCs w:val="24"/>
        </w:rPr>
        <w:t xml:space="preserve"> k její změně, pak může přejít fyziologická únava v patologickou.</w:t>
      </w:r>
    </w:p>
    <w:p w14:paraId="09F7B081" w14:textId="2E9CBA74" w:rsidR="008E7760" w:rsidRPr="00422374" w:rsidRDefault="00193693" w:rsidP="00422374">
      <w:pPr>
        <w:spacing w:line="360" w:lineRule="auto"/>
        <w:ind w:firstLine="284"/>
        <w:jc w:val="both"/>
        <w:rPr>
          <w:sz w:val="24"/>
          <w:szCs w:val="24"/>
        </w:rPr>
      </w:pPr>
      <w:r w:rsidRPr="00193693">
        <w:rPr>
          <w:i/>
          <w:sz w:val="24"/>
          <w:szCs w:val="24"/>
        </w:rPr>
        <w:lastRenderedPageBreak/>
        <w:t xml:space="preserve">Duševní </w:t>
      </w:r>
      <w:r w:rsidR="000F4C18" w:rsidRPr="00193693">
        <w:rPr>
          <w:i/>
          <w:sz w:val="24"/>
          <w:szCs w:val="24"/>
        </w:rPr>
        <w:t>únava</w:t>
      </w:r>
      <w:r w:rsidR="000F4C18" w:rsidRPr="00193693">
        <w:rPr>
          <w:sz w:val="24"/>
          <w:szCs w:val="24"/>
        </w:rPr>
        <w:t xml:space="preserve"> </w:t>
      </w:r>
      <w:r w:rsidR="00422374" w:rsidRPr="00193693">
        <w:rPr>
          <w:sz w:val="24"/>
          <w:szCs w:val="24"/>
        </w:rPr>
        <w:t xml:space="preserve">se </w:t>
      </w:r>
      <w:r w:rsidR="000F4C18" w:rsidRPr="00193693">
        <w:rPr>
          <w:sz w:val="24"/>
          <w:szCs w:val="24"/>
        </w:rPr>
        <w:t>projevuje</w:t>
      </w:r>
      <w:r w:rsidRPr="00193693">
        <w:rPr>
          <w:sz w:val="24"/>
          <w:szCs w:val="24"/>
        </w:rPr>
        <w:t xml:space="preserve"> neschopností soustředit se na daný problém, snížením vnímavosti k novým podnětům, sníženou diferenciací jednotlivých vjemů nebo neadekvátní reaktivitou na různé podněty.</w:t>
      </w:r>
    </w:p>
    <w:p w14:paraId="05ED2358" w14:textId="1E5DD0EF" w:rsidR="008E7760" w:rsidRDefault="00193693" w:rsidP="008E7760">
      <w:pPr>
        <w:spacing w:line="360" w:lineRule="auto"/>
        <w:ind w:firstLine="284"/>
        <w:jc w:val="both"/>
        <w:rPr>
          <w:sz w:val="24"/>
          <w:szCs w:val="24"/>
        </w:rPr>
      </w:pPr>
      <w:r w:rsidRPr="00422374">
        <w:rPr>
          <w:i/>
          <w:sz w:val="24"/>
          <w:szCs w:val="24"/>
        </w:rPr>
        <w:t>Místní únava</w:t>
      </w:r>
      <w:r w:rsidRPr="00193693">
        <w:rPr>
          <w:sz w:val="24"/>
          <w:szCs w:val="24"/>
        </w:rPr>
        <w:t xml:space="preserve"> menších svalových skupin se vyskytuje spíše ojediněle a má vždy dopad na celý organizmus a celkový výkon. Hlavním projevem místní únavy je svalová bolest, snížená síla a snížená schopnost a rychlost zapojit potřebnou sílu. Svalová bolest má multifaktoriální příčinu</w:t>
      </w:r>
      <w:r w:rsidR="008E7760">
        <w:rPr>
          <w:sz w:val="24"/>
          <w:szCs w:val="24"/>
        </w:rPr>
        <w:t>.</w:t>
      </w:r>
    </w:p>
    <w:p w14:paraId="5B16AD2C" w14:textId="77777777" w:rsidR="00422374" w:rsidRDefault="00193693" w:rsidP="00422374">
      <w:pPr>
        <w:spacing w:line="360" w:lineRule="auto"/>
        <w:ind w:firstLine="284"/>
        <w:jc w:val="both"/>
        <w:rPr>
          <w:sz w:val="24"/>
          <w:szCs w:val="24"/>
        </w:rPr>
      </w:pPr>
      <w:r w:rsidRPr="00422374">
        <w:rPr>
          <w:i/>
          <w:sz w:val="24"/>
          <w:szCs w:val="24"/>
        </w:rPr>
        <w:t>Celková únava</w:t>
      </w:r>
      <w:r w:rsidRPr="00193693">
        <w:rPr>
          <w:sz w:val="24"/>
          <w:szCs w:val="24"/>
        </w:rPr>
        <w:t xml:space="preserve"> je ve sportu častá, výrazně negativně ovlivňuje činnost svalstva, centrální nervové soustavy, endokrinních žláz a celého organizmu. Hlavními příčinami celkové únavy jsou vyčerpání pohotovostních energetických zásob, nahromadění rozpadových látek</w:t>
      </w:r>
      <w:r w:rsidR="008E7760">
        <w:rPr>
          <w:sz w:val="24"/>
          <w:szCs w:val="24"/>
        </w:rPr>
        <w:t xml:space="preserve">, </w:t>
      </w:r>
      <w:r w:rsidRPr="00193693">
        <w:rPr>
          <w:sz w:val="24"/>
          <w:szCs w:val="24"/>
        </w:rPr>
        <w:t>změny řídících mechanizmů. Mezi projevy celkové únavy patří kromě projevů uvedených u místní únavy také snížená schopnost koordinace, snížená kvalita pohybových návyků a dynamických stereotyp</w:t>
      </w:r>
    </w:p>
    <w:p w14:paraId="713FEBC8" w14:textId="47A7D349" w:rsidR="00193693" w:rsidRPr="00193693" w:rsidRDefault="00422374" w:rsidP="00193693">
      <w:pPr>
        <w:spacing w:line="360" w:lineRule="auto"/>
        <w:ind w:firstLine="284"/>
        <w:jc w:val="both"/>
        <w:rPr>
          <w:sz w:val="24"/>
          <w:szCs w:val="24"/>
        </w:rPr>
      </w:pPr>
      <w:r w:rsidRPr="00422374">
        <w:rPr>
          <w:i/>
          <w:sz w:val="24"/>
          <w:szCs w:val="24"/>
        </w:rPr>
        <w:t>Akutní únavu</w:t>
      </w:r>
      <w:r>
        <w:rPr>
          <w:sz w:val="24"/>
          <w:szCs w:val="24"/>
        </w:rPr>
        <w:t xml:space="preserve"> lze charakterizovat jako </w:t>
      </w:r>
      <w:r w:rsidR="00193693" w:rsidRPr="00193693">
        <w:rPr>
          <w:sz w:val="24"/>
          <w:szCs w:val="24"/>
        </w:rPr>
        <w:t>fyziologický stav, který vzniká po každé fyzické či duševní námaze</w:t>
      </w:r>
      <w:r w:rsidR="008E7760">
        <w:rPr>
          <w:sz w:val="24"/>
          <w:szCs w:val="24"/>
        </w:rPr>
        <w:t>. Op</w:t>
      </w:r>
      <w:r w:rsidR="00193693" w:rsidRPr="00193693">
        <w:rPr>
          <w:sz w:val="24"/>
          <w:szCs w:val="24"/>
        </w:rPr>
        <w:t xml:space="preserve">akováním tréninkových zátěží dochází v organizmu k adaptaci a zvýšení odolnosti jedince vůči únavě. Akutní patologická únava vzniká při překročení fyziologických hranic organizmu </w:t>
      </w:r>
      <w:r w:rsidR="008E7760">
        <w:rPr>
          <w:sz w:val="24"/>
          <w:szCs w:val="24"/>
        </w:rPr>
        <w:t>(</w:t>
      </w:r>
      <w:r w:rsidR="00193693" w:rsidRPr="00193693">
        <w:rPr>
          <w:sz w:val="24"/>
          <w:szCs w:val="24"/>
        </w:rPr>
        <w:t>přetížení a přepětí</w:t>
      </w:r>
      <w:r w:rsidR="008E7760">
        <w:rPr>
          <w:sz w:val="24"/>
          <w:szCs w:val="24"/>
        </w:rPr>
        <w:t>)</w:t>
      </w:r>
      <w:r w:rsidR="00193693" w:rsidRPr="00193693">
        <w:rPr>
          <w:sz w:val="24"/>
          <w:szCs w:val="24"/>
        </w:rPr>
        <w:t>.</w:t>
      </w:r>
    </w:p>
    <w:p w14:paraId="3C4538EA" w14:textId="6D0790A8" w:rsidR="00193693" w:rsidRPr="00193693" w:rsidRDefault="008E7760" w:rsidP="00193693">
      <w:pPr>
        <w:spacing w:line="360" w:lineRule="auto"/>
        <w:ind w:firstLine="284"/>
        <w:jc w:val="both"/>
        <w:rPr>
          <w:sz w:val="24"/>
          <w:szCs w:val="24"/>
        </w:rPr>
      </w:pPr>
      <w:r w:rsidRPr="00422374">
        <w:rPr>
          <w:i/>
          <w:sz w:val="24"/>
          <w:szCs w:val="24"/>
        </w:rPr>
        <w:t>Chronická patologické únava</w:t>
      </w:r>
      <w:r>
        <w:rPr>
          <w:sz w:val="24"/>
          <w:szCs w:val="24"/>
        </w:rPr>
        <w:t xml:space="preserve"> (</w:t>
      </w:r>
      <w:r w:rsidRPr="00193693">
        <w:rPr>
          <w:sz w:val="24"/>
          <w:szCs w:val="24"/>
        </w:rPr>
        <w:t>přetrénování</w:t>
      </w:r>
      <w:r>
        <w:rPr>
          <w:sz w:val="24"/>
          <w:szCs w:val="24"/>
        </w:rPr>
        <w:t>) je stav,</w:t>
      </w:r>
      <w:r w:rsidR="00193693" w:rsidRPr="00193693">
        <w:rPr>
          <w:sz w:val="24"/>
          <w:szCs w:val="24"/>
        </w:rPr>
        <w:t xml:space="preserve"> který </w:t>
      </w:r>
      <w:r w:rsidR="00422374">
        <w:rPr>
          <w:sz w:val="24"/>
          <w:szCs w:val="24"/>
        </w:rPr>
        <w:t xml:space="preserve">je vyvolán </w:t>
      </w:r>
      <w:r w:rsidR="00193693" w:rsidRPr="00193693">
        <w:rPr>
          <w:sz w:val="24"/>
          <w:szCs w:val="24"/>
        </w:rPr>
        <w:t xml:space="preserve">např. </w:t>
      </w:r>
      <w:r w:rsidR="00422374">
        <w:rPr>
          <w:sz w:val="24"/>
          <w:szCs w:val="24"/>
        </w:rPr>
        <w:t xml:space="preserve">častým </w:t>
      </w:r>
      <w:r>
        <w:rPr>
          <w:sz w:val="24"/>
          <w:szCs w:val="24"/>
        </w:rPr>
        <w:t>nedostat</w:t>
      </w:r>
      <w:r w:rsidR="00422374">
        <w:rPr>
          <w:sz w:val="24"/>
          <w:szCs w:val="24"/>
        </w:rPr>
        <w:t>kem</w:t>
      </w:r>
      <w:r>
        <w:rPr>
          <w:sz w:val="24"/>
          <w:szCs w:val="24"/>
        </w:rPr>
        <w:t xml:space="preserve"> </w:t>
      </w:r>
      <w:r w:rsidR="00193693" w:rsidRPr="00193693">
        <w:rPr>
          <w:sz w:val="24"/>
          <w:szCs w:val="24"/>
        </w:rPr>
        <w:t>času k aktivní či pasivní regeneraci sil po zátěži, současn</w:t>
      </w:r>
      <w:r w:rsidR="00422374">
        <w:rPr>
          <w:sz w:val="24"/>
          <w:szCs w:val="24"/>
        </w:rPr>
        <w:t>ou</w:t>
      </w:r>
      <w:r w:rsidR="00193693" w:rsidRPr="00193693">
        <w:rPr>
          <w:sz w:val="24"/>
          <w:szCs w:val="24"/>
        </w:rPr>
        <w:t xml:space="preserve"> z</w:t>
      </w:r>
      <w:r>
        <w:rPr>
          <w:sz w:val="24"/>
          <w:szCs w:val="24"/>
        </w:rPr>
        <w:t>átěž</w:t>
      </w:r>
      <w:r w:rsidR="00422374">
        <w:rPr>
          <w:sz w:val="24"/>
          <w:szCs w:val="24"/>
        </w:rPr>
        <w:t>í</w:t>
      </w:r>
      <w:r w:rsidR="00193693" w:rsidRPr="00193693">
        <w:rPr>
          <w:sz w:val="24"/>
          <w:szCs w:val="24"/>
        </w:rPr>
        <w:t xml:space="preserve"> více stresory, probíhající</w:t>
      </w:r>
      <w:r w:rsidR="00422374">
        <w:rPr>
          <w:sz w:val="24"/>
          <w:szCs w:val="24"/>
        </w:rPr>
        <w:t>m</w:t>
      </w:r>
      <w:r w:rsidR="00193693" w:rsidRPr="00193693">
        <w:rPr>
          <w:sz w:val="24"/>
          <w:szCs w:val="24"/>
        </w:rPr>
        <w:t xml:space="preserve"> „banální</w:t>
      </w:r>
      <w:r w:rsidR="00422374">
        <w:rPr>
          <w:sz w:val="24"/>
          <w:szCs w:val="24"/>
        </w:rPr>
        <w:t>m</w:t>
      </w:r>
      <w:r w:rsidR="00193693" w:rsidRPr="00193693">
        <w:rPr>
          <w:sz w:val="24"/>
          <w:szCs w:val="24"/>
        </w:rPr>
        <w:t xml:space="preserve">“ </w:t>
      </w:r>
      <w:r w:rsidR="00422374" w:rsidRPr="00193693">
        <w:rPr>
          <w:sz w:val="24"/>
          <w:szCs w:val="24"/>
        </w:rPr>
        <w:t>infekční</w:t>
      </w:r>
      <w:r w:rsidR="00422374">
        <w:rPr>
          <w:sz w:val="24"/>
          <w:szCs w:val="24"/>
        </w:rPr>
        <w:t>m</w:t>
      </w:r>
      <w:r w:rsidR="00193693" w:rsidRPr="00193693">
        <w:rPr>
          <w:sz w:val="24"/>
          <w:szCs w:val="24"/>
        </w:rPr>
        <w:t xml:space="preserve"> onemocnění</w:t>
      </w:r>
      <w:r w:rsidR="00422374">
        <w:rPr>
          <w:sz w:val="24"/>
          <w:szCs w:val="24"/>
        </w:rPr>
        <w:t>m</w:t>
      </w:r>
      <w:r w:rsidR="00193693" w:rsidRPr="00193693">
        <w:rPr>
          <w:sz w:val="24"/>
          <w:szCs w:val="24"/>
        </w:rPr>
        <w:t>, chyb</w:t>
      </w:r>
      <w:r w:rsidR="00422374">
        <w:rPr>
          <w:sz w:val="24"/>
          <w:szCs w:val="24"/>
        </w:rPr>
        <w:t>ou</w:t>
      </w:r>
      <w:r w:rsidR="00193693" w:rsidRPr="00193693">
        <w:rPr>
          <w:sz w:val="24"/>
          <w:szCs w:val="24"/>
        </w:rPr>
        <w:t xml:space="preserve"> ve výživě a životosprávě apod. Chronická únava může být také jedním z prvních projevů závažnějšího onemocnění.</w:t>
      </w:r>
    </w:p>
    <w:p w14:paraId="46A53A28" w14:textId="77777777" w:rsidR="00193693" w:rsidRPr="00193693" w:rsidRDefault="00193693" w:rsidP="00193693">
      <w:pPr>
        <w:spacing w:line="360" w:lineRule="auto"/>
        <w:jc w:val="both"/>
        <w:rPr>
          <w:sz w:val="24"/>
          <w:szCs w:val="24"/>
        </w:rPr>
      </w:pPr>
    </w:p>
    <w:p w14:paraId="4BB4DF81" w14:textId="77777777" w:rsidR="00193693" w:rsidRPr="00193693" w:rsidRDefault="00193693" w:rsidP="00193693">
      <w:pPr>
        <w:spacing w:line="360" w:lineRule="auto"/>
        <w:jc w:val="both"/>
        <w:rPr>
          <w:i/>
          <w:sz w:val="24"/>
          <w:szCs w:val="24"/>
        </w:rPr>
      </w:pPr>
      <w:bookmarkStart w:id="13" w:name="_Toc350449838"/>
      <w:r w:rsidRPr="00193693">
        <w:rPr>
          <w:i/>
          <w:sz w:val="24"/>
          <w:szCs w:val="24"/>
        </w:rPr>
        <w:t>Přetížení (</w:t>
      </w:r>
      <w:proofErr w:type="spellStart"/>
      <w:r w:rsidRPr="00193693">
        <w:rPr>
          <w:i/>
          <w:sz w:val="24"/>
          <w:szCs w:val="24"/>
        </w:rPr>
        <w:t>overload</w:t>
      </w:r>
      <w:proofErr w:type="spellEnd"/>
      <w:r w:rsidRPr="00193693">
        <w:rPr>
          <w:i/>
          <w:sz w:val="24"/>
          <w:szCs w:val="24"/>
        </w:rPr>
        <w:t>)</w:t>
      </w:r>
      <w:bookmarkEnd w:id="13"/>
    </w:p>
    <w:p w14:paraId="74EF42EF" w14:textId="77777777" w:rsidR="00193693" w:rsidRPr="00193693" w:rsidRDefault="00193693" w:rsidP="00193693">
      <w:pPr>
        <w:spacing w:line="360" w:lineRule="auto"/>
        <w:ind w:firstLine="284"/>
        <w:jc w:val="both"/>
        <w:rPr>
          <w:sz w:val="24"/>
          <w:szCs w:val="24"/>
        </w:rPr>
      </w:pPr>
      <w:r w:rsidRPr="00193693">
        <w:rPr>
          <w:sz w:val="24"/>
          <w:szCs w:val="24"/>
        </w:rPr>
        <w:t>Jedná se o dočasné, náhle vzniklé, krátkodobé narušení normální činnosti organizmu, vzniká po více než maximálním výkonu bez přípravy, projevuje se vyčerpáním, zejména oběhového systému (přetrvává zvýšená TF a zvýšený TK), subjektivně se může projevovat bolestí na hrudi, celkovou slabostí, bolestí hlavy, bolestí na hrudi, palpitacemi, vertigem, dušností, zvracením, apatií.</w:t>
      </w:r>
    </w:p>
    <w:p w14:paraId="19E7BA52" w14:textId="388A51AA" w:rsidR="00193693" w:rsidRPr="00193693" w:rsidRDefault="00193693" w:rsidP="00193693">
      <w:pPr>
        <w:spacing w:line="360" w:lineRule="auto"/>
        <w:ind w:firstLine="284"/>
        <w:jc w:val="both"/>
        <w:rPr>
          <w:sz w:val="24"/>
          <w:szCs w:val="24"/>
        </w:rPr>
      </w:pPr>
      <w:r w:rsidRPr="00193693">
        <w:rPr>
          <w:sz w:val="24"/>
          <w:szCs w:val="24"/>
        </w:rPr>
        <w:t xml:space="preserve">Objektivně zjišťujeme elevaci biochemických </w:t>
      </w:r>
      <w:r w:rsidR="00422374" w:rsidRPr="00193693">
        <w:rPr>
          <w:sz w:val="24"/>
          <w:szCs w:val="24"/>
        </w:rPr>
        <w:t>parametrů – močovina</w:t>
      </w:r>
      <w:r w:rsidRPr="00193693">
        <w:rPr>
          <w:sz w:val="24"/>
          <w:szCs w:val="24"/>
        </w:rPr>
        <w:t xml:space="preserve">, CRP, CK, jaterních testů, mírnou elevaci sedimentace při dlouhodobém přetížení, v moči se objevuje bílkovina, dále pozorujeme klidové zvýšení tepové frekvence až tachykardii, arytmie jako obraz </w:t>
      </w:r>
      <w:proofErr w:type="spellStart"/>
      <w:r w:rsidRPr="00193693">
        <w:rPr>
          <w:sz w:val="24"/>
          <w:szCs w:val="24"/>
        </w:rPr>
        <w:t>minerálových</w:t>
      </w:r>
      <w:proofErr w:type="spellEnd"/>
      <w:r w:rsidRPr="00193693">
        <w:rPr>
          <w:sz w:val="24"/>
          <w:szCs w:val="24"/>
        </w:rPr>
        <w:t xml:space="preserve"> změn, známky ortostatické lability, sníženou hodnotu VO</w:t>
      </w:r>
      <w:r w:rsidRPr="00193693">
        <w:rPr>
          <w:sz w:val="24"/>
          <w:szCs w:val="24"/>
          <w:vertAlign w:val="subscript"/>
        </w:rPr>
        <w:t>2</w:t>
      </w:r>
      <w:r w:rsidRPr="00422374">
        <w:rPr>
          <w:sz w:val="24"/>
          <w:szCs w:val="24"/>
          <w:vertAlign w:val="subscript"/>
        </w:rPr>
        <w:t>max</w:t>
      </w:r>
      <w:r w:rsidRPr="00193693">
        <w:rPr>
          <w:sz w:val="24"/>
          <w:szCs w:val="24"/>
        </w:rPr>
        <w:t>. Léčba a dlouhý odpočinek jsou v těžších případech nutné.</w:t>
      </w:r>
    </w:p>
    <w:p w14:paraId="69E39A0D" w14:textId="77777777" w:rsidR="00193693" w:rsidRPr="00193693" w:rsidRDefault="00193693" w:rsidP="00193693">
      <w:pPr>
        <w:spacing w:line="360" w:lineRule="auto"/>
        <w:jc w:val="both"/>
        <w:rPr>
          <w:sz w:val="24"/>
          <w:szCs w:val="24"/>
        </w:rPr>
      </w:pPr>
    </w:p>
    <w:p w14:paraId="5B99E2C0" w14:textId="77777777" w:rsidR="00193693" w:rsidRPr="00193693" w:rsidRDefault="00193693" w:rsidP="00193693">
      <w:pPr>
        <w:spacing w:line="360" w:lineRule="auto"/>
        <w:jc w:val="both"/>
        <w:rPr>
          <w:i/>
          <w:sz w:val="24"/>
          <w:szCs w:val="24"/>
        </w:rPr>
      </w:pPr>
      <w:bookmarkStart w:id="14" w:name="_Toc350449839"/>
      <w:r w:rsidRPr="00193693">
        <w:rPr>
          <w:i/>
          <w:sz w:val="24"/>
          <w:szCs w:val="24"/>
        </w:rPr>
        <w:lastRenderedPageBreak/>
        <w:t>Přepětí (</w:t>
      </w:r>
      <w:proofErr w:type="spellStart"/>
      <w:r w:rsidRPr="00193693">
        <w:rPr>
          <w:i/>
          <w:sz w:val="24"/>
          <w:szCs w:val="24"/>
        </w:rPr>
        <w:t>overroaching</w:t>
      </w:r>
      <w:proofErr w:type="spellEnd"/>
      <w:r w:rsidRPr="00193693">
        <w:rPr>
          <w:i/>
          <w:sz w:val="24"/>
          <w:szCs w:val="24"/>
        </w:rPr>
        <w:t>)</w:t>
      </w:r>
      <w:bookmarkEnd w:id="14"/>
    </w:p>
    <w:p w14:paraId="399CCD85" w14:textId="77777777" w:rsidR="00193693" w:rsidRPr="00193693" w:rsidRDefault="00193693" w:rsidP="00193693">
      <w:pPr>
        <w:spacing w:line="360" w:lineRule="auto"/>
        <w:ind w:firstLine="284"/>
        <w:jc w:val="both"/>
        <w:rPr>
          <w:sz w:val="24"/>
          <w:szCs w:val="24"/>
        </w:rPr>
      </w:pPr>
      <w:r w:rsidRPr="00193693">
        <w:rPr>
          <w:sz w:val="24"/>
          <w:szCs w:val="24"/>
        </w:rPr>
        <w:t xml:space="preserve">Závažnější stupeň akutní </w:t>
      </w:r>
      <w:proofErr w:type="spellStart"/>
      <w:r w:rsidRPr="00193693">
        <w:rPr>
          <w:sz w:val="24"/>
          <w:szCs w:val="24"/>
        </w:rPr>
        <w:t>aptologické</w:t>
      </w:r>
      <w:proofErr w:type="spellEnd"/>
      <w:r w:rsidRPr="00193693">
        <w:rPr>
          <w:sz w:val="24"/>
          <w:szCs w:val="24"/>
        </w:rPr>
        <w:t xml:space="preserve"> únavy, projevuje se dušností, cyanózou sliznic, akrocyanózou, nitkovitým až nehmatným pulzem, srdečními palpitacemi, zvracením, poklesem krevního tlaku, kolapsem, změnami svalového tonu, poruchami termoregulace, známkami oběhového šoku, může vést až k vyčerpání dřeně nadledvin. </w:t>
      </w:r>
    </w:p>
    <w:p w14:paraId="4F854520" w14:textId="77777777" w:rsidR="00193693" w:rsidRPr="00193693" w:rsidRDefault="00193693" w:rsidP="00193693">
      <w:pPr>
        <w:spacing w:line="360" w:lineRule="auto"/>
        <w:jc w:val="both"/>
        <w:rPr>
          <w:sz w:val="24"/>
          <w:szCs w:val="24"/>
        </w:rPr>
      </w:pPr>
    </w:p>
    <w:p w14:paraId="46B9C659" w14:textId="77777777" w:rsidR="00193693" w:rsidRPr="00193693" w:rsidRDefault="00193693" w:rsidP="00193693">
      <w:pPr>
        <w:spacing w:line="360" w:lineRule="auto"/>
        <w:jc w:val="both"/>
        <w:rPr>
          <w:i/>
          <w:sz w:val="24"/>
          <w:szCs w:val="24"/>
        </w:rPr>
      </w:pPr>
      <w:bookmarkStart w:id="15" w:name="_Toc350449840"/>
      <w:r w:rsidRPr="00193693">
        <w:rPr>
          <w:i/>
          <w:sz w:val="24"/>
          <w:szCs w:val="24"/>
        </w:rPr>
        <w:t>Přetrénování (</w:t>
      </w:r>
      <w:proofErr w:type="spellStart"/>
      <w:r w:rsidRPr="00193693">
        <w:rPr>
          <w:i/>
          <w:sz w:val="24"/>
          <w:szCs w:val="24"/>
        </w:rPr>
        <w:t>overtraining</w:t>
      </w:r>
      <w:proofErr w:type="spellEnd"/>
      <w:r w:rsidRPr="00193693">
        <w:rPr>
          <w:i/>
          <w:sz w:val="24"/>
          <w:szCs w:val="24"/>
        </w:rPr>
        <w:t>)</w:t>
      </w:r>
      <w:bookmarkEnd w:id="15"/>
    </w:p>
    <w:p w14:paraId="5FFB297C" w14:textId="77777777" w:rsidR="00193693" w:rsidRPr="00193693" w:rsidRDefault="00193693" w:rsidP="00193693">
      <w:pPr>
        <w:spacing w:line="360" w:lineRule="auto"/>
        <w:ind w:firstLine="284"/>
        <w:jc w:val="both"/>
        <w:rPr>
          <w:sz w:val="24"/>
          <w:szCs w:val="24"/>
        </w:rPr>
      </w:pPr>
      <w:r w:rsidRPr="00193693">
        <w:rPr>
          <w:sz w:val="24"/>
          <w:szCs w:val="24"/>
        </w:rPr>
        <w:t>Jde o chronický, nepříznivý funkční a metabolický stav, který je důsledkem opakovaného přetěžování, projevuje se trvalejším poklesem výkonnosti, chronická únava je důsledkem nesouladu mezi přetěžováním a regenerací, projevuje se apatií, nechutí k jídlu, poruchami spánku, bolestí na srdci, hlavy, podrážděním, depresemi, změnami nálady, zvýšenou tepovou frekvencí nebo arytmiemi, zvýšenou náchylností k infekcím horních cest dýchacích a jiným menším onemocněním, úbytkem hmotnosti, poruchami menstruačního cyklu, dochází k narušení neurovegetativních a metabolických regulací.</w:t>
      </w:r>
    </w:p>
    <w:p w14:paraId="41735C21" w14:textId="77777777" w:rsidR="00193693" w:rsidRPr="00193693" w:rsidRDefault="00193693" w:rsidP="00193693">
      <w:pPr>
        <w:spacing w:line="360" w:lineRule="auto"/>
        <w:jc w:val="both"/>
        <w:rPr>
          <w:sz w:val="24"/>
          <w:szCs w:val="24"/>
        </w:rPr>
      </w:pPr>
    </w:p>
    <w:p w14:paraId="01A22EEA" w14:textId="77777777" w:rsidR="00193693" w:rsidRPr="00193693" w:rsidRDefault="00193693" w:rsidP="00193693">
      <w:pPr>
        <w:spacing w:line="360" w:lineRule="auto"/>
        <w:jc w:val="both"/>
        <w:rPr>
          <w:i/>
          <w:sz w:val="24"/>
          <w:szCs w:val="24"/>
        </w:rPr>
      </w:pPr>
      <w:bookmarkStart w:id="16" w:name="_Toc350449841"/>
      <w:r w:rsidRPr="00193693">
        <w:rPr>
          <w:i/>
          <w:sz w:val="24"/>
          <w:szCs w:val="24"/>
        </w:rPr>
        <w:t>Abstinenční příznaky</w:t>
      </w:r>
      <w:bookmarkEnd w:id="16"/>
    </w:p>
    <w:p w14:paraId="45EE8114" w14:textId="77777777" w:rsidR="00193693" w:rsidRPr="00193693" w:rsidRDefault="00193693" w:rsidP="00193693">
      <w:pPr>
        <w:spacing w:line="360" w:lineRule="auto"/>
        <w:ind w:firstLine="284"/>
        <w:jc w:val="both"/>
        <w:rPr>
          <w:sz w:val="24"/>
          <w:szCs w:val="24"/>
        </w:rPr>
      </w:pPr>
      <w:r w:rsidRPr="00193693">
        <w:rPr>
          <w:sz w:val="24"/>
          <w:szCs w:val="24"/>
        </w:rPr>
        <w:t xml:space="preserve">Jsou psychické změny objevující se po náhlém několikadenním přerušení tréninku, projevují se zvýšenou dráždivostí, poruchami spánku a koncentrace, bušení srdce, sníženou chutí k jídlu, poruchami trávení, pocity neuspokojení, mohou se objevit abnormalitami na EKG, při zátěži je nepřiměřený vzestup tepové frekvence a krevního tlaku, jejich příčinou je porucha </w:t>
      </w:r>
      <w:proofErr w:type="spellStart"/>
      <w:r w:rsidRPr="00193693">
        <w:rPr>
          <w:sz w:val="24"/>
          <w:szCs w:val="24"/>
        </w:rPr>
        <w:t>neurohumorální</w:t>
      </w:r>
      <w:proofErr w:type="spellEnd"/>
      <w:r w:rsidRPr="00193693">
        <w:rPr>
          <w:sz w:val="24"/>
          <w:szCs w:val="24"/>
        </w:rPr>
        <w:t xml:space="preserve"> regulace a snížení sekrece mozkových hormonů, které se při zátěži vylučují.</w:t>
      </w:r>
    </w:p>
    <w:p w14:paraId="69DAAD56" w14:textId="5DA50547" w:rsidR="00193693" w:rsidRDefault="00193693" w:rsidP="00193693">
      <w:pPr>
        <w:spacing w:line="360" w:lineRule="auto"/>
        <w:jc w:val="both"/>
        <w:rPr>
          <w:sz w:val="24"/>
          <w:szCs w:val="24"/>
        </w:rPr>
      </w:pPr>
    </w:p>
    <w:p w14:paraId="17A318B7" w14:textId="77777777" w:rsidR="00533B83" w:rsidRPr="00533B83" w:rsidRDefault="00533B83" w:rsidP="00533B83">
      <w:pPr>
        <w:spacing w:line="360" w:lineRule="auto"/>
        <w:jc w:val="both"/>
        <w:rPr>
          <w:b/>
          <w:bCs/>
          <w:sz w:val="24"/>
          <w:szCs w:val="24"/>
        </w:rPr>
      </w:pPr>
      <w:r w:rsidRPr="00533B83">
        <w:rPr>
          <w:b/>
          <w:bCs/>
          <w:sz w:val="24"/>
          <w:szCs w:val="24"/>
        </w:rPr>
        <w:t>Kontrolní otázky</w:t>
      </w:r>
    </w:p>
    <w:p w14:paraId="0F2AFE47" w14:textId="77777777" w:rsidR="00533B83" w:rsidRPr="00533B83" w:rsidRDefault="00533B83" w:rsidP="00533B83">
      <w:pPr>
        <w:pStyle w:val="Odstavecseseznamem"/>
        <w:numPr>
          <w:ilvl w:val="0"/>
          <w:numId w:val="36"/>
        </w:numPr>
        <w:spacing w:line="360" w:lineRule="auto"/>
        <w:jc w:val="both"/>
        <w:rPr>
          <w:sz w:val="24"/>
          <w:szCs w:val="24"/>
        </w:rPr>
      </w:pPr>
      <w:r w:rsidRPr="00533B83">
        <w:rPr>
          <w:sz w:val="24"/>
          <w:szCs w:val="24"/>
        </w:rPr>
        <w:t>Charakterizujte podstatu adaptačních procesů v souvislosti se sportovním tréninkem.</w:t>
      </w:r>
      <w:r w:rsidRPr="00533B83">
        <w:rPr>
          <w:sz w:val="24"/>
          <w:szCs w:val="24"/>
        </w:rPr>
        <w:br/>
        <w:t xml:space="preserve">Objasněte pojem tréninkové zatížení. </w:t>
      </w:r>
    </w:p>
    <w:p w14:paraId="46796007" w14:textId="3965BDB1" w:rsidR="00533B83" w:rsidRPr="00533B83" w:rsidRDefault="00533B83" w:rsidP="00533B83">
      <w:pPr>
        <w:pStyle w:val="Odstavecseseznamem"/>
        <w:numPr>
          <w:ilvl w:val="0"/>
          <w:numId w:val="36"/>
        </w:numPr>
        <w:spacing w:line="360" w:lineRule="auto"/>
        <w:jc w:val="both"/>
        <w:rPr>
          <w:sz w:val="24"/>
          <w:szCs w:val="24"/>
        </w:rPr>
      </w:pPr>
      <w:r w:rsidRPr="00533B83">
        <w:rPr>
          <w:sz w:val="24"/>
          <w:szCs w:val="24"/>
        </w:rPr>
        <w:t>Jaké jsou základní složky zatížení a jak se v tréninkové praxi hodnotí?</w:t>
      </w:r>
    </w:p>
    <w:p w14:paraId="145853FF" w14:textId="77777777" w:rsidR="00533B83" w:rsidRPr="00533B83" w:rsidRDefault="00533B83" w:rsidP="00533B83">
      <w:pPr>
        <w:pStyle w:val="Odstavecseseznamem"/>
        <w:numPr>
          <w:ilvl w:val="0"/>
          <w:numId w:val="36"/>
        </w:numPr>
        <w:spacing w:line="360" w:lineRule="auto"/>
        <w:jc w:val="both"/>
        <w:rPr>
          <w:sz w:val="24"/>
          <w:szCs w:val="24"/>
        </w:rPr>
      </w:pPr>
      <w:r w:rsidRPr="00533B83">
        <w:rPr>
          <w:sz w:val="24"/>
          <w:szCs w:val="24"/>
        </w:rPr>
        <w:t xml:space="preserve">Vysvětlete rozdíl mezi vnějším a vnitřní zatížením. </w:t>
      </w:r>
    </w:p>
    <w:p w14:paraId="288A4496" w14:textId="77777777" w:rsidR="00533B83" w:rsidRPr="00533B83" w:rsidRDefault="00533B83" w:rsidP="00533B83">
      <w:pPr>
        <w:pStyle w:val="Odstavecseseznamem"/>
        <w:numPr>
          <w:ilvl w:val="0"/>
          <w:numId w:val="36"/>
        </w:numPr>
        <w:spacing w:line="360" w:lineRule="auto"/>
        <w:jc w:val="both"/>
        <w:rPr>
          <w:sz w:val="24"/>
          <w:szCs w:val="24"/>
        </w:rPr>
      </w:pPr>
      <w:r w:rsidRPr="00533B83">
        <w:rPr>
          <w:sz w:val="24"/>
          <w:szCs w:val="24"/>
        </w:rPr>
        <w:t xml:space="preserve">Jak dělíme tréninková cvičení a co je podstatou jejich diferenciace podle specifičnosti a intenzity? </w:t>
      </w:r>
    </w:p>
    <w:p w14:paraId="5767565D" w14:textId="77777777" w:rsidR="00533B83" w:rsidRPr="00533B83" w:rsidRDefault="00533B83" w:rsidP="00533B83">
      <w:pPr>
        <w:pStyle w:val="Odstavecseseznamem"/>
        <w:numPr>
          <w:ilvl w:val="0"/>
          <w:numId w:val="36"/>
        </w:numPr>
        <w:spacing w:line="360" w:lineRule="auto"/>
        <w:jc w:val="both"/>
        <w:rPr>
          <w:sz w:val="24"/>
          <w:szCs w:val="24"/>
        </w:rPr>
      </w:pPr>
      <w:r w:rsidRPr="00533B83">
        <w:rPr>
          <w:sz w:val="24"/>
          <w:szCs w:val="24"/>
        </w:rPr>
        <w:t xml:space="preserve">Jaké funkce plní zatížení ve sportovním tréninku? </w:t>
      </w:r>
    </w:p>
    <w:p w14:paraId="04B7BB62" w14:textId="77777777" w:rsidR="00533B83" w:rsidRPr="00533B83" w:rsidRDefault="00533B83" w:rsidP="00533B83">
      <w:pPr>
        <w:pStyle w:val="Odstavecseseznamem"/>
        <w:numPr>
          <w:ilvl w:val="0"/>
          <w:numId w:val="36"/>
        </w:numPr>
        <w:spacing w:line="360" w:lineRule="auto"/>
        <w:jc w:val="both"/>
        <w:rPr>
          <w:sz w:val="24"/>
          <w:szCs w:val="24"/>
        </w:rPr>
      </w:pPr>
      <w:r w:rsidRPr="00533B83">
        <w:rPr>
          <w:sz w:val="24"/>
          <w:szCs w:val="24"/>
        </w:rPr>
        <w:t xml:space="preserve">Vysvětlete pojem zatěžování. </w:t>
      </w:r>
    </w:p>
    <w:p w14:paraId="66F7DEFF" w14:textId="32691783" w:rsidR="00533B83" w:rsidRPr="00533B83" w:rsidRDefault="00533B83" w:rsidP="00533B83">
      <w:pPr>
        <w:pStyle w:val="Odstavecseseznamem"/>
        <w:numPr>
          <w:ilvl w:val="0"/>
          <w:numId w:val="36"/>
        </w:numPr>
        <w:spacing w:line="360" w:lineRule="auto"/>
        <w:jc w:val="both"/>
        <w:rPr>
          <w:sz w:val="24"/>
          <w:szCs w:val="24"/>
        </w:rPr>
      </w:pPr>
      <w:r w:rsidRPr="00533B83">
        <w:rPr>
          <w:sz w:val="24"/>
          <w:szCs w:val="24"/>
        </w:rPr>
        <w:t>Jaký význam má v procesu zatěžování zotavení a jak vzniká stav superkompenzace?</w:t>
      </w:r>
    </w:p>
    <w:p w14:paraId="1EC85BF9" w14:textId="077D2E83" w:rsidR="008F44AD" w:rsidRDefault="008F44AD" w:rsidP="00193693">
      <w:pPr>
        <w:spacing w:line="360" w:lineRule="auto"/>
        <w:jc w:val="both"/>
        <w:rPr>
          <w:sz w:val="24"/>
          <w:szCs w:val="24"/>
        </w:rPr>
      </w:pPr>
    </w:p>
    <w:p w14:paraId="5ACDEB7F" w14:textId="35BC5F3D" w:rsidR="002D2E6B" w:rsidRPr="00193693" w:rsidRDefault="00556447" w:rsidP="00193693">
      <w:pPr>
        <w:spacing w:line="360" w:lineRule="auto"/>
        <w:jc w:val="both"/>
        <w:rPr>
          <w:b/>
          <w:sz w:val="24"/>
          <w:szCs w:val="24"/>
        </w:rPr>
      </w:pPr>
      <w:r>
        <w:rPr>
          <w:b/>
          <w:sz w:val="24"/>
          <w:szCs w:val="24"/>
        </w:rPr>
        <w:lastRenderedPageBreak/>
        <w:t>4</w:t>
      </w:r>
      <w:r w:rsidR="002D2E6B" w:rsidRPr="00193693">
        <w:rPr>
          <w:b/>
          <w:sz w:val="24"/>
          <w:szCs w:val="24"/>
        </w:rPr>
        <w:t xml:space="preserve"> </w:t>
      </w:r>
      <w:r w:rsidR="002D2E6B" w:rsidRPr="00193693">
        <w:rPr>
          <w:b/>
          <w:caps/>
          <w:sz w:val="24"/>
          <w:szCs w:val="24"/>
        </w:rPr>
        <w:t>Různé přístupy k pojetí sportovního výkonu</w:t>
      </w:r>
    </w:p>
    <w:p w14:paraId="28D04254" w14:textId="77777777" w:rsidR="002D2E6B" w:rsidRPr="00425A28" w:rsidRDefault="002D2E6B" w:rsidP="00282393">
      <w:pPr>
        <w:spacing w:line="360" w:lineRule="auto"/>
        <w:jc w:val="both"/>
        <w:rPr>
          <w:b/>
          <w:sz w:val="24"/>
          <w:szCs w:val="24"/>
        </w:rPr>
      </w:pPr>
    </w:p>
    <w:p w14:paraId="588D462A" w14:textId="5A4BE8B9" w:rsidR="002D2E6B" w:rsidRPr="00AB2EDB" w:rsidRDefault="00556447" w:rsidP="00282393">
      <w:pPr>
        <w:spacing w:line="360" w:lineRule="auto"/>
        <w:jc w:val="both"/>
        <w:rPr>
          <w:b/>
          <w:sz w:val="24"/>
          <w:szCs w:val="24"/>
        </w:rPr>
      </w:pPr>
      <w:r>
        <w:rPr>
          <w:b/>
          <w:sz w:val="24"/>
          <w:szCs w:val="24"/>
        </w:rPr>
        <w:t>4</w:t>
      </w:r>
      <w:r w:rsidR="002D2E6B" w:rsidRPr="00AB2EDB">
        <w:rPr>
          <w:b/>
          <w:sz w:val="24"/>
          <w:szCs w:val="24"/>
        </w:rPr>
        <w:t>.1 Charakteristika sportu</w:t>
      </w:r>
    </w:p>
    <w:p w14:paraId="3EC99532" w14:textId="15D12704" w:rsidR="00D479D8" w:rsidRDefault="00645621" w:rsidP="00282393">
      <w:pPr>
        <w:spacing w:line="360" w:lineRule="auto"/>
        <w:ind w:firstLine="284"/>
        <w:jc w:val="both"/>
        <w:rPr>
          <w:sz w:val="24"/>
          <w:szCs w:val="24"/>
        </w:rPr>
      </w:pPr>
      <w:r>
        <w:rPr>
          <w:sz w:val="24"/>
          <w:szCs w:val="24"/>
        </w:rPr>
        <w:t xml:space="preserve">Definic, co je to vlastně </w:t>
      </w:r>
      <w:r w:rsidRPr="00645621">
        <w:rPr>
          <w:i/>
          <w:sz w:val="24"/>
          <w:szCs w:val="24"/>
        </w:rPr>
        <w:t>sport</w:t>
      </w:r>
      <w:r>
        <w:rPr>
          <w:sz w:val="24"/>
          <w:szCs w:val="24"/>
        </w:rPr>
        <w:t xml:space="preserve">, je tolik jako sportovců samých. </w:t>
      </w:r>
      <w:r w:rsidR="00D479D8" w:rsidRPr="00E318D3">
        <w:rPr>
          <w:sz w:val="24"/>
          <w:szCs w:val="24"/>
        </w:rPr>
        <w:t>Sport</w:t>
      </w:r>
      <w:r w:rsidR="00D479D8" w:rsidRPr="00E318D3">
        <w:rPr>
          <w:rStyle w:val="Znakapoznpodarou"/>
          <w:sz w:val="24"/>
          <w:szCs w:val="24"/>
        </w:rPr>
        <w:footnoteReference w:id="1"/>
      </w:r>
      <w:r w:rsidR="00D479D8" w:rsidRPr="00E318D3">
        <w:rPr>
          <w:sz w:val="24"/>
          <w:szCs w:val="24"/>
        </w:rPr>
        <w:t xml:space="preserve"> se postupně zformoval spojením různorodých pracovních činností, her, zábavy,</w:t>
      </w:r>
      <w:r w:rsidR="00D479D8">
        <w:rPr>
          <w:sz w:val="24"/>
          <w:szCs w:val="24"/>
        </w:rPr>
        <w:t xml:space="preserve"> volnočasových aktivit a spontánních pohybových činností, které často souvisely s náboženskými rituály. Na konci 18. a začátku 19. sto</w:t>
      </w:r>
      <w:r w:rsidR="009477C9">
        <w:rPr>
          <w:sz w:val="24"/>
          <w:szCs w:val="24"/>
        </w:rPr>
        <w:t xml:space="preserve">letí tak </w:t>
      </w:r>
      <w:r w:rsidR="00D479D8">
        <w:rPr>
          <w:sz w:val="24"/>
          <w:szCs w:val="24"/>
        </w:rPr>
        <w:t xml:space="preserve">pod vlivem zřetelných politických, sociálně-ekonomických a </w:t>
      </w:r>
      <w:r w:rsidR="007F5DD0">
        <w:rPr>
          <w:sz w:val="24"/>
          <w:szCs w:val="24"/>
        </w:rPr>
        <w:t>psychosociálních</w:t>
      </w:r>
      <w:r w:rsidR="00D479D8">
        <w:rPr>
          <w:sz w:val="24"/>
          <w:szCs w:val="24"/>
        </w:rPr>
        <w:t xml:space="preserve"> změn </w:t>
      </w:r>
      <w:r w:rsidR="009477C9">
        <w:rPr>
          <w:sz w:val="24"/>
          <w:szCs w:val="24"/>
        </w:rPr>
        <w:t xml:space="preserve">vznikl </w:t>
      </w:r>
      <w:r w:rsidR="00D479D8" w:rsidRPr="009477C9">
        <w:rPr>
          <w:i/>
          <w:sz w:val="24"/>
          <w:szCs w:val="24"/>
        </w:rPr>
        <w:t>anglický sport</w:t>
      </w:r>
      <w:r w:rsidR="00D479D8">
        <w:rPr>
          <w:sz w:val="24"/>
          <w:szCs w:val="24"/>
        </w:rPr>
        <w:t>,</w:t>
      </w:r>
      <w:r w:rsidR="009477C9">
        <w:rPr>
          <w:sz w:val="24"/>
          <w:szCs w:val="24"/>
        </w:rPr>
        <w:t xml:space="preserve"> kde pohybové činnosti získávaly</w:t>
      </w:r>
      <w:r w:rsidR="00D479D8">
        <w:rPr>
          <w:sz w:val="24"/>
          <w:szCs w:val="24"/>
        </w:rPr>
        <w:t xml:space="preserve"> ve svém historickém vývoji profilovaný charakter, formu i obsah. S uplatňováním principu výkonnosti se postupn</w:t>
      </w:r>
      <w:r w:rsidR="009477C9">
        <w:rPr>
          <w:sz w:val="24"/>
          <w:szCs w:val="24"/>
        </w:rPr>
        <w:t>ě zábava a hry měnily</w:t>
      </w:r>
      <w:r w:rsidR="00D479D8">
        <w:rPr>
          <w:sz w:val="24"/>
          <w:szCs w:val="24"/>
        </w:rPr>
        <w:t xml:space="preserve"> na spor</w:t>
      </w:r>
      <w:r w:rsidR="009477C9">
        <w:rPr>
          <w:sz w:val="24"/>
          <w:szCs w:val="24"/>
        </w:rPr>
        <w:t xml:space="preserve">tovní činnosti a sport se začal </w:t>
      </w:r>
      <w:r w:rsidR="00D479D8" w:rsidRPr="009477C9">
        <w:rPr>
          <w:i/>
          <w:sz w:val="24"/>
          <w:szCs w:val="24"/>
        </w:rPr>
        <w:t>institucionalizovat</w:t>
      </w:r>
      <w:r w:rsidR="00CB6CF1">
        <w:rPr>
          <w:sz w:val="24"/>
          <w:szCs w:val="24"/>
        </w:rPr>
        <w:t xml:space="preserve"> (</w:t>
      </w:r>
      <w:r w:rsidR="001C0B73">
        <w:rPr>
          <w:sz w:val="24"/>
          <w:szCs w:val="24"/>
        </w:rPr>
        <w:t>vznik sportovních klubů</w:t>
      </w:r>
      <w:r w:rsidR="00CB6CF1">
        <w:rPr>
          <w:sz w:val="24"/>
          <w:szCs w:val="24"/>
        </w:rPr>
        <w:t xml:space="preserve">, </w:t>
      </w:r>
      <w:r w:rsidR="001C0B73">
        <w:rPr>
          <w:sz w:val="24"/>
          <w:szCs w:val="24"/>
        </w:rPr>
        <w:t>zavedení pravidel a řádů</w:t>
      </w:r>
      <w:r w:rsidR="00CB6CF1">
        <w:rPr>
          <w:sz w:val="24"/>
          <w:szCs w:val="24"/>
        </w:rPr>
        <w:t>, pořádání veřejných závodů a soutěží, aj.)</w:t>
      </w:r>
      <w:r w:rsidR="00D479D8">
        <w:rPr>
          <w:sz w:val="24"/>
          <w:szCs w:val="24"/>
        </w:rPr>
        <w:t xml:space="preserve">. </w:t>
      </w:r>
      <w:r w:rsidR="001C0B73">
        <w:rPr>
          <w:sz w:val="24"/>
          <w:szCs w:val="24"/>
        </w:rPr>
        <w:t>Základním principem se stalo spojení antické olympiády</w:t>
      </w:r>
      <w:r w:rsidR="00A54742">
        <w:rPr>
          <w:sz w:val="24"/>
          <w:szCs w:val="24"/>
        </w:rPr>
        <w:t>,</w:t>
      </w:r>
      <w:r w:rsidR="001C0B73">
        <w:rPr>
          <w:sz w:val="24"/>
          <w:szCs w:val="24"/>
        </w:rPr>
        <w:t xml:space="preserve"> založené</w:t>
      </w:r>
      <w:r w:rsidR="005C2553">
        <w:rPr>
          <w:sz w:val="24"/>
          <w:szCs w:val="24"/>
        </w:rPr>
        <w:t xml:space="preserve"> převážně na náboženství</w:t>
      </w:r>
      <w:r w:rsidR="00A54742">
        <w:rPr>
          <w:sz w:val="24"/>
          <w:szCs w:val="24"/>
        </w:rPr>
        <w:t>,</w:t>
      </w:r>
      <w:r w:rsidR="005C2553">
        <w:rPr>
          <w:sz w:val="24"/>
          <w:szCs w:val="24"/>
        </w:rPr>
        <w:t xml:space="preserve"> s fyzickou kulturou 19. století.</w:t>
      </w:r>
    </w:p>
    <w:p w14:paraId="566D7422" w14:textId="77777777" w:rsidR="00645621" w:rsidRDefault="00EC41B4" w:rsidP="002D2E6B">
      <w:pPr>
        <w:spacing w:line="360" w:lineRule="auto"/>
        <w:ind w:firstLine="284"/>
        <w:jc w:val="both"/>
        <w:rPr>
          <w:sz w:val="24"/>
          <w:szCs w:val="24"/>
        </w:rPr>
      </w:pPr>
      <w:r>
        <w:rPr>
          <w:sz w:val="24"/>
          <w:szCs w:val="24"/>
        </w:rPr>
        <w:t>Sport jako významný činitel ve vývoji lidské civilizace se v 60</w:t>
      </w:r>
      <w:r w:rsidR="009477C9">
        <w:rPr>
          <w:sz w:val="24"/>
          <w:szCs w:val="24"/>
        </w:rPr>
        <w:t>. letech minulého století začal</w:t>
      </w:r>
      <w:r>
        <w:rPr>
          <w:sz w:val="24"/>
          <w:szCs w:val="24"/>
        </w:rPr>
        <w:t xml:space="preserve"> </w:t>
      </w:r>
      <w:r w:rsidRPr="009477C9">
        <w:rPr>
          <w:i/>
          <w:sz w:val="24"/>
          <w:szCs w:val="24"/>
        </w:rPr>
        <w:t>komercializovat</w:t>
      </w:r>
      <w:r>
        <w:rPr>
          <w:sz w:val="24"/>
          <w:szCs w:val="24"/>
        </w:rPr>
        <w:t xml:space="preserve"> (využívání sportu k obchodním úč</w:t>
      </w:r>
      <w:r w:rsidR="009477C9">
        <w:rPr>
          <w:sz w:val="24"/>
          <w:szCs w:val="24"/>
        </w:rPr>
        <w:t xml:space="preserve">elům), </w:t>
      </w:r>
      <w:r w:rsidR="009477C9" w:rsidRPr="009477C9">
        <w:rPr>
          <w:i/>
          <w:sz w:val="24"/>
          <w:szCs w:val="24"/>
        </w:rPr>
        <w:t>profesionalizovat</w:t>
      </w:r>
      <w:r w:rsidR="009477C9">
        <w:rPr>
          <w:sz w:val="24"/>
          <w:szCs w:val="24"/>
        </w:rPr>
        <w:t xml:space="preserve"> a stal</w:t>
      </w:r>
      <w:r>
        <w:rPr>
          <w:sz w:val="24"/>
          <w:szCs w:val="24"/>
        </w:rPr>
        <w:t xml:space="preserve"> se výr</w:t>
      </w:r>
      <w:r w:rsidR="00CB6CF1">
        <w:rPr>
          <w:sz w:val="24"/>
          <w:szCs w:val="24"/>
        </w:rPr>
        <w:t xml:space="preserve">azným </w:t>
      </w:r>
      <w:r w:rsidR="00CB6CF1" w:rsidRPr="009477C9">
        <w:rPr>
          <w:i/>
          <w:sz w:val="24"/>
          <w:szCs w:val="24"/>
        </w:rPr>
        <w:t>předmětem podnikání</w:t>
      </w:r>
      <w:r w:rsidR="00CB6CF1">
        <w:rPr>
          <w:sz w:val="24"/>
          <w:szCs w:val="24"/>
        </w:rPr>
        <w:t xml:space="preserve">. </w:t>
      </w:r>
      <w:r w:rsidR="00645621">
        <w:rPr>
          <w:sz w:val="24"/>
          <w:szCs w:val="24"/>
        </w:rPr>
        <w:t xml:space="preserve">Sociální a ekonomické vlivy sportu znatelně vzrostly </w:t>
      </w:r>
      <w:r w:rsidR="009477C9">
        <w:rPr>
          <w:sz w:val="24"/>
          <w:szCs w:val="24"/>
        </w:rPr>
        <w:t xml:space="preserve">také </w:t>
      </w:r>
      <w:r w:rsidR="00645621">
        <w:rPr>
          <w:sz w:val="24"/>
          <w:szCs w:val="24"/>
        </w:rPr>
        <w:t xml:space="preserve">díky explozi </w:t>
      </w:r>
      <w:r w:rsidR="00645621" w:rsidRPr="009477C9">
        <w:rPr>
          <w:i/>
          <w:sz w:val="24"/>
          <w:szCs w:val="24"/>
        </w:rPr>
        <w:t xml:space="preserve">mediálního </w:t>
      </w:r>
      <w:r w:rsidR="00645621" w:rsidRPr="009477C9">
        <w:rPr>
          <w:sz w:val="24"/>
          <w:szCs w:val="24"/>
        </w:rPr>
        <w:t>pokrytí.</w:t>
      </w:r>
      <w:r w:rsidR="00645621">
        <w:rPr>
          <w:sz w:val="24"/>
          <w:szCs w:val="24"/>
        </w:rPr>
        <w:t xml:space="preserve"> Masivní příliv peněz vzbudil koloběh </w:t>
      </w:r>
      <w:r w:rsidR="00645621" w:rsidRPr="009477C9">
        <w:rPr>
          <w:i/>
          <w:sz w:val="24"/>
          <w:szCs w:val="24"/>
        </w:rPr>
        <w:t>finančních prostředků</w:t>
      </w:r>
      <w:r w:rsidR="00645621">
        <w:rPr>
          <w:sz w:val="24"/>
          <w:szCs w:val="24"/>
        </w:rPr>
        <w:t xml:space="preserve"> mezi organizacemi, </w:t>
      </w:r>
      <w:r w:rsidR="005C2553">
        <w:rPr>
          <w:sz w:val="24"/>
          <w:szCs w:val="24"/>
        </w:rPr>
        <w:t xml:space="preserve">televizními společnostmi, </w:t>
      </w:r>
      <w:r w:rsidR="00645621">
        <w:rPr>
          <w:sz w:val="24"/>
          <w:szCs w:val="24"/>
        </w:rPr>
        <w:t>majiteli klubů i sportovci samými</w:t>
      </w:r>
      <w:r w:rsidR="00B52324">
        <w:rPr>
          <w:rStyle w:val="Znakapoznpodarou"/>
          <w:sz w:val="24"/>
          <w:szCs w:val="24"/>
        </w:rPr>
        <w:footnoteReference w:id="2"/>
      </w:r>
      <w:r w:rsidR="00645621">
        <w:rPr>
          <w:sz w:val="24"/>
          <w:szCs w:val="24"/>
        </w:rPr>
        <w:t xml:space="preserve">. </w:t>
      </w:r>
      <w:r w:rsidR="005C2553">
        <w:rPr>
          <w:sz w:val="24"/>
          <w:szCs w:val="24"/>
        </w:rPr>
        <w:t xml:space="preserve">Navíc, v současném prostředí jsou zájmy sportovců, sponzorů i médií těsně provázány a závisejí na zájmu diváků. Výsledkem </w:t>
      </w:r>
      <w:r w:rsidR="005C2553" w:rsidRPr="009477C9">
        <w:rPr>
          <w:i/>
          <w:sz w:val="24"/>
          <w:szCs w:val="24"/>
        </w:rPr>
        <w:t>globalizace</w:t>
      </w:r>
      <w:r w:rsidR="005C2553">
        <w:rPr>
          <w:sz w:val="24"/>
          <w:szCs w:val="24"/>
        </w:rPr>
        <w:t xml:space="preserve"> je vznik složitého systému spojujícího sportovní organizace, agenty, obchodní partnery a média.</w:t>
      </w:r>
    </w:p>
    <w:p w14:paraId="400D1571" w14:textId="77777777" w:rsidR="00D479D8" w:rsidRDefault="00CB6CF1" w:rsidP="002D2E6B">
      <w:pPr>
        <w:spacing w:line="360" w:lineRule="auto"/>
        <w:ind w:firstLine="284"/>
        <w:jc w:val="both"/>
        <w:rPr>
          <w:sz w:val="24"/>
          <w:szCs w:val="24"/>
        </w:rPr>
      </w:pPr>
      <w:r>
        <w:rPr>
          <w:sz w:val="24"/>
          <w:szCs w:val="24"/>
        </w:rPr>
        <w:t xml:space="preserve">Tím, že </w:t>
      </w:r>
      <w:r w:rsidRPr="009477C9">
        <w:rPr>
          <w:i/>
          <w:sz w:val="24"/>
          <w:szCs w:val="24"/>
        </w:rPr>
        <w:t xml:space="preserve">sport </w:t>
      </w:r>
      <w:r w:rsidR="009477C9" w:rsidRPr="009477C9">
        <w:rPr>
          <w:i/>
          <w:sz w:val="24"/>
          <w:szCs w:val="24"/>
        </w:rPr>
        <w:t xml:space="preserve">se </w:t>
      </w:r>
      <w:r w:rsidRPr="009477C9">
        <w:rPr>
          <w:i/>
          <w:sz w:val="24"/>
          <w:szCs w:val="24"/>
        </w:rPr>
        <w:t>přestal spojovat s výjimečností sportovního výkonu</w:t>
      </w:r>
      <w:r>
        <w:rPr>
          <w:sz w:val="24"/>
          <w:szCs w:val="24"/>
        </w:rPr>
        <w:t xml:space="preserve"> </w:t>
      </w:r>
      <w:r w:rsidR="00645621">
        <w:rPr>
          <w:sz w:val="24"/>
          <w:szCs w:val="24"/>
        </w:rPr>
        <w:t>dosaženého</w:t>
      </w:r>
      <w:r>
        <w:rPr>
          <w:sz w:val="24"/>
          <w:szCs w:val="24"/>
        </w:rPr>
        <w:t xml:space="preserve"> při soutěži, vznikla polemika a jistá nedorozumění v definici pojmu „sport“</w:t>
      </w:r>
      <w:r w:rsidR="00645621">
        <w:rPr>
          <w:sz w:val="24"/>
          <w:szCs w:val="24"/>
        </w:rPr>
        <w:t>, který logicky</w:t>
      </w:r>
      <w:r>
        <w:rPr>
          <w:sz w:val="24"/>
          <w:szCs w:val="24"/>
        </w:rPr>
        <w:t xml:space="preserve"> podléhá </w:t>
      </w:r>
      <w:r w:rsidR="005C2553">
        <w:rPr>
          <w:sz w:val="24"/>
          <w:szCs w:val="24"/>
        </w:rPr>
        <w:t>celospolečenskému i historickému</w:t>
      </w:r>
      <w:r>
        <w:rPr>
          <w:sz w:val="24"/>
          <w:szCs w:val="24"/>
        </w:rPr>
        <w:t xml:space="preserve"> vývoji</w:t>
      </w:r>
      <w:r w:rsidR="005C2553">
        <w:rPr>
          <w:sz w:val="24"/>
          <w:szCs w:val="24"/>
        </w:rPr>
        <w:t>, přetrvávají dodnes</w:t>
      </w:r>
      <w:r>
        <w:rPr>
          <w:sz w:val="24"/>
          <w:szCs w:val="24"/>
        </w:rPr>
        <w:t>.</w:t>
      </w:r>
    </w:p>
    <w:p w14:paraId="50FC68C4" w14:textId="77777777" w:rsidR="002D2E6B" w:rsidRDefault="002D2E6B" w:rsidP="002D2E6B">
      <w:pPr>
        <w:spacing w:line="360" w:lineRule="auto"/>
        <w:jc w:val="both"/>
        <w:rPr>
          <w:b/>
          <w:sz w:val="24"/>
          <w:szCs w:val="24"/>
        </w:rPr>
      </w:pPr>
    </w:p>
    <w:p w14:paraId="7E4C0370" w14:textId="06C429EE" w:rsidR="002D2E6B" w:rsidRPr="00AB2EDB" w:rsidRDefault="00556447" w:rsidP="002D2E6B">
      <w:pPr>
        <w:spacing w:line="360" w:lineRule="auto"/>
        <w:jc w:val="both"/>
        <w:rPr>
          <w:b/>
          <w:sz w:val="24"/>
          <w:szCs w:val="24"/>
        </w:rPr>
      </w:pPr>
      <w:r>
        <w:rPr>
          <w:b/>
          <w:sz w:val="24"/>
          <w:szCs w:val="24"/>
        </w:rPr>
        <w:t>4</w:t>
      </w:r>
      <w:r w:rsidR="002D2E6B" w:rsidRPr="00AB2EDB">
        <w:rPr>
          <w:b/>
          <w:sz w:val="24"/>
          <w:szCs w:val="24"/>
        </w:rPr>
        <w:t>.2 Sportovní výkon</w:t>
      </w:r>
    </w:p>
    <w:p w14:paraId="452CD088" w14:textId="77777777" w:rsidR="00D479D8" w:rsidRPr="00E85387" w:rsidRDefault="00FC10B5" w:rsidP="002D2E6B">
      <w:pPr>
        <w:spacing w:line="360" w:lineRule="auto"/>
        <w:ind w:firstLine="284"/>
        <w:jc w:val="both"/>
        <w:rPr>
          <w:sz w:val="24"/>
          <w:szCs w:val="24"/>
        </w:rPr>
      </w:pPr>
      <w:r>
        <w:rPr>
          <w:sz w:val="24"/>
          <w:szCs w:val="24"/>
        </w:rPr>
        <w:t>Sportovní výkon je specifickým typem pohybového výkonu.</w:t>
      </w:r>
      <w:r w:rsidR="009477C9">
        <w:rPr>
          <w:sz w:val="24"/>
          <w:szCs w:val="24"/>
        </w:rPr>
        <w:t xml:space="preserve"> Dovalil et al. (2002</w:t>
      </w:r>
      <w:r>
        <w:rPr>
          <w:sz w:val="24"/>
          <w:szCs w:val="24"/>
        </w:rPr>
        <w:t>,11) se o</w:t>
      </w:r>
      <w:r w:rsidR="009477C9">
        <w:rPr>
          <w:sz w:val="24"/>
          <w:szCs w:val="24"/>
        </w:rPr>
        <w:t> </w:t>
      </w:r>
      <w:r>
        <w:rPr>
          <w:sz w:val="24"/>
          <w:szCs w:val="24"/>
        </w:rPr>
        <w:t xml:space="preserve">sportovních výkonech vyjadřují následovně: </w:t>
      </w:r>
      <w:r w:rsidRPr="00E85387">
        <w:rPr>
          <w:i/>
          <w:sz w:val="24"/>
          <w:szCs w:val="24"/>
        </w:rPr>
        <w:t>„Sportovní výkony se realizují ve specifických pohybových činnostech, jejichž obsahem je řešení</w:t>
      </w:r>
      <w:r w:rsidR="00E85387" w:rsidRPr="00E85387">
        <w:rPr>
          <w:i/>
          <w:sz w:val="24"/>
          <w:szCs w:val="24"/>
        </w:rPr>
        <w:t xml:space="preserve"> úkolů, které jsou vymezeny pravidly příslušného sportu, v nichž sportovec usiluje o maximální uplatnění výkonových předpokladů.“ </w:t>
      </w:r>
    </w:p>
    <w:p w14:paraId="6348BA29" w14:textId="77777777" w:rsidR="00D479D8" w:rsidRDefault="00E85387" w:rsidP="002D2E6B">
      <w:pPr>
        <w:spacing w:line="360" w:lineRule="auto"/>
        <w:ind w:firstLine="284"/>
        <w:jc w:val="both"/>
        <w:rPr>
          <w:sz w:val="24"/>
          <w:szCs w:val="24"/>
        </w:rPr>
      </w:pPr>
      <w:r>
        <w:rPr>
          <w:sz w:val="24"/>
          <w:szCs w:val="24"/>
        </w:rPr>
        <w:lastRenderedPageBreak/>
        <w:t xml:space="preserve">Podle Měkoty a </w:t>
      </w:r>
      <w:proofErr w:type="spellStart"/>
      <w:r>
        <w:rPr>
          <w:sz w:val="24"/>
          <w:szCs w:val="24"/>
        </w:rPr>
        <w:t>Cuberka</w:t>
      </w:r>
      <w:proofErr w:type="spellEnd"/>
      <w:r>
        <w:rPr>
          <w:sz w:val="24"/>
          <w:szCs w:val="24"/>
        </w:rPr>
        <w:t xml:space="preserve"> (2007,106) je sportovní výkon </w:t>
      </w:r>
      <w:r w:rsidR="009477C9" w:rsidRPr="009477C9">
        <w:rPr>
          <w:i/>
          <w:sz w:val="24"/>
          <w:szCs w:val="24"/>
        </w:rPr>
        <w:t xml:space="preserve">„… </w:t>
      </w:r>
      <w:r w:rsidRPr="009477C9">
        <w:rPr>
          <w:i/>
          <w:sz w:val="24"/>
          <w:szCs w:val="24"/>
        </w:rPr>
        <w:t>vyvrcholením a smyslem sportovní činnosti, je jejím cílem i výsledkem.</w:t>
      </w:r>
      <w:r w:rsidR="009477C9" w:rsidRPr="009477C9">
        <w:rPr>
          <w:i/>
          <w:sz w:val="24"/>
          <w:szCs w:val="24"/>
        </w:rPr>
        <w:t>“</w:t>
      </w:r>
      <w:r w:rsidRPr="009477C9">
        <w:rPr>
          <w:i/>
          <w:sz w:val="24"/>
          <w:szCs w:val="24"/>
        </w:rPr>
        <w:t xml:space="preserve"> </w:t>
      </w:r>
      <w:r>
        <w:rPr>
          <w:sz w:val="24"/>
          <w:szCs w:val="24"/>
        </w:rPr>
        <w:t xml:space="preserve">Autoři rozlišují </w:t>
      </w:r>
      <w:r w:rsidRPr="00E85387">
        <w:rPr>
          <w:i/>
          <w:sz w:val="24"/>
          <w:szCs w:val="24"/>
        </w:rPr>
        <w:t>absolutně maximální výkon</w:t>
      </w:r>
      <w:r>
        <w:rPr>
          <w:sz w:val="24"/>
          <w:szCs w:val="24"/>
        </w:rPr>
        <w:t xml:space="preserve"> a </w:t>
      </w:r>
      <w:r w:rsidRPr="00E85387">
        <w:rPr>
          <w:i/>
          <w:sz w:val="24"/>
          <w:szCs w:val="24"/>
        </w:rPr>
        <w:t>relativní maximální výkon</w:t>
      </w:r>
      <w:r>
        <w:rPr>
          <w:sz w:val="24"/>
          <w:szCs w:val="24"/>
        </w:rPr>
        <w:t>. První se týká nejvyšších dosud nepřekonaných výkonů, rekordů v měřítku celostátním, mezinárodním i světovém, druhý</w:t>
      </w:r>
      <w:r w:rsidRPr="00E85387">
        <w:rPr>
          <w:sz w:val="24"/>
          <w:szCs w:val="24"/>
        </w:rPr>
        <w:t xml:space="preserve"> </w:t>
      </w:r>
      <w:r>
        <w:rPr>
          <w:sz w:val="24"/>
          <w:szCs w:val="24"/>
        </w:rPr>
        <w:t>je vyjádřením maxima individuálních možností jedince.</w:t>
      </w:r>
    </w:p>
    <w:p w14:paraId="781A9F0B" w14:textId="77777777" w:rsidR="00D028F0" w:rsidRDefault="00D028F0" w:rsidP="002D2E6B">
      <w:pPr>
        <w:spacing w:line="360" w:lineRule="auto"/>
        <w:ind w:firstLine="284"/>
        <w:jc w:val="both"/>
        <w:rPr>
          <w:sz w:val="24"/>
          <w:szCs w:val="24"/>
        </w:rPr>
      </w:pPr>
      <w:r>
        <w:rPr>
          <w:sz w:val="24"/>
          <w:szCs w:val="24"/>
        </w:rPr>
        <w:t xml:space="preserve">Stejní autoři definují sportovní výkon jako </w:t>
      </w:r>
      <w:r w:rsidRPr="00663B48">
        <w:rPr>
          <w:i/>
          <w:sz w:val="24"/>
          <w:szCs w:val="24"/>
        </w:rPr>
        <w:t>specifický typ pohybového výkonu</w:t>
      </w:r>
      <w:r>
        <w:rPr>
          <w:sz w:val="24"/>
          <w:szCs w:val="24"/>
        </w:rPr>
        <w:t>. Na rozdíl od</w:t>
      </w:r>
      <w:r w:rsidR="00A54742">
        <w:rPr>
          <w:sz w:val="24"/>
          <w:szCs w:val="24"/>
        </w:rPr>
        <w:t> </w:t>
      </w:r>
      <w:r>
        <w:rPr>
          <w:sz w:val="24"/>
          <w:szCs w:val="24"/>
        </w:rPr>
        <w:t xml:space="preserve">výkonů, které se při každodenní činnosti i při cvičení pro zdraví pohybují kolem optima, </w:t>
      </w:r>
      <w:r w:rsidRPr="009477C9">
        <w:rPr>
          <w:sz w:val="24"/>
          <w:szCs w:val="24"/>
        </w:rPr>
        <w:t>usilují sportovci při soutěžení o</w:t>
      </w:r>
      <w:r w:rsidRPr="00663B48">
        <w:rPr>
          <w:i/>
          <w:sz w:val="24"/>
          <w:szCs w:val="24"/>
        </w:rPr>
        <w:t xml:space="preserve"> dosahování výkonů maximálních</w:t>
      </w:r>
      <w:r>
        <w:rPr>
          <w:sz w:val="24"/>
          <w:szCs w:val="24"/>
        </w:rPr>
        <w:t>.</w:t>
      </w:r>
    </w:p>
    <w:p w14:paraId="30545545" w14:textId="77777777" w:rsidR="00897371" w:rsidRDefault="00897371" w:rsidP="00897371">
      <w:pPr>
        <w:spacing w:line="360" w:lineRule="auto"/>
        <w:ind w:firstLine="284"/>
        <w:jc w:val="both"/>
        <w:rPr>
          <w:sz w:val="24"/>
          <w:szCs w:val="24"/>
        </w:rPr>
      </w:pPr>
      <w:r w:rsidRPr="000D5B6B">
        <w:rPr>
          <w:i/>
          <w:sz w:val="24"/>
          <w:szCs w:val="24"/>
        </w:rPr>
        <w:t>Sportovní výkon</w:t>
      </w:r>
      <w:r>
        <w:rPr>
          <w:sz w:val="24"/>
          <w:szCs w:val="24"/>
        </w:rPr>
        <w:t xml:space="preserve"> má povahu velmi účelného a dokonalého provádění záměrného pohybu sportovce, což je výsledek dlouhodobé záměrné adaptace jeho organismu na konkrétní požadavky daného sportovního odvětví. Projevem pohybového potenciálu, tréninkem rozvinutých systémů organismu sportovce je podle Moravce et al. (2004) </w:t>
      </w:r>
      <w:r w:rsidRPr="000D5B6B">
        <w:rPr>
          <w:i/>
          <w:sz w:val="24"/>
          <w:szCs w:val="24"/>
        </w:rPr>
        <w:t>trénovanost</w:t>
      </w:r>
      <w:r>
        <w:rPr>
          <w:sz w:val="24"/>
          <w:szCs w:val="24"/>
        </w:rPr>
        <w:t xml:space="preserve"> a v</w:t>
      </w:r>
      <w:r w:rsidR="00A54742">
        <w:rPr>
          <w:sz w:val="24"/>
          <w:szCs w:val="24"/>
        </w:rPr>
        <w:t> </w:t>
      </w:r>
      <w:r>
        <w:rPr>
          <w:sz w:val="24"/>
          <w:szCs w:val="24"/>
        </w:rPr>
        <w:t xml:space="preserve">integrované podobě </w:t>
      </w:r>
      <w:r w:rsidRPr="000D5B6B">
        <w:rPr>
          <w:i/>
          <w:sz w:val="24"/>
          <w:szCs w:val="24"/>
        </w:rPr>
        <w:t>sportovní forma</w:t>
      </w:r>
      <w:r>
        <w:rPr>
          <w:sz w:val="24"/>
          <w:szCs w:val="24"/>
        </w:rPr>
        <w:t xml:space="preserve">. Schopnost podat v soutěži výkon, který se přibližuje k maximu výkonnostní kapacity, nazýváme </w:t>
      </w:r>
      <w:r w:rsidRPr="000D5B6B">
        <w:rPr>
          <w:i/>
          <w:sz w:val="24"/>
          <w:szCs w:val="24"/>
        </w:rPr>
        <w:t>připraveností na výkon</w:t>
      </w:r>
      <w:r>
        <w:rPr>
          <w:sz w:val="24"/>
          <w:szCs w:val="24"/>
        </w:rPr>
        <w:t xml:space="preserve">. Všechny stránky sportovního tréninku ovlivňuje </w:t>
      </w:r>
      <w:r w:rsidRPr="00E42683">
        <w:rPr>
          <w:i/>
          <w:sz w:val="24"/>
          <w:szCs w:val="24"/>
        </w:rPr>
        <w:t>výkonová motivace</w:t>
      </w:r>
      <w:r>
        <w:rPr>
          <w:sz w:val="24"/>
          <w:szCs w:val="24"/>
        </w:rPr>
        <w:t xml:space="preserve">. Pomáhá vysvětlit rozdíly ve výkonech </w:t>
      </w:r>
      <w:proofErr w:type="spellStart"/>
      <w:r>
        <w:rPr>
          <w:sz w:val="24"/>
          <w:szCs w:val="24"/>
        </w:rPr>
        <w:t>ujednotlivců</w:t>
      </w:r>
      <w:proofErr w:type="spellEnd"/>
      <w:r>
        <w:rPr>
          <w:sz w:val="24"/>
          <w:szCs w:val="24"/>
        </w:rPr>
        <w:t xml:space="preserve"> a pro sportovce jsou velmi často hnací silou jeho dalšího výkonnostního růstu.</w:t>
      </w:r>
    </w:p>
    <w:p w14:paraId="2E57FDAD" w14:textId="77777777" w:rsidR="005460D6" w:rsidRDefault="005460D6" w:rsidP="002D2E6B">
      <w:pPr>
        <w:spacing w:line="360" w:lineRule="auto"/>
        <w:ind w:firstLine="284"/>
        <w:jc w:val="both"/>
        <w:rPr>
          <w:sz w:val="24"/>
          <w:szCs w:val="24"/>
        </w:rPr>
      </w:pPr>
      <w:r>
        <w:rPr>
          <w:sz w:val="24"/>
          <w:szCs w:val="24"/>
        </w:rPr>
        <w:t xml:space="preserve">Ve sportu se registrují a dlouhodobě sledují </w:t>
      </w:r>
      <w:r w:rsidRPr="00E85387">
        <w:rPr>
          <w:i/>
          <w:sz w:val="24"/>
          <w:szCs w:val="24"/>
        </w:rPr>
        <w:t>sportovní výkony individuální a kolektivní</w:t>
      </w:r>
      <w:r w:rsidR="00A54742">
        <w:rPr>
          <w:sz w:val="24"/>
          <w:szCs w:val="24"/>
        </w:rPr>
        <w:t>, přičemž k</w:t>
      </w:r>
      <w:r>
        <w:rPr>
          <w:sz w:val="24"/>
          <w:szCs w:val="24"/>
        </w:rPr>
        <w:t>olektivní (týmový) výkon je založen na výkonech jednotlivců, ale jeho finální úroveň ovlivňuje souhra, kooperace i vztahy mezi členy kolektivu (mužstva, družstva, hlídky apod.).</w:t>
      </w:r>
    </w:p>
    <w:p w14:paraId="00ABA5E0" w14:textId="77777777" w:rsidR="005460D6" w:rsidRDefault="005460D6" w:rsidP="002D2E6B">
      <w:pPr>
        <w:spacing w:line="360" w:lineRule="auto"/>
        <w:ind w:firstLine="284"/>
        <w:jc w:val="both"/>
        <w:rPr>
          <w:sz w:val="24"/>
          <w:szCs w:val="24"/>
        </w:rPr>
      </w:pPr>
      <w:r>
        <w:rPr>
          <w:sz w:val="24"/>
          <w:szCs w:val="24"/>
        </w:rPr>
        <w:t xml:space="preserve">Sportovní výkon určuje </w:t>
      </w:r>
      <w:r w:rsidRPr="00640497">
        <w:rPr>
          <w:i/>
          <w:sz w:val="24"/>
          <w:szCs w:val="24"/>
        </w:rPr>
        <w:t>výkonový potenciál (kapacita) sportovce</w:t>
      </w:r>
      <w:r>
        <w:rPr>
          <w:sz w:val="24"/>
          <w:szCs w:val="24"/>
        </w:rPr>
        <w:t xml:space="preserve"> a jeho připravenost k výkonu, která je dána především psychickými činiteli, způsobilostí podávat výkonové kapacitě odpovídající výkony v konkrétních podmínkách (ve sportovní soutěži, v zápasu, v</w:t>
      </w:r>
      <w:r w:rsidR="00A54742">
        <w:rPr>
          <w:sz w:val="24"/>
          <w:szCs w:val="24"/>
        </w:rPr>
        <w:t> </w:t>
      </w:r>
      <w:r>
        <w:rPr>
          <w:sz w:val="24"/>
          <w:szCs w:val="24"/>
        </w:rPr>
        <w:t>závodu).</w:t>
      </w:r>
    </w:p>
    <w:p w14:paraId="5407358D" w14:textId="77777777" w:rsidR="00A54742" w:rsidRDefault="00A54742" w:rsidP="002D2E6B">
      <w:pPr>
        <w:spacing w:line="360" w:lineRule="auto"/>
        <w:ind w:firstLine="284"/>
        <w:jc w:val="both"/>
        <w:rPr>
          <w:sz w:val="24"/>
          <w:szCs w:val="24"/>
        </w:rPr>
      </w:pPr>
    </w:p>
    <w:p w14:paraId="339E3E63" w14:textId="77777777" w:rsidR="00A54742" w:rsidRPr="00A54742" w:rsidRDefault="00101EB3" w:rsidP="00A54742">
      <w:pPr>
        <w:spacing w:line="360" w:lineRule="auto"/>
        <w:jc w:val="both"/>
        <w:rPr>
          <w:i/>
          <w:sz w:val="24"/>
          <w:szCs w:val="24"/>
        </w:rPr>
      </w:pPr>
      <w:r>
        <w:rPr>
          <w:i/>
          <w:sz w:val="24"/>
          <w:szCs w:val="24"/>
        </w:rPr>
        <w:t>3</w:t>
      </w:r>
      <w:r w:rsidR="00A54742">
        <w:rPr>
          <w:i/>
          <w:sz w:val="24"/>
          <w:szCs w:val="24"/>
        </w:rPr>
        <w:t xml:space="preserve">.2.1 </w:t>
      </w:r>
      <w:r w:rsidR="00A54742" w:rsidRPr="00A54742">
        <w:rPr>
          <w:i/>
          <w:sz w:val="24"/>
          <w:szCs w:val="24"/>
        </w:rPr>
        <w:t>Modely struktury sportovního výkonu</w:t>
      </w:r>
    </w:p>
    <w:p w14:paraId="58CC2AF0" w14:textId="77777777" w:rsidR="00635ACC" w:rsidRDefault="00B778DC" w:rsidP="00D028F0">
      <w:pPr>
        <w:spacing w:line="360" w:lineRule="auto"/>
        <w:ind w:firstLine="284"/>
        <w:jc w:val="both"/>
        <w:rPr>
          <w:sz w:val="24"/>
          <w:szCs w:val="24"/>
        </w:rPr>
      </w:pPr>
      <w:r>
        <w:rPr>
          <w:sz w:val="24"/>
          <w:szCs w:val="24"/>
        </w:rPr>
        <w:t xml:space="preserve">Jedním z ústředních úkolů vědy o tréninku je </w:t>
      </w:r>
      <w:r w:rsidRPr="009477C9">
        <w:rPr>
          <w:i/>
          <w:sz w:val="24"/>
          <w:szCs w:val="24"/>
        </w:rPr>
        <w:t>vytváření modelů struktury sportovního výkonu</w:t>
      </w:r>
      <w:r>
        <w:rPr>
          <w:sz w:val="24"/>
          <w:szCs w:val="24"/>
        </w:rPr>
        <w:t xml:space="preserve">. Na základě modelové teorie o tréninku </w:t>
      </w:r>
      <w:r w:rsidR="007D3CBE">
        <w:rPr>
          <w:sz w:val="24"/>
          <w:szCs w:val="24"/>
        </w:rPr>
        <w:t>vznikaly jednak modelové struktury sportovního výkonu, které pouze pojmenovávaly jeho složky (Obrázek 1), jednak modelové struktury stavící do popředí aspekt zkušenosti spolu s vědou o tréninku, s psychologií osobnosti, s biologickým aspektem apod. (Obrázek 2).</w:t>
      </w:r>
      <w:r w:rsidR="00E4069F">
        <w:rPr>
          <w:sz w:val="24"/>
          <w:szCs w:val="24"/>
        </w:rPr>
        <w:t xml:space="preserve"> Takto odpadá selekce složek a komplexní profil je podtržen tvrzením, že stav sportovního výkonu je potřeba vnímat jako jednání celé osobnosti.</w:t>
      </w:r>
    </w:p>
    <w:p w14:paraId="2B982443" w14:textId="77777777" w:rsidR="00501976" w:rsidRDefault="009477C9" w:rsidP="00027B62">
      <w:pPr>
        <w:spacing w:line="360" w:lineRule="auto"/>
        <w:ind w:firstLine="284"/>
        <w:jc w:val="both"/>
        <w:rPr>
          <w:sz w:val="24"/>
          <w:szCs w:val="24"/>
        </w:rPr>
      </w:pPr>
      <w:r>
        <w:rPr>
          <w:sz w:val="24"/>
          <w:szCs w:val="24"/>
        </w:rPr>
        <w:lastRenderedPageBreak/>
        <w:t xml:space="preserve">Zjednodušená schémata modelů </w:t>
      </w:r>
      <w:r w:rsidR="00A54742">
        <w:rPr>
          <w:sz w:val="24"/>
          <w:szCs w:val="24"/>
        </w:rPr>
        <w:t>byla</w:t>
      </w:r>
      <w:r>
        <w:rPr>
          <w:sz w:val="24"/>
          <w:szCs w:val="24"/>
        </w:rPr>
        <w:t xml:space="preserve"> často kritizována za pouhé vyjmenování komponent a za jejich jednoduché spojování vztahovými šipkami</w:t>
      </w:r>
      <w:r>
        <w:rPr>
          <w:rStyle w:val="Znakapoznpodarou"/>
          <w:sz w:val="24"/>
          <w:szCs w:val="24"/>
        </w:rPr>
        <w:footnoteReference w:id="3"/>
      </w:r>
      <w:r>
        <w:rPr>
          <w:sz w:val="24"/>
          <w:szCs w:val="24"/>
        </w:rPr>
        <w:t xml:space="preserve">. Skutečnosti </w:t>
      </w:r>
      <w:r w:rsidR="00A54742">
        <w:rPr>
          <w:sz w:val="24"/>
          <w:szCs w:val="24"/>
        </w:rPr>
        <w:t>více odpovídá</w:t>
      </w:r>
      <w:r>
        <w:rPr>
          <w:sz w:val="24"/>
          <w:szCs w:val="24"/>
        </w:rPr>
        <w:t xml:space="preserve"> označit je jako grafické přehledy složek sportovního výkonu považovanými konkrétními autory za významné.</w:t>
      </w:r>
    </w:p>
    <w:p w14:paraId="06B3E779" w14:textId="77777777" w:rsidR="00E4069F" w:rsidRDefault="00635ACC" w:rsidP="00AA11A0">
      <w:pPr>
        <w:spacing w:line="360" w:lineRule="auto"/>
        <w:jc w:val="center"/>
        <w:rPr>
          <w:sz w:val="24"/>
          <w:szCs w:val="24"/>
        </w:rPr>
      </w:pPr>
      <w:r>
        <w:rPr>
          <w:noProof/>
          <w:sz w:val="24"/>
          <w:szCs w:val="24"/>
        </w:rPr>
        <w:drawing>
          <wp:inline distT="0" distB="0" distL="0" distR="0" wp14:anchorId="4487CA89" wp14:editId="2871D13F">
            <wp:extent cx="1809750" cy="13620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809750" cy="1362075"/>
                    </a:xfrm>
                    <a:prstGeom prst="rect">
                      <a:avLst/>
                    </a:prstGeom>
                    <a:noFill/>
                    <a:ln w="9525">
                      <a:noFill/>
                      <a:miter lim="800000"/>
                      <a:headEnd/>
                      <a:tailEnd/>
                    </a:ln>
                  </pic:spPr>
                </pic:pic>
              </a:graphicData>
            </a:graphic>
          </wp:inline>
        </w:drawing>
      </w:r>
    </w:p>
    <w:p w14:paraId="3EC3CB39" w14:textId="77777777" w:rsidR="00DA4541" w:rsidRDefault="00635ACC" w:rsidP="00DA4541">
      <w:pPr>
        <w:spacing w:line="360" w:lineRule="auto"/>
        <w:ind w:firstLine="284"/>
        <w:jc w:val="both"/>
        <w:rPr>
          <w:sz w:val="24"/>
          <w:szCs w:val="24"/>
        </w:rPr>
      </w:pPr>
      <w:r>
        <w:rPr>
          <w:sz w:val="24"/>
          <w:szCs w:val="24"/>
        </w:rPr>
        <w:t xml:space="preserve">Obrázek 1. Model struktury výkonu podle </w:t>
      </w:r>
      <w:proofErr w:type="spellStart"/>
      <w:r>
        <w:rPr>
          <w:sz w:val="24"/>
          <w:szCs w:val="24"/>
        </w:rPr>
        <w:t>Bauersfelda</w:t>
      </w:r>
      <w:proofErr w:type="spellEnd"/>
      <w:r>
        <w:rPr>
          <w:sz w:val="24"/>
          <w:szCs w:val="24"/>
        </w:rPr>
        <w:t xml:space="preserve"> a </w:t>
      </w:r>
      <w:proofErr w:type="spellStart"/>
      <w:r>
        <w:rPr>
          <w:sz w:val="24"/>
          <w:szCs w:val="24"/>
        </w:rPr>
        <w:t>Schrötera</w:t>
      </w:r>
      <w:proofErr w:type="spellEnd"/>
      <w:r>
        <w:rPr>
          <w:sz w:val="24"/>
          <w:szCs w:val="24"/>
        </w:rPr>
        <w:t xml:space="preserve"> (1979)</w:t>
      </w:r>
      <w:r w:rsidR="00897371">
        <w:rPr>
          <w:sz w:val="24"/>
          <w:szCs w:val="24"/>
        </w:rPr>
        <w:t>.</w:t>
      </w:r>
    </w:p>
    <w:p w14:paraId="7858215F" w14:textId="77777777" w:rsidR="00897371" w:rsidRDefault="00897371" w:rsidP="00501976">
      <w:pPr>
        <w:spacing w:line="240" w:lineRule="exact"/>
        <w:ind w:firstLine="284"/>
        <w:jc w:val="both"/>
        <w:rPr>
          <w:sz w:val="24"/>
          <w:szCs w:val="24"/>
        </w:rPr>
      </w:pPr>
    </w:p>
    <w:p w14:paraId="68052748" w14:textId="77777777" w:rsidR="00E4069F" w:rsidRDefault="0048138E" w:rsidP="00AA11A0">
      <w:pPr>
        <w:spacing w:line="360" w:lineRule="auto"/>
        <w:jc w:val="center"/>
        <w:rPr>
          <w:sz w:val="24"/>
          <w:szCs w:val="24"/>
        </w:rPr>
      </w:pPr>
      <w:r>
        <w:rPr>
          <w:noProof/>
          <w:sz w:val="24"/>
          <w:szCs w:val="24"/>
        </w:rPr>
        <w:drawing>
          <wp:inline distT="0" distB="0" distL="0" distR="0" wp14:anchorId="317531CF" wp14:editId="78049675">
            <wp:extent cx="2257425" cy="14287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57425" cy="1428750"/>
                    </a:xfrm>
                    <a:prstGeom prst="rect">
                      <a:avLst/>
                    </a:prstGeom>
                    <a:noFill/>
                    <a:ln w="9525">
                      <a:noFill/>
                      <a:miter lim="800000"/>
                      <a:headEnd/>
                      <a:tailEnd/>
                    </a:ln>
                  </pic:spPr>
                </pic:pic>
              </a:graphicData>
            </a:graphic>
          </wp:inline>
        </w:drawing>
      </w:r>
    </w:p>
    <w:p w14:paraId="28C0D30B" w14:textId="77777777" w:rsidR="00E4069F" w:rsidRDefault="00E4069F" w:rsidP="002D2E6B">
      <w:pPr>
        <w:spacing w:line="360" w:lineRule="auto"/>
        <w:ind w:firstLine="284"/>
        <w:rPr>
          <w:sz w:val="24"/>
          <w:szCs w:val="24"/>
        </w:rPr>
      </w:pPr>
      <w:r>
        <w:rPr>
          <w:sz w:val="24"/>
          <w:szCs w:val="24"/>
        </w:rPr>
        <w:t>Obrázek 2. Model struktury výkonu podle Martina (1980).</w:t>
      </w:r>
    </w:p>
    <w:p w14:paraId="086D1754" w14:textId="77777777" w:rsidR="0048138E" w:rsidRDefault="0048138E" w:rsidP="00501976">
      <w:pPr>
        <w:spacing w:line="240" w:lineRule="exact"/>
        <w:jc w:val="center"/>
        <w:rPr>
          <w:sz w:val="24"/>
          <w:szCs w:val="24"/>
        </w:rPr>
      </w:pPr>
    </w:p>
    <w:p w14:paraId="5C24AC2F" w14:textId="77777777" w:rsidR="006E4246" w:rsidRDefault="006E4246" w:rsidP="002D2E6B">
      <w:pPr>
        <w:spacing w:line="360" w:lineRule="auto"/>
        <w:ind w:firstLine="284"/>
        <w:jc w:val="both"/>
        <w:rPr>
          <w:sz w:val="24"/>
          <w:szCs w:val="24"/>
        </w:rPr>
      </w:pPr>
      <w:r>
        <w:rPr>
          <w:sz w:val="24"/>
          <w:szCs w:val="24"/>
        </w:rPr>
        <w:t xml:space="preserve">Složitějších modelů sportovního výkonu, které nejsou pouhým výčtem systémových </w:t>
      </w:r>
      <w:r w:rsidR="009C6679">
        <w:rPr>
          <w:sz w:val="24"/>
          <w:szCs w:val="24"/>
        </w:rPr>
        <w:t>složek, a vzájemných</w:t>
      </w:r>
      <w:r w:rsidR="009C6679" w:rsidRPr="009C6679">
        <w:rPr>
          <w:sz w:val="24"/>
          <w:szCs w:val="24"/>
        </w:rPr>
        <w:t xml:space="preserve"> </w:t>
      </w:r>
      <w:r w:rsidR="009C6679">
        <w:rPr>
          <w:sz w:val="24"/>
          <w:szCs w:val="24"/>
        </w:rPr>
        <w:t xml:space="preserve">komunikací je </w:t>
      </w:r>
      <w:r w:rsidR="00A54742">
        <w:rPr>
          <w:sz w:val="24"/>
          <w:szCs w:val="24"/>
        </w:rPr>
        <w:t xml:space="preserve">v odborné literatuře prezentováno </w:t>
      </w:r>
      <w:r w:rsidR="009C6679">
        <w:rPr>
          <w:sz w:val="24"/>
          <w:szCs w:val="24"/>
        </w:rPr>
        <w:t xml:space="preserve">velmi málo. </w:t>
      </w:r>
    </w:p>
    <w:p w14:paraId="05EE6989" w14:textId="77777777" w:rsidR="0038770B" w:rsidRDefault="0038770B" w:rsidP="0038770B">
      <w:pPr>
        <w:spacing w:line="240" w:lineRule="exact"/>
        <w:jc w:val="both"/>
        <w:rPr>
          <w:sz w:val="24"/>
          <w:szCs w:val="24"/>
        </w:rPr>
      </w:pPr>
    </w:p>
    <w:p w14:paraId="265353CF" w14:textId="77777777" w:rsidR="0038770B" w:rsidRDefault="0038770B" w:rsidP="0038770B">
      <w:pPr>
        <w:spacing w:line="360" w:lineRule="auto"/>
        <w:jc w:val="center"/>
        <w:rPr>
          <w:sz w:val="24"/>
          <w:szCs w:val="24"/>
        </w:rPr>
      </w:pPr>
      <w:r>
        <w:rPr>
          <w:noProof/>
          <w:sz w:val="24"/>
          <w:szCs w:val="24"/>
        </w:rPr>
        <w:drawing>
          <wp:inline distT="0" distB="0" distL="0" distR="0" wp14:anchorId="630CF28C" wp14:editId="02C1E25E">
            <wp:extent cx="2667000" cy="19431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67000" cy="1943100"/>
                    </a:xfrm>
                    <a:prstGeom prst="rect">
                      <a:avLst/>
                    </a:prstGeom>
                    <a:noFill/>
                    <a:ln w="9525">
                      <a:noFill/>
                      <a:miter lim="800000"/>
                      <a:headEnd/>
                      <a:tailEnd/>
                    </a:ln>
                  </pic:spPr>
                </pic:pic>
              </a:graphicData>
            </a:graphic>
          </wp:inline>
        </w:drawing>
      </w:r>
    </w:p>
    <w:p w14:paraId="65C2F806" w14:textId="77777777" w:rsidR="0038770B" w:rsidRDefault="0038770B" w:rsidP="0038770B">
      <w:pPr>
        <w:ind w:firstLine="284"/>
        <w:jc w:val="both"/>
        <w:rPr>
          <w:sz w:val="24"/>
          <w:szCs w:val="24"/>
        </w:rPr>
      </w:pPr>
      <w:r>
        <w:rPr>
          <w:sz w:val="24"/>
          <w:szCs w:val="24"/>
        </w:rPr>
        <w:t xml:space="preserve">Obrázek 3. Model zevšeobecněné struktury sportovního výkonu (podle </w:t>
      </w:r>
      <w:proofErr w:type="spellStart"/>
      <w:r>
        <w:rPr>
          <w:sz w:val="24"/>
          <w:szCs w:val="24"/>
        </w:rPr>
        <w:t>Schnabela</w:t>
      </w:r>
      <w:proofErr w:type="spellEnd"/>
      <w:r>
        <w:rPr>
          <w:sz w:val="24"/>
          <w:szCs w:val="24"/>
        </w:rPr>
        <w:t xml:space="preserve">, </w:t>
      </w:r>
      <w:proofErr w:type="spellStart"/>
      <w:r>
        <w:rPr>
          <w:sz w:val="24"/>
          <w:szCs w:val="24"/>
        </w:rPr>
        <w:t>Harreho</w:t>
      </w:r>
      <w:proofErr w:type="spellEnd"/>
      <w:r>
        <w:rPr>
          <w:sz w:val="24"/>
          <w:szCs w:val="24"/>
        </w:rPr>
        <w:t xml:space="preserve"> a </w:t>
      </w:r>
      <w:proofErr w:type="spellStart"/>
      <w:r>
        <w:rPr>
          <w:sz w:val="24"/>
          <w:szCs w:val="24"/>
        </w:rPr>
        <w:t>Bordeho</w:t>
      </w:r>
      <w:proofErr w:type="spellEnd"/>
      <w:r>
        <w:rPr>
          <w:sz w:val="24"/>
          <w:szCs w:val="24"/>
        </w:rPr>
        <w:t xml:space="preserve">, 1994; </w:t>
      </w:r>
      <w:proofErr w:type="spellStart"/>
      <w:r>
        <w:rPr>
          <w:sz w:val="24"/>
          <w:szCs w:val="24"/>
        </w:rPr>
        <w:t>Gundlacha</w:t>
      </w:r>
      <w:proofErr w:type="spellEnd"/>
      <w:r>
        <w:rPr>
          <w:sz w:val="24"/>
          <w:szCs w:val="24"/>
        </w:rPr>
        <w:t>, 1980).</w:t>
      </w:r>
    </w:p>
    <w:p w14:paraId="03B1F77E" w14:textId="77777777" w:rsidR="00B33F11" w:rsidRDefault="00B33F11" w:rsidP="002D2E6B">
      <w:pPr>
        <w:spacing w:line="360" w:lineRule="auto"/>
        <w:ind w:firstLine="284"/>
        <w:jc w:val="both"/>
        <w:rPr>
          <w:sz w:val="24"/>
          <w:szCs w:val="24"/>
        </w:rPr>
      </w:pPr>
    </w:p>
    <w:p w14:paraId="5D70532B" w14:textId="77777777" w:rsidR="009C6679" w:rsidRDefault="009C6679" w:rsidP="002D2E6B">
      <w:pPr>
        <w:spacing w:line="360" w:lineRule="auto"/>
        <w:ind w:firstLine="284"/>
        <w:jc w:val="both"/>
        <w:rPr>
          <w:sz w:val="24"/>
          <w:szCs w:val="24"/>
        </w:rPr>
      </w:pPr>
      <w:r>
        <w:rPr>
          <w:sz w:val="24"/>
          <w:szCs w:val="24"/>
        </w:rPr>
        <w:lastRenderedPageBreak/>
        <w:t xml:space="preserve">Momentálně nejuznávanější model struktury sportovního výkonu vyvinul </w:t>
      </w:r>
      <w:proofErr w:type="spellStart"/>
      <w:r>
        <w:rPr>
          <w:sz w:val="24"/>
          <w:szCs w:val="24"/>
        </w:rPr>
        <w:t>Gundlach</w:t>
      </w:r>
      <w:proofErr w:type="spellEnd"/>
      <w:r>
        <w:rPr>
          <w:sz w:val="24"/>
          <w:szCs w:val="24"/>
        </w:rPr>
        <w:t xml:space="preserve"> (1980), na něhož v 90. letech minulého století n</w:t>
      </w:r>
      <w:r w:rsidR="00AA11A0">
        <w:rPr>
          <w:sz w:val="24"/>
          <w:szCs w:val="24"/>
        </w:rPr>
        <w:t xml:space="preserve">avázali </w:t>
      </w:r>
      <w:proofErr w:type="spellStart"/>
      <w:r w:rsidR="00AA11A0">
        <w:rPr>
          <w:sz w:val="24"/>
          <w:szCs w:val="24"/>
        </w:rPr>
        <w:t>Schnabel</w:t>
      </w:r>
      <w:proofErr w:type="spellEnd"/>
      <w:r w:rsidR="00AA11A0">
        <w:rPr>
          <w:sz w:val="24"/>
          <w:szCs w:val="24"/>
        </w:rPr>
        <w:t xml:space="preserve">, </w:t>
      </w:r>
      <w:proofErr w:type="spellStart"/>
      <w:r w:rsidR="00AA11A0">
        <w:rPr>
          <w:sz w:val="24"/>
          <w:szCs w:val="24"/>
        </w:rPr>
        <w:t>Harre</w:t>
      </w:r>
      <w:proofErr w:type="spellEnd"/>
      <w:r w:rsidR="00AA11A0">
        <w:rPr>
          <w:sz w:val="24"/>
          <w:szCs w:val="24"/>
        </w:rPr>
        <w:t xml:space="preserve"> a </w:t>
      </w:r>
      <w:proofErr w:type="spellStart"/>
      <w:r w:rsidR="00AA11A0">
        <w:rPr>
          <w:sz w:val="24"/>
          <w:szCs w:val="24"/>
        </w:rPr>
        <w:t>Borde</w:t>
      </w:r>
      <w:proofErr w:type="spellEnd"/>
      <w:r w:rsidR="00AA11A0">
        <w:rPr>
          <w:sz w:val="24"/>
          <w:szCs w:val="24"/>
        </w:rPr>
        <w:t xml:space="preserve"> </w:t>
      </w:r>
      <w:r w:rsidR="00EA3923">
        <w:rPr>
          <w:sz w:val="24"/>
          <w:szCs w:val="24"/>
        </w:rPr>
        <w:t>(</w:t>
      </w:r>
      <w:r>
        <w:rPr>
          <w:sz w:val="24"/>
          <w:szCs w:val="24"/>
        </w:rPr>
        <w:t>1994). Model vychází z úrovní, které stavějí jedna na druhé, ale přitom se vzájemně ovlivňují (Obrázek 3). Jednotlivé komponenty</w:t>
      </w:r>
      <w:r w:rsidR="0076069F">
        <w:rPr>
          <w:sz w:val="24"/>
          <w:szCs w:val="24"/>
        </w:rPr>
        <w:t xml:space="preserve"> </w:t>
      </w:r>
      <w:r>
        <w:rPr>
          <w:sz w:val="24"/>
          <w:szCs w:val="24"/>
        </w:rPr>
        <w:t>jsou hodnoceny z hlediska výkonnostních</w:t>
      </w:r>
      <w:r w:rsidR="00EA3923" w:rsidRPr="00EA3923">
        <w:rPr>
          <w:sz w:val="24"/>
          <w:szCs w:val="24"/>
        </w:rPr>
        <w:t xml:space="preserve"> </w:t>
      </w:r>
      <w:r w:rsidR="00EA3923">
        <w:rPr>
          <w:sz w:val="24"/>
          <w:szCs w:val="24"/>
        </w:rPr>
        <w:t>dispozic</w:t>
      </w:r>
      <w:r w:rsidR="0076069F">
        <w:rPr>
          <w:sz w:val="24"/>
          <w:szCs w:val="24"/>
        </w:rPr>
        <w:t xml:space="preserve">, </w:t>
      </w:r>
      <w:r w:rsidR="00EA3923">
        <w:rPr>
          <w:sz w:val="24"/>
          <w:szCs w:val="24"/>
        </w:rPr>
        <w:t xml:space="preserve">úrovně realizace </w:t>
      </w:r>
      <w:r w:rsidR="0076069F">
        <w:rPr>
          <w:sz w:val="24"/>
          <w:szCs w:val="24"/>
        </w:rPr>
        <w:t xml:space="preserve">a </w:t>
      </w:r>
      <w:r w:rsidR="00EA3923">
        <w:rPr>
          <w:sz w:val="24"/>
          <w:szCs w:val="24"/>
        </w:rPr>
        <w:t xml:space="preserve">provedení </w:t>
      </w:r>
      <w:r>
        <w:rPr>
          <w:sz w:val="24"/>
          <w:szCs w:val="24"/>
        </w:rPr>
        <w:t>výkonu.</w:t>
      </w:r>
    </w:p>
    <w:p w14:paraId="393393E1" w14:textId="77777777" w:rsidR="0038770B" w:rsidRDefault="0038770B" w:rsidP="0038770B">
      <w:pPr>
        <w:spacing w:line="360" w:lineRule="auto"/>
        <w:ind w:firstLine="284"/>
        <w:jc w:val="both"/>
        <w:rPr>
          <w:sz w:val="24"/>
          <w:szCs w:val="24"/>
        </w:rPr>
      </w:pPr>
      <w:r>
        <w:rPr>
          <w:sz w:val="24"/>
          <w:szCs w:val="24"/>
        </w:rPr>
        <w:t xml:space="preserve">Jako </w:t>
      </w:r>
      <w:r w:rsidRPr="009477C9">
        <w:rPr>
          <w:i/>
          <w:sz w:val="24"/>
          <w:szCs w:val="24"/>
        </w:rPr>
        <w:t>„pyramidový model“</w:t>
      </w:r>
      <w:r>
        <w:rPr>
          <w:sz w:val="24"/>
          <w:szCs w:val="24"/>
        </w:rPr>
        <w:t xml:space="preserve"> nebo modely </w:t>
      </w:r>
      <w:r w:rsidRPr="009477C9">
        <w:rPr>
          <w:i/>
          <w:sz w:val="24"/>
          <w:szCs w:val="24"/>
        </w:rPr>
        <w:t>„deduktivních řetězců“</w:t>
      </w:r>
      <w:r>
        <w:rPr>
          <w:sz w:val="24"/>
          <w:szCs w:val="24"/>
        </w:rPr>
        <w:t xml:space="preserve"> bývají popisovány v odborné literatuře modely struktury sportovního výkonu, které se dopodrobna zabývají vzájemnými vztahy mezi ovlivňujícími se veličinami a kritériem.</w:t>
      </w:r>
    </w:p>
    <w:p w14:paraId="0ABCF0DD" w14:textId="77777777" w:rsidR="00A54742" w:rsidRDefault="00A54742" w:rsidP="009477C9">
      <w:pPr>
        <w:ind w:firstLine="284"/>
        <w:jc w:val="both"/>
        <w:rPr>
          <w:sz w:val="24"/>
          <w:szCs w:val="24"/>
        </w:rPr>
      </w:pPr>
    </w:p>
    <w:p w14:paraId="0D7104C3" w14:textId="77777777" w:rsidR="00460A0B" w:rsidRDefault="005404DD" w:rsidP="003C62E7">
      <w:pPr>
        <w:spacing w:line="360" w:lineRule="auto"/>
        <w:ind w:firstLine="284"/>
        <w:jc w:val="both"/>
        <w:rPr>
          <w:sz w:val="24"/>
          <w:szCs w:val="24"/>
        </w:rPr>
      </w:pPr>
      <w:r>
        <w:rPr>
          <w:sz w:val="24"/>
          <w:szCs w:val="24"/>
        </w:rPr>
        <w:t xml:space="preserve">Vyjádření </w:t>
      </w:r>
      <w:r w:rsidR="008475FE">
        <w:rPr>
          <w:sz w:val="24"/>
          <w:szCs w:val="24"/>
        </w:rPr>
        <w:t>s požadavkem sestavit úplný model sportovního výkonu pochá</w:t>
      </w:r>
      <w:r>
        <w:rPr>
          <w:sz w:val="24"/>
          <w:szCs w:val="24"/>
        </w:rPr>
        <w:t xml:space="preserve">zí od Hochmanna a </w:t>
      </w:r>
      <w:proofErr w:type="spellStart"/>
      <w:r>
        <w:rPr>
          <w:sz w:val="24"/>
          <w:szCs w:val="24"/>
        </w:rPr>
        <w:t>Bracka</w:t>
      </w:r>
      <w:proofErr w:type="spellEnd"/>
      <w:r>
        <w:rPr>
          <w:sz w:val="24"/>
          <w:szCs w:val="24"/>
        </w:rPr>
        <w:t xml:space="preserve"> (1983), jejichž obě hlavní struktury pyramidy tvoří soutěžní jednání a předpoklady k výkonu (Obrázek 4).</w:t>
      </w:r>
    </w:p>
    <w:p w14:paraId="43D06257" w14:textId="77777777" w:rsidR="00501976" w:rsidRDefault="00501976" w:rsidP="00501976">
      <w:pPr>
        <w:spacing w:line="240" w:lineRule="exact"/>
        <w:ind w:firstLine="284"/>
        <w:jc w:val="both"/>
        <w:rPr>
          <w:sz w:val="24"/>
          <w:szCs w:val="24"/>
        </w:rPr>
      </w:pPr>
    </w:p>
    <w:p w14:paraId="2C59719B" w14:textId="77777777" w:rsidR="00460A0B" w:rsidRDefault="00B37CF4" w:rsidP="002D2E6B">
      <w:pPr>
        <w:spacing w:line="360" w:lineRule="auto"/>
        <w:jc w:val="center"/>
        <w:rPr>
          <w:sz w:val="24"/>
          <w:szCs w:val="24"/>
        </w:rPr>
      </w:pPr>
      <w:r>
        <w:rPr>
          <w:noProof/>
          <w:sz w:val="24"/>
          <w:szCs w:val="24"/>
        </w:rPr>
        <w:drawing>
          <wp:inline distT="0" distB="0" distL="0" distR="0" wp14:anchorId="6315ED23" wp14:editId="4A5BC84F">
            <wp:extent cx="1905000" cy="17621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905000" cy="1762125"/>
                    </a:xfrm>
                    <a:prstGeom prst="rect">
                      <a:avLst/>
                    </a:prstGeom>
                    <a:noFill/>
                    <a:ln w="9525">
                      <a:noFill/>
                      <a:miter lim="800000"/>
                      <a:headEnd/>
                      <a:tailEnd/>
                    </a:ln>
                  </pic:spPr>
                </pic:pic>
              </a:graphicData>
            </a:graphic>
          </wp:inline>
        </w:drawing>
      </w:r>
    </w:p>
    <w:p w14:paraId="7E682484" w14:textId="77777777" w:rsidR="00FA3D76" w:rsidRDefault="00FA3D76" w:rsidP="00501976">
      <w:pPr>
        <w:spacing w:line="240" w:lineRule="exact"/>
        <w:jc w:val="both"/>
        <w:rPr>
          <w:sz w:val="24"/>
          <w:szCs w:val="24"/>
        </w:rPr>
      </w:pPr>
    </w:p>
    <w:p w14:paraId="7C4DDAA7" w14:textId="77777777" w:rsidR="00FA3D76" w:rsidRDefault="00FA3D76" w:rsidP="009477C9">
      <w:pPr>
        <w:ind w:firstLine="284"/>
        <w:jc w:val="both"/>
        <w:rPr>
          <w:sz w:val="24"/>
          <w:szCs w:val="24"/>
        </w:rPr>
      </w:pPr>
      <w:r>
        <w:rPr>
          <w:sz w:val="24"/>
          <w:szCs w:val="24"/>
        </w:rPr>
        <w:t xml:space="preserve">Obrázek 4. Model struktury individuálního komplexního výkonu </w:t>
      </w:r>
      <w:r w:rsidR="005460D6">
        <w:rPr>
          <w:sz w:val="24"/>
          <w:szCs w:val="24"/>
        </w:rPr>
        <w:t>při sportovních hrách</w:t>
      </w:r>
      <w:r w:rsidR="005460D6">
        <w:rPr>
          <w:rStyle w:val="Znakapoznpodarou"/>
          <w:sz w:val="24"/>
          <w:szCs w:val="24"/>
        </w:rPr>
        <w:footnoteReference w:id="4"/>
      </w:r>
      <w:r w:rsidR="00AA11A0">
        <w:rPr>
          <w:sz w:val="24"/>
          <w:szCs w:val="24"/>
        </w:rPr>
        <w:t xml:space="preserve"> (</w:t>
      </w:r>
      <w:r w:rsidR="005F5E0C">
        <w:rPr>
          <w:sz w:val="24"/>
          <w:szCs w:val="24"/>
        </w:rPr>
        <w:t xml:space="preserve">upraveno </w:t>
      </w:r>
      <w:r w:rsidR="00501976">
        <w:rPr>
          <w:sz w:val="24"/>
          <w:szCs w:val="24"/>
        </w:rPr>
        <w:t xml:space="preserve">podle </w:t>
      </w:r>
      <w:proofErr w:type="spellStart"/>
      <w:r w:rsidR="00AA11A0">
        <w:rPr>
          <w:sz w:val="24"/>
          <w:szCs w:val="24"/>
        </w:rPr>
        <w:t>Ho</w:t>
      </w:r>
      <w:r w:rsidR="005460D6">
        <w:rPr>
          <w:sz w:val="24"/>
          <w:szCs w:val="24"/>
        </w:rPr>
        <w:t>hmann</w:t>
      </w:r>
      <w:r w:rsidR="00501976">
        <w:rPr>
          <w:sz w:val="24"/>
          <w:szCs w:val="24"/>
        </w:rPr>
        <w:t>a</w:t>
      </w:r>
      <w:proofErr w:type="spellEnd"/>
      <w:r w:rsidR="005460D6">
        <w:rPr>
          <w:sz w:val="24"/>
          <w:szCs w:val="24"/>
        </w:rPr>
        <w:t xml:space="preserve"> a </w:t>
      </w:r>
      <w:proofErr w:type="spellStart"/>
      <w:r w:rsidR="005460D6">
        <w:rPr>
          <w:sz w:val="24"/>
          <w:szCs w:val="24"/>
        </w:rPr>
        <w:t>Brack</w:t>
      </w:r>
      <w:r w:rsidR="00501976">
        <w:rPr>
          <w:sz w:val="24"/>
          <w:szCs w:val="24"/>
        </w:rPr>
        <w:t>a</w:t>
      </w:r>
      <w:proofErr w:type="spellEnd"/>
      <w:r w:rsidR="005460D6">
        <w:rPr>
          <w:sz w:val="24"/>
          <w:szCs w:val="24"/>
        </w:rPr>
        <w:t>, 1983).</w:t>
      </w:r>
    </w:p>
    <w:p w14:paraId="51CA3EDD" w14:textId="77777777" w:rsidR="00D479D8" w:rsidRDefault="00D479D8" w:rsidP="002D2E6B">
      <w:pPr>
        <w:spacing w:line="360" w:lineRule="auto"/>
        <w:jc w:val="both"/>
        <w:rPr>
          <w:sz w:val="24"/>
          <w:szCs w:val="24"/>
        </w:rPr>
      </w:pPr>
    </w:p>
    <w:p w14:paraId="56DA8A69" w14:textId="77777777" w:rsidR="0038770B" w:rsidRDefault="00A54742" w:rsidP="00101EB3">
      <w:pPr>
        <w:spacing w:line="360" w:lineRule="auto"/>
        <w:ind w:firstLine="284"/>
        <w:jc w:val="both"/>
        <w:rPr>
          <w:sz w:val="24"/>
          <w:szCs w:val="24"/>
        </w:rPr>
      </w:pPr>
      <w:r>
        <w:rPr>
          <w:sz w:val="24"/>
          <w:szCs w:val="24"/>
        </w:rPr>
        <w:t>Ze zkoumání a posuzování</w:t>
      </w:r>
      <w:r w:rsidR="005460D6">
        <w:rPr>
          <w:sz w:val="24"/>
          <w:szCs w:val="24"/>
        </w:rPr>
        <w:t xml:space="preserve"> nejznámějších modelů vědy o sportovním tréninku z hlediska struktury sportovního výkonu podle </w:t>
      </w:r>
      <w:proofErr w:type="spellStart"/>
      <w:r w:rsidR="005460D6">
        <w:rPr>
          <w:sz w:val="24"/>
          <w:szCs w:val="24"/>
        </w:rPr>
        <w:t>Hohmanna</w:t>
      </w:r>
      <w:proofErr w:type="spellEnd"/>
      <w:r w:rsidR="005460D6">
        <w:rPr>
          <w:sz w:val="24"/>
          <w:szCs w:val="24"/>
        </w:rPr>
        <w:t xml:space="preserve">, </w:t>
      </w:r>
      <w:proofErr w:type="spellStart"/>
      <w:r w:rsidR="005460D6">
        <w:rPr>
          <w:sz w:val="24"/>
          <w:szCs w:val="24"/>
        </w:rPr>
        <w:t>Lamese</w:t>
      </w:r>
      <w:proofErr w:type="spellEnd"/>
      <w:r w:rsidR="005460D6">
        <w:rPr>
          <w:sz w:val="24"/>
          <w:szCs w:val="24"/>
        </w:rPr>
        <w:t xml:space="preserve"> a </w:t>
      </w:r>
      <w:proofErr w:type="spellStart"/>
      <w:r w:rsidR="005460D6">
        <w:rPr>
          <w:sz w:val="24"/>
          <w:szCs w:val="24"/>
        </w:rPr>
        <w:t>Letzeltera</w:t>
      </w:r>
      <w:proofErr w:type="spellEnd"/>
      <w:r w:rsidR="005460D6">
        <w:rPr>
          <w:sz w:val="24"/>
          <w:szCs w:val="24"/>
        </w:rPr>
        <w:t xml:space="preserve"> (2010) vyplynulo, že jen málo autorů se při vytváření pokouší postihnout vzájemné působení mezi subsystémy. Většinou z hlediska teorie modelů zůstávají na jednom stupni, který zmiňovaní autoři nazývají „</w:t>
      </w:r>
      <w:proofErr w:type="spellStart"/>
      <w:r w:rsidR="005460D6" w:rsidRPr="00AA11A0">
        <w:rPr>
          <w:i/>
          <w:sz w:val="24"/>
          <w:szCs w:val="24"/>
        </w:rPr>
        <w:t>boxologií</w:t>
      </w:r>
      <w:proofErr w:type="spellEnd"/>
      <w:r w:rsidR="005460D6">
        <w:rPr>
          <w:sz w:val="24"/>
          <w:szCs w:val="24"/>
        </w:rPr>
        <w:t>“.</w:t>
      </w:r>
    </w:p>
    <w:p w14:paraId="7419CC7A" w14:textId="77777777" w:rsidR="00533B83" w:rsidRDefault="00533B83" w:rsidP="002D2E6B">
      <w:pPr>
        <w:spacing w:line="360" w:lineRule="auto"/>
        <w:jc w:val="both"/>
        <w:rPr>
          <w:i/>
          <w:sz w:val="24"/>
          <w:szCs w:val="24"/>
        </w:rPr>
      </w:pPr>
    </w:p>
    <w:p w14:paraId="357B0A12" w14:textId="7418BD0F" w:rsidR="002D2E6B" w:rsidRPr="00972B41" w:rsidRDefault="00101EB3" w:rsidP="002D2E6B">
      <w:pPr>
        <w:spacing w:line="360" w:lineRule="auto"/>
        <w:jc w:val="both"/>
        <w:rPr>
          <w:i/>
          <w:sz w:val="24"/>
          <w:szCs w:val="24"/>
        </w:rPr>
      </w:pPr>
      <w:r>
        <w:rPr>
          <w:i/>
          <w:sz w:val="24"/>
          <w:szCs w:val="24"/>
        </w:rPr>
        <w:t>3</w:t>
      </w:r>
      <w:r w:rsidR="002D2E6B" w:rsidRPr="00972B41">
        <w:rPr>
          <w:i/>
          <w:sz w:val="24"/>
          <w:szCs w:val="24"/>
        </w:rPr>
        <w:t>.2.</w:t>
      </w:r>
      <w:r w:rsidR="00A54742">
        <w:rPr>
          <w:i/>
          <w:sz w:val="24"/>
          <w:szCs w:val="24"/>
        </w:rPr>
        <w:t>2</w:t>
      </w:r>
      <w:r w:rsidR="002D2E6B" w:rsidRPr="00972B41">
        <w:rPr>
          <w:i/>
          <w:sz w:val="24"/>
          <w:szCs w:val="24"/>
        </w:rPr>
        <w:t xml:space="preserve"> Hlavní činitelé sportovního výkonu</w:t>
      </w:r>
    </w:p>
    <w:p w14:paraId="4C3E137A" w14:textId="77777777" w:rsidR="00645621" w:rsidRDefault="00972B41" w:rsidP="002D2E6B">
      <w:pPr>
        <w:spacing w:line="360" w:lineRule="auto"/>
        <w:ind w:firstLine="284"/>
        <w:jc w:val="both"/>
        <w:rPr>
          <w:sz w:val="24"/>
          <w:szCs w:val="24"/>
        </w:rPr>
      </w:pPr>
      <w:r>
        <w:rPr>
          <w:sz w:val="24"/>
          <w:szCs w:val="24"/>
        </w:rPr>
        <w:t xml:space="preserve">Hodnotíme-li výkon s jistou mírou zjednodušení, můžeme jej </w:t>
      </w:r>
      <w:r w:rsidR="00A54742">
        <w:rPr>
          <w:sz w:val="24"/>
          <w:szCs w:val="24"/>
        </w:rPr>
        <w:t xml:space="preserve">podle Měkoty a </w:t>
      </w:r>
      <w:proofErr w:type="spellStart"/>
      <w:r w:rsidR="00A54742">
        <w:rPr>
          <w:sz w:val="24"/>
          <w:szCs w:val="24"/>
        </w:rPr>
        <w:t>Cuberka</w:t>
      </w:r>
      <w:proofErr w:type="spellEnd"/>
      <w:r w:rsidR="00A54742">
        <w:rPr>
          <w:sz w:val="24"/>
          <w:szCs w:val="24"/>
        </w:rPr>
        <w:t xml:space="preserve">, (2007,107) </w:t>
      </w:r>
      <w:r>
        <w:rPr>
          <w:sz w:val="24"/>
          <w:szCs w:val="24"/>
        </w:rPr>
        <w:t>vyjádřit jako funkci pohybových předpokladů, motivace a intervenujících proměnných</w:t>
      </w:r>
      <w:r w:rsidR="00A54742">
        <w:rPr>
          <w:sz w:val="24"/>
          <w:szCs w:val="24"/>
        </w:rPr>
        <w:t>.</w:t>
      </w:r>
    </w:p>
    <w:p w14:paraId="047E1F58" w14:textId="77777777" w:rsidR="00645621" w:rsidRDefault="00645621" w:rsidP="00501976">
      <w:pPr>
        <w:spacing w:line="240" w:lineRule="exact"/>
        <w:ind w:firstLine="284"/>
        <w:jc w:val="both"/>
        <w:rPr>
          <w:sz w:val="24"/>
          <w:szCs w:val="24"/>
        </w:rPr>
      </w:pPr>
    </w:p>
    <w:p w14:paraId="75851548" w14:textId="77777777" w:rsidR="00645621" w:rsidRDefault="00972B41" w:rsidP="002D2E6B">
      <w:pPr>
        <w:spacing w:line="360" w:lineRule="auto"/>
        <w:ind w:left="2832" w:firstLine="708"/>
        <w:jc w:val="both"/>
        <w:rPr>
          <w:sz w:val="24"/>
          <w:szCs w:val="24"/>
        </w:rPr>
      </w:pPr>
      <w:r w:rsidRPr="001B60FE">
        <w:rPr>
          <w:b/>
          <w:sz w:val="24"/>
          <w:szCs w:val="24"/>
        </w:rPr>
        <w:t>V = (P, M, I)</w:t>
      </w:r>
      <w:r w:rsidRPr="001B60FE">
        <w:rPr>
          <w:b/>
          <w:sz w:val="24"/>
          <w:szCs w:val="24"/>
        </w:rPr>
        <w:tab/>
      </w:r>
      <w:r w:rsidR="00E04721">
        <w:rPr>
          <w:sz w:val="24"/>
          <w:szCs w:val="24"/>
        </w:rPr>
        <w:tab/>
      </w:r>
      <w:r>
        <w:rPr>
          <w:sz w:val="24"/>
          <w:szCs w:val="24"/>
        </w:rPr>
        <w:tab/>
      </w:r>
      <w:r>
        <w:rPr>
          <w:sz w:val="24"/>
          <w:szCs w:val="24"/>
        </w:rPr>
        <w:tab/>
      </w:r>
      <w:r>
        <w:rPr>
          <w:sz w:val="24"/>
          <w:szCs w:val="24"/>
        </w:rPr>
        <w:tab/>
      </w:r>
      <w:r>
        <w:rPr>
          <w:sz w:val="24"/>
          <w:szCs w:val="24"/>
        </w:rPr>
        <w:tab/>
        <w:t>(1)</w:t>
      </w:r>
    </w:p>
    <w:p w14:paraId="0D8E72B4" w14:textId="77777777" w:rsidR="00972B41" w:rsidRDefault="00972B41" w:rsidP="002D2E6B">
      <w:pPr>
        <w:spacing w:line="360" w:lineRule="auto"/>
        <w:jc w:val="both"/>
        <w:rPr>
          <w:sz w:val="24"/>
          <w:szCs w:val="24"/>
        </w:rPr>
      </w:pPr>
    </w:p>
    <w:p w14:paraId="2CD32D7F" w14:textId="77777777" w:rsidR="00972B41" w:rsidRPr="00860B12" w:rsidRDefault="00972B41" w:rsidP="00AA11A0">
      <w:pPr>
        <w:ind w:firstLine="284"/>
        <w:jc w:val="both"/>
        <w:rPr>
          <w:i/>
        </w:rPr>
      </w:pPr>
      <w:proofErr w:type="gramStart"/>
      <w:r w:rsidRPr="00860B12">
        <w:rPr>
          <w:i/>
        </w:rPr>
        <w:t>V</w:t>
      </w:r>
      <w:proofErr w:type="gramEnd"/>
      <w:r w:rsidR="00B778DC">
        <w:rPr>
          <w:i/>
        </w:rPr>
        <w:tab/>
      </w:r>
      <w:r w:rsidRPr="00860B12">
        <w:rPr>
          <w:i/>
        </w:rPr>
        <w:t>výkon</w:t>
      </w:r>
    </w:p>
    <w:p w14:paraId="3C852D44" w14:textId="77777777" w:rsidR="00972B41" w:rsidRPr="00860B12" w:rsidRDefault="00972B41" w:rsidP="00AA11A0">
      <w:pPr>
        <w:ind w:firstLine="284"/>
        <w:jc w:val="both"/>
        <w:rPr>
          <w:i/>
        </w:rPr>
      </w:pPr>
      <w:r w:rsidRPr="00860B12">
        <w:rPr>
          <w:i/>
        </w:rPr>
        <w:t>P</w:t>
      </w:r>
      <w:r w:rsidRPr="00860B12">
        <w:rPr>
          <w:i/>
        </w:rPr>
        <w:tab/>
        <w:t>předpoklady</w:t>
      </w:r>
    </w:p>
    <w:p w14:paraId="5C265228" w14:textId="77777777" w:rsidR="00972B41" w:rsidRPr="00860B12" w:rsidRDefault="00972B41" w:rsidP="00AA11A0">
      <w:pPr>
        <w:ind w:firstLine="284"/>
        <w:jc w:val="both"/>
        <w:rPr>
          <w:i/>
        </w:rPr>
      </w:pPr>
      <w:r w:rsidRPr="00860B12">
        <w:rPr>
          <w:i/>
        </w:rPr>
        <w:t>M</w:t>
      </w:r>
      <w:r w:rsidRPr="00860B12">
        <w:rPr>
          <w:i/>
        </w:rPr>
        <w:tab/>
        <w:t>motivace</w:t>
      </w:r>
    </w:p>
    <w:p w14:paraId="452ABB2C" w14:textId="77777777" w:rsidR="00860B12" w:rsidRPr="00860B12" w:rsidRDefault="00860B12" w:rsidP="00AA11A0">
      <w:pPr>
        <w:ind w:firstLine="284"/>
        <w:jc w:val="both"/>
        <w:rPr>
          <w:i/>
        </w:rPr>
      </w:pPr>
      <w:r w:rsidRPr="00860B12">
        <w:rPr>
          <w:i/>
        </w:rPr>
        <w:t>I</w:t>
      </w:r>
      <w:r w:rsidRPr="00860B12">
        <w:rPr>
          <w:i/>
        </w:rPr>
        <w:tab/>
        <w:t>intervenující proměnné</w:t>
      </w:r>
    </w:p>
    <w:p w14:paraId="135B5D61" w14:textId="77777777" w:rsidR="00A54742" w:rsidRDefault="00A54742" w:rsidP="002D2E6B">
      <w:pPr>
        <w:spacing w:line="360" w:lineRule="auto"/>
        <w:ind w:firstLine="284"/>
        <w:jc w:val="both"/>
        <w:rPr>
          <w:sz w:val="24"/>
          <w:szCs w:val="24"/>
        </w:rPr>
      </w:pPr>
    </w:p>
    <w:p w14:paraId="331A1646" w14:textId="77777777" w:rsidR="00860B12" w:rsidRDefault="00860B12" w:rsidP="002D2E6B">
      <w:pPr>
        <w:spacing w:line="360" w:lineRule="auto"/>
        <w:ind w:firstLine="284"/>
        <w:jc w:val="both"/>
        <w:rPr>
          <w:sz w:val="24"/>
          <w:szCs w:val="24"/>
        </w:rPr>
      </w:pPr>
      <w:r>
        <w:rPr>
          <w:sz w:val="24"/>
          <w:szCs w:val="24"/>
        </w:rPr>
        <w:t xml:space="preserve">Nejpodstatnějším faktorem jsou </w:t>
      </w:r>
      <w:r w:rsidRPr="00860B12">
        <w:rPr>
          <w:i/>
          <w:sz w:val="24"/>
          <w:szCs w:val="24"/>
        </w:rPr>
        <w:t>pohybové předpoklady</w:t>
      </w:r>
      <w:r>
        <w:rPr>
          <w:sz w:val="24"/>
          <w:szCs w:val="24"/>
        </w:rPr>
        <w:t xml:space="preserve">, které jsou dané </w:t>
      </w:r>
      <w:r w:rsidR="00A54742">
        <w:rPr>
          <w:sz w:val="24"/>
          <w:szCs w:val="24"/>
        </w:rPr>
        <w:t xml:space="preserve">velkou mírou </w:t>
      </w:r>
      <w:r>
        <w:rPr>
          <w:sz w:val="24"/>
          <w:szCs w:val="24"/>
        </w:rPr>
        <w:t>geneticky a rozvinuty prostřednictvím pohybových aktivit, sportovním tréninkem, cvičením (kondiční</w:t>
      </w:r>
      <w:r w:rsidRPr="00860B12">
        <w:rPr>
          <w:sz w:val="24"/>
          <w:szCs w:val="24"/>
        </w:rPr>
        <w:t xml:space="preserve"> </w:t>
      </w:r>
      <w:r>
        <w:rPr>
          <w:sz w:val="24"/>
          <w:szCs w:val="24"/>
        </w:rPr>
        <w:t>dispozice, pohybové schopnosti a dovednosti, psychické předpoklady, somatické předpoklady).</w:t>
      </w:r>
    </w:p>
    <w:p w14:paraId="0AD55293" w14:textId="77777777" w:rsidR="00860B12" w:rsidRDefault="00860B12" w:rsidP="002D2E6B">
      <w:pPr>
        <w:spacing w:line="360" w:lineRule="auto"/>
        <w:ind w:firstLine="284"/>
        <w:jc w:val="both"/>
        <w:rPr>
          <w:sz w:val="24"/>
          <w:szCs w:val="24"/>
        </w:rPr>
      </w:pPr>
      <w:r w:rsidRPr="00E04721">
        <w:rPr>
          <w:i/>
          <w:sz w:val="24"/>
          <w:szCs w:val="24"/>
        </w:rPr>
        <w:t xml:space="preserve">Motivace </w:t>
      </w:r>
      <w:r>
        <w:rPr>
          <w:sz w:val="24"/>
          <w:szCs w:val="24"/>
        </w:rPr>
        <w:t>jako soubor pohnutek k</w:t>
      </w:r>
      <w:r w:rsidR="00E04721">
        <w:rPr>
          <w:sz w:val="24"/>
          <w:szCs w:val="24"/>
        </w:rPr>
        <w:t xml:space="preserve"> pohybové </w:t>
      </w:r>
      <w:r>
        <w:rPr>
          <w:sz w:val="24"/>
          <w:szCs w:val="24"/>
        </w:rPr>
        <w:t>činnost</w:t>
      </w:r>
      <w:r w:rsidR="00E04721">
        <w:rPr>
          <w:sz w:val="24"/>
          <w:szCs w:val="24"/>
        </w:rPr>
        <w:t xml:space="preserve">i </w:t>
      </w:r>
      <w:r w:rsidR="00A54742">
        <w:rPr>
          <w:sz w:val="24"/>
          <w:szCs w:val="24"/>
        </w:rPr>
        <w:t xml:space="preserve">sportovce </w:t>
      </w:r>
      <w:r w:rsidR="00E04721">
        <w:rPr>
          <w:sz w:val="24"/>
          <w:szCs w:val="24"/>
        </w:rPr>
        <w:t xml:space="preserve">podněcuje, aktivuje, podporuje. Může však působit i opačně – utlumovat a brzdit. Motivace určuje nasměrování činnosti a její aktivitu až do splnění pohybového úkolu. Při nulové motivaci je sportovní výkon nulový i při průměrných předpokladech (Měkota a </w:t>
      </w:r>
      <w:proofErr w:type="spellStart"/>
      <w:r w:rsidR="00E04721">
        <w:rPr>
          <w:sz w:val="24"/>
          <w:szCs w:val="24"/>
        </w:rPr>
        <w:t>Cuberek</w:t>
      </w:r>
      <w:proofErr w:type="spellEnd"/>
      <w:r w:rsidR="00E04721">
        <w:rPr>
          <w:sz w:val="24"/>
          <w:szCs w:val="24"/>
        </w:rPr>
        <w:t>, 2007, 107).</w:t>
      </w:r>
    </w:p>
    <w:p w14:paraId="34CD8E65" w14:textId="77777777" w:rsidR="00E04721" w:rsidRDefault="00E04721" w:rsidP="002D2E6B">
      <w:pPr>
        <w:spacing w:line="360" w:lineRule="auto"/>
        <w:ind w:firstLine="284"/>
        <w:jc w:val="both"/>
        <w:rPr>
          <w:sz w:val="24"/>
          <w:szCs w:val="24"/>
        </w:rPr>
      </w:pPr>
      <w:r w:rsidRPr="00E04721">
        <w:rPr>
          <w:i/>
          <w:sz w:val="24"/>
          <w:szCs w:val="24"/>
        </w:rPr>
        <w:t>Intervenující proměnné</w:t>
      </w:r>
      <w:r>
        <w:rPr>
          <w:sz w:val="24"/>
          <w:szCs w:val="24"/>
        </w:rPr>
        <w:t xml:space="preserve"> mohou vychýlit sportovní výkon směrem pozitivním i negativním v důsledku rozdílných podmínek vnitřních (aktuální zdravotní stav, optimální psychická aktivita, stres apod.) i vnějších (povětrnostní vlivy, zimy, teplo, déšť, soupeř, diváci aj.).</w:t>
      </w:r>
    </w:p>
    <w:p w14:paraId="4CDC8CFC" w14:textId="77777777" w:rsidR="00645621" w:rsidRDefault="00E04721" w:rsidP="002D2E6B">
      <w:pPr>
        <w:spacing w:line="360" w:lineRule="auto"/>
        <w:ind w:firstLine="284"/>
        <w:jc w:val="both"/>
        <w:rPr>
          <w:sz w:val="24"/>
          <w:szCs w:val="24"/>
        </w:rPr>
      </w:pPr>
      <w:r>
        <w:rPr>
          <w:sz w:val="24"/>
          <w:szCs w:val="24"/>
        </w:rPr>
        <w:t xml:space="preserve">Rozdílná úroveň hlavních činitelů zapříčiňuje relativně velkou interindividuální variabilitu výkonů – výkony jednotlivců se navzájem výrazně liší, výkonový rozptyl je značný. </w:t>
      </w:r>
    </w:p>
    <w:p w14:paraId="441986A6" w14:textId="77777777" w:rsidR="00645621" w:rsidRDefault="004925F0" w:rsidP="002D2E6B">
      <w:pPr>
        <w:spacing w:line="360" w:lineRule="auto"/>
        <w:ind w:firstLine="284"/>
        <w:jc w:val="both"/>
        <w:rPr>
          <w:sz w:val="24"/>
          <w:szCs w:val="24"/>
        </w:rPr>
      </w:pPr>
      <w:r>
        <w:rPr>
          <w:sz w:val="24"/>
          <w:szCs w:val="24"/>
        </w:rPr>
        <w:t xml:space="preserve">Problematikou struktury sportovního výkonu </w:t>
      </w:r>
      <w:r w:rsidR="00DA4541">
        <w:rPr>
          <w:sz w:val="24"/>
          <w:szCs w:val="24"/>
        </w:rPr>
        <w:t xml:space="preserve">se </w:t>
      </w:r>
      <w:r>
        <w:rPr>
          <w:sz w:val="24"/>
          <w:szCs w:val="24"/>
        </w:rPr>
        <w:t xml:space="preserve">zabývali </w:t>
      </w:r>
      <w:r w:rsidR="00501976">
        <w:rPr>
          <w:sz w:val="24"/>
          <w:szCs w:val="24"/>
        </w:rPr>
        <w:t xml:space="preserve">jako první </w:t>
      </w:r>
      <w:r>
        <w:rPr>
          <w:sz w:val="24"/>
          <w:szCs w:val="24"/>
        </w:rPr>
        <w:t xml:space="preserve">především Choutka (1976) a </w:t>
      </w:r>
      <w:proofErr w:type="spellStart"/>
      <w:r>
        <w:rPr>
          <w:sz w:val="24"/>
          <w:szCs w:val="24"/>
        </w:rPr>
        <w:t>Grosser</w:t>
      </w:r>
      <w:proofErr w:type="spellEnd"/>
      <w:r>
        <w:rPr>
          <w:sz w:val="24"/>
          <w:szCs w:val="24"/>
        </w:rPr>
        <w:t xml:space="preserve"> (1994), kteří vydělovali detailněji komponenty sportovního výkonu. Skladba </w:t>
      </w:r>
      <w:r w:rsidR="00501976">
        <w:rPr>
          <w:sz w:val="24"/>
          <w:szCs w:val="24"/>
        </w:rPr>
        <w:t>byla</w:t>
      </w:r>
      <w:r w:rsidR="008F2768">
        <w:rPr>
          <w:sz w:val="24"/>
          <w:szCs w:val="24"/>
        </w:rPr>
        <w:t xml:space="preserve"> velmi členitá a počítala</w:t>
      </w:r>
      <w:r>
        <w:rPr>
          <w:sz w:val="24"/>
          <w:szCs w:val="24"/>
        </w:rPr>
        <w:t xml:space="preserve"> se šesti kompo</w:t>
      </w:r>
      <w:r w:rsidR="00501976">
        <w:rPr>
          <w:sz w:val="24"/>
          <w:szCs w:val="24"/>
        </w:rPr>
        <w:t>nentami, které v komplexu určovaly</w:t>
      </w:r>
      <w:r>
        <w:rPr>
          <w:sz w:val="24"/>
          <w:szCs w:val="24"/>
        </w:rPr>
        <w:t xml:space="preserve"> optimální sportovní výkon (výsledek).</w:t>
      </w:r>
    </w:p>
    <w:p w14:paraId="224F65C0" w14:textId="77777777" w:rsidR="00E86E9A" w:rsidRDefault="00E86E9A" w:rsidP="00E86E9A">
      <w:pPr>
        <w:spacing w:line="360" w:lineRule="auto"/>
        <w:jc w:val="both"/>
        <w:rPr>
          <w:sz w:val="24"/>
          <w:szCs w:val="24"/>
        </w:rPr>
      </w:pPr>
    </w:p>
    <w:p w14:paraId="5AFF2940" w14:textId="77777777" w:rsidR="00E86E9A" w:rsidRPr="00E86E9A" w:rsidRDefault="00E86E9A" w:rsidP="00E86E9A">
      <w:pPr>
        <w:spacing w:line="360" w:lineRule="auto"/>
        <w:jc w:val="both"/>
        <w:rPr>
          <w:b/>
          <w:sz w:val="24"/>
          <w:szCs w:val="24"/>
        </w:rPr>
      </w:pPr>
      <w:r w:rsidRPr="00E86E9A">
        <w:rPr>
          <w:b/>
          <w:sz w:val="24"/>
          <w:szCs w:val="24"/>
        </w:rPr>
        <w:t>Kontrolní otázky</w:t>
      </w:r>
    </w:p>
    <w:p w14:paraId="09DE666D" w14:textId="77777777" w:rsidR="00CD09D0" w:rsidRPr="00071225" w:rsidRDefault="00E86E9A" w:rsidP="00533B83">
      <w:pPr>
        <w:pStyle w:val="Odstavecseseznamem"/>
        <w:numPr>
          <w:ilvl w:val="0"/>
          <w:numId w:val="24"/>
        </w:numPr>
        <w:spacing w:line="360" w:lineRule="auto"/>
        <w:ind w:left="567" w:hanging="283"/>
        <w:jc w:val="both"/>
        <w:rPr>
          <w:sz w:val="24"/>
          <w:szCs w:val="24"/>
        </w:rPr>
      </w:pPr>
      <w:r w:rsidRPr="00071225">
        <w:rPr>
          <w:sz w:val="24"/>
          <w:szCs w:val="24"/>
        </w:rPr>
        <w:t xml:space="preserve">Co charakterizuje různé modely </w:t>
      </w:r>
      <w:r w:rsidR="00EA25CF" w:rsidRPr="00071225">
        <w:rPr>
          <w:sz w:val="24"/>
          <w:szCs w:val="24"/>
        </w:rPr>
        <w:t>při popisu sportovního výkonu?</w:t>
      </w:r>
    </w:p>
    <w:p w14:paraId="340C25D6" w14:textId="77777777" w:rsidR="00EA25CF" w:rsidRPr="00071225" w:rsidRDefault="00EA25CF" w:rsidP="00533B83">
      <w:pPr>
        <w:pStyle w:val="Odstavecseseznamem"/>
        <w:numPr>
          <w:ilvl w:val="0"/>
          <w:numId w:val="24"/>
        </w:numPr>
        <w:spacing w:line="360" w:lineRule="auto"/>
        <w:ind w:left="567" w:hanging="283"/>
        <w:jc w:val="both"/>
        <w:rPr>
          <w:sz w:val="24"/>
          <w:szCs w:val="24"/>
        </w:rPr>
      </w:pPr>
      <w:r w:rsidRPr="00071225">
        <w:rPr>
          <w:sz w:val="24"/>
          <w:szCs w:val="24"/>
        </w:rPr>
        <w:t>Jakými metodami lze ve sportovním tréninku zlepšit maximální, rychlou, reakční sílu?</w:t>
      </w:r>
    </w:p>
    <w:p w14:paraId="51144C19" w14:textId="77777777" w:rsidR="00EA25CF" w:rsidRPr="00071225" w:rsidRDefault="00EA25CF" w:rsidP="00533B83">
      <w:pPr>
        <w:pStyle w:val="Odstavecseseznamem"/>
        <w:numPr>
          <w:ilvl w:val="0"/>
          <w:numId w:val="24"/>
        </w:numPr>
        <w:spacing w:line="360" w:lineRule="auto"/>
        <w:ind w:left="567" w:hanging="283"/>
        <w:jc w:val="both"/>
        <w:rPr>
          <w:sz w:val="24"/>
          <w:szCs w:val="24"/>
        </w:rPr>
      </w:pPr>
      <w:r w:rsidRPr="00071225">
        <w:rPr>
          <w:sz w:val="24"/>
          <w:szCs w:val="24"/>
        </w:rPr>
        <w:t>Jaká pravidla je třeba dodržovat při tréninku rychlosti?</w:t>
      </w:r>
    </w:p>
    <w:p w14:paraId="12B82E41" w14:textId="77777777" w:rsidR="00EA25CF" w:rsidRDefault="00EA25CF" w:rsidP="00533B83">
      <w:pPr>
        <w:pStyle w:val="Odstavecseseznamem"/>
        <w:numPr>
          <w:ilvl w:val="0"/>
          <w:numId w:val="24"/>
        </w:numPr>
        <w:spacing w:line="360" w:lineRule="auto"/>
        <w:ind w:left="567" w:hanging="283"/>
        <w:jc w:val="both"/>
        <w:rPr>
          <w:sz w:val="24"/>
          <w:szCs w:val="24"/>
        </w:rPr>
      </w:pPr>
      <w:r w:rsidRPr="00071225">
        <w:rPr>
          <w:sz w:val="24"/>
          <w:szCs w:val="24"/>
        </w:rPr>
        <w:t>V jaké reciproční relaci jsou koordinace a technika?</w:t>
      </w:r>
    </w:p>
    <w:p w14:paraId="492185E7" w14:textId="3E204DF9" w:rsidR="0024736A" w:rsidRDefault="0024736A" w:rsidP="00101EB3">
      <w:pPr>
        <w:spacing w:line="360" w:lineRule="auto"/>
        <w:jc w:val="both"/>
        <w:rPr>
          <w:sz w:val="24"/>
          <w:szCs w:val="24"/>
        </w:rPr>
      </w:pPr>
    </w:p>
    <w:p w14:paraId="785C2A09" w14:textId="02C5A0A5" w:rsidR="00533B83" w:rsidRDefault="00533B83" w:rsidP="00101EB3">
      <w:pPr>
        <w:spacing w:line="360" w:lineRule="auto"/>
        <w:jc w:val="both"/>
        <w:rPr>
          <w:sz w:val="24"/>
          <w:szCs w:val="24"/>
        </w:rPr>
      </w:pPr>
    </w:p>
    <w:p w14:paraId="72B099B4" w14:textId="7C057E55" w:rsidR="00533B83" w:rsidRDefault="00533B83" w:rsidP="00101EB3">
      <w:pPr>
        <w:spacing w:line="360" w:lineRule="auto"/>
        <w:jc w:val="both"/>
        <w:rPr>
          <w:sz w:val="24"/>
          <w:szCs w:val="24"/>
        </w:rPr>
      </w:pPr>
    </w:p>
    <w:p w14:paraId="79CC8207" w14:textId="35A55030" w:rsidR="00533B83" w:rsidRDefault="00533B83" w:rsidP="00101EB3">
      <w:pPr>
        <w:spacing w:line="360" w:lineRule="auto"/>
        <w:jc w:val="both"/>
        <w:rPr>
          <w:sz w:val="24"/>
          <w:szCs w:val="24"/>
        </w:rPr>
      </w:pPr>
    </w:p>
    <w:p w14:paraId="22020ED7" w14:textId="77777777" w:rsidR="00533B83" w:rsidRDefault="00533B83" w:rsidP="00101EB3">
      <w:pPr>
        <w:spacing w:line="360" w:lineRule="auto"/>
        <w:jc w:val="both"/>
        <w:rPr>
          <w:sz w:val="24"/>
          <w:szCs w:val="24"/>
        </w:rPr>
      </w:pPr>
    </w:p>
    <w:p w14:paraId="261AC22A" w14:textId="653567B3" w:rsidR="004A3C8B" w:rsidRPr="00D11F62" w:rsidRDefault="00556447" w:rsidP="00D11F62">
      <w:pPr>
        <w:spacing w:line="360" w:lineRule="auto"/>
        <w:ind w:left="426" w:hanging="426"/>
        <w:jc w:val="both"/>
        <w:rPr>
          <w:b/>
          <w:caps/>
          <w:sz w:val="24"/>
          <w:szCs w:val="24"/>
        </w:rPr>
      </w:pPr>
      <w:r>
        <w:rPr>
          <w:b/>
          <w:caps/>
          <w:color w:val="000000"/>
          <w:sz w:val="24"/>
          <w:szCs w:val="24"/>
        </w:rPr>
        <w:lastRenderedPageBreak/>
        <w:t>5</w:t>
      </w:r>
      <w:r w:rsidR="00425A28" w:rsidRPr="00D11F62">
        <w:rPr>
          <w:b/>
          <w:caps/>
          <w:color w:val="000000"/>
          <w:sz w:val="24"/>
          <w:szCs w:val="24"/>
        </w:rPr>
        <w:t xml:space="preserve"> </w:t>
      </w:r>
      <w:r w:rsidR="004A3C8B" w:rsidRPr="00D11F62">
        <w:rPr>
          <w:b/>
          <w:caps/>
          <w:color w:val="000000"/>
          <w:sz w:val="24"/>
          <w:szCs w:val="24"/>
        </w:rPr>
        <w:t>základ vědeckého řízení tréninkového procesu</w:t>
      </w:r>
    </w:p>
    <w:p w14:paraId="6B979787" w14:textId="77777777" w:rsidR="002D2E6B" w:rsidRPr="00D11F62" w:rsidRDefault="002D2E6B" w:rsidP="006879F8">
      <w:pPr>
        <w:spacing w:line="360" w:lineRule="auto"/>
        <w:jc w:val="both"/>
        <w:rPr>
          <w:sz w:val="24"/>
          <w:szCs w:val="24"/>
        </w:rPr>
      </w:pPr>
    </w:p>
    <w:p w14:paraId="319D00D1" w14:textId="1B90D4DF" w:rsidR="004E5126" w:rsidRPr="00D11F62" w:rsidRDefault="00556447" w:rsidP="006879F8">
      <w:pPr>
        <w:spacing w:line="360" w:lineRule="auto"/>
        <w:jc w:val="both"/>
        <w:rPr>
          <w:b/>
          <w:sz w:val="24"/>
          <w:szCs w:val="24"/>
        </w:rPr>
      </w:pPr>
      <w:r>
        <w:rPr>
          <w:b/>
          <w:sz w:val="24"/>
          <w:szCs w:val="24"/>
        </w:rPr>
        <w:t>5</w:t>
      </w:r>
      <w:r w:rsidR="004E5126" w:rsidRPr="00D11F62">
        <w:rPr>
          <w:b/>
          <w:sz w:val="24"/>
          <w:szCs w:val="24"/>
        </w:rPr>
        <w:t xml:space="preserve">.1 </w:t>
      </w:r>
      <w:r w:rsidR="00592A0B" w:rsidRPr="00D11F62">
        <w:rPr>
          <w:b/>
          <w:sz w:val="24"/>
          <w:szCs w:val="24"/>
        </w:rPr>
        <w:t>Pojetí</w:t>
      </w:r>
      <w:r w:rsidR="004E5126" w:rsidRPr="00D11F62">
        <w:rPr>
          <w:b/>
          <w:sz w:val="24"/>
          <w:szCs w:val="24"/>
        </w:rPr>
        <w:t xml:space="preserve"> sportovního tréninku</w:t>
      </w:r>
    </w:p>
    <w:p w14:paraId="6F35259E" w14:textId="77777777" w:rsidR="003D5230" w:rsidRPr="00D11F62" w:rsidRDefault="004E5126" w:rsidP="006879F8">
      <w:pPr>
        <w:spacing w:line="360" w:lineRule="auto"/>
        <w:ind w:firstLine="284"/>
        <w:jc w:val="both"/>
        <w:rPr>
          <w:sz w:val="24"/>
          <w:szCs w:val="24"/>
        </w:rPr>
      </w:pPr>
      <w:r w:rsidRPr="00D11F62">
        <w:rPr>
          <w:sz w:val="24"/>
          <w:szCs w:val="24"/>
        </w:rPr>
        <w:t>V obecné rovině lze mluvit o sportovním tréninku jako o procesu, který se zaměřuje na osvojování a zdokonalování určité dovednosti a na rozvíjení schopností</w:t>
      </w:r>
      <w:r w:rsidRPr="00D11F62">
        <w:rPr>
          <w:rStyle w:val="Znakapoznpodarou"/>
          <w:sz w:val="24"/>
          <w:szCs w:val="24"/>
        </w:rPr>
        <w:footnoteReference w:id="5"/>
      </w:r>
      <w:r w:rsidRPr="00D11F62">
        <w:rPr>
          <w:sz w:val="24"/>
          <w:szCs w:val="24"/>
        </w:rPr>
        <w:t xml:space="preserve">. </w:t>
      </w:r>
    </w:p>
    <w:p w14:paraId="64F11A7A" w14:textId="77777777" w:rsidR="00F467D7" w:rsidRPr="00D11F62" w:rsidRDefault="00C865C8" w:rsidP="006879F8">
      <w:pPr>
        <w:spacing w:line="360" w:lineRule="auto"/>
        <w:ind w:firstLine="284"/>
        <w:jc w:val="both"/>
        <w:rPr>
          <w:sz w:val="24"/>
          <w:szCs w:val="24"/>
        </w:rPr>
      </w:pPr>
      <w:proofErr w:type="spellStart"/>
      <w:r w:rsidRPr="00D11F62">
        <w:rPr>
          <w:sz w:val="24"/>
          <w:szCs w:val="24"/>
        </w:rPr>
        <w:t>Nett</w:t>
      </w:r>
      <w:proofErr w:type="spellEnd"/>
      <w:r w:rsidRPr="00D11F62">
        <w:rPr>
          <w:sz w:val="24"/>
          <w:szCs w:val="24"/>
        </w:rPr>
        <w:t xml:space="preserve"> (1964) a </w:t>
      </w:r>
      <w:proofErr w:type="spellStart"/>
      <w:r w:rsidR="004E5126" w:rsidRPr="00D11F62">
        <w:rPr>
          <w:sz w:val="24"/>
          <w:szCs w:val="24"/>
        </w:rPr>
        <w:t>Harre</w:t>
      </w:r>
      <w:proofErr w:type="spellEnd"/>
      <w:r w:rsidR="004E5126" w:rsidRPr="00D11F62">
        <w:rPr>
          <w:sz w:val="24"/>
          <w:szCs w:val="24"/>
        </w:rPr>
        <w:t xml:space="preserve"> (1971,14) </w:t>
      </w:r>
      <w:r w:rsidRPr="00D11F62">
        <w:rPr>
          <w:sz w:val="24"/>
          <w:szCs w:val="24"/>
        </w:rPr>
        <w:t xml:space="preserve">směřovali trénink ještě k tomu, aby </w:t>
      </w:r>
      <w:r w:rsidRPr="00D11F62">
        <w:rPr>
          <w:i/>
          <w:sz w:val="24"/>
          <w:szCs w:val="24"/>
        </w:rPr>
        <w:t>„… vedl sportovc</w:t>
      </w:r>
      <w:r w:rsidR="00F467D7" w:rsidRPr="00D11F62">
        <w:rPr>
          <w:i/>
          <w:sz w:val="24"/>
          <w:szCs w:val="24"/>
        </w:rPr>
        <w:t>e k vysokým i nejvyšším výkonům</w:t>
      </w:r>
      <w:r w:rsidRPr="00D11F62">
        <w:rPr>
          <w:i/>
          <w:sz w:val="24"/>
          <w:szCs w:val="24"/>
        </w:rPr>
        <w:t>“</w:t>
      </w:r>
      <w:r w:rsidRPr="00D11F62">
        <w:rPr>
          <w:sz w:val="24"/>
          <w:szCs w:val="24"/>
        </w:rPr>
        <w:t xml:space="preserve"> </w:t>
      </w:r>
      <w:r w:rsidR="00F467D7" w:rsidRPr="00D11F62">
        <w:rPr>
          <w:sz w:val="24"/>
          <w:szCs w:val="24"/>
        </w:rPr>
        <w:t xml:space="preserve">podobně jako Choutka (1976), který definuje sportovní trénink jako </w:t>
      </w:r>
      <w:r w:rsidR="00F467D7" w:rsidRPr="00D11F62">
        <w:rPr>
          <w:i/>
          <w:sz w:val="24"/>
          <w:szCs w:val="24"/>
        </w:rPr>
        <w:t xml:space="preserve">„… specializovaný tělovýchovný proces, jehož cílem je dosahování individuálně (relativně) maximální sportovní výkonnosti ve vybraném sportovním odvětví či disciplíně na základě všestranného a harmonického rozvoje sportovců.“ </w:t>
      </w:r>
    </w:p>
    <w:p w14:paraId="1091B2BC" w14:textId="77777777" w:rsidR="00F467D7" w:rsidRPr="00D11F62" w:rsidRDefault="00C865C8" w:rsidP="006879F8">
      <w:pPr>
        <w:spacing w:line="360" w:lineRule="auto"/>
        <w:ind w:firstLine="284"/>
        <w:jc w:val="both"/>
        <w:rPr>
          <w:sz w:val="24"/>
          <w:szCs w:val="24"/>
        </w:rPr>
      </w:pPr>
      <w:r w:rsidRPr="00D11F62">
        <w:rPr>
          <w:sz w:val="24"/>
          <w:szCs w:val="24"/>
        </w:rPr>
        <w:t xml:space="preserve">O desetiletí později je u řady autorů rozpoznána role tréninku </w:t>
      </w:r>
      <w:r w:rsidRPr="00D11F62">
        <w:rPr>
          <w:i/>
          <w:sz w:val="24"/>
          <w:szCs w:val="24"/>
        </w:rPr>
        <w:t>„… pro zachování a obnovu výkonnosti a zdraví.“</w:t>
      </w:r>
      <w:r w:rsidRPr="00D11F62">
        <w:rPr>
          <w:sz w:val="24"/>
          <w:szCs w:val="24"/>
        </w:rPr>
        <w:t xml:space="preserve"> </w:t>
      </w:r>
    </w:p>
    <w:p w14:paraId="408285CD" w14:textId="77777777" w:rsidR="004E5126" w:rsidRPr="00D11F62" w:rsidRDefault="00C865C8" w:rsidP="006879F8">
      <w:pPr>
        <w:spacing w:line="360" w:lineRule="auto"/>
        <w:ind w:firstLine="284"/>
        <w:jc w:val="both"/>
        <w:rPr>
          <w:sz w:val="24"/>
          <w:szCs w:val="24"/>
        </w:rPr>
      </w:pPr>
      <w:proofErr w:type="spellStart"/>
      <w:r w:rsidRPr="00D11F62">
        <w:rPr>
          <w:sz w:val="24"/>
          <w:szCs w:val="24"/>
        </w:rPr>
        <w:t>Ballreich</w:t>
      </w:r>
      <w:proofErr w:type="spellEnd"/>
      <w:r w:rsidRPr="00D11F62">
        <w:rPr>
          <w:sz w:val="24"/>
          <w:szCs w:val="24"/>
        </w:rPr>
        <w:t xml:space="preserve"> a </w:t>
      </w:r>
      <w:proofErr w:type="spellStart"/>
      <w:r w:rsidRPr="00D11F62">
        <w:rPr>
          <w:sz w:val="24"/>
          <w:szCs w:val="24"/>
        </w:rPr>
        <w:t>Kuhlow</w:t>
      </w:r>
      <w:proofErr w:type="spellEnd"/>
      <w:r w:rsidRPr="00D11F62">
        <w:rPr>
          <w:sz w:val="24"/>
          <w:szCs w:val="24"/>
        </w:rPr>
        <w:t xml:space="preserve"> (1975) </w:t>
      </w:r>
      <w:r w:rsidR="003D150A" w:rsidRPr="00D11F62">
        <w:rPr>
          <w:sz w:val="24"/>
          <w:szCs w:val="24"/>
        </w:rPr>
        <w:t xml:space="preserve">už </w:t>
      </w:r>
      <w:r w:rsidRPr="00D11F62">
        <w:rPr>
          <w:sz w:val="24"/>
          <w:szCs w:val="24"/>
        </w:rPr>
        <w:t xml:space="preserve">vnímají trénink jako </w:t>
      </w:r>
      <w:r w:rsidRPr="00D11F62">
        <w:rPr>
          <w:i/>
          <w:sz w:val="24"/>
          <w:szCs w:val="24"/>
        </w:rPr>
        <w:t xml:space="preserve">„… různé kategorie učebních cílů, jako motorické, kognitivní a afektivní, ale i rozličné stupně dovedností a zájmů.“ </w:t>
      </w:r>
      <w:r w:rsidRPr="00D11F62">
        <w:rPr>
          <w:sz w:val="24"/>
          <w:szCs w:val="24"/>
        </w:rPr>
        <w:t>Tím proklamovali „otevřené“ pojetí tréninku.</w:t>
      </w:r>
    </w:p>
    <w:p w14:paraId="6A53E974" w14:textId="77777777" w:rsidR="00610CD8" w:rsidRPr="00D11F62" w:rsidRDefault="00C865C8" w:rsidP="006879F8">
      <w:pPr>
        <w:spacing w:line="360" w:lineRule="auto"/>
        <w:ind w:left="1418"/>
        <w:jc w:val="both"/>
        <w:rPr>
          <w:i/>
          <w:sz w:val="24"/>
          <w:szCs w:val="24"/>
        </w:rPr>
      </w:pPr>
      <w:r w:rsidRPr="00D11F62">
        <w:rPr>
          <w:i/>
          <w:sz w:val="24"/>
          <w:szCs w:val="24"/>
        </w:rPr>
        <w:t>Pozn. Otevření vědy o tréninku pro jiné obory</w:t>
      </w:r>
      <w:r w:rsidR="00610CD8" w:rsidRPr="00D11F62">
        <w:rPr>
          <w:i/>
          <w:sz w:val="24"/>
          <w:szCs w:val="24"/>
        </w:rPr>
        <w:t xml:space="preserve"> než je výkonnostní sport</w:t>
      </w:r>
      <w:r w:rsidRPr="00D11F62">
        <w:rPr>
          <w:i/>
          <w:sz w:val="24"/>
          <w:szCs w:val="24"/>
        </w:rPr>
        <w:t xml:space="preserve"> </w:t>
      </w:r>
      <w:r w:rsidR="00610CD8" w:rsidRPr="00D11F62">
        <w:rPr>
          <w:i/>
          <w:sz w:val="24"/>
          <w:szCs w:val="24"/>
        </w:rPr>
        <w:t>v sobě zahrnuje možnost využití i pro mimosportovní cíle.</w:t>
      </w:r>
    </w:p>
    <w:p w14:paraId="302FFB22" w14:textId="77777777" w:rsidR="003D150A" w:rsidRPr="00D11F62" w:rsidRDefault="003D150A" w:rsidP="006879F8">
      <w:pPr>
        <w:spacing w:line="360" w:lineRule="auto"/>
        <w:jc w:val="both"/>
        <w:rPr>
          <w:i/>
          <w:sz w:val="24"/>
          <w:szCs w:val="24"/>
        </w:rPr>
      </w:pPr>
    </w:p>
    <w:p w14:paraId="3BC201B9" w14:textId="77777777" w:rsidR="000F58DA" w:rsidRPr="00D11F62" w:rsidRDefault="0058483D" w:rsidP="006879F8">
      <w:pPr>
        <w:spacing w:line="360" w:lineRule="auto"/>
        <w:ind w:firstLine="284"/>
        <w:jc w:val="both"/>
        <w:rPr>
          <w:sz w:val="24"/>
          <w:szCs w:val="24"/>
        </w:rPr>
      </w:pPr>
      <w:r w:rsidRPr="00D11F62">
        <w:rPr>
          <w:sz w:val="24"/>
          <w:szCs w:val="24"/>
        </w:rPr>
        <w:t>V podobných souvislostech vnímají</w:t>
      </w:r>
      <w:r w:rsidR="000F58DA" w:rsidRPr="00D11F62">
        <w:rPr>
          <w:sz w:val="24"/>
          <w:szCs w:val="24"/>
        </w:rPr>
        <w:t xml:space="preserve"> sportovní trénink </w:t>
      </w:r>
      <w:r w:rsidRPr="00D11F62">
        <w:rPr>
          <w:sz w:val="24"/>
          <w:szCs w:val="24"/>
        </w:rPr>
        <w:t xml:space="preserve">i </w:t>
      </w:r>
      <w:r w:rsidR="000F58DA" w:rsidRPr="00D11F62">
        <w:rPr>
          <w:sz w:val="24"/>
          <w:szCs w:val="24"/>
        </w:rPr>
        <w:t>Dovalil et al. (2002)</w:t>
      </w:r>
      <w:r w:rsidR="00A54742">
        <w:rPr>
          <w:sz w:val="24"/>
          <w:szCs w:val="24"/>
        </w:rPr>
        <w:t xml:space="preserve"> jako </w:t>
      </w:r>
      <w:r w:rsidR="000F58DA" w:rsidRPr="00D11F62">
        <w:rPr>
          <w:i/>
          <w:sz w:val="24"/>
          <w:szCs w:val="24"/>
        </w:rPr>
        <w:t>„…</w:t>
      </w:r>
      <w:r w:rsidR="00A54742">
        <w:rPr>
          <w:i/>
          <w:sz w:val="24"/>
          <w:szCs w:val="24"/>
        </w:rPr>
        <w:t> </w:t>
      </w:r>
      <w:r w:rsidR="000F58DA" w:rsidRPr="00D11F62">
        <w:rPr>
          <w:i/>
          <w:sz w:val="24"/>
          <w:szCs w:val="24"/>
        </w:rPr>
        <w:t>proces morfologicko-funkční adaptace, motorického učení a psychosociální interakce.“</w:t>
      </w:r>
    </w:p>
    <w:p w14:paraId="1CC8DCCB" w14:textId="77777777" w:rsidR="0058483D" w:rsidRPr="00D11F62" w:rsidRDefault="0058483D" w:rsidP="006879F8">
      <w:pPr>
        <w:spacing w:line="360" w:lineRule="auto"/>
        <w:ind w:firstLine="284"/>
        <w:jc w:val="center"/>
        <w:rPr>
          <w:sz w:val="24"/>
          <w:szCs w:val="24"/>
        </w:rPr>
      </w:pPr>
    </w:p>
    <w:p w14:paraId="60CB0F44" w14:textId="77777777" w:rsidR="00610CD8" w:rsidRPr="00610CD8" w:rsidRDefault="009950D4" w:rsidP="009950D4">
      <w:pPr>
        <w:ind w:firstLine="284"/>
        <w:jc w:val="center"/>
        <w:rPr>
          <w:sz w:val="24"/>
          <w:szCs w:val="24"/>
        </w:rPr>
      </w:pPr>
      <w:r>
        <w:rPr>
          <w:noProof/>
          <w:sz w:val="24"/>
          <w:szCs w:val="24"/>
        </w:rPr>
        <w:drawing>
          <wp:inline distT="0" distB="0" distL="0" distR="0" wp14:anchorId="7460049D" wp14:editId="229DEFC7">
            <wp:extent cx="4324350" cy="1571625"/>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324350" cy="1571625"/>
                    </a:xfrm>
                    <a:prstGeom prst="rect">
                      <a:avLst/>
                    </a:prstGeom>
                    <a:noFill/>
                    <a:ln w="9525">
                      <a:noFill/>
                      <a:miter lim="800000"/>
                      <a:headEnd/>
                      <a:tailEnd/>
                    </a:ln>
                  </pic:spPr>
                </pic:pic>
              </a:graphicData>
            </a:graphic>
          </wp:inline>
        </w:drawing>
      </w:r>
    </w:p>
    <w:p w14:paraId="69159465" w14:textId="77777777" w:rsidR="002D2E6B" w:rsidRDefault="002D2E6B" w:rsidP="00425A28">
      <w:pPr>
        <w:spacing w:line="360" w:lineRule="auto"/>
        <w:ind w:firstLine="284"/>
        <w:jc w:val="both"/>
        <w:rPr>
          <w:sz w:val="24"/>
          <w:szCs w:val="24"/>
        </w:rPr>
      </w:pPr>
    </w:p>
    <w:p w14:paraId="7BEAC7B8" w14:textId="77777777" w:rsidR="001A7F29" w:rsidRPr="00425A28" w:rsidRDefault="00A54742" w:rsidP="000F58DA">
      <w:pPr>
        <w:ind w:firstLine="284"/>
        <w:jc w:val="both"/>
        <w:rPr>
          <w:sz w:val="24"/>
          <w:szCs w:val="24"/>
        </w:rPr>
      </w:pPr>
      <w:r>
        <w:rPr>
          <w:sz w:val="24"/>
          <w:szCs w:val="24"/>
        </w:rPr>
        <w:t>Obrázek 5</w:t>
      </w:r>
      <w:r w:rsidR="001A7F29">
        <w:rPr>
          <w:sz w:val="24"/>
          <w:szCs w:val="24"/>
        </w:rPr>
        <w:t xml:space="preserve">. Pojem </w:t>
      </w:r>
      <w:r w:rsidR="003D5230">
        <w:rPr>
          <w:sz w:val="24"/>
          <w:szCs w:val="24"/>
        </w:rPr>
        <w:t>„</w:t>
      </w:r>
      <w:r w:rsidR="001A7F29">
        <w:rPr>
          <w:sz w:val="24"/>
          <w:szCs w:val="24"/>
        </w:rPr>
        <w:t>trénink</w:t>
      </w:r>
      <w:r w:rsidR="003D5230">
        <w:rPr>
          <w:sz w:val="24"/>
          <w:szCs w:val="24"/>
        </w:rPr>
        <w:t>“</w:t>
      </w:r>
      <w:r w:rsidR="001A7F29">
        <w:rPr>
          <w:sz w:val="24"/>
          <w:szCs w:val="24"/>
        </w:rPr>
        <w:t xml:space="preserve"> z různých zorných úhlů disciplíny (upraveno podle </w:t>
      </w:r>
      <w:proofErr w:type="spellStart"/>
      <w:r w:rsidR="001A7F29">
        <w:rPr>
          <w:sz w:val="24"/>
          <w:szCs w:val="24"/>
        </w:rPr>
        <w:t>Hollmanna</w:t>
      </w:r>
      <w:proofErr w:type="spellEnd"/>
      <w:r>
        <w:rPr>
          <w:sz w:val="24"/>
          <w:szCs w:val="24"/>
        </w:rPr>
        <w:t xml:space="preserve"> a </w:t>
      </w:r>
      <w:proofErr w:type="spellStart"/>
      <w:r w:rsidR="000F58DA">
        <w:rPr>
          <w:sz w:val="24"/>
          <w:szCs w:val="24"/>
        </w:rPr>
        <w:t>Hettingera</w:t>
      </w:r>
      <w:proofErr w:type="spellEnd"/>
      <w:r w:rsidR="000F58DA">
        <w:rPr>
          <w:sz w:val="24"/>
          <w:szCs w:val="24"/>
        </w:rPr>
        <w:t>, 1976</w:t>
      </w:r>
      <w:r>
        <w:rPr>
          <w:sz w:val="24"/>
          <w:szCs w:val="24"/>
        </w:rPr>
        <w:t>;</w:t>
      </w:r>
      <w:r w:rsidR="001A7F29">
        <w:rPr>
          <w:sz w:val="24"/>
          <w:szCs w:val="24"/>
        </w:rPr>
        <w:t xml:space="preserve"> </w:t>
      </w:r>
      <w:proofErr w:type="spellStart"/>
      <w:r w:rsidR="001A7F29">
        <w:rPr>
          <w:sz w:val="24"/>
          <w:szCs w:val="24"/>
        </w:rPr>
        <w:t>Hasseho</w:t>
      </w:r>
      <w:proofErr w:type="spellEnd"/>
      <w:r w:rsidR="001A7F29">
        <w:rPr>
          <w:sz w:val="24"/>
          <w:szCs w:val="24"/>
        </w:rPr>
        <w:t>, 1982).</w:t>
      </w:r>
    </w:p>
    <w:p w14:paraId="78FCE6A9" w14:textId="77777777" w:rsidR="00F467D7" w:rsidRDefault="00F467D7" w:rsidP="00425A28">
      <w:pPr>
        <w:spacing w:line="360" w:lineRule="auto"/>
        <w:ind w:firstLine="284"/>
        <w:jc w:val="both"/>
        <w:rPr>
          <w:sz w:val="24"/>
          <w:szCs w:val="24"/>
        </w:rPr>
      </w:pPr>
    </w:p>
    <w:p w14:paraId="1929D550" w14:textId="77777777" w:rsidR="001A7F29" w:rsidRDefault="001A7F29" w:rsidP="00425A28">
      <w:pPr>
        <w:spacing w:line="360" w:lineRule="auto"/>
        <w:ind w:firstLine="284"/>
        <w:jc w:val="both"/>
        <w:rPr>
          <w:sz w:val="24"/>
          <w:szCs w:val="24"/>
        </w:rPr>
      </w:pPr>
      <w:r>
        <w:rPr>
          <w:sz w:val="24"/>
          <w:szCs w:val="24"/>
        </w:rPr>
        <w:t xml:space="preserve">Na základě dosavadních úvah o pojetí celostního a komplexního tréninku lze </w:t>
      </w:r>
      <w:r w:rsidR="00A54742">
        <w:rPr>
          <w:sz w:val="24"/>
          <w:szCs w:val="24"/>
        </w:rPr>
        <w:t xml:space="preserve">tedy </w:t>
      </w:r>
      <w:r>
        <w:rPr>
          <w:sz w:val="24"/>
          <w:szCs w:val="24"/>
        </w:rPr>
        <w:t xml:space="preserve">sportovní trénink </w:t>
      </w:r>
      <w:r w:rsidR="0072628C">
        <w:rPr>
          <w:sz w:val="24"/>
          <w:szCs w:val="24"/>
        </w:rPr>
        <w:t xml:space="preserve">obecně </w:t>
      </w:r>
      <w:r>
        <w:rPr>
          <w:sz w:val="24"/>
          <w:szCs w:val="24"/>
        </w:rPr>
        <w:t xml:space="preserve">charakterizovat jako plánovitou a systematickou </w:t>
      </w:r>
      <w:r w:rsidR="0072628C">
        <w:rPr>
          <w:sz w:val="24"/>
          <w:szCs w:val="24"/>
        </w:rPr>
        <w:t xml:space="preserve">akci </w:t>
      </w:r>
      <w:r w:rsidR="0072628C">
        <w:rPr>
          <w:sz w:val="24"/>
          <w:szCs w:val="24"/>
        </w:rPr>
        <w:lastRenderedPageBreak/>
        <w:t>s charakteristickým obsahem, zákonitostmi a metodami, která směřuje k dosažení zamýšlených cílů (tréninkových, výkonnostních, soutěžních aj.) ve sportu nebo sportovní disciplíně.</w:t>
      </w:r>
    </w:p>
    <w:p w14:paraId="74E91189" w14:textId="77777777" w:rsidR="0072628C" w:rsidRDefault="00E92233" w:rsidP="00425A28">
      <w:pPr>
        <w:spacing w:line="360" w:lineRule="auto"/>
        <w:ind w:firstLine="284"/>
        <w:jc w:val="both"/>
        <w:rPr>
          <w:sz w:val="24"/>
          <w:szCs w:val="24"/>
        </w:rPr>
      </w:pPr>
      <w:r>
        <w:rPr>
          <w:sz w:val="24"/>
          <w:szCs w:val="24"/>
        </w:rPr>
        <w:t xml:space="preserve">Obecný cíl sportovního tréninku vyplývá rovněž z </w:t>
      </w:r>
      <w:r w:rsidR="0072628C">
        <w:rPr>
          <w:sz w:val="24"/>
          <w:szCs w:val="24"/>
        </w:rPr>
        <w:t> </w:t>
      </w:r>
      <w:r w:rsidR="0072628C" w:rsidRPr="00592A0B">
        <w:rPr>
          <w:i/>
          <w:sz w:val="24"/>
          <w:szCs w:val="24"/>
        </w:rPr>
        <w:t>plánování a systematičnosti</w:t>
      </w:r>
      <w:r w:rsidR="0072628C">
        <w:rPr>
          <w:sz w:val="24"/>
          <w:szCs w:val="24"/>
        </w:rPr>
        <w:t xml:space="preserve"> </w:t>
      </w:r>
      <w:r w:rsidR="00592A0B">
        <w:rPr>
          <w:sz w:val="24"/>
          <w:szCs w:val="24"/>
        </w:rPr>
        <w:t xml:space="preserve">- neustálé zvyšování dovedností a stupňování výkonnosti. </w:t>
      </w:r>
      <w:r w:rsidR="00592A0B" w:rsidRPr="00592A0B">
        <w:rPr>
          <w:i/>
          <w:sz w:val="24"/>
          <w:szCs w:val="24"/>
        </w:rPr>
        <w:t>Principy a metody</w:t>
      </w:r>
      <w:r w:rsidR="00592A0B">
        <w:rPr>
          <w:sz w:val="24"/>
          <w:szCs w:val="24"/>
        </w:rPr>
        <w:t xml:space="preserve"> tréninku </w:t>
      </w:r>
      <w:r w:rsidR="00A54742">
        <w:rPr>
          <w:sz w:val="24"/>
          <w:szCs w:val="24"/>
        </w:rPr>
        <w:t>je možné</w:t>
      </w:r>
      <w:r w:rsidR="00592A0B">
        <w:rPr>
          <w:sz w:val="24"/>
          <w:szCs w:val="24"/>
        </w:rPr>
        <w:t xml:space="preserve"> označit jako praktická opatření (obsah tréninku), která směřují k dosažení postupných cílů v</w:t>
      </w:r>
      <w:r w:rsidR="00A54742">
        <w:rPr>
          <w:sz w:val="24"/>
          <w:szCs w:val="24"/>
        </w:rPr>
        <w:t> tréninkovém procesu</w:t>
      </w:r>
      <w:r w:rsidR="00592A0B">
        <w:rPr>
          <w:sz w:val="24"/>
          <w:szCs w:val="24"/>
        </w:rPr>
        <w:t>.</w:t>
      </w:r>
    </w:p>
    <w:p w14:paraId="2C52ACCE" w14:textId="77777777" w:rsidR="00E92233" w:rsidRPr="00E92233" w:rsidRDefault="00E92233" w:rsidP="00E92233">
      <w:pPr>
        <w:spacing w:line="360" w:lineRule="auto"/>
        <w:ind w:firstLine="284"/>
        <w:jc w:val="both"/>
        <w:rPr>
          <w:sz w:val="24"/>
          <w:szCs w:val="24"/>
        </w:rPr>
      </w:pPr>
      <w:r>
        <w:rPr>
          <w:sz w:val="24"/>
          <w:szCs w:val="24"/>
        </w:rPr>
        <w:t xml:space="preserve">Nicméně, v odborných publikacích </w:t>
      </w:r>
      <w:r w:rsidR="00AA615B">
        <w:rPr>
          <w:sz w:val="24"/>
          <w:szCs w:val="24"/>
        </w:rPr>
        <w:t xml:space="preserve">z poslední doby, např. </w:t>
      </w:r>
      <w:r>
        <w:rPr>
          <w:sz w:val="24"/>
          <w:szCs w:val="24"/>
        </w:rPr>
        <w:t xml:space="preserve">Moravce, </w:t>
      </w:r>
      <w:proofErr w:type="spellStart"/>
      <w:r>
        <w:rPr>
          <w:sz w:val="24"/>
          <w:szCs w:val="24"/>
        </w:rPr>
        <w:t>Kampmillera</w:t>
      </w:r>
      <w:proofErr w:type="spellEnd"/>
      <w:r>
        <w:rPr>
          <w:sz w:val="24"/>
          <w:szCs w:val="24"/>
        </w:rPr>
        <w:t xml:space="preserve">, </w:t>
      </w:r>
      <w:proofErr w:type="spellStart"/>
      <w:r>
        <w:rPr>
          <w:sz w:val="24"/>
          <w:szCs w:val="24"/>
        </w:rPr>
        <w:t>Vanderky</w:t>
      </w:r>
      <w:proofErr w:type="spellEnd"/>
      <w:r>
        <w:rPr>
          <w:sz w:val="24"/>
          <w:szCs w:val="24"/>
        </w:rPr>
        <w:t xml:space="preserve"> a </w:t>
      </w:r>
      <w:proofErr w:type="spellStart"/>
      <w:r>
        <w:rPr>
          <w:sz w:val="24"/>
          <w:szCs w:val="24"/>
        </w:rPr>
        <w:t>Lacza</w:t>
      </w:r>
      <w:proofErr w:type="spellEnd"/>
      <w:r>
        <w:rPr>
          <w:sz w:val="24"/>
          <w:szCs w:val="24"/>
        </w:rPr>
        <w:t xml:space="preserve"> (2004) se opět objevuje cíl sportovního tréninku jako </w:t>
      </w:r>
      <w:r w:rsidRPr="00E92233">
        <w:rPr>
          <w:i/>
          <w:sz w:val="24"/>
          <w:szCs w:val="24"/>
        </w:rPr>
        <w:t>„… dosažení co možná nejvyšší sportovní výkonnosti a úspěšnosti v soutěžích na základě přest</w:t>
      </w:r>
      <w:r>
        <w:rPr>
          <w:i/>
          <w:sz w:val="24"/>
          <w:szCs w:val="24"/>
        </w:rPr>
        <w:t>avby systémů a orgánů sportovce</w:t>
      </w:r>
      <w:r w:rsidR="000F58DA">
        <w:rPr>
          <w:i/>
          <w:sz w:val="24"/>
          <w:szCs w:val="24"/>
        </w:rPr>
        <w:t>.</w:t>
      </w:r>
      <w:r w:rsidRPr="00E92233">
        <w:rPr>
          <w:i/>
          <w:sz w:val="24"/>
          <w:szCs w:val="24"/>
        </w:rPr>
        <w:t>“</w:t>
      </w:r>
      <w:r w:rsidR="000F58DA">
        <w:rPr>
          <w:sz w:val="24"/>
          <w:szCs w:val="24"/>
        </w:rPr>
        <w:t xml:space="preserve"> </w:t>
      </w:r>
    </w:p>
    <w:p w14:paraId="7ABC345F" w14:textId="77777777" w:rsidR="00592A0B" w:rsidRDefault="00592A0B" w:rsidP="00425A28">
      <w:pPr>
        <w:spacing w:line="360" w:lineRule="auto"/>
        <w:ind w:firstLine="284"/>
        <w:jc w:val="both"/>
        <w:rPr>
          <w:sz w:val="24"/>
          <w:szCs w:val="24"/>
        </w:rPr>
      </w:pPr>
    </w:p>
    <w:p w14:paraId="2132230A" w14:textId="77777777" w:rsidR="00592A0B" w:rsidRDefault="003C5421" w:rsidP="006879F8">
      <w:pPr>
        <w:spacing w:line="360" w:lineRule="auto"/>
        <w:jc w:val="both"/>
        <w:rPr>
          <w:b/>
          <w:sz w:val="24"/>
          <w:szCs w:val="24"/>
        </w:rPr>
      </w:pPr>
      <w:r>
        <w:rPr>
          <w:b/>
          <w:sz w:val="24"/>
          <w:szCs w:val="24"/>
        </w:rPr>
        <w:t>4</w:t>
      </w:r>
      <w:r w:rsidR="00592A0B" w:rsidRPr="00592A0B">
        <w:rPr>
          <w:b/>
          <w:sz w:val="24"/>
          <w:szCs w:val="24"/>
        </w:rPr>
        <w:t>.2 Sportovní trénink v systému sportovních věd</w:t>
      </w:r>
    </w:p>
    <w:p w14:paraId="1B76FA4C" w14:textId="77777777" w:rsidR="002069D9" w:rsidRDefault="00592A0B" w:rsidP="006879F8">
      <w:pPr>
        <w:spacing w:line="360" w:lineRule="auto"/>
        <w:ind w:firstLine="284"/>
        <w:jc w:val="both"/>
        <w:rPr>
          <w:sz w:val="24"/>
          <w:szCs w:val="24"/>
        </w:rPr>
      </w:pPr>
      <w:r>
        <w:rPr>
          <w:sz w:val="24"/>
          <w:szCs w:val="24"/>
        </w:rPr>
        <w:t>Kovář a Teplý (1997) percipují sportovní trénink jako nedílnou součást kinantropologie</w:t>
      </w:r>
      <w:r>
        <w:rPr>
          <w:rStyle w:val="Znakapoznpodarou"/>
          <w:sz w:val="24"/>
          <w:szCs w:val="24"/>
        </w:rPr>
        <w:footnoteReference w:id="6"/>
      </w:r>
      <w:r>
        <w:rPr>
          <w:sz w:val="24"/>
          <w:szCs w:val="24"/>
        </w:rPr>
        <w:t xml:space="preserve">. </w:t>
      </w:r>
      <w:r w:rsidR="00582E6E" w:rsidRPr="00AA615B">
        <w:rPr>
          <w:i/>
          <w:sz w:val="24"/>
          <w:szCs w:val="24"/>
        </w:rPr>
        <w:t>Teorie sportovního tréninku</w:t>
      </w:r>
      <w:r w:rsidR="00582E6E">
        <w:rPr>
          <w:sz w:val="24"/>
          <w:szCs w:val="24"/>
        </w:rPr>
        <w:t xml:space="preserve"> je sportovně-vědní disciplína, která vytváří teoretický základ tréninkového procesu. Z celostního a aplikačního hlediska se zabývá vědeckým zdůvodněním tréninku a soutěžení. Nové vědecké poznatky a využívání moderních přístupů řeší strukturu a určení podílu rozhodujících činitelů</w:t>
      </w:r>
      <w:r w:rsidR="00582E6E" w:rsidRPr="00582E6E">
        <w:rPr>
          <w:sz w:val="24"/>
          <w:szCs w:val="24"/>
        </w:rPr>
        <w:t xml:space="preserve"> </w:t>
      </w:r>
      <w:r w:rsidR="00582E6E">
        <w:rPr>
          <w:sz w:val="24"/>
          <w:szCs w:val="24"/>
        </w:rPr>
        <w:t xml:space="preserve">sportovního výkonu. Obsáhlá problematika této oblasti je podle </w:t>
      </w:r>
      <w:proofErr w:type="spellStart"/>
      <w:r w:rsidR="00582E6E">
        <w:rPr>
          <w:sz w:val="24"/>
          <w:szCs w:val="24"/>
        </w:rPr>
        <w:t>Lehnerta</w:t>
      </w:r>
      <w:proofErr w:type="spellEnd"/>
      <w:r w:rsidR="00582E6E">
        <w:rPr>
          <w:sz w:val="24"/>
          <w:szCs w:val="24"/>
        </w:rPr>
        <w:t xml:space="preserve">, Novosada, </w:t>
      </w:r>
      <w:proofErr w:type="spellStart"/>
      <w:r w:rsidR="00582E6E">
        <w:rPr>
          <w:sz w:val="24"/>
          <w:szCs w:val="24"/>
        </w:rPr>
        <w:t>Neulse</w:t>
      </w:r>
      <w:proofErr w:type="spellEnd"/>
      <w:r w:rsidR="00582E6E">
        <w:rPr>
          <w:sz w:val="24"/>
          <w:szCs w:val="24"/>
        </w:rPr>
        <w:t>, Langera a Botka (2010) zaměřena</w:t>
      </w:r>
      <w:r w:rsidR="002069D9">
        <w:rPr>
          <w:sz w:val="24"/>
          <w:szCs w:val="24"/>
        </w:rPr>
        <w:t xml:space="preserve"> </w:t>
      </w:r>
      <w:r w:rsidR="00582E6E" w:rsidRPr="002069D9">
        <w:rPr>
          <w:sz w:val="24"/>
          <w:szCs w:val="24"/>
        </w:rPr>
        <w:t>na otázky věkových zvláštností (mládež, dospělí, senioři aj.),</w:t>
      </w:r>
      <w:r w:rsidR="002069D9">
        <w:rPr>
          <w:sz w:val="24"/>
          <w:szCs w:val="24"/>
        </w:rPr>
        <w:t xml:space="preserve"> </w:t>
      </w:r>
      <w:r w:rsidR="00582E6E" w:rsidRPr="002069D9">
        <w:rPr>
          <w:sz w:val="24"/>
          <w:szCs w:val="24"/>
        </w:rPr>
        <w:t>na procesy biologické adaptace (oběhový a dýchací systém, svalový aparát aj.),</w:t>
      </w:r>
      <w:r w:rsidR="002069D9">
        <w:rPr>
          <w:sz w:val="24"/>
          <w:szCs w:val="24"/>
        </w:rPr>
        <w:t xml:space="preserve"> </w:t>
      </w:r>
      <w:r w:rsidR="00582E6E" w:rsidRPr="002069D9">
        <w:rPr>
          <w:sz w:val="24"/>
          <w:szCs w:val="24"/>
        </w:rPr>
        <w:t>na koordinaci pohybové činnosti (CNS, pohybový systém),</w:t>
      </w:r>
      <w:r w:rsidR="002069D9">
        <w:rPr>
          <w:sz w:val="24"/>
          <w:szCs w:val="24"/>
        </w:rPr>
        <w:t xml:space="preserve"> </w:t>
      </w:r>
      <w:r w:rsidR="00582E6E" w:rsidRPr="002069D9">
        <w:rPr>
          <w:sz w:val="24"/>
          <w:szCs w:val="24"/>
        </w:rPr>
        <w:t>na psychické vlastnosti (znaky výkonové mot</w:t>
      </w:r>
      <w:r w:rsidR="002069D9">
        <w:rPr>
          <w:sz w:val="24"/>
          <w:szCs w:val="24"/>
        </w:rPr>
        <w:t xml:space="preserve">ivace, vitality a temperamentu) a </w:t>
      </w:r>
      <w:r w:rsidR="002069D9" w:rsidRPr="002069D9">
        <w:rPr>
          <w:sz w:val="24"/>
          <w:szCs w:val="24"/>
        </w:rPr>
        <w:t>na problematiku závodů a soutěží na všech výkonnostních úrovní.</w:t>
      </w:r>
    </w:p>
    <w:p w14:paraId="3E6CE9E9" w14:textId="77777777" w:rsidR="002069D9" w:rsidRDefault="002069D9" w:rsidP="006879F8">
      <w:pPr>
        <w:spacing w:line="360" w:lineRule="auto"/>
        <w:ind w:firstLine="284"/>
        <w:jc w:val="both"/>
        <w:rPr>
          <w:sz w:val="24"/>
          <w:szCs w:val="24"/>
        </w:rPr>
      </w:pPr>
      <w:r>
        <w:rPr>
          <w:sz w:val="24"/>
          <w:szCs w:val="24"/>
        </w:rPr>
        <w:t xml:space="preserve">Hlavními otázkami řešenými v rámci teorie sportovního tréninku </w:t>
      </w:r>
      <w:r w:rsidR="003D150A">
        <w:rPr>
          <w:sz w:val="24"/>
          <w:szCs w:val="24"/>
        </w:rPr>
        <w:t xml:space="preserve">potom </w:t>
      </w:r>
      <w:r>
        <w:rPr>
          <w:sz w:val="24"/>
          <w:szCs w:val="24"/>
        </w:rPr>
        <w:t>jsou:</w:t>
      </w:r>
    </w:p>
    <w:p w14:paraId="7356613D" w14:textId="77777777" w:rsidR="002069D9" w:rsidRPr="002069D9" w:rsidRDefault="002069D9" w:rsidP="00533B83">
      <w:pPr>
        <w:pStyle w:val="Odstavecseseznamem"/>
        <w:numPr>
          <w:ilvl w:val="0"/>
          <w:numId w:val="8"/>
        </w:numPr>
        <w:spacing w:line="360" w:lineRule="auto"/>
        <w:ind w:left="1003" w:hanging="357"/>
        <w:jc w:val="both"/>
        <w:rPr>
          <w:sz w:val="24"/>
          <w:szCs w:val="24"/>
        </w:rPr>
      </w:pPr>
      <w:r w:rsidRPr="002069D9">
        <w:rPr>
          <w:sz w:val="24"/>
          <w:szCs w:val="24"/>
        </w:rPr>
        <w:t>stanovení optimální velikosti tréninkového zatížení,</w:t>
      </w:r>
    </w:p>
    <w:p w14:paraId="53DD59F2" w14:textId="77777777" w:rsidR="002069D9" w:rsidRPr="002069D9" w:rsidRDefault="002069D9" w:rsidP="00533B83">
      <w:pPr>
        <w:pStyle w:val="Odstavecseseznamem"/>
        <w:numPr>
          <w:ilvl w:val="0"/>
          <w:numId w:val="8"/>
        </w:numPr>
        <w:spacing w:line="360" w:lineRule="auto"/>
        <w:ind w:left="1003" w:hanging="357"/>
        <w:jc w:val="both"/>
        <w:rPr>
          <w:sz w:val="24"/>
          <w:szCs w:val="24"/>
        </w:rPr>
      </w:pPr>
      <w:r w:rsidRPr="002069D9">
        <w:rPr>
          <w:sz w:val="24"/>
          <w:szCs w:val="24"/>
        </w:rPr>
        <w:t>řízení tréninkového zatížení,</w:t>
      </w:r>
    </w:p>
    <w:p w14:paraId="6DD06B42" w14:textId="77777777" w:rsidR="002069D9" w:rsidRPr="002069D9" w:rsidRDefault="002069D9" w:rsidP="00533B83">
      <w:pPr>
        <w:pStyle w:val="Odstavecseseznamem"/>
        <w:numPr>
          <w:ilvl w:val="0"/>
          <w:numId w:val="8"/>
        </w:numPr>
        <w:spacing w:line="360" w:lineRule="auto"/>
        <w:ind w:left="1003" w:hanging="357"/>
        <w:jc w:val="both"/>
        <w:rPr>
          <w:sz w:val="24"/>
          <w:szCs w:val="24"/>
        </w:rPr>
      </w:pPr>
      <w:r w:rsidRPr="002069D9">
        <w:rPr>
          <w:sz w:val="24"/>
          <w:szCs w:val="24"/>
        </w:rPr>
        <w:t>stanovení optimálního poměru mezi objemem a intenzitou zátěže,</w:t>
      </w:r>
    </w:p>
    <w:p w14:paraId="6FAFB4B7" w14:textId="77777777" w:rsidR="002069D9" w:rsidRPr="002069D9" w:rsidRDefault="002069D9" w:rsidP="00533B83">
      <w:pPr>
        <w:pStyle w:val="Odstavecseseznamem"/>
        <w:numPr>
          <w:ilvl w:val="0"/>
          <w:numId w:val="8"/>
        </w:numPr>
        <w:spacing w:line="360" w:lineRule="auto"/>
        <w:ind w:left="1003" w:hanging="357"/>
        <w:jc w:val="both"/>
        <w:rPr>
          <w:sz w:val="24"/>
          <w:szCs w:val="24"/>
        </w:rPr>
      </w:pPr>
      <w:r w:rsidRPr="002069D9">
        <w:rPr>
          <w:sz w:val="24"/>
          <w:szCs w:val="24"/>
        </w:rPr>
        <w:t>nalezení optimálního intervalu odpočinku,</w:t>
      </w:r>
    </w:p>
    <w:p w14:paraId="42B4C67E" w14:textId="77777777" w:rsidR="002069D9" w:rsidRDefault="002069D9" w:rsidP="00533B83">
      <w:pPr>
        <w:pStyle w:val="Odstavecseseznamem"/>
        <w:numPr>
          <w:ilvl w:val="0"/>
          <w:numId w:val="8"/>
        </w:numPr>
        <w:spacing w:line="360" w:lineRule="auto"/>
        <w:ind w:left="1003" w:hanging="357"/>
        <w:jc w:val="both"/>
        <w:rPr>
          <w:sz w:val="24"/>
          <w:szCs w:val="24"/>
        </w:rPr>
      </w:pPr>
      <w:r w:rsidRPr="002069D9">
        <w:rPr>
          <w:sz w:val="24"/>
          <w:szCs w:val="24"/>
        </w:rPr>
        <w:t>stanovení vhodného časového rozdělení tréninkového procesu,</w:t>
      </w:r>
    </w:p>
    <w:p w14:paraId="2C2FACE9" w14:textId="77777777" w:rsidR="002069D9" w:rsidRPr="006879F8" w:rsidRDefault="002069D9" w:rsidP="00533B83">
      <w:pPr>
        <w:pStyle w:val="Odstavecseseznamem"/>
        <w:numPr>
          <w:ilvl w:val="0"/>
          <w:numId w:val="8"/>
        </w:numPr>
        <w:spacing w:line="360" w:lineRule="auto"/>
        <w:ind w:left="1003" w:hanging="357"/>
        <w:jc w:val="both"/>
        <w:rPr>
          <w:sz w:val="24"/>
          <w:szCs w:val="24"/>
        </w:rPr>
      </w:pPr>
      <w:r>
        <w:rPr>
          <w:sz w:val="24"/>
          <w:szCs w:val="24"/>
        </w:rPr>
        <w:t>objasňování zákonitostí adaptace a superkompenzace.</w:t>
      </w:r>
    </w:p>
    <w:p w14:paraId="3C093804" w14:textId="77777777" w:rsidR="003C5421" w:rsidRDefault="003C5421" w:rsidP="006879F8">
      <w:pPr>
        <w:spacing w:line="360" w:lineRule="auto"/>
        <w:ind w:firstLine="284"/>
        <w:jc w:val="both"/>
        <w:rPr>
          <w:sz w:val="24"/>
          <w:szCs w:val="24"/>
        </w:rPr>
      </w:pPr>
    </w:p>
    <w:p w14:paraId="48B6D555" w14:textId="77777777" w:rsidR="00825A21" w:rsidRDefault="00825A21" w:rsidP="006879F8">
      <w:pPr>
        <w:spacing w:line="360" w:lineRule="auto"/>
        <w:ind w:firstLine="284"/>
        <w:jc w:val="both"/>
        <w:rPr>
          <w:sz w:val="24"/>
          <w:szCs w:val="24"/>
        </w:rPr>
      </w:pPr>
      <w:r>
        <w:rPr>
          <w:sz w:val="24"/>
          <w:szCs w:val="24"/>
        </w:rPr>
        <w:lastRenderedPageBreak/>
        <w:t xml:space="preserve">Věda o sportovním tréninku se vyznačuje ještě </w:t>
      </w:r>
      <w:r w:rsidRPr="00AA615B">
        <w:rPr>
          <w:i/>
          <w:sz w:val="24"/>
          <w:szCs w:val="24"/>
        </w:rPr>
        <w:t>aplikačním hlediskem</w:t>
      </w:r>
      <w:r>
        <w:rPr>
          <w:sz w:val="24"/>
          <w:szCs w:val="24"/>
        </w:rPr>
        <w:t xml:space="preserve">, kde se klade důraz na </w:t>
      </w:r>
      <w:r w:rsidRPr="005E378A">
        <w:rPr>
          <w:i/>
          <w:sz w:val="24"/>
          <w:szCs w:val="24"/>
        </w:rPr>
        <w:t>úzký vztah k praxi</w:t>
      </w:r>
      <w:r w:rsidR="00AA615B">
        <w:rPr>
          <w:sz w:val="24"/>
          <w:szCs w:val="24"/>
        </w:rPr>
        <w:t>. Zdůvodňováním</w:t>
      </w:r>
      <w:r w:rsidR="002069D9">
        <w:rPr>
          <w:sz w:val="24"/>
          <w:szCs w:val="24"/>
        </w:rPr>
        <w:t xml:space="preserve"> praktického jednání se zabývají i další sportovně-vědní disciplíny jako např. </w:t>
      </w:r>
      <w:r w:rsidR="005E378A">
        <w:rPr>
          <w:sz w:val="24"/>
          <w:szCs w:val="24"/>
        </w:rPr>
        <w:t xml:space="preserve">věda o tréninku orientovaná na </w:t>
      </w:r>
      <w:r w:rsidR="005E378A" w:rsidRPr="000B3C60">
        <w:rPr>
          <w:i/>
          <w:sz w:val="24"/>
          <w:szCs w:val="24"/>
        </w:rPr>
        <w:t>sportovní medicínu</w:t>
      </w:r>
      <w:r w:rsidR="005E378A">
        <w:rPr>
          <w:sz w:val="24"/>
          <w:szCs w:val="24"/>
        </w:rPr>
        <w:t xml:space="preserve"> především ve vytrvalostních sportech a diagnostice sportovní výkonnosti. K optimalizaci sportovní techniky a kondičního tréninku přispěla </w:t>
      </w:r>
      <w:r w:rsidR="005E378A" w:rsidRPr="005E378A">
        <w:rPr>
          <w:sz w:val="24"/>
          <w:szCs w:val="24"/>
        </w:rPr>
        <w:t xml:space="preserve">nejvíce </w:t>
      </w:r>
      <w:r w:rsidR="005E378A" w:rsidRPr="000B3C60">
        <w:rPr>
          <w:i/>
          <w:sz w:val="24"/>
          <w:szCs w:val="24"/>
        </w:rPr>
        <w:t>biomechanika sportu</w:t>
      </w:r>
      <w:r w:rsidR="005E378A">
        <w:rPr>
          <w:sz w:val="24"/>
          <w:szCs w:val="24"/>
        </w:rPr>
        <w:t xml:space="preserve"> a v posledních letech stoupá v tréninkové praxi význam </w:t>
      </w:r>
      <w:r w:rsidR="005E378A" w:rsidRPr="000B3C60">
        <w:rPr>
          <w:i/>
          <w:sz w:val="24"/>
          <w:szCs w:val="24"/>
        </w:rPr>
        <w:t>sportovní psychologie</w:t>
      </w:r>
      <w:r w:rsidR="005E378A">
        <w:rPr>
          <w:sz w:val="24"/>
          <w:szCs w:val="24"/>
        </w:rPr>
        <w:t xml:space="preserve"> (např. </w:t>
      </w:r>
      <w:proofErr w:type="spellStart"/>
      <w:r w:rsidR="005E378A">
        <w:rPr>
          <w:sz w:val="24"/>
          <w:szCs w:val="24"/>
        </w:rPr>
        <w:t>psychoregulativní</w:t>
      </w:r>
      <w:proofErr w:type="spellEnd"/>
      <w:r w:rsidR="005E378A">
        <w:rPr>
          <w:sz w:val="24"/>
          <w:szCs w:val="24"/>
        </w:rPr>
        <w:t xml:space="preserve"> trénink aj.). A</w:t>
      </w:r>
      <w:r w:rsidR="00C06BD6">
        <w:rPr>
          <w:sz w:val="24"/>
          <w:szCs w:val="24"/>
        </w:rPr>
        <w:t xml:space="preserve">le </w:t>
      </w:r>
      <w:r w:rsidR="005E378A">
        <w:rPr>
          <w:sz w:val="24"/>
          <w:szCs w:val="24"/>
        </w:rPr>
        <w:t xml:space="preserve">zmiňované obory </w:t>
      </w:r>
      <w:r w:rsidR="00C06BD6">
        <w:rPr>
          <w:sz w:val="24"/>
          <w:szCs w:val="24"/>
        </w:rPr>
        <w:t xml:space="preserve">nepojímají </w:t>
      </w:r>
      <w:r w:rsidR="005E378A">
        <w:rPr>
          <w:sz w:val="24"/>
          <w:szCs w:val="24"/>
        </w:rPr>
        <w:t xml:space="preserve">sportovní trénink </w:t>
      </w:r>
      <w:r w:rsidR="00C06BD6">
        <w:rPr>
          <w:sz w:val="24"/>
          <w:szCs w:val="24"/>
        </w:rPr>
        <w:t xml:space="preserve">z komplexního, ale </w:t>
      </w:r>
      <w:r w:rsidR="005E378A">
        <w:rPr>
          <w:sz w:val="24"/>
          <w:szCs w:val="24"/>
        </w:rPr>
        <w:t xml:space="preserve">pouze </w:t>
      </w:r>
      <w:r w:rsidR="00C06BD6">
        <w:rPr>
          <w:sz w:val="24"/>
          <w:szCs w:val="24"/>
        </w:rPr>
        <w:t xml:space="preserve">z disciplinárního hlediska. </w:t>
      </w:r>
    </w:p>
    <w:p w14:paraId="2922FC97" w14:textId="77777777" w:rsidR="002069D9" w:rsidRDefault="000B3C60" w:rsidP="000B3C60">
      <w:pPr>
        <w:spacing w:line="360" w:lineRule="auto"/>
        <w:ind w:firstLine="284"/>
        <w:jc w:val="both"/>
        <w:rPr>
          <w:sz w:val="24"/>
          <w:szCs w:val="24"/>
        </w:rPr>
      </w:pPr>
      <w:r w:rsidRPr="005E378A">
        <w:rPr>
          <w:i/>
          <w:sz w:val="24"/>
          <w:szCs w:val="24"/>
        </w:rPr>
        <w:t>Úkolem vědy o tréninku</w:t>
      </w:r>
      <w:r>
        <w:rPr>
          <w:sz w:val="24"/>
          <w:szCs w:val="24"/>
        </w:rPr>
        <w:t xml:space="preserve"> je souhrnné a systematické uspořádání všech pro trénink a soutěže zajímavých výsledků z výzkumu a praxe základních věd a </w:t>
      </w:r>
      <w:r w:rsidRPr="00825A21">
        <w:rPr>
          <w:i/>
          <w:sz w:val="24"/>
          <w:szCs w:val="24"/>
        </w:rPr>
        <w:t>„systematika jejich poznatků“</w:t>
      </w:r>
      <w:r>
        <w:rPr>
          <w:sz w:val="24"/>
          <w:szCs w:val="24"/>
        </w:rPr>
        <w:t>. To zahrnuje přezkoumání toho co jednotlivé disciplíny „dodávají“</w:t>
      </w:r>
      <w:r w:rsidR="00AA615B">
        <w:rPr>
          <w:sz w:val="24"/>
          <w:szCs w:val="24"/>
        </w:rPr>
        <w:t xml:space="preserve"> (Obrázek 6</w:t>
      </w:r>
      <w:r w:rsidR="006D4769">
        <w:rPr>
          <w:sz w:val="24"/>
          <w:szCs w:val="24"/>
        </w:rPr>
        <w:t>)</w:t>
      </w:r>
      <w:r>
        <w:rPr>
          <w:sz w:val="24"/>
          <w:szCs w:val="24"/>
        </w:rPr>
        <w:t>, tzn., do jaké míry jsou teze z různých vědních disciplín prosté rozporů, do jaké míry se doplňují a podporují (</w:t>
      </w:r>
      <w:proofErr w:type="spellStart"/>
      <w:r>
        <w:rPr>
          <w:sz w:val="24"/>
          <w:szCs w:val="24"/>
        </w:rPr>
        <w:t>Hohmann</w:t>
      </w:r>
      <w:proofErr w:type="spellEnd"/>
      <w:r>
        <w:rPr>
          <w:sz w:val="24"/>
          <w:szCs w:val="24"/>
        </w:rPr>
        <w:t xml:space="preserve">, </w:t>
      </w:r>
      <w:proofErr w:type="spellStart"/>
      <w:r>
        <w:rPr>
          <w:sz w:val="24"/>
          <w:szCs w:val="24"/>
        </w:rPr>
        <w:t>Lames</w:t>
      </w:r>
      <w:proofErr w:type="spellEnd"/>
      <w:r>
        <w:rPr>
          <w:sz w:val="24"/>
          <w:szCs w:val="24"/>
        </w:rPr>
        <w:t xml:space="preserve"> a </w:t>
      </w:r>
      <w:proofErr w:type="spellStart"/>
      <w:r>
        <w:rPr>
          <w:sz w:val="24"/>
          <w:szCs w:val="24"/>
        </w:rPr>
        <w:t>Letzelter</w:t>
      </w:r>
      <w:proofErr w:type="spellEnd"/>
      <w:r>
        <w:rPr>
          <w:sz w:val="24"/>
          <w:szCs w:val="24"/>
        </w:rPr>
        <w:t>, 2010).</w:t>
      </w:r>
    </w:p>
    <w:p w14:paraId="3E40F71C" w14:textId="77777777" w:rsidR="000B3C60" w:rsidRDefault="000B3C60" w:rsidP="000B3C60">
      <w:pPr>
        <w:spacing w:line="360" w:lineRule="auto"/>
        <w:ind w:firstLine="284"/>
        <w:jc w:val="both"/>
        <w:rPr>
          <w:sz w:val="24"/>
          <w:szCs w:val="24"/>
        </w:rPr>
      </w:pPr>
    </w:p>
    <w:p w14:paraId="5D54C73C" w14:textId="77777777" w:rsidR="00423E1E" w:rsidRDefault="00423E1E" w:rsidP="00423E1E">
      <w:pPr>
        <w:spacing w:line="360" w:lineRule="auto"/>
        <w:jc w:val="center"/>
        <w:rPr>
          <w:sz w:val="24"/>
          <w:szCs w:val="24"/>
        </w:rPr>
      </w:pPr>
      <w:r>
        <w:rPr>
          <w:noProof/>
          <w:sz w:val="24"/>
          <w:szCs w:val="24"/>
        </w:rPr>
        <w:drawing>
          <wp:inline distT="0" distB="0" distL="0" distR="0" wp14:anchorId="200458C5" wp14:editId="61CE4F3D">
            <wp:extent cx="3305175" cy="2019300"/>
            <wp:effectExtent l="19050" t="0" r="9525"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305175" cy="2019300"/>
                    </a:xfrm>
                    <a:prstGeom prst="rect">
                      <a:avLst/>
                    </a:prstGeom>
                    <a:noFill/>
                    <a:ln w="9525">
                      <a:noFill/>
                      <a:miter lim="800000"/>
                      <a:headEnd/>
                      <a:tailEnd/>
                    </a:ln>
                  </pic:spPr>
                </pic:pic>
              </a:graphicData>
            </a:graphic>
          </wp:inline>
        </w:drawing>
      </w:r>
    </w:p>
    <w:p w14:paraId="186C2F60" w14:textId="77777777" w:rsidR="002069D9" w:rsidRPr="002069D9" w:rsidRDefault="00AA615B" w:rsidP="00574178">
      <w:pPr>
        <w:ind w:firstLine="284"/>
        <w:jc w:val="both"/>
        <w:rPr>
          <w:sz w:val="24"/>
          <w:szCs w:val="24"/>
        </w:rPr>
      </w:pPr>
      <w:r>
        <w:rPr>
          <w:sz w:val="24"/>
          <w:szCs w:val="24"/>
        </w:rPr>
        <w:t>Obrázek 6</w:t>
      </w:r>
      <w:r w:rsidR="00423E1E">
        <w:rPr>
          <w:sz w:val="24"/>
          <w:szCs w:val="24"/>
        </w:rPr>
        <w:t>. Postavení vědy o tréninku jako integrujíc</w:t>
      </w:r>
      <w:r w:rsidR="00F467D7">
        <w:rPr>
          <w:sz w:val="24"/>
          <w:szCs w:val="24"/>
        </w:rPr>
        <w:t>í vědy mezi tréninkovou praxí a</w:t>
      </w:r>
      <w:r w:rsidR="00423E1E">
        <w:rPr>
          <w:sz w:val="24"/>
          <w:szCs w:val="24"/>
        </w:rPr>
        <w:t xml:space="preserve"> vybranými základními vědami (</w:t>
      </w:r>
      <w:r w:rsidR="00676A95">
        <w:rPr>
          <w:sz w:val="24"/>
          <w:szCs w:val="24"/>
        </w:rPr>
        <w:t xml:space="preserve">upraveno podle </w:t>
      </w:r>
      <w:proofErr w:type="spellStart"/>
      <w:r w:rsidR="00423E1E">
        <w:rPr>
          <w:sz w:val="24"/>
          <w:szCs w:val="24"/>
        </w:rPr>
        <w:t>Hohmann</w:t>
      </w:r>
      <w:r w:rsidR="00676A95">
        <w:rPr>
          <w:sz w:val="24"/>
          <w:szCs w:val="24"/>
        </w:rPr>
        <w:t>a</w:t>
      </w:r>
      <w:proofErr w:type="spellEnd"/>
      <w:r w:rsidR="00423E1E">
        <w:rPr>
          <w:sz w:val="24"/>
          <w:szCs w:val="24"/>
        </w:rPr>
        <w:t>, 1999).</w:t>
      </w:r>
    </w:p>
    <w:p w14:paraId="096242E8" w14:textId="77777777" w:rsidR="00582E6E" w:rsidRDefault="00582E6E" w:rsidP="00F467D7">
      <w:pPr>
        <w:spacing w:line="360" w:lineRule="auto"/>
        <w:ind w:firstLine="284"/>
        <w:jc w:val="both"/>
        <w:rPr>
          <w:sz w:val="24"/>
          <w:szCs w:val="24"/>
        </w:rPr>
      </w:pPr>
    </w:p>
    <w:p w14:paraId="19AD6745" w14:textId="77777777" w:rsidR="004F149E" w:rsidRDefault="00442481" w:rsidP="00F467D7">
      <w:pPr>
        <w:spacing w:line="360" w:lineRule="auto"/>
        <w:ind w:firstLine="284"/>
        <w:jc w:val="both"/>
        <w:rPr>
          <w:sz w:val="24"/>
          <w:szCs w:val="24"/>
        </w:rPr>
      </w:pPr>
      <w:r>
        <w:rPr>
          <w:sz w:val="24"/>
          <w:szCs w:val="24"/>
        </w:rPr>
        <w:t xml:space="preserve">Součinnost vědy o tréninku a sportovní praxe se často dotýká sporných otázek mezi teorií a praxí. Řešení problémů není jednoduché, neboť se jedná o dva odlišné </w:t>
      </w:r>
      <w:r w:rsidRPr="004F149E">
        <w:rPr>
          <w:i/>
          <w:sz w:val="24"/>
          <w:szCs w:val="24"/>
        </w:rPr>
        <w:t>„sociální systémy“</w:t>
      </w:r>
      <w:r w:rsidR="004F149E" w:rsidRPr="004F149E">
        <w:rPr>
          <w:i/>
          <w:sz w:val="24"/>
          <w:szCs w:val="24"/>
        </w:rPr>
        <w:t>.</w:t>
      </w:r>
      <w:r w:rsidR="004F149E">
        <w:rPr>
          <w:sz w:val="24"/>
          <w:szCs w:val="24"/>
        </w:rPr>
        <w:t xml:space="preserve"> </w:t>
      </w:r>
    </w:p>
    <w:p w14:paraId="2C5F8341" w14:textId="77777777" w:rsidR="0072628C" w:rsidRDefault="004F149E" w:rsidP="00F467D7">
      <w:pPr>
        <w:spacing w:line="360" w:lineRule="auto"/>
        <w:ind w:firstLine="284"/>
        <w:jc w:val="both"/>
        <w:rPr>
          <w:sz w:val="24"/>
          <w:szCs w:val="24"/>
        </w:rPr>
      </w:pPr>
      <w:r>
        <w:rPr>
          <w:sz w:val="24"/>
          <w:szCs w:val="24"/>
        </w:rPr>
        <w:t xml:space="preserve">Ve sportovní praxi se věda o tréninku a její možnosti často jednak přeceňují, jednak podceňují, někdy je věda vnímána jako </w:t>
      </w:r>
      <w:r w:rsidRPr="004F149E">
        <w:rPr>
          <w:i/>
          <w:sz w:val="24"/>
          <w:szCs w:val="24"/>
        </w:rPr>
        <w:t>všelék</w:t>
      </w:r>
      <w:r>
        <w:rPr>
          <w:sz w:val="24"/>
          <w:szCs w:val="24"/>
        </w:rPr>
        <w:t xml:space="preserve">, jindy je zcela </w:t>
      </w:r>
      <w:r w:rsidR="00AA168A">
        <w:rPr>
          <w:sz w:val="24"/>
          <w:szCs w:val="24"/>
        </w:rPr>
        <w:t>o</w:t>
      </w:r>
      <w:r>
        <w:rPr>
          <w:sz w:val="24"/>
          <w:szCs w:val="24"/>
        </w:rPr>
        <w:t>pomíjena.</w:t>
      </w:r>
    </w:p>
    <w:p w14:paraId="673B2F80" w14:textId="77777777" w:rsidR="002D2E6B" w:rsidRDefault="005E378A" w:rsidP="00F467D7">
      <w:pPr>
        <w:spacing w:line="360" w:lineRule="auto"/>
        <w:ind w:firstLine="284"/>
        <w:jc w:val="both"/>
        <w:rPr>
          <w:sz w:val="24"/>
          <w:szCs w:val="24"/>
        </w:rPr>
      </w:pPr>
      <w:r>
        <w:rPr>
          <w:sz w:val="24"/>
          <w:szCs w:val="24"/>
        </w:rPr>
        <w:t>Potřeba</w:t>
      </w:r>
      <w:r w:rsidRPr="005E378A">
        <w:rPr>
          <w:sz w:val="24"/>
          <w:szCs w:val="24"/>
        </w:rPr>
        <w:t xml:space="preserve"> </w:t>
      </w:r>
      <w:r w:rsidR="009D2FEE">
        <w:rPr>
          <w:sz w:val="24"/>
          <w:szCs w:val="24"/>
        </w:rPr>
        <w:t>produkovat tréninkové</w:t>
      </w:r>
      <w:r>
        <w:rPr>
          <w:sz w:val="24"/>
          <w:szCs w:val="24"/>
        </w:rPr>
        <w:t xml:space="preserve"> procesy na vědeckém základě vedla ke </w:t>
      </w:r>
      <w:r w:rsidR="00AA168A">
        <w:rPr>
          <w:sz w:val="24"/>
          <w:szCs w:val="24"/>
        </w:rPr>
        <w:t>vzniku sportovně-vědní disciplíny</w:t>
      </w:r>
      <w:r>
        <w:rPr>
          <w:sz w:val="24"/>
          <w:szCs w:val="24"/>
        </w:rPr>
        <w:t xml:space="preserve"> </w:t>
      </w:r>
      <w:r w:rsidRPr="009D2FEE">
        <w:rPr>
          <w:i/>
          <w:sz w:val="24"/>
          <w:szCs w:val="24"/>
        </w:rPr>
        <w:t xml:space="preserve">věda o </w:t>
      </w:r>
      <w:r w:rsidR="009D2FEE" w:rsidRPr="009D2FEE">
        <w:rPr>
          <w:i/>
          <w:sz w:val="24"/>
          <w:szCs w:val="24"/>
        </w:rPr>
        <w:t>tréninku</w:t>
      </w:r>
      <w:r w:rsidR="009D2FEE">
        <w:rPr>
          <w:sz w:val="24"/>
          <w:szCs w:val="24"/>
        </w:rPr>
        <w:t xml:space="preserve"> a zároveň  s sebou přinesla i narůstající rozlišování mezi vědou o tréninku a naukou o tréninku (</w:t>
      </w:r>
      <w:proofErr w:type="spellStart"/>
      <w:r w:rsidR="009D2FEE">
        <w:rPr>
          <w:sz w:val="24"/>
          <w:szCs w:val="24"/>
        </w:rPr>
        <w:t>Schnabel</w:t>
      </w:r>
      <w:proofErr w:type="spellEnd"/>
      <w:r w:rsidR="009D2FEE">
        <w:rPr>
          <w:sz w:val="24"/>
          <w:szCs w:val="24"/>
        </w:rPr>
        <w:t xml:space="preserve">, </w:t>
      </w:r>
      <w:proofErr w:type="spellStart"/>
      <w:r w:rsidR="009D2FEE">
        <w:rPr>
          <w:sz w:val="24"/>
          <w:szCs w:val="24"/>
        </w:rPr>
        <w:t>Harre</w:t>
      </w:r>
      <w:proofErr w:type="spellEnd"/>
      <w:r w:rsidR="009D2FEE">
        <w:rPr>
          <w:sz w:val="24"/>
          <w:szCs w:val="24"/>
        </w:rPr>
        <w:t xml:space="preserve"> a </w:t>
      </w:r>
      <w:proofErr w:type="spellStart"/>
      <w:r w:rsidR="009D2FEE">
        <w:rPr>
          <w:sz w:val="24"/>
          <w:szCs w:val="24"/>
        </w:rPr>
        <w:t>Borde</w:t>
      </w:r>
      <w:proofErr w:type="spellEnd"/>
      <w:r w:rsidR="009D2FEE">
        <w:rPr>
          <w:sz w:val="24"/>
          <w:szCs w:val="24"/>
        </w:rPr>
        <w:t xml:space="preserve">, 1994). </w:t>
      </w:r>
      <w:r w:rsidR="009D2FEE" w:rsidRPr="009D2FEE">
        <w:rPr>
          <w:i/>
          <w:sz w:val="24"/>
          <w:szCs w:val="24"/>
        </w:rPr>
        <w:t>Věda o tréninku</w:t>
      </w:r>
      <w:r w:rsidR="009D2FEE">
        <w:rPr>
          <w:sz w:val="24"/>
          <w:szCs w:val="24"/>
        </w:rPr>
        <w:t xml:space="preserve"> zahrnuje množinu vědecky ověřených hypotetických tezí, vztahujících se k tréninku, výkonnosti a soutěžení.  </w:t>
      </w:r>
      <w:r w:rsidR="009D2FEE" w:rsidRPr="009D2FEE">
        <w:rPr>
          <w:i/>
          <w:sz w:val="24"/>
          <w:szCs w:val="24"/>
        </w:rPr>
        <w:t>Nauka o tréninku</w:t>
      </w:r>
      <w:r w:rsidR="009D2FEE">
        <w:rPr>
          <w:sz w:val="24"/>
          <w:szCs w:val="24"/>
        </w:rPr>
        <w:t xml:space="preserve"> představuje systematický soubor všeobecných, </w:t>
      </w:r>
      <w:r w:rsidR="009D2FEE">
        <w:rPr>
          <w:sz w:val="24"/>
          <w:szCs w:val="24"/>
        </w:rPr>
        <w:lastRenderedPageBreak/>
        <w:t>z hlediska jednání důležitých</w:t>
      </w:r>
      <w:r w:rsidR="009D2FEE" w:rsidRPr="009D2FEE">
        <w:rPr>
          <w:sz w:val="24"/>
          <w:szCs w:val="24"/>
        </w:rPr>
        <w:t xml:space="preserve"> </w:t>
      </w:r>
      <w:r w:rsidR="009D2FEE">
        <w:rPr>
          <w:sz w:val="24"/>
          <w:szCs w:val="24"/>
        </w:rPr>
        <w:t>principů, vztahujících se k tréninku, vytvářejících se z rozmanitých zdrojů, jako např. vědecké výzkumy nebo znalosti vyplývající ze zkušeností.</w:t>
      </w:r>
    </w:p>
    <w:p w14:paraId="649A2800" w14:textId="77777777" w:rsidR="00C7555C" w:rsidRPr="00425A28" w:rsidRDefault="009D2FEE" w:rsidP="000C3739">
      <w:pPr>
        <w:spacing w:line="360" w:lineRule="auto"/>
        <w:ind w:firstLine="284"/>
        <w:jc w:val="both"/>
        <w:rPr>
          <w:sz w:val="24"/>
          <w:szCs w:val="24"/>
        </w:rPr>
      </w:pPr>
      <w:r>
        <w:rPr>
          <w:sz w:val="24"/>
          <w:szCs w:val="24"/>
        </w:rPr>
        <w:t>.</w:t>
      </w:r>
    </w:p>
    <w:p w14:paraId="08FD746D" w14:textId="77777777" w:rsidR="00DC3A57" w:rsidRPr="00425A28" w:rsidRDefault="00C7555C" w:rsidP="00C7555C">
      <w:pPr>
        <w:autoSpaceDE w:val="0"/>
        <w:autoSpaceDN w:val="0"/>
        <w:adjustRightInd w:val="0"/>
        <w:spacing w:line="360" w:lineRule="auto"/>
        <w:jc w:val="center"/>
        <w:rPr>
          <w:color w:val="000000"/>
          <w:sz w:val="24"/>
          <w:szCs w:val="24"/>
        </w:rPr>
      </w:pPr>
      <w:r>
        <w:rPr>
          <w:noProof/>
          <w:color w:val="000000"/>
          <w:sz w:val="24"/>
          <w:szCs w:val="24"/>
        </w:rPr>
        <w:drawing>
          <wp:inline distT="0" distB="0" distL="0" distR="0" wp14:anchorId="42C2B08D" wp14:editId="41FBDF73">
            <wp:extent cx="4276725" cy="1762125"/>
            <wp:effectExtent l="19050" t="0" r="9525"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276725" cy="1762125"/>
                    </a:xfrm>
                    <a:prstGeom prst="rect">
                      <a:avLst/>
                    </a:prstGeom>
                    <a:noFill/>
                    <a:ln w="9525">
                      <a:noFill/>
                      <a:miter lim="800000"/>
                      <a:headEnd/>
                      <a:tailEnd/>
                    </a:ln>
                  </pic:spPr>
                </pic:pic>
              </a:graphicData>
            </a:graphic>
          </wp:inline>
        </w:drawing>
      </w:r>
    </w:p>
    <w:p w14:paraId="7E6826B3" w14:textId="77777777" w:rsidR="002D2E6B" w:rsidRPr="00425A28" w:rsidRDefault="00C7555C" w:rsidP="00574178">
      <w:pPr>
        <w:autoSpaceDE w:val="0"/>
        <w:autoSpaceDN w:val="0"/>
        <w:adjustRightInd w:val="0"/>
        <w:ind w:firstLine="284"/>
        <w:jc w:val="both"/>
        <w:rPr>
          <w:color w:val="000000"/>
          <w:sz w:val="24"/>
          <w:szCs w:val="24"/>
        </w:rPr>
      </w:pPr>
      <w:r>
        <w:rPr>
          <w:color w:val="000000"/>
          <w:sz w:val="24"/>
          <w:szCs w:val="24"/>
        </w:rPr>
        <w:t>Obrázek</w:t>
      </w:r>
      <w:r w:rsidR="00AA615B">
        <w:rPr>
          <w:color w:val="000000"/>
          <w:sz w:val="24"/>
          <w:szCs w:val="24"/>
        </w:rPr>
        <w:t xml:space="preserve"> 7</w:t>
      </w:r>
      <w:r>
        <w:rPr>
          <w:color w:val="000000"/>
          <w:sz w:val="24"/>
          <w:szCs w:val="24"/>
        </w:rPr>
        <w:t>.  Přehled znalostí o tréninku, nauky o tréninku a sportovní praxi (</w:t>
      </w:r>
      <w:proofErr w:type="spellStart"/>
      <w:r>
        <w:rPr>
          <w:sz w:val="24"/>
          <w:szCs w:val="24"/>
        </w:rPr>
        <w:t>Hohmann</w:t>
      </w:r>
      <w:proofErr w:type="spellEnd"/>
      <w:r>
        <w:rPr>
          <w:sz w:val="24"/>
          <w:szCs w:val="24"/>
        </w:rPr>
        <w:t xml:space="preserve">, </w:t>
      </w:r>
      <w:proofErr w:type="spellStart"/>
      <w:r>
        <w:rPr>
          <w:sz w:val="24"/>
          <w:szCs w:val="24"/>
        </w:rPr>
        <w:t>Lames</w:t>
      </w:r>
      <w:proofErr w:type="spellEnd"/>
      <w:r>
        <w:rPr>
          <w:sz w:val="24"/>
          <w:szCs w:val="24"/>
        </w:rPr>
        <w:t xml:space="preserve"> a </w:t>
      </w:r>
      <w:proofErr w:type="spellStart"/>
      <w:r>
        <w:rPr>
          <w:sz w:val="24"/>
          <w:szCs w:val="24"/>
        </w:rPr>
        <w:t>Letzelter</w:t>
      </w:r>
      <w:proofErr w:type="spellEnd"/>
      <w:r>
        <w:rPr>
          <w:sz w:val="24"/>
          <w:szCs w:val="24"/>
        </w:rPr>
        <w:t>, 2010).</w:t>
      </w:r>
    </w:p>
    <w:p w14:paraId="7CA1AE90" w14:textId="77777777" w:rsidR="002D2E6B" w:rsidRPr="00425A28" w:rsidRDefault="002D2E6B" w:rsidP="00425A28">
      <w:pPr>
        <w:autoSpaceDE w:val="0"/>
        <w:autoSpaceDN w:val="0"/>
        <w:adjustRightInd w:val="0"/>
        <w:spacing w:line="360" w:lineRule="auto"/>
        <w:ind w:firstLine="284"/>
        <w:jc w:val="both"/>
        <w:rPr>
          <w:color w:val="000000"/>
          <w:sz w:val="24"/>
          <w:szCs w:val="24"/>
        </w:rPr>
      </w:pPr>
    </w:p>
    <w:p w14:paraId="61B2CF29" w14:textId="77777777" w:rsidR="004A3C8B" w:rsidRDefault="000F58DA" w:rsidP="006879F8">
      <w:pPr>
        <w:autoSpaceDE w:val="0"/>
        <w:autoSpaceDN w:val="0"/>
        <w:adjustRightInd w:val="0"/>
        <w:spacing w:line="360" w:lineRule="auto"/>
        <w:ind w:firstLine="284"/>
        <w:jc w:val="both"/>
        <w:rPr>
          <w:color w:val="000000"/>
          <w:sz w:val="24"/>
          <w:szCs w:val="24"/>
        </w:rPr>
      </w:pPr>
      <w:r>
        <w:rPr>
          <w:color w:val="000000"/>
          <w:sz w:val="24"/>
          <w:szCs w:val="24"/>
        </w:rPr>
        <w:t xml:space="preserve">Ve </w:t>
      </w:r>
      <w:r w:rsidRPr="000F58DA">
        <w:rPr>
          <w:i/>
          <w:color w:val="000000"/>
          <w:sz w:val="24"/>
          <w:szCs w:val="24"/>
        </w:rPr>
        <w:t>vědě o tréninku</w:t>
      </w:r>
      <w:r>
        <w:rPr>
          <w:color w:val="000000"/>
          <w:sz w:val="24"/>
          <w:szCs w:val="24"/>
        </w:rPr>
        <w:t xml:space="preserve"> spor o to</w:t>
      </w:r>
      <w:r w:rsidR="00AA615B">
        <w:rPr>
          <w:color w:val="000000"/>
          <w:sz w:val="24"/>
          <w:szCs w:val="24"/>
        </w:rPr>
        <w:t>,</w:t>
      </w:r>
      <w:r>
        <w:rPr>
          <w:color w:val="000000"/>
          <w:sz w:val="24"/>
          <w:szCs w:val="24"/>
        </w:rPr>
        <w:t xml:space="preserve"> zda má čistě </w:t>
      </w:r>
      <w:r w:rsidRPr="005F4903">
        <w:rPr>
          <w:i/>
          <w:color w:val="000000"/>
          <w:sz w:val="24"/>
          <w:szCs w:val="24"/>
        </w:rPr>
        <w:t>teoretický zájem</w:t>
      </w:r>
      <w:r>
        <w:rPr>
          <w:color w:val="000000"/>
          <w:sz w:val="24"/>
          <w:szCs w:val="24"/>
        </w:rPr>
        <w:t xml:space="preserve"> nebo sleduje také </w:t>
      </w:r>
      <w:r w:rsidRPr="005F4903">
        <w:rPr>
          <w:i/>
          <w:color w:val="000000"/>
          <w:sz w:val="24"/>
          <w:szCs w:val="24"/>
        </w:rPr>
        <w:t>zájem praktický</w:t>
      </w:r>
      <w:r>
        <w:rPr>
          <w:color w:val="000000"/>
          <w:sz w:val="24"/>
          <w:szCs w:val="24"/>
        </w:rPr>
        <w:t>, neexistoval (</w:t>
      </w:r>
      <w:proofErr w:type="spellStart"/>
      <w:r>
        <w:rPr>
          <w:color w:val="000000"/>
          <w:sz w:val="24"/>
          <w:szCs w:val="24"/>
        </w:rPr>
        <w:t>Diemer</w:t>
      </w:r>
      <w:proofErr w:type="spellEnd"/>
      <w:r>
        <w:rPr>
          <w:color w:val="000000"/>
          <w:sz w:val="24"/>
          <w:szCs w:val="24"/>
        </w:rPr>
        <w:t>, 1994), protože se vyvinula a vyvíjí z praxe, zabývá se praktickými otázkami a také přináší jejich řešení.</w:t>
      </w:r>
      <w:r w:rsidR="005F4903">
        <w:rPr>
          <w:color w:val="000000"/>
          <w:sz w:val="24"/>
          <w:szCs w:val="24"/>
        </w:rPr>
        <w:t xml:space="preserve"> Rozdílně závažné názory se </w:t>
      </w:r>
      <w:r w:rsidR="0000366B">
        <w:rPr>
          <w:color w:val="000000"/>
          <w:sz w:val="24"/>
          <w:szCs w:val="24"/>
        </w:rPr>
        <w:t>vyskytují, pouze</w:t>
      </w:r>
      <w:r w:rsidR="005F4903">
        <w:rPr>
          <w:color w:val="000000"/>
          <w:sz w:val="24"/>
          <w:szCs w:val="24"/>
        </w:rPr>
        <w:t xml:space="preserve"> pokud jde o rozsah aplikačních věd o trén</w:t>
      </w:r>
      <w:r w:rsidR="0000366B">
        <w:rPr>
          <w:color w:val="000000"/>
          <w:sz w:val="24"/>
          <w:szCs w:val="24"/>
        </w:rPr>
        <w:t>inku (</w:t>
      </w:r>
      <w:proofErr w:type="spellStart"/>
      <w:r w:rsidR="0000366B">
        <w:rPr>
          <w:color w:val="000000"/>
          <w:sz w:val="24"/>
          <w:szCs w:val="24"/>
        </w:rPr>
        <w:t>Harre</w:t>
      </w:r>
      <w:proofErr w:type="spellEnd"/>
      <w:r w:rsidR="0000366B">
        <w:rPr>
          <w:color w:val="000000"/>
          <w:sz w:val="24"/>
          <w:szCs w:val="24"/>
        </w:rPr>
        <w:t xml:space="preserve"> a </w:t>
      </w:r>
      <w:proofErr w:type="spellStart"/>
      <w:r w:rsidR="0000366B">
        <w:rPr>
          <w:color w:val="000000"/>
          <w:sz w:val="24"/>
          <w:szCs w:val="24"/>
        </w:rPr>
        <w:t>Schnabel</w:t>
      </w:r>
      <w:proofErr w:type="spellEnd"/>
      <w:r w:rsidR="0000366B">
        <w:rPr>
          <w:color w:val="000000"/>
          <w:sz w:val="24"/>
          <w:szCs w:val="24"/>
        </w:rPr>
        <w:t>, 1993,</w:t>
      </w:r>
      <w:r w:rsidR="00AA615B">
        <w:rPr>
          <w:color w:val="000000"/>
          <w:sz w:val="24"/>
          <w:szCs w:val="24"/>
        </w:rPr>
        <w:t xml:space="preserve"> </w:t>
      </w:r>
      <w:r w:rsidR="0000366B">
        <w:rPr>
          <w:color w:val="000000"/>
          <w:sz w:val="24"/>
          <w:szCs w:val="24"/>
        </w:rPr>
        <w:t>29</w:t>
      </w:r>
      <w:r w:rsidR="005F4903">
        <w:rPr>
          <w:color w:val="000000"/>
          <w:sz w:val="24"/>
          <w:szCs w:val="24"/>
        </w:rPr>
        <w:t xml:space="preserve">; </w:t>
      </w:r>
      <w:proofErr w:type="spellStart"/>
      <w:r w:rsidR="005F4903">
        <w:rPr>
          <w:color w:val="000000"/>
          <w:sz w:val="24"/>
          <w:szCs w:val="24"/>
        </w:rPr>
        <w:t>Tidow</w:t>
      </w:r>
      <w:proofErr w:type="spellEnd"/>
      <w:r w:rsidR="005F4903">
        <w:rPr>
          <w:color w:val="000000"/>
          <w:sz w:val="24"/>
          <w:szCs w:val="24"/>
        </w:rPr>
        <w:t>, 1994, 219).</w:t>
      </w:r>
    </w:p>
    <w:p w14:paraId="23C233AF" w14:textId="77777777" w:rsidR="000F58DA" w:rsidRDefault="005F4903" w:rsidP="006879F8">
      <w:pPr>
        <w:autoSpaceDE w:val="0"/>
        <w:autoSpaceDN w:val="0"/>
        <w:adjustRightInd w:val="0"/>
        <w:spacing w:line="360" w:lineRule="auto"/>
        <w:ind w:firstLine="284"/>
        <w:jc w:val="both"/>
        <w:rPr>
          <w:sz w:val="24"/>
          <w:szCs w:val="24"/>
        </w:rPr>
      </w:pPr>
      <w:r>
        <w:rPr>
          <w:sz w:val="24"/>
          <w:szCs w:val="24"/>
        </w:rPr>
        <w:t xml:space="preserve">Vztah mezi oběma diskutovanými oblastmi je znázorněn na Obrázku </w:t>
      </w:r>
      <w:r w:rsidR="00AA615B">
        <w:rPr>
          <w:sz w:val="24"/>
          <w:szCs w:val="24"/>
        </w:rPr>
        <w:t>7</w:t>
      </w:r>
      <w:r>
        <w:rPr>
          <w:sz w:val="24"/>
          <w:szCs w:val="24"/>
        </w:rPr>
        <w:t xml:space="preserve"> ve smyslu množinového diagramu stavu jejich poznatků. </w:t>
      </w:r>
      <w:proofErr w:type="spellStart"/>
      <w:r>
        <w:rPr>
          <w:sz w:val="24"/>
          <w:szCs w:val="24"/>
        </w:rPr>
        <w:t>Hohmann</w:t>
      </w:r>
      <w:proofErr w:type="spellEnd"/>
      <w:r>
        <w:rPr>
          <w:sz w:val="24"/>
          <w:szCs w:val="24"/>
        </w:rPr>
        <w:t xml:space="preserve">, </w:t>
      </w:r>
      <w:proofErr w:type="spellStart"/>
      <w:r>
        <w:rPr>
          <w:sz w:val="24"/>
          <w:szCs w:val="24"/>
        </w:rPr>
        <w:t>Lames</w:t>
      </w:r>
      <w:proofErr w:type="spellEnd"/>
      <w:r>
        <w:rPr>
          <w:sz w:val="24"/>
          <w:szCs w:val="24"/>
        </w:rPr>
        <w:t xml:space="preserve"> a </w:t>
      </w:r>
      <w:proofErr w:type="spellStart"/>
      <w:r>
        <w:rPr>
          <w:sz w:val="24"/>
          <w:szCs w:val="24"/>
        </w:rPr>
        <w:t>Letzelter</w:t>
      </w:r>
      <w:proofErr w:type="spellEnd"/>
      <w:r>
        <w:rPr>
          <w:sz w:val="24"/>
          <w:szCs w:val="24"/>
        </w:rPr>
        <w:t xml:space="preserve"> (2010) vyhodnocují ze schématu čtyři významné množiny:</w:t>
      </w:r>
    </w:p>
    <w:p w14:paraId="6C45879B" w14:textId="77777777" w:rsidR="005F4903" w:rsidRPr="003459F9" w:rsidRDefault="005F4903" w:rsidP="00533B83">
      <w:pPr>
        <w:pStyle w:val="Odstavecseseznamem"/>
        <w:numPr>
          <w:ilvl w:val="0"/>
          <w:numId w:val="10"/>
        </w:numPr>
        <w:autoSpaceDE w:val="0"/>
        <w:autoSpaceDN w:val="0"/>
        <w:adjustRightInd w:val="0"/>
        <w:spacing w:line="360" w:lineRule="auto"/>
        <w:ind w:left="1003" w:hanging="357"/>
        <w:jc w:val="both"/>
        <w:rPr>
          <w:sz w:val="24"/>
          <w:szCs w:val="24"/>
        </w:rPr>
      </w:pPr>
      <w:r w:rsidRPr="003459F9">
        <w:rPr>
          <w:sz w:val="24"/>
          <w:szCs w:val="24"/>
        </w:rPr>
        <w:t xml:space="preserve">aktuální stav poznatků vědy o tréninku, které nejsou z hlediska jednání bezprostředně významné (např. teoretické poznatky), </w:t>
      </w:r>
    </w:p>
    <w:p w14:paraId="427026A4" w14:textId="77777777" w:rsidR="005F4903" w:rsidRDefault="003459F9" w:rsidP="00533B83">
      <w:pPr>
        <w:pStyle w:val="Odstavecseseznamem"/>
        <w:numPr>
          <w:ilvl w:val="0"/>
          <w:numId w:val="10"/>
        </w:numPr>
        <w:autoSpaceDE w:val="0"/>
        <w:autoSpaceDN w:val="0"/>
        <w:adjustRightInd w:val="0"/>
        <w:spacing w:line="360" w:lineRule="auto"/>
        <w:ind w:left="1003" w:hanging="357"/>
        <w:jc w:val="both"/>
        <w:rPr>
          <w:sz w:val="24"/>
          <w:szCs w:val="24"/>
        </w:rPr>
      </w:pPr>
      <w:r w:rsidRPr="003459F9">
        <w:rPr>
          <w:sz w:val="24"/>
          <w:szCs w:val="24"/>
        </w:rPr>
        <w:t>množina mezi vědou o tréninku a naukou o tréninku představuje podstatné ověřené poznatky z hlediska jednání,</w:t>
      </w:r>
    </w:p>
    <w:p w14:paraId="6387399E" w14:textId="77777777" w:rsidR="003459F9" w:rsidRDefault="003459F9" w:rsidP="00533B83">
      <w:pPr>
        <w:pStyle w:val="Odstavecseseznamem"/>
        <w:numPr>
          <w:ilvl w:val="0"/>
          <w:numId w:val="10"/>
        </w:numPr>
        <w:autoSpaceDE w:val="0"/>
        <w:autoSpaceDN w:val="0"/>
        <w:adjustRightInd w:val="0"/>
        <w:spacing w:line="360" w:lineRule="auto"/>
        <w:ind w:left="1003" w:hanging="357"/>
        <w:jc w:val="both"/>
        <w:rPr>
          <w:sz w:val="24"/>
          <w:szCs w:val="24"/>
        </w:rPr>
      </w:pPr>
      <w:r>
        <w:rPr>
          <w:sz w:val="24"/>
          <w:szCs w:val="24"/>
        </w:rPr>
        <w:t xml:space="preserve">vědecky zatím neprokázané poznatky nauky o tréninku. Podle </w:t>
      </w:r>
      <w:proofErr w:type="spellStart"/>
      <w:r>
        <w:rPr>
          <w:sz w:val="24"/>
          <w:szCs w:val="24"/>
        </w:rPr>
        <w:t>Letzeltera</w:t>
      </w:r>
      <w:proofErr w:type="spellEnd"/>
      <w:r>
        <w:rPr>
          <w:sz w:val="24"/>
          <w:szCs w:val="24"/>
        </w:rPr>
        <w:t xml:space="preserve"> (1998), </w:t>
      </w:r>
      <w:r w:rsidRPr="0000366B">
        <w:rPr>
          <w:i/>
          <w:sz w:val="24"/>
          <w:szCs w:val="24"/>
        </w:rPr>
        <w:t>„…užitečný okruh úkolů a „zdroj hypotéz“,</w:t>
      </w:r>
    </w:p>
    <w:p w14:paraId="55BA4CA5" w14:textId="77777777" w:rsidR="003459F9" w:rsidRDefault="003459F9" w:rsidP="00533B83">
      <w:pPr>
        <w:pStyle w:val="Odstavecseseznamem"/>
        <w:numPr>
          <w:ilvl w:val="0"/>
          <w:numId w:val="10"/>
        </w:numPr>
        <w:autoSpaceDE w:val="0"/>
        <w:autoSpaceDN w:val="0"/>
        <w:adjustRightInd w:val="0"/>
        <w:spacing w:line="360" w:lineRule="auto"/>
        <w:ind w:left="1003" w:hanging="357"/>
        <w:jc w:val="both"/>
        <w:rPr>
          <w:sz w:val="24"/>
          <w:szCs w:val="24"/>
        </w:rPr>
      </w:pPr>
      <w:r>
        <w:rPr>
          <w:sz w:val="24"/>
          <w:szCs w:val="24"/>
        </w:rPr>
        <w:t>oblast, ve které se využívají výlučně praktické sportovní poznatky (subjektivní, nedokumentovatelné zkušenosti trenéra a především poznatky okrajových podmínek jedinečných aplikačních situací…).</w:t>
      </w:r>
    </w:p>
    <w:p w14:paraId="671B4582" w14:textId="77777777" w:rsidR="003459F9" w:rsidRDefault="003459F9" w:rsidP="006879F8">
      <w:pPr>
        <w:autoSpaceDE w:val="0"/>
        <w:autoSpaceDN w:val="0"/>
        <w:adjustRightInd w:val="0"/>
        <w:spacing w:line="360" w:lineRule="auto"/>
        <w:jc w:val="both"/>
        <w:rPr>
          <w:sz w:val="24"/>
          <w:szCs w:val="24"/>
        </w:rPr>
      </w:pPr>
    </w:p>
    <w:p w14:paraId="1C4677D3" w14:textId="77777777" w:rsidR="003459F9" w:rsidRDefault="000C3739" w:rsidP="006879F8">
      <w:pPr>
        <w:autoSpaceDE w:val="0"/>
        <w:autoSpaceDN w:val="0"/>
        <w:adjustRightInd w:val="0"/>
        <w:spacing w:line="360" w:lineRule="auto"/>
        <w:ind w:firstLine="284"/>
        <w:jc w:val="both"/>
        <w:rPr>
          <w:sz w:val="24"/>
          <w:szCs w:val="24"/>
        </w:rPr>
      </w:pPr>
      <w:r>
        <w:rPr>
          <w:sz w:val="24"/>
          <w:szCs w:val="24"/>
        </w:rPr>
        <w:t xml:space="preserve">Martin, Carl a </w:t>
      </w:r>
      <w:proofErr w:type="spellStart"/>
      <w:r>
        <w:rPr>
          <w:sz w:val="24"/>
          <w:szCs w:val="24"/>
        </w:rPr>
        <w:t>Lehnertz</w:t>
      </w:r>
      <w:proofErr w:type="spellEnd"/>
      <w:r>
        <w:rPr>
          <w:sz w:val="24"/>
          <w:szCs w:val="24"/>
        </w:rPr>
        <w:t xml:space="preserve"> (1991) analyzovali </w:t>
      </w:r>
      <w:r w:rsidR="00AA615B">
        <w:rPr>
          <w:sz w:val="24"/>
          <w:szCs w:val="24"/>
        </w:rPr>
        <w:t xml:space="preserve">principy </w:t>
      </w:r>
      <w:r>
        <w:rPr>
          <w:sz w:val="24"/>
          <w:szCs w:val="24"/>
        </w:rPr>
        <w:t>vědy o tréninku a nauky o tréninku a stanovili následující konsekvence pro „použitelnost“ trenéra:</w:t>
      </w:r>
    </w:p>
    <w:p w14:paraId="566FAD32" w14:textId="77777777" w:rsidR="000C3739" w:rsidRPr="000C3739" w:rsidRDefault="000C3739" w:rsidP="00533B83">
      <w:pPr>
        <w:pStyle w:val="Odstavecseseznamem"/>
        <w:numPr>
          <w:ilvl w:val="0"/>
          <w:numId w:val="11"/>
        </w:numPr>
        <w:autoSpaceDE w:val="0"/>
        <w:autoSpaceDN w:val="0"/>
        <w:adjustRightInd w:val="0"/>
        <w:spacing w:line="360" w:lineRule="auto"/>
        <w:ind w:left="1003" w:hanging="357"/>
        <w:jc w:val="both"/>
        <w:rPr>
          <w:sz w:val="24"/>
          <w:szCs w:val="24"/>
        </w:rPr>
      </w:pPr>
      <w:r w:rsidRPr="000C3739">
        <w:rPr>
          <w:sz w:val="24"/>
          <w:szCs w:val="24"/>
        </w:rPr>
        <w:t>externí instituce nemohou trenérovi odejmout důležitá rozhodnutí,</w:t>
      </w:r>
    </w:p>
    <w:p w14:paraId="15544550" w14:textId="77777777" w:rsidR="000C3739" w:rsidRDefault="000C3739" w:rsidP="00533B83">
      <w:pPr>
        <w:pStyle w:val="Odstavecseseznamem"/>
        <w:numPr>
          <w:ilvl w:val="0"/>
          <w:numId w:val="11"/>
        </w:numPr>
        <w:autoSpaceDE w:val="0"/>
        <w:autoSpaceDN w:val="0"/>
        <w:adjustRightInd w:val="0"/>
        <w:spacing w:line="360" w:lineRule="auto"/>
        <w:ind w:left="1003" w:hanging="357"/>
        <w:jc w:val="both"/>
        <w:rPr>
          <w:sz w:val="24"/>
          <w:szCs w:val="24"/>
        </w:rPr>
      </w:pPr>
      <w:r w:rsidRPr="000C3739">
        <w:rPr>
          <w:sz w:val="24"/>
          <w:szCs w:val="24"/>
        </w:rPr>
        <w:lastRenderedPageBreak/>
        <w:t xml:space="preserve">aby se daly teze nauky o tréninku a vědy o tréninku ve sportovním tréninku využít, je nutná kompetence pro jejich zhodnocení, která umožňuje odhadnout </w:t>
      </w:r>
      <w:r>
        <w:rPr>
          <w:sz w:val="24"/>
          <w:szCs w:val="24"/>
        </w:rPr>
        <w:t>důležitost</w:t>
      </w:r>
      <w:r w:rsidRPr="000C3739">
        <w:rPr>
          <w:sz w:val="24"/>
          <w:szCs w:val="24"/>
        </w:rPr>
        <w:t xml:space="preserve"> tezí pro vlastní aplikační situaci.</w:t>
      </w:r>
    </w:p>
    <w:p w14:paraId="5CF3C1FD" w14:textId="77777777" w:rsidR="007C2DB3" w:rsidRPr="006879F8" w:rsidRDefault="007C2DB3" w:rsidP="006879F8">
      <w:pPr>
        <w:autoSpaceDE w:val="0"/>
        <w:autoSpaceDN w:val="0"/>
        <w:adjustRightInd w:val="0"/>
        <w:spacing w:line="360" w:lineRule="auto"/>
        <w:jc w:val="both"/>
        <w:rPr>
          <w:sz w:val="24"/>
          <w:szCs w:val="24"/>
        </w:rPr>
      </w:pPr>
    </w:p>
    <w:p w14:paraId="0E65DC08" w14:textId="77777777" w:rsidR="00C7555C" w:rsidRDefault="003C5421" w:rsidP="006879F8">
      <w:pPr>
        <w:autoSpaceDE w:val="0"/>
        <w:autoSpaceDN w:val="0"/>
        <w:adjustRightInd w:val="0"/>
        <w:spacing w:line="360" w:lineRule="auto"/>
        <w:jc w:val="both"/>
        <w:rPr>
          <w:b/>
          <w:color w:val="000000"/>
          <w:sz w:val="24"/>
          <w:szCs w:val="24"/>
        </w:rPr>
      </w:pPr>
      <w:r>
        <w:rPr>
          <w:b/>
          <w:color w:val="000000"/>
          <w:sz w:val="24"/>
          <w:szCs w:val="24"/>
        </w:rPr>
        <w:t>4</w:t>
      </w:r>
      <w:r w:rsidR="00FD3BF0">
        <w:rPr>
          <w:b/>
          <w:color w:val="000000"/>
          <w:sz w:val="24"/>
          <w:szCs w:val="24"/>
        </w:rPr>
        <w:t xml:space="preserve">.3 </w:t>
      </w:r>
      <w:r w:rsidR="000C3739">
        <w:rPr>
          <w:b/>
          <w:color w:val="000000"/>
          <w:sz w:val="24"/>
          <w:szCs w:val="24"/>
        </w:rPr>
        <w:t>Sféra</w:t>
      </w:r>
      <w:r w:rsidR="000C3739" w:rsidRPr="000C3739">
        <w:rPr>
          <w:b/>
          <w:color w:val="000000"/>
          <w:sz w:val="24"/>
          <w:szCs w:val="24"/>
        </w:rPr>
        <w:t xml:space="preserve"> </w:t>
      </w:r>
      <w:r w:rsidR="00FD3BF0">
        <w:rPr>
          <w:b/>
          <w:color w:val="000000"/>
          <w:sz w:val="24"/>
          <w:szCs w:val="24"/>
        </w:rPr>
        <w:t xml:space="preserve">oboru </w:t>
      </w:r>
      <w:r w:rsidR="000C3739" w:rsidRPr="000C3739">
        <w:rPr>
          <w:b/>
          <w:color w:val="000000"/>
          <w:sz w:val="24"/>
          <w:szCs w:val="24"/>
        </w:rPr>
        <w:t>vědy o tréninku</w:t>
      </w:r>
    </w:p>
    <w:p w14:paraId="74B6DF91" w14:textId="77777777" w:rsidR="00FD3BF0" w:rsidRDefault="00FD3BF0" w:rsidP="006879F8">
      <w:pPr>
        <w:autoSpaceDE w:val="0"/>
        <w:autoSpaceDN w:val="0"/>
        <w:adjustRightInd w:val="0"/>
        <w:spacing w:line="360" w:lineRule="auto"/>
        <w:ind w:firstLine="284"/>
        <w:jc w:val="both"/>
        <w:rPr>
          <w:color w:val="000000"/>
          <w:sz w:val="24"/>
          <w:szCs w:val="24"/>
        </w:rPr>
      </w:pPr>
      <w:r>
        <w:rPr>
          <w:color w:val="000000"/>
          <w:sz w:val="24"/>
          <w:szCs w:val="24"/>
        </w:rPr>
        <w:t xml:space="preserve">Za oblasti oboru vědy o tréninku považuje většina odborníků </w:t>
      </w:r>
      <w:r w:rsidRPr="00FD3BF0">
        <w:rPr>
          <w:b/>
          <w:i/>
          <w:color w:val="000000"/>
          <w:sz w:val="24"/>
          <w:szCs w:val="24"/>
        </w:rPr>
        <w:t xml:space="preserve">trénink, výkonnost </w:t>
      </w:r>
      <w:r w:rsidRPr="00FD3BF0">
        <w:rPr>
          <w:color w:val="000000"/>
          <w:sz w:val="24"/>
          <w:szCs w:val="24"/>
        </w:rPr>
        <w:t>a</w:t>
      </w:r>
      <w:r w:rsidRPr="00FD3BF0">
        <w:rPr>
          <w:b/>
          <w:i/>
          <w:color w:val="000000"/>
          <w:sz w:val="24"/>
          <w:szCs w:val="24"/>
        </w:rPr>
        <w:t xml:space="preserve"> soutěž</w:t>
      </w:r>
      <w:r>
        <w:rPr>
          <w:color w:val="000000"/>
          <w:sz w:val="24"/>
          <w:szCs w:val="24"/>
        </w:rPr>
        <w:t>.</w:t>
      </w:r>
      <w:r w:rsidR="002A6CF5">
        <w:rPr>
          <w:color w:val="000000"/>
          <w:sz w:val="24"/>
          <w:szCs w:val="24"/>
        </w:rPr>
        <w:t xml:space="preserve"> </w:t>
      </w:r>
    </w:p>
    <w:p w14:paraId="26ABB484" w14:textId="77777777" w:rsidR="002A6CF5" w:rsidRDefault="002A6CF5" w:rsidP="006879F8">
      <w:pPr>
        <w:autoSpaceDE w:val="0"/>
        <w:autoSpaceDN w:val="0"/>
        <w:adjustRightInd w:val="0"/>
        <w:spacing w:line="360" w:lineRule="auto"/>
        <w:ind w:firstLine="284"/>
        <w:jc w:val="both"/>
        <w:rPr>
          <w:color w:val="000000"/>
          <w:sz w:val="24"/>
          <w:szCs w:val="24"/>
        </w:rPr>
      </w:pPr>
      <w:r w:rsidRPr="002A6CF5">
        <w:rPr>
          <w:i/>
          <w:color w:val="000000"/>
          <w:sz w:val="24"/>
          <w:szCs w:val="24"/>
        </w:rPr>
        <w:t>Sportovní trénink</w:t>
      </w:r>
      <w:r>
        <w:rPr>
          <w:color w:val="000000"/>
          <w:sz w:val="24"/>
          <w:szCs w:val="24"/>
        </w:rPr>
        <w:t xml:space="preserve"> je evidentně ústředním předmětem vědy o tréninku. </w:t>
      </w:r>
    </w:p>
    <w:p w14:paraId="2438E2BA" w14:textId="77777777" w:rsidR="00D02211" w:rsidRDefault="00D02211" w:rsidP="006879F8">
      <w:pPr>
        <w:autoSpaceDE w:val="0"/>
        <w:autoSpaceDN w:val="0"/>
        <w:adjustRightInd w:val="0"/>
        <w:spacing w:line="360" w:lineRule="auto"/>
        <w:ind w:firstLine="284"/>
        <w:jc w:val="both"/>
        <w:rPr>
          <w:sz w:val="24"/>
          <w:szCs w:val="24"/>
        </w:rPr>
      </w:pPr>
      <w:r>
        <w:rPr>
          <w:color w:val="000000"/>
          <w:sz w:val="24"/>
          <w:szCs w:val="24"/>
        </w:rPr>
        <w:t xml:space="preserve">Analýza </w:t>
      </w:r>
      <w:r w:rsidRPr="00003823">
        <w:rPr>
          <w:i/>
          <w:color w:val="000000"/>
          <w:sz w:val="24"/>
          <w:szCs w:val="24"/>
        </w:rPr>
        <w:t>sportovní výkonnosti</w:t>
      </w:r>
      <w:r>
        <w:rPr>
          <w:color w:val="000000"/>
          <w:sz w:val="24"/>
          <w:szCs w:val="24"/>
        </w:rPr>
        <w:t xml:space="preserve"> se svými komponentami zaujímala v minulosti dokonce tak velký prostor, že se varovalo před degenerací vědy o tréninku v „nauku o </w:t>
      </w:r>
      <w:r w:rsidR="00F82C2A">
        <w:rPr>
          <w:color w:val="000000"/>
          <w:sz w:val="24"/>
          <w:szCs w:val="24"/>
        </w:rPr>
        <w:t>předpokladech</w:t>
      </w:r>
      <w:r>
        <w:rPr>
          <w:color w:val="000000"/>
          <w:sz w:val="24"/>
          <w:szCs w:val="24"/>
        </w:rPr>
        <w:t xml:space="preserve"> výkonu“ (</w:t>
      </w:r>
      <w:proofErr w:type="spellStart"/>
      <w:r>
        <w:rPr>
          <w:color w:val="000000"/>
          <w:sz w:val="24"/>
          <w:szCs w:val="24"/>
        </w:rPr>
        <w:t>Lames</w:t>
      </w:r>
      <w:proofErr w:type="spellEnd"/>
      <w:r>
        <w:rPr>
          <w:color w:val="000000"/>
          <w:sz w:val="24"/>
          <w:szCs w:val="24"/>
        </w:rPr>
        <w:t xml:space="preserve">, 1996a). </w:t>
      </w:r>
      <w:r w:rsidR="00F82C2A">
        <w:rPr>
          <w:color w:val="000000"/>
          <w:sz w:val="24"/>
          <w:szCs w:val="24"/>
        </w:rPr>
        <w:t xml:space="preserve">Důvodem toho, že se sportovní trénink dočasně dostal ze </w:t>
      </w:r>
      <w:r w:rsidR="00003823">
        <w:rPr>
          <w:color w:val="000000"/>
          <w:sz w:val="24"/>
          <w:szCs w:val="24"/>
        </w:rPr>
        <w:t>zorného pole</w:t>
      </w:r>
      <w:r w:rsidR="00F82C2A">
        <w:rPr>
          <w:color w:val="000000"/>
          <w:sz w:val="24"/>
          <w:szCs w:val="24"/>
        </w:rPr>
        <w:t>, je třeba hlavně hledat ve vědecko-sociologické oblasti (</w:t>
      </w:r>
      <w:proofErr w:type="spellStart"/>
      <w:r w:rsidR="00F82C2A">
        <w:rPr>
          <w:sz w:val="24"/>
          <w:szCs w:val="24"/>
        </w:rPr>
        <w:t>Hohmann</w:t>
      </w:r>
      <w:proofErr w:type="spellEnd"/>
      <w:r w:rsidR="00F82C2A">
        <w:rPr>
          <w:sz w:val="24"/>
          <w:szCs w:val="24"/>
        </w:rPr>
        <w:t xml:space="preserve">, </w:t>
      </w:r>
      <w:proofErr w:type="spellStart"/>
      <w:r w:rsidR="00F82C2A">
        <w:rPr>
          <w:sz w:val="24"/>
          <w:szCs w:val="24"/>
        </w:rPr>
        <w:t>Lames</w:t>
      </w:r>
      <w:proofErr w:type="spellEnd"/>
      <w:r w:rsidR="00F82C2A">
        <w:rPr>
          <w:sz w:val="24"/>
          <w:szCs w:val="24"/>
        </w:rPr>
        <w:t xml:space="preserve"> a </w:t>
      </w:r>
      <w:proofErr w:type="spellStart"/>
      <w:r w:rsidR="00F82C2A">
        <w:rPr>
          <w:sz w:val="24"/>
          <w:szCs w:val="24"/>
        </w:rPr>
        <w:t>Letzelter</w:t>
      </w:r>
      <w:proofErr w:type="spellEnd"/>
      <w:r w:rsidR="00F82C2A">
        <w:rPr>
          <w:sz w:val="24"/>
          <w:szCs w:val="24"/>
        </w:rPr>
        <w:t>, 2010).</w:t>
      </w:r>
    </w:p>
    <w:p w14:paraId="355ECAF2" w14:textId="77777777" w:rsidR="00AA615B" w:rsidRDefault="00676A95" w:rsidP="006879F8">
      <w:pPr>
        <w:autoSpaceDE w:val="0"/>
        <w:autoSpaceDN w:val="0"/>
        <w:adjustRightInd w:val="0"/>
        <w:spacing w:line="360" w:lineRule="auto"/>
        <w:ind w:left="1418"/>
        <w:jc w:val="both"/>
        <w:rPr>
          <w:i/>
          <w:color w:val="000000"/>
          <w:sz w:val="24"/>
          <w:szCs w:val="24"/>
        </w:rPr>
      </w:pPr>
      <w:r>
        <w:rPr>
          <w:i/>
          <w:sz w:val="24"/>
          <w:szCs w:val="24"/>
        </w:rPr>
        <w:t xml:space="preserve">Pozn. </w:t>
      </w:r>
      <w:r w:rsidR="00F82C2A">
        <w:rPr>
          <w:i/>
          <w:sz w:val="24"/>
          <w:szCs w:val="24"/>
        </w:rPr>
        <w:t xml:space="preserve">V popředí </w:t>
      </w:r>
      <w:r w:rsidR="00AA615B">
        <w:rPr>
          <w:i/>
          <w:sz w:val="24"/>
          <w:szCs w:val="24"/>
        </w:rPr>
        <w:t xml:space="preserve">zájmu </w:t>
      </w:r>
      <w:r w:rsidR="00F82C2A">
        <w:rPr>
          <w:i/>
          <w:sz w:val="24"/>
          <w:szCs w:val="24"/>
        </w:rPr>
        <w:t>stála fyziologická měření, biomechanické výzkumy</w:t>
      </w:r>
      <w:r w:rsidR="00F82C2A" w:rsidRPr="00F82C2A">
        <w:rPr>
          <w:color w:val="000000"/>
          <w:sz w:val="24"/>
          <w:szCs w:val="24"/>
        </w:rPr>
        <w:t xml:space="preserve"> </w:t>
      </w:r>
      <w:r w:rsidR="00F82C2A" w:rsidRPr="00F82C2A">
        <w:rPr>
          <w:i/>
          <w:color w:val="000000"/>
          <w:sz w:val="24"/>
          <w:szCs w:val="24"/>
        </w:rPr>
        <w:t>nebo metodologická diagnostika</w:t>
      </w:r>
      <w:r w:rsidR="00F82C2A">
        <w:rPr>
          <w:i/>
          <w:color w:val="000000"/>
          <w:sz w:val="24"/>
          <w:szCs w:val="24"/>
        </w:rPr>
        <w:t xml:space="preserve"> schopností vycházející z psychologie. </w:t>
      </w:r>
    </w:p>
    <w:p w14:paraId="109C636F" w14:textId="77777777" w:rsidR="00C7555C" w:rsidRPr="00345A00" w:rsidRDefault="00F82C2A" w:rsidP="006879F8">
      <w:pPr>
        <w:autoSpaceDE w:val="0"/>
        <w:autoSpaceDN w:val="0"/>
        <w:adjustRightInd w:val="0"/>
        <w:spacing w:line="360" w:lineRule="auto"/>
        <w:ind w:left="1418"/>
        <w:jc w:val="both"/>
        <w:rPr>
          <w:i/>
          <w:color w:val="000000"/>
          <w:sz w:val="24"/>
          <w:szCs w:val="24"/>
        </w:rPr>
      </w:pPr>
      <w:r>
        <w:rPr>
          <w:i/>
          <w:color w:val="000000"/>
          <w:sz w:val="24"/>
          <w:szCs w:val="24"/>
        </w:rPr>
        <w:t xml:space="preserve">Pokud naproti tomu chceme zkoumat každodenní sportovní trénink, musíme se vydat do vědecky méně respektovaných úrovní </w:t>
      </w:r>
      <w:r w:rsidR="00345A00">
        <w:rPr>
          <w:i/>
          <w:color w:val="000000"/>
          <w:sz w:val="24"/>
          <w:szCs w:val="24"/>
        </w:rPr>
        <w:t>terénního a evaluačního výzkumu, kde se náměty dají stěží vypreparovat „čistě klinicky“. Problém návrhu a vyhodnocování výkonnosti přispívá k tomu, že se vědci vydávají na méně riskantní cestu analýzy výkonnosti.</w:t>
      </w:r>
    </w:p>
    <w:p w14:paraId="5A9F51AB" w14:textId="77777777" w:rsidR="00C7555C" w:rsidRDefault="00C7555C" w:rsidP="006879F8">
      <w:pPr>
        <w:autoSpaceDE w:val="0"/>
        <w:autoSpaceDN w:val="0"/>
        <w:adjustRightInd w:val="0"/>
        <w:spacing w:line="360" w:lineRule="auto"/>
        <w:ind w:firstLine="284"/>
        <w:jc w:val="both"/>
        <w:rPr>
          <w:color w:val="000000"/>
          <w:sz w:val="24"/>
          <w:szCs w:val="24"/>
        </w:rPr>
      </w:pPr>
    </w:p>
    <w:p w14:paraId="2D0CFDBD" w14:textId="77777777" w:rsidR="00C7555C" w:rsidRDefault="00281D08" w:rsidP="00281D08">
      <w:pPr>
        <w:autoSpaceDE w:val="0"/>
        <w:autoSpaceDN w:val="0"/>
        <w:adjustRightInd w:val="0"/>
        <w:spacing w:line="360" w:lineRule="auto"/>
        <w:jc w:val="center"/>
        <w:rPr>
          <w:color w:val="000000"/>
          <w:sz w:val="24"/>
          <w:szCs w:val="24"/>
        </w:rPr>
      </w:pPr>
      <w:r>
        <w:rPr>
          <w:noProof/>
          <w:color w:val="000000"/>
          <w:sz w:val="24"/>
          <w:szCs w:val="24"/>
        </w:rPr>
        <w:drawing>
          <wp:inline distT="0" distB="0" distL="0" distR="0" wp14:anchorId="76B80A87" wp14:editId="0D78CF63">
            <wp:extent cx="3228975" cy="2143125"/>
            <wp:effectExtent l="19050" t="0" r="9525"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228975" cy="2143125"/>
                    </a:xfrm>
                    <a:prstGeom prst="rect">
                      <a:avLst/>
                    </a:prstGeom>
                    <a:noFill/>
                    <a:ln w="9525">
                      <a:noFill/>
                      <a:miter lim="800000"/>
                      <a:headEnd/>
                      <a:tailEnd/>
                    </a:ln>
                  </pic:spPr>
                </pic:pic>
              </a:graphicData>
            </a:graphic>
          </wp:inline>
        </w:drawing>
      </w:r>
    </w:p>
    <w:p w14:paraId="666F15B9" w14:textId="77777777" w:rsidR="00281D08" w:rsidRDefault="00281D08" w:rsidP="00586666">
      <w:pPr>
        <w:autoSpaceDE w:val="0"/>
        <w:autoSpaceDN w:val="0"/>
        <w:adjustRightInd w:val="0"/>
        <w:spacing w:line="240" w:lineRule="exact"/>
        <w:jc w:val="center"/>
        <w:rPr>
          <w:color w:val="000000"/>
          <w:sz w:val="24"/>
          <w:szCs w:val="24"/>
        </w:rPr>
      </w:pPr>
    </w:p>
    <w:p w14:paraId="4EA140C9" w14:textId="77777777" w:rsidR="00C7555C" w:rsidRDefault="00AA615B" w:rsidP="00281D08">
      <w:pPr>
        <w:autoSpaceDE w:val="0"/>
        <w:autoSpaceDN w:val="0"/>
        <w:adjustRightInd w:val="0"/>
        <w:ind w:firstLine="284"/>
        <w:jc w:val="both"/>
        <w:rPr>
          <w:sz w:val="24"/>
          <w:szCs w:val="24"/>
        </w:rPr>
      </w:pPr>
      <w:r>
        <w:rPr>
          <w:color w:val="000000"/>
          <w:sz w:val="24"/>
          <w:szCs w:val="24"/>
        </w:rPr>
        <w:t>Obrázek 10.</w:t>
      </w:r>
      <w:r w:rsidR="00281D08">
        <w:rPr>
          <w:color w:val="000000"/>
          <w:sz w:val="24"/>
          <w:szCs w:val="24"/>
        </w:rPr>
        <w:t xml:space="preserve"> Předmět vědy o tréninku s typickými oblastmi (upraveno podle </w:t>
      </w:r>
      <w:proofErr w:type="spellStart"/>
      <w:r w:rsidR="00281D08">
        <w:rPr>
          <w:sz w:val="24"/>
          <w:szCs w:val="24"/>
        </w:rPr>
        <w:t>Hohmanna</w:t>
      </w:r>
      <w:proofErr w:type="spellEnd"/>
      <w:r w:rsidR="00281D08">
        <w:rPr>
          <w:sz w:val="24"/>
          <w:szCs w:val="24"/>
        </w:rPr>
        <w:t xml:space="preserve">, </w:t>
      </w:r>
      <w:proofErr w:type="spellStart"/>
      <w:r w:rsidR="00281D08">
        <w:rPr>
          <w:sz w:val="24"/>
          <w:szCs w:val="24"/>
        </w:rPr>
        <w:t>Lamese</w:t>
      </w:r>
      <w:proofErr w:type="spellEnd"/>
      <w:r w:rsidR="00281D08">
        <w:rPr>
          <w:sz w:val="24"/>
          <w:szCs w:val="24"/>
        </w:rPr>
        <w:t xml:space="preserve"> a </w:t>
      </w:r>
      <w:proofErr w:type="spellStart"/>
      <w:r w:rsidR="00281D08">
        <w:rPr>
          <w:sz w:val="24"/>
          <w:szCs w:val="24"/>
        </w:rPr>
        <w:t>Letzeltera</w:t>
      </w:r>
      <w:proofErr w:type="spellEnd"/>
      <w:r w:rsidR="00281D08">
        <w:rPr>
          <w:sz w:val="24"/>
          <w:szCs w:val="24"/>
        </w:rPr>
        <w:t>, 2010,</w:t>
      </w:r>
      <w:r>
        <w:rPr>
          <w:sz w:val="24"/>
          <w:szCs w:val="24"/>
        </w:rPr>
        <w:t xml:space="preserve"> </w:t>
      </w:r>
      <w:r w:rsidR="00281D08">
        <w:rPr>
          <w:sz w:val="24"/>
          <w:szCs w:val="24"/>
        </w:rPr>
        <w:t>31).</w:t>
      </w:r>
    </w:p>
    <w:p w14:paraId="1B3F2C0C" w14:textId="77777777" w:rsidR="00713822" w:rsidRDefault="00713822" w:rsidP="00281D08">
      <w:pPr>
        <w:autoSpaceDE w:val="0"/>
        <w:autoSpaceDN w:val="0"/>
        <w:adjustRightInd w:val="0"/>
        <w:ind w:firstLine="284"/>
        <w:jc w:val="both"/>
        <w:rPr>
          <w:sz w:val="24"/>
          <w:szCs w:val="24"/>
        </w:rPr>
      </w:pPr>
    </w:p>
    <w:p w14:paraId="618997B5" w14:textId="77777777" w:rsidR="006879F8" w:rsidRDefault="006879F8" w:rsidP="006879F8">
      <w:pPr>
        <w:autoSpaceDE w:val="0"/>
        <w:autoSpaceDN w:val="0"/>
        <w:adjustRightInd w:val="0"/>
        <w:spacing w:line="360" w:lineRule="auto"/>
        <w:ind w:firstLine="284"/>
        <w:jc w:val="both"/>
        <w:rPr>
          <w:color w:val="000000"/>
          <w:sz w:val="24"/>
          <w:szCs w:val="24"/>
        </w:rPr>
      </w:pPr>
      <w:r>
        <w:rPr>
          <w:color w:val="000000"/>
          <w:sz w:val="24"/>
          <w:szCs w:val="24"/>
        </w:rPr>
        <w:t xml:space="preserve">Nejnovějším vývojem v určení oblasti předmětu je od poloviny 90. let prosazované zhodnocení </w:t>
      </w:r>
      <w:r w:rsidRPr="00003823">
        <w:rPr>
          <w:i/>
          <w:color w:val="000000"/>
          <w:sz w:val="24"/>
          <w:szCs w:val="24"/>
        </w:rPr>
        <w:t>sportovní soutěže</w:t>
      </w:r>
      <w:r>
        <w:rPr>
          <w:color w:val="000000"/>
          <w:sz w:val="24"/>
          <w:szCs w:val="24"/>
        </w:rPr>
        <w:t xml:space="preserve"> jako </w:t>
      </w:r>
      <w:r w:rsidRPr="00AA615B">
        <w:rPr>
          <w:i/>
          <w:color w:val="000000"/>
          <w:sz w:val="24"/>
          <w:szCs w:val="24"/>
        </w:rPr>
        <w:t xml:space="preserve">zvláštní oblasti předmětu vědy </w:t>
      </w:r>
      <w:r>
        <w:rPr>
          <w:i/>
          <w:color w:val="000000"/>
          <w:sz w:val="24"/>
          <w:szCs w:val="24"/>
        </w:rPr>
        <w:t xml:space="preserve">o </w:t>
      </w:r>
      <w:r w:rsidRPr="00AA615B">
        <w:rPr>
          <w:i/>
          <w:color w:val="000000"/>
          <w:sz w:val="24"/>
          <w:szCs w:val="24"/>
        </w:rPr>
        <w:t>sportovním tréninku</w:t>
      </w:r>
      <w:r>
        <w:rPr>
          <w:color w:val="000000"/>
          <w:sz w:val="24"/>
          <w:szCs w:val="24"/>
        </w:rPr>
        <w:t xml:space="preserve">. Vědecké obsahy tohoto okruhu zůstávají z velké části na úrovni nauky o soutěži spíše </w:t>
      </w:r>
      <w:r>
        <w:rPr>
          <w:color w:val="000000"/>
          <w:sz w:val="24"/>
          <w:szCs w:val="24"/>
        </w:rPr>
        <w:lastRenderedPageBreak/>
        <w:t>povrchní, což zcela odpovídá intencím autorů, nebo pojednávají o aspektech soutěže, které se dají snáze přiřadit oblasti předmětu sportovní trénink (např. periodizace, koučování aj.).</w:t>
      </w:r>
    </w:p>
    <w:p w14:paraId="768DE24D" w14:textId="77777777" w:rsidR="00676A95" w:rsidRDefault="00EF2EFD" w:rsidP="00EF2EFD">
      <w:pPr>
        <w:autoSpaceDE w:val="0"/>
        <w:autoSpaceDN w:val="0"/>
        <w:adjustRightInd w:val="0"/>
        <w:spacing w:line="360" w:lineRule="auto"/>
        <w:ind w:firstLine="284"/>
        <w:jc w:val="both"/>
        <w:rPr>
          <w:color w:val="000000"/>
          <w:sz w:val="24"/>
          <w:szCs w:val="24"/>
        </w:rPr>
      </w:pPr>
      <w:r>
        <w:rPr>
          <w:color w:val="000000"/>
          <w:sz w:val="24"/>
          <w:szCs w:val="24"/>
        </w:rPr>
        <w:t>Aby se zabránilo překrývání se soutěží jako situací realizace výkonu a zdůraznilo se, že se jedná o probírání relativně přetrvávajících sportovně relevantních os</w:t>
      </w:r>
      <w:r w:rsidR="00AA615B">
        <w:rPr>
          <w:color w:val="000000"/>
          <w:sz w:val="24"/>
          <w:szCs w:val="24"/>
        </w:rPr>
        <w:t>obnostních rysů je na Obrázku 10</w:t>
      </w:r>
      <w:r>
        <w:rPr>
          <w:color w:val="000000"/>
          <w:sz w:val="24"/>
          <w:szCs w:val="24"/>
        </w:rPr>
        <w:t xml:space="preserve"> namísto „</w:t>
      </w:r>
      <w:r w:rsidRPr="00EF2EFD">
        <w:rPr>
          <w:i/>
          <w:color w:val="000000"/>
          <w:sz w:val="24"/>
          <w:szCs w:val="24"/>
        </w:rPr>
        <w:t>sportovního výkonu</w:t>
      </w:r>
      <w:r>
        <w:rPr>
          <w:color w:val="000000"/>
          <w:sz w:val="24"/>
          <w:szCs w:val="24"/>
        </w:rPr>
        <w:t>“ zvoleno označení „</w:t>
      </w:r>
      <w:r w:rsidRPr="00EF2EFD">
        <w:rPr>
          <w:i/>
          <w:color w:val="000000"/>
          <w:sz w:val="24"/>
          <w:szCs w:val="24"/>
        </w:rPr>
        <w:t>sportovní výkonnost</w:t>
      </w:r>
      <w:r>
        <w:rPr>
          <w:color w:val="000000"/>
          <w:sz w:val="24"/>
          <w:szCs w:val="24"/>
        </w:rPr>
        <w:t>“.</w:t>
      </w:r>
    </w:p>
    <w:p w14:paraId="3C2FA539" w14:textId="77777777" w:rsidR="00C7555C" w:rsidRDefault="00586666" w:rsidP="00425A28">
      <w:pPr>
        <w:autoSpaceDE w:val="0"/>
        <w:autoSpaceDN w:val="0"/>
        <w:adjustRightInd w:val="0"/>
        <w:spacing w:line="360" w:lineRule="auto"/>
        <w:ind w:firstLine="284"/>
        <w:jc w:val="both"/>
        <w:rPr>
          <w:color w:val="000000"/>
          <w:sz w:val="24"/>
          <w:szCs w:val="24"/>
        </w:rPr>
      </w:pPr>
      <w:r>
        <w:rPr>
          <w:color w:val="000000"/>
          <w:sz w:val="24"/>
          <w:szCs w:val="24"/>
        </w:rPr>
        <w:t>Sportovní trénink se neprovádí samoúčelně, ale ve sportovních aplikačních oblastech vždy s ohledem na ověřovací situaci v podobě sportovní soutěže a ve volnočasových aplikačních oblastech vždy s ohledem na přetrvávající změny ve sportovní výkonnosti</w:t>
      </w:r>
      <w:r w:rsidR="00AA615B">
        <w:rPr>
          <w:color w:val="000000"/>
          <w:sz w:val="24"/>
          <w:szCs w:val="24"/>
        </w:rPr>
        <w:t xml:space="preserve"> (Obrázek 11</w:t>
      </w:r>
      <w:r w:rsidR="00EF2EFD">
        <w:rPr>
          <w:color w:val="000000"/>
          <w:sz w:val="24"/>
          <w:szCs w:val="24"/>
        </w:rPr>
        <w:t>)</w:t>
      </w:r>
      <w:r>
        <w:rPr>
          <w:color w:val="000000"/>
          <w:sz w:val="24"/>
          <w:szCs w:val="24"/>
        </w:rPr>
        <w:t>.</w:t>
      </w:r>
    </w:p>
    <w:p w14:paraId="0AE2624A" w14:textId="77777777" w:rsidR="00551C34" w:rsidRDefault="00551C34" w:rsidP="00551C34">
      <w:pPr>
        <w:autoSpaceDE w:val="0"/>
        <w:autoSpaceDN w:val="0"/>
        <w:adjustRightInd w:val="0"/>
        <w:spacing w:line="360" w:lineRule="auto"/>
        <w:ind w:firstLine="284"/>
        <w:jc w:val="center"/>
        <w:rPr>
          <w:color w:val="000000"/>
          <w:sz w:val="24"/>
          <w:szCs w:val="24"/>
        </w:rPr>
      </w:pPr>
    </w:p>
    <w:p w14:paraId="29E1578C" w14:textId="77777777" w:rsidR="00551C34" w:rsidRDefault="00551C34" w:rsidP="00551C34">
      <w:pPr>
        <w:autoSpaceDE w:val="0"/>
        <w:autoSpaceDN w:val="0"/>
        <w:adjustRightInd w:val="0"/>
        <w:spacing w:line="360" w:lineRule="auto"/>
        <w:ind w:firstLine="284"/>
        <w:jc w:val="center"/>
        <w:rPr>
          <w:color w:val="000000"/>
          <w:sz w:val="24"/>
          <w:szCs w:val="24"/>
        </w:rPr>
      </w:pPr>
      <w:r>
        <w:rPr>
          <w:noProof/>
          <w:color w:val="000000"/>
          <w:sz w:val="24"/>
          <w:szCs w:val="24"/>
        </w:rPr>
        <w:drawing>
          <wp:inline distT="0" distB="0" distL="0" distR="0" wp14:anchorId="6EB8C3A2" wp14:editId="4136004F">
            <wp:extent cx="2219325" cy="1638300"/>
            <wp:effectExtent l="19050" t="0" r="9525" b="0"/>
            <wp:docPr id="1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219325" cy="1638300"/>
                    </a:xfrm>
                    <a:prstGeom prst="rect">
                      <a:avLst/>
                    </a:prstGeom>
                    <a:noFill/>
                    <a:ln w="9525">
                      <a:noFill/>
                      <a:miter lim="800000"/>
                      <a:headEnd/>
                      <a:tailEnd/>
                    </a:ln>
                  </pic:spPr>
                </pic:pic>
              </a:graphicData>
            </a:graphic>
          </wp:inline>
        </w:drawing>
      </w:r>
    </w:p>
    <w:p w14:paraId="44E86535" w14:textId="77777777" w:rsidR="00551C34" w:rsidRDefault="00551C34" w:rsidP="00551C34">
      <w:pPr>
        <w:autoSpaceDE w:val="0"/>
        <w:autoSpaceDN w:val="0"/>
        <w:adjustRightInd w:val="0"/>
        <w:spacing w:line="360" w:lineRule="auto"/>
        <w:ind w:firstLine="284"/>
        <w:jc w:val="both"/>
        <w:rPr>
          <w:color w:val="000000"/>
          <w:sz w:val="24"/>
          <w:szCs w:val="24"/>
        </w:rPr>
      </w:pPr>
      <w:r>
        <w:rPr>
          <w:color w:val="000000"/>
          <w:sz w:val="24"/>
          <w:szCs w:val="24"/>
        </w:rPr>
        <w:t>Obrázek</w:t>
      </w:r>
      <w:r w:rsidR="00AA615B">
        <w:rPr>
          <w:color w:val="000000"/>
          <w:sz w:val="24"/>
          <w:szCs w:val="24"/>
        </w:rPr>
        <w:t xml:space="preserve"> 11</w:t>
      </w:r>
      <w:r>
        <w:rPr>
          <w:color w:val="000000"/>
          <w:sz w:val="24"/>
          <w:szCs w:val="24"/>
        </w:rPr>
        <w:t>. Interakce mezi sportovní výkonností, sportovním tréninkem a sportovní soutěží.</w:t>
      </w:r>
    </w:p>
    <w:p w14:paraId="227F89CF" w14:textId="77777777" w:rsidR="00C7555C" w:rsidRDefault="00C7555C" w:rsidP="00425A28">
      <w:pPr>
        <w:autoSpaceDE w:val="0"/>
        <w:autoSpaceDN w:val="0"/>
        <w:adjustRightInd w:val="0"/>
        <w:spacing w:line="360" w:lineRule="auto"/>
        <w:ind w:firstLine="284"/>
        <w:jc w:val="both"/>
        <w:rPr>
          <w:color w:val="000000"/>
          <w:sz w:val="24"/>
          <w:szCs w:val="24"/>
        </w:rPr>
      </w:pPr>
    </w:p>
    <w:p w14:paraId="11D67EBA" w14:textId="77777777" w:rsidR="00EF2EFD" w:rsidRPr="00071225" w:rsidRDefault="00071225" w:rsidP="00071225">
      <w:pPr>
        <w:autoSpaceDE w:val="0"/>
        <w:autoSpaceDN w:val="0"/>
        <w:adjustRightInd w:val="0"/>
        <w:spacing w:line="360" w:lineRule="auto"/>
        <w:jc w:val="both"/>
        <w:rPr>
          <w:b/>
          <w:color w:val="000000"/>
          <w:sz w:val="24"/>
          <w:szCs w:val="24"/>
        </w:rPr>
      </w:pPr>
      <w:r w:rsidRPr="00071225">
        <w:rPr>
          <w:b/>
          <w:color w:val="000000"/>
          <w:sz w:val="24"/>
          <w:szCs w:val="24"/>
        </w:rPr>
        <w:t>Kontrolní otázky</w:t>
      </w:r>
    </w:p>
    <w:p w14:paraId="6CC865B5" w14:textId="77777777" w:rsidR="00FA1FED" w:rsidRPr="006B5ACE" w:rsidRDefault="00FA1FED" w:rsidP="00533B83">
      <w:pPr>
        <w:pStyle w:val="Odstavecseseznamem"/>
        <w:numPr>
          <w:ilvl w:val="0"/>
          <w:numId w:val="25"/>
        </w:numPr>
        <w:autoSpaceDE w:val="0"/>
        <w:autoSpaceDN w:val="0"/>
        <w:adjustRightInd w:val="0"/>
        <w:spacing w:line="360" w:lineRule="auto"/>
        <w:ind w:left="567" w:hanging="283"/>
        <w:jc w:val="both"/>
        <w:rPr>
          <w:color w:val="000000"/>
          <w:sz w:val="24"/>
          <w:szCs w:val="24"/>
        </w:rPr>
      </w:pPr>
      <w:r w:rsidRPr="006B5ACE">
        <w:rPr>
          <w:color w:val="000000"/>
          <w:sz w:val="24"/>
          <w:szCs w:val="24"/>
        </w:rPr>
        <w:t>Charakterizujte dvě zásady, které rozhodují o zlepšování výkonnostních dispozic, resp. k rozvoji výkonnosti.</w:t>
      </w:r>
    </w:p>
    <w:p w14:paraId="5EF2BD2C" w14:textId="77777777" w:rsidR="00EF2EFD" w:rsidRPr="006B5ACE" w:rsidRDefault="007F509E" w:rsidP="00533B83">
      <w:pPr>
        <w:pStyle w:val="Odstavecseseznamem"/>
        <w:numPr>
          <w:ilvl w:val="0"/>
          <w:numId w:val="25"/>
        </w:numPr>
        <w:autoSpaceDE w:val="0"/>
        <w:autoSpaceDN w:val="0"/>
        <w:adjustRightInd w:val="0"/>
        <w:spacing w:line="360" w:lineRule="auto"/>
        <w:ind w:left="567" w:hanging="283"/>
        <w:jc w:val="both"/>
        <w:rPr>
          <w:color w:val="000000"/>
          <w:sz w:val="24"/>
          <w:szCs w:val="24"/>
        </w:rPr>
      </w:pPr>
      <w:r w:rsidRPr="006B5ACE">
        <w:rPr>
          <w:color w:val="000000"/>
          <w:sz w:val="24"/>
          <w:szCs w:val="24"/>
        </w:rPr>
        <w:t>Jaké</w:t>
      </w:r>
      <w:r w:rsidR="00FA1FED" w:rsidRPr="006B5ACE">
        <w:rPr>
          <w:color w:val="000000"/>
          <w:sz w:val="24"/>
          <w:szCs w:val="24"/>
        </w:rPr>
        <w:t xml:space="preserve"> modifikace</w:t>
      </w:r>
      <w:r w:rsidRPr="006B5ACE">
        <w:rPr>
          <w:color w:val="000000"/>
          <w:sz w:val="24"/>
          <w:szCs w:val="24"/>
        </w:rPr>
        <w:t xml:space="preserve"> vnější zátěže je možno rozlišovat u výkonnostního sportovního tréninku?</w:t>
      </w:r>
    </w:p>
    <w:p w14:paraId="21503AE5" w14:textId="77777777" w:rsidR="00EF2EFD" w:rsidRPr="006B5ACE" w:rsidRDefault="006B5ACE" w:rsidP="00533B83">
      <w:pPr>
        <w:pStyle w:val="Odstavecseseznamem"/>
        <w:numPr>
          <w:ilvl w:val="0"/>
          <w:numId w:val="25"/>
        </w:numPr>
        <w:autoSpaceDE w:val="0"/>
        <w:autoSpaceDN w:val="0"/>
        <w:adjustRightInd w:val="0"/>
        <w:spacing w:line="360" w:lineRule="auto"/>
        <w:ind w:left="567" w:hanging="283"/>
        <w:jc w:val="both"/>
        <w:rPr>
          <w:color w:val="000000"/>
          <w:sz w:val="24"/>
          <w:szCs w:val="24"/>
        </w:rPr>
      </w:pPr>
      <w:r w:rsidRPr="006B5ACE">
        <w:rPr>
          <w:color w:val="000000"/>
          <w:sz w:val="24"/>
          <w:szCs w:val="24"/>
        </w:rPr>
        <w:t>Jak a v čem se od sebe liší tréninkové stavy při překročení výše únavy a při přetrénování?</w:t>
      </w:r>
    </w:p>
    <w:p w14:paraId="1DF02AFA" w14:textId="77777777" w:rsidR="00D02CF3" w:rsidRDefault="00D02CF3" w:rsidP="00425A28">
      <w:pPr>
        <w:autoSpaceDE w:val="0"/>
        <w:autoSpaceDN w:val="0"/>
        <w:adjustRightInd w:val="0"/>
        <w:spacing w:line="360" w:lineRule="auto"/>
        <w:ind w:firstLine="284"/>
        <w:jc w:val="both"/>
        <w:rPr>
          <w:color w:val="000000"/>
          <w:sz w:val="24"/>
          <w:szCs w:val="24"/>
        </w:rPr>
      </w:pPr>
    </w:p>
    <w:p w14:paraId="21AD6CBF" w14:textId="77777777" w:rsidR="00D02CF3" w:rsidRDefault="00D02CF3" w:rsidP="00425A28">
      <w:pPr>
        <w:autoSpaceDE w:val="0"/>
        <w:autoSpaceDN w:val="0"/>
        <w:adjustRightInd w:val="0"/>
        <w:spacing w:line="360" w:lineRule="auto"/>
        <w:ind w:firstLine="284"/>
        <w:jc w:val="both"/>
        <w:rPr>
          <w:color w:val="000000"/>
          <w:sz w:val="24"/>
          <w:szCs w:val="24"/>
        </w:rPr>
      </w:pPr>
    </w:p>
    <w:p w14:paraId="1531B082" w14:textId="77777777" w:rsidR="00D02CF3" w:rsidRDefault="00D02CF3" w:rsidP="00425A28">
      <w:pPr>
        <w:autoSpaceDE w:val="0"/>
        <w:autoSpaceDN w:val="0"/>
        <w:adjustRightInd w:val="0"/>
        <w:spacing w:line="360" w:lineRule="auto"/>
        <w:ind w:firstLine="284"/>
        <w:jc w:val="both"/>
        <w:rPr>
          <w:color w:val="000000"/>
          <w:sz w:val="24"/>
          <w:szCs w:val="24"/>
        </w:rPr>
      </w:pPr>
    </w:p>
    <w:p w14:paraId="2E4D2BE4" w14:textId="77777777" w:rsidR="00D02CF3" w:rsidRDefault="00D02CF3" w:rsidP="00425A28">
      <w:pPr>
        <w:autoSpaceDE w:val="0"/>
        <w:autoSpaceDN w:val="0"/>
        <w:adjustRightInd w:val="0"/>
        <w:spacing w:line="360" w:lineRule="auto"/>
        <w:ind w:firstLine="284"/>
        <w:jc w:val="both"/>
        <w:rPr>
          <w:color w:val="000000"/>
          <w:sz w:val="24"/>
          <w:szCs w:val="24"/>
        </w:rPr>
      </w:pPr>
    </w:p>
    <w:p w14:paraId="61999A4D" w14:textId="77777777" w:rsidR="00D02CF3" w:rsidRDefault="00D02CF3" w:rsidP="00425A28">
      <w:pPr>
        <w:autoSpaceDE w:val="0"/>
        <w:autoSpaceDN w:val="0"/>
        <w:adjustRightInd w:val="0"/>
        <w:spacing w:line="360" w:lineRule="auto"/>
        <w:ind w:firstLine="284"/>
        <w:jc w:val="both"/>
        <w:rPr>
          <w:color w:val="000000"/>
          <w:sz w:val="24"/>
          <w:szCs w:val="24"/>
        </w:rPr>
      </w:pPr>
    </w:p>
    <w:p w14:paraId="20CFB843" w14:textId="77777777" w:rsidR="00F656DF" w:rsidRDefault="00F656DF" w:rsidP="00425A28">
      <w:pPr>
        <w:autoSpaceDE w:val="0"/>
        <w:autoSpaceDN w:val="0"/>
        <w:adjustRightInd w:val="0"/>
        <w:spacing w:line="360" w:lineRule="auto"/>
        <w:ind w:firstLine="284"/>
        <w:jc w:val="both"/>
        <w:rPr>
          <w:color w:val="000000"/>
          <w:sz w:val="24"/>
          <w:szCs w:val="24"/>
        </w:rPr>
      </w:pPr>
    </w:p>
    <w:p w14:paraId="3A468F42" w14:textId="77777777" w:rsidR="00F656DF" w:rsidRDefault="00F656DF" w:rsidP="00425A28">
      <w:pPr>
        <w:autoSpaceDE w:val="0"/>
        <w:autoSpaceDN w:val="0"/>
        <w:adjustRightInd w:val="0"/>
        <w:spacing w:line="360" w:lineRule="auto"/>
        <w:ind w:firstLine="284"/>
        <w:jc w:val="both"/>
        <w:rPr>
          <w:color w:val="000000"/>
          <w:sz w:val="24"/>
          <w:szCs w:val="24"/>
        </w:rPr>
      </w:pPr>
    </w:p>
    <w:p w14:paraId="5DFA2223" w14:textId="77777777" w:rsidR="00F656DF" w:rsidRDefault="00F656DF" w:rsidP="00425A28">
      <w:pPr>
        <w:autoSpaceDE w:val="0"/>
        <w:autoSpaceDN w:val="0"/>
        <w:adjustRightInd w:val="0"/>
        <w:spacing w:line="360" w:lineRule="auto"/>
        <w:ind w:firstLine="284"/>
        <w:jc w:val="both"/>
        <w:rPr>
          <w:color w:val="000000"/>
          <w:sz w:val="24"/>
          <w:szCs w:val="24"/>
        </w:rPr>
      </w:pPr>
    </w:p>
    <w:p w14:paraId="35F3912E" w14:textId="77777777" w:rsidR="00833A38" w:rsidRPr="00833A38" w:rsidRDefault="003C5421" w:rsidP="007E1252">
      <w:pPr>
        <w:pStyle w:val="Odstavecseseznamem"/>
        <w:spacing w:line="360" w:lineRule="auto"/>
        <w:ind w:left="284" w:hanging="284"/>
        <w:jc w:val="both"/>
        <w:rPr>
          <w:b/>
          <w:caps/>
          <w:color w:val="000000"/>
          <w:sz w:val="24"/>
          <w:szCs w:val="24"/>
        </w:rPr>
      </w:pPr>
      <w:r>
        <w:rPr>
          <w:b/>
          <w:caps/>
          <w:color w:val="000000"/>
          <w:sz w:val="24"/>
          <w:szCs w:val="24"/>
        </w:rPr>
        <w:lastRenderedPageBreak/>
        <w:t>5</w:t>
      </w:r>
      <w:r w:rsidR="007E1252">
        <w:rPr>
          <w:b/>
          <w:caps/>
          <w:color w:val="000000"/>
          <w:sz w:val="24"/>
          <w:szCs w:val="24"/>
        </w:rPr>
        <w:tab/>
      </w:r>
      <w:r w:rsidR="00833A38" w:rsidRPr="00833A38">
        <w:rPr>
          <w:b/>
          <w:caps/>
          <w:color w:val="000000"/>
          <w:sz w:val="24"/>
          <w:szCs w:val="24"/>
        </w:rPr>
        <w:t>Řízení tréninko</w:t>
      </w:r>
      <w:r w:rsidR="007E1252">
        <w:rPr>
          <w:b/>
          <w:caps/>
          <w:color w:val="000000"/>
          <w:sz w:val="24"/>
          <w:szCs w:val="24"/>
        </w:rPr>
        <w:t>vého procesu v individuálních a</w:t>
      </w:r>
      <w:r w:rsidR="00833A38" w:rsidRPr="00833A38">
        <w:rPr>
          <w:b/>
          <w:caps/>
          <w:color w:val="000000"/>
          <w:sz w:val="24"/>
          <w:szCs w:val="24"/>
        </w:rPr>
        <w:t xml:space="preserve"> kolektivních sportech  </w:t>
      </w:r>
    </w:p>
    <w:p w14:paraId="5C156E82" w14:textId="77777777" w:rsidR="00833A38" w:rsidRDefault="00833A38" w:rsidP="00702FA1">
      <w:pPr>
        <w:spacing w:line="360" w:lineRule="auto"/>
        <w:rPr>
          <w:b/>
          <w:caps/>
          <w:sz w:val="24"/>
          <w:szCs w:val="24"/>
        </w:rPr>
      </w:pPr>
    </w:p>
    <w:p w14:paraId="3D3D5CD3" w14:textId="77777777" w:rsidR="009D17BD" w:rsidRPr="009D17BD" w:rsidRDefault="003C5421" w:rsidP="006879F8">
      <w:pPr>
        <w:spacing w:line="360" w:lineRule="auto"/>
        <w:jc w:val="both"/>
        <w:rPr>
          <w:b/>
          <w:sz w:val="24"/>
          <w:szCs w:val="24"/>
        </w:rPr>
      </w:pPr>
      <w:r>
        <w:rPr>
          <w:b/>
          <w:sz w:val="24"/>
          <w:szCs w:val="24"/>
        </w:rPr>
        <w:t>5</w:t>
      </w:r>
      <w:r w:rsidR="009D17BD">
        <w:rPr>
          <w:b/>
          <w:sz w:val="24"/>
          <w:szCs w:val="24"/>
        </w:rPr>
        <w:t>.1 Charakteristika řízení tréninkového procesu</w:t>
      </w:r>
    </w:p>
    <w:p w14:paraId="761EDE32" w14:textId="77777777" w:rsidR="00AA615B" w:rsidRDefault="00211365" w:rsidP="006879F8">
      <w:pPr>
        <w:spacing w:line="360" w:lineRule="auto"/>
        <w:ind w:firstLine="284"/>
        <w:jc w:val="both"/>
        <w:rPr>
          <w:sz w:val="24"/>
          <w:szCs w:val="24"/>
        </w:rPr>
      </w:pPr>
      <w:r w:rsidRPr="00422519">
        <w:rPr>
          <w:i/>
          <w:sz w:val="24"/>
          <w:szCs w:val="24"/>
        </w:rPr>
        <w:t>Sportovní trénink</w:t>
      </w:r>
      <w:r w:rsidR="00405428">
        <w:rPr>
          <w:sz w:val="24"/>
          <w:szCs w:val="24"/>
        </w:rPr>
        <w:t xml:space="preserve"> je obecně vnímán jako plánovitě</w:t>
      </w:r>
      <w:r>
        <w:rPr>
          <w:sz w:val="24"/>
          <w:szCs w:val="24"/>
        </w:rPr>
        <w:t xml:space="preserve"> a systematick</w:t>
      </w:r>
      <w:r w:rsidR="00405428">
        <w:rPr>
          <w:sz w:val="24"/>
          <w:szCs w:val="24"/>
        </w:rPr>
        <w:t>y</w:t>
      </w:r>
      <w:r w:rsidR="002769B8">
        <w:rPr>
          <w:sz w:val="24"/>
          <w:szCs w:val="24"/>
        </w:rPr>
        <w:t xml:space="preserve"> prováděné</w:t>
      </w:r>
      <w:r w:rsidR="00702FA1">
        <w:rPr>
          <w:sz w:val="24"/>
          <w:szCs w:val="24"/>
        </w:rPr>
        <w:t xml:space="preserve"> opatření (obsah tréninku, tréninkové metody aj.) směřující k trvalému dosažení cílů ve sportu </w:t>
      </w:r>
      <w:r w:rsidR="007C30DE">
        <w:rPr>
          <w:sz w:val="24"/>
          <w:szCs w:val="24"/>
        </w:rPr>
        <w:t>a</w:t>
      </w:r>
      <w:r w:rsidR="007E1252">
        <w:rPr>
          <w:sz w:val="24"/>
          <w:szCs w:val="24"/>
        </w:rPr>
        <w:t> </w:t>
      </w:r>
      <w:r w:rsidR="00702FA1">
        <w:rPr>
          <w:sz w:val="24"/>
          <w:szCs w:val="24"/>
        </w:rPr>
        <w:t xml:space="preserve">prostřednictvím sportu. </w:t>
      </w:r>
    </w:p>
    <w:p w14:paraId="193F1250" w14:textId="77777777" w:rsidR="00833A38" w:rsidRDefault="00422519" w:rsidP="006879F8">
      <w:pPr>
        <w:spacing w:line="360" w:lineRule="auto"/>
        <w:ind w:firstLine="284"/>
        <w:jc w:val="both"/>
        <w:rPr>
          <w:sz w:val="24"/>
          <w:szCs w:val="24"/>
        </w:rPr>
      </w:pPr>
      <w:r>
        <w:rPr>
          <w:sz w:val="24"/>
          <w:szCs w:val="24"/>
        </w:rPr>
        <w:t xml:space="preserve">Systém řízení sportovního tréninku předpokládá podle </w:t>
      </w:r>
      <w:proofErr w:type="spellStart"/>
      <w:r w:rsidR="002769B8">
        <w:rPr>
          <w:sz w:val="24"/>
          <w:szCs w:val="24"/>
        </w:rPr>
        <w:t>Blahuše</w:t>
      </w:r>
      <w:proofErr w:type="spellEnd"/>
      <w:r w:rsidR="002769B8">
        <w:rPr>
          <w:sz w:val="24"/>
          <w:szCs w:val="24"/>
        </w:rPr>
        <w:t xml:space="preserve"> (1996) a </w:t>
      </w:r>
      <w:r>
        <w:rPr>
          <w:sz w:val="24"/>
          <w:szCs w:val="24"/>
        </w:rPr>
        <w:t>Moravce et al. (2004) existenci:</w:t>
      </w:r>
    </w:p>
    <w:p w14:paraId="23AE3B24" w14:textId="77777777" w:rsidR="00422519" w:rsidRPr="007C30DE" w:rsidRDefault="00422519" w:rsidP="00533B83">
      <w:pPr>
        <w:pStyle w:val="Odstavecseseznamem"/>
        <w:numPr>
          <w:ilvl w:val="0"/>
          <w:numId w:val="13"/>
        </w:numPr>
        <w:spacing w:line="360" w:lineRule="auto"/>
        <w:ind w:left="714" w:hanging="357"/>
        <w:jc w:val="both"/>
        <w:rPr>
          <w:sz w:val="24"/>
          <w:szCs w:val="24"/>
        </w:rPr>
      </w:pPr>
      <w:r w:rsidRPr="007C30DE">
        <w:rPr>
          <w:sz w:val="24"/>
          <w:szCs w:val="24"/>
        </w:rPr>
        <w:t>řídícího (trenér) a řízeného (sportovec) systému,</w:t>
      </w:r>
    </w:p>
    <w:p w14:paraId="6E1F90C4" w14:textId="77777777" w:rsidR="00422519" w:rsidRPr="007C30DE" w:rsidRDefault="00422519" w:rsidP="00533B83">
      <w:pPr>
        <w:pStyle w:val="Odstavecseseznamem"/>
        <w:numPr>
          <w:ilvl w:val="0"/>
          <w:numId w:val="13"/>
        </w:numPr>
        <w:spacing w:line="360" w:lineRule="auto"/>
        <w:ind w:left="714" w:hanging="357"/>
        <w:jc w:val="both"/>
        <w:rPr>
          <w:sz w:val="24"/>
          <w:szCs w:val="24"/>
        </w:rPr>
      </w:pPr>
      <w:r w:rsidRPr="007C30DE">
        <w:rPr>
          <w:sz w:val="24"/>
          <w:szCs w:val="24"/>
        </w:rPr>
        <w:t>přímé vazby (příkazy od řídícího k řízenému systému),</w:t>
      </w:r>
    </w:p>
    <w:p w14:paraId="4C01B45A" w14:textId="77777777" w:rsidR="00422519" w:rsidRPr="007C30DE" w:rsidRDefault="00422519" w:rsidP="00533B83">
      <w:pPr>
        <w:pStyle w:val="Odstavecseseznamem"/>
        <w:numPr>
          <w:ilvl w:val="0"/>
          <w:numId w:val="13"/>
        </w:numPr>
        <w:spacing w:line="360" w:lineRule="auto"/>
        <w:ind w:left="714" w:hanging="357"/>
        <w:jc w:val="both"/>
        <w:rPr>
          <w:sz w:val="24"/>
          <w:szCs w:val="24"/>
        </w:rPr>
      </w:pPr>
      <w:r w:rsidRPr="007C30DE">
        <w:rPr>
          <w:sz w:val="24"/>
          <w:szCs w:val="24"/>
        </w:rPr>
        <w:t xml:space="preserve">zpětné vazby </w:t>
      </w:r>
      <w:r w:rsidR="007C30DE" w:rsidRPr="007C30DE">
        <w:rPr>
          <w:sz w:val="24"/>
          <w:szCs w:val="24"/>
        </w:rPr>
        <w:t>(zprávy o stavu řízeného systému),</w:t>
      </w:r>
    </w:p>
    <w:p w14:paraId="7870B1FD" w14:textId="77777777" w:rsidR="007C30DE" w:rsidRPr="007C30DE" w:rsidRDefault="007C30DE" w:rsidP="00533B83">
      <w:pPr>
        <w:pStyle w:val="Odstavecseseznamem"/>
        <w:numPr>
          <w:ilvl w:val="0"/>
          <w:numId w:val="13"/>
        </w:numPr>
        <w:spacing w:line="360" w:lineRule="auto"/>
        <w:ind w:left="714" w:hanging="357"/>
        <w:jc w:val="both"/>
        <w:rPr>
          <w:sz w:val="24"/>
          <w:szCs w:val="24"/>
        </w:rPr>
      </w:pPr>
      <w:r w:rsidRPr="007C30DE">
        <w:rPr>
          <w:sz w:val="24"/>
          <w:szCs w:val="24"/>
        </w:rPr>
        <w:t>dostatečného množství hodnotných informací (údaje</w:t>
      </w:r>
      <w:r w:rsidR="0002704E">
        <w:rPr>
          <w:sz w:val="24"/>
          <w:szCs w:val="24"/>
        </w:rPr>
        <w:t>, které</w:t>
      </w:r>
      <w:r w:rsidRPr="007C30DE">
        <w:rPr>
          <w:sz w:val="24"/>
          <w:szCs w:val="24"/>
        </w:rPr>
        <w:t xml:space="preserve"> zmenšují nepřesnosti v tréninkovém systému</w:t>
      </w:r>
      <w:r w:rsidR="0002704E">
        <w:rPr>
          <w:sz w:val="24"/>
          <w:szCs w:val="24"/>
        </w:rPr>
        <w:t>)</w:t>
      </w:r>
      <w:r w:rsidRPr="007C30DE">
        <w:rPr>
          <w:sz w:val="24"/>
          <w:szCs w:val="24"/>
        </w:rPr>
        <w:t>.</w:t>
      </w:r>
    </w:p>
    <w:p w14:paraId="16693A30" w14:textId="77777777" w:rsidR="00405428" w:rsidRDefault="00405428" w:rsidP="006879F8">
      <w:pPr>
        <w:spacing w:line="360" w:lineRule="auto"/>
        <w:ind w:firstLine="284"/>
        <w:jc w:val="both"/>
        <w:rPr>
          <w:sz w:val="24"/>
          <w:szCs w:val="24"/>
        </w:rPr>
      </w:pPr>
    </w:p>
    <w:p w14:paraId="5DE9FFE7" w14:textId="77777777" w:rsidR="002B5B10" w:rsidRDefault="002B5B10" w:rsidP="006879F8">
      <w:pPr>
        <w:spacing w:line="360" w:lineRule="auto"/>
        <w:ind w:firstLine="284"/>
        <w:jc w:val="both"/>
        <w:rPr>
          <w:sz w:val="24"/>
          <w:szCs w:val="24"/>
        </w:rPr>
      </w:pPr>
      <w:r w:rsidRPr="002B5B10">
        <w:rPr>
          <w:i/>
          <w:sz w:val="24"/>
          <w:szCs w:val="24"/>
        </w:rPr>
        <w:t>Řízení sportovního tréninku</w:t>
      </w:r>
      <w:r>
        <w:rPr>
          <w:sz w:val="24"/>
          <w:szCs w:val="24"/>
        </w:rPr>
        <w:t xml:space="preserve"> v průběhu rozhodující realizační fáze se uskutečňuje na základě nepřetržité výměny informací mezi řídícím</w:t>
      </w:r>
      <w:r w:rsidR="009C6AE2">
        <w:rPr>
          <w:sz w:val="24"/>
          <w:szCs w:val="24"/>
        </w:rPr>
        <w:t xml:space="preserve"> (subjekt – trenér, cvičitel, instruktor)</w:t>
      </w:r>
      <w:r>
        <w:rPr>
          <w:sz w:val="24"/>
          <w:szCs w:val="24"/>
        </w:rPr>
        <w:t xml:space="preserve"> a řízeným systémem</w:t>
      </w:r>
      <w:r w:rsidR="009C6AE2">
        <w:rPr>
          <w:sz w:val="24"/>
          <w:szCs w:val="24"/>
        </w:rPr>
        <w:t xml:space="preserve"> (objekt – sportovec, závodník)</w:t>
      </w:r>
      <w:r>
        <w:rPr>
          <w:sz w:val="24"/>
          <w:szCs w:val="24"/>
        </w:rPr>
        <w:t>. Trenér prostřednictvím tréninkového programu (projektu) požaduje na slovní pokyn (verbální i</w:t>
      </w:r>
      <w:r w:rsidR="007E1252">
        <w:rPr>
          <w:sz w:val="24"/>
          <w:szCs w:val="24"/>
        </w:rPr>
        <w:t> </w:t>
      </w:r>
      <w:r>
        <w:rPr>
          <w:sz w:val="24"/>
          <w:szCs w:val="24"/>
        </w:rPr>
        <w:t xml:space="preserve">neverbální instrukce) pohybovou odpověď sportovce. </w:t>
      </w:r>
    </w:p>
    <w:p w14:paraId="750B3128" w14:textId="77777777" w:rsidR="00A10166" w:rsidRPr="00A10166" w:rsidRDefault="002B5B10" w:rsidP="006879F8">
      <w:pPr>
        <w:spacing w:line="360" w:lineRule="auto"/>
        <w:ind w:firstLine="284"/>
        <w:jc w:val="both"/>
        <w:rPr>
          <w:sz w:val="24"/>
          <w:szCs w:val="24"/>
        </w:rPr>
      </w:pPr>
      <w:r w:rsidRPr="0002704E">
        <w:rPr>
          <w:sz w:val="24"/>
          <w:szCs w:val="24"/>
        </w:rPr>
        <w:t>Trenér je</w:t>
      </w:r>
      <w:r w:rsidRPr="002B5B10">
        <w:rPr>
          <w:i/>
          <w:sz w:val="24"/>
          <w:szCs w:val="24"/>
        </w:rPr>
        <w:t xml:space="preserve"> ústřední osobností procesu</w:t>
      </w:r>
      <w:r>
        <w:rPr>
          <w:sz w:val="24"/>
          <w:szCs w:val="24"/>
        </w:rPr>
        <w:t xml:space="preserve"> řízení sportovního t</w:t>
      </w:r>
      <w:r w:rsidR="0002704E">
        <w:rPr>
          <w:sz w:val="24"/>
          <w:szCs w:val="24"/>
        </w:rPr>
        <w:t>réninku, v jehož průběhu se může</w:t>
      </w:r>
      <w:r>
        <w:rPr>
          <w:sz w:val="24"/>
          <w:szCs w:val="24"/>
        </w:rPr>
        <w:t xml:space="preserve"> uplatnit </w:t>
      </w:r>
      <w:r w:rsidR="0002704E">
        <w:rPr>
          <w:sz w:val="24"/>
          <w:szCs w:val="24"/>
        </w:rPr>
        <w:t xml:space="preserve">kvalita </w:t>
      </w:r>
      <w:r>
        <w:rPr>
          <w:sz w:val="24"/>
          <w:szCs w:val="24"/>
        </w:rPr>
        <w:t>jeho osobnosti (</w:t>
      </w:r>
      <w:r w:rsidR="0002704E">
        <w:rPr>
          <w:sz w:val="24"/>
          <w:szCs w:val="24"/>
        </w:rPr>
        <w:t xml:space="preserve">např. </w:t>
      </w:r>
      <w:r w:rsidR="0099753A">
        <w:rPr>
          <w:sz w:val="24"/>
          <w:szCs w:val="24"/>
        </w:rPr>
        <w:t>odborné vzdělání, zkušenosti ze své aktivní činnosti nebo </w:t>
      </w:r>
      <w:r w:rsidR="007507D9">
        <w:rPr>
          <w:sz w:val="24"/>
          <w:szCs w:val="24"/>
        </w:rPr>
        <w:t xml:space="preserve">z </w:t>
      </w:r>
      <w:r w:rsidR="0099753A">
        <w:rPr>
          <w:sz w:val="24"/>
          <w:szCs w:val="24"/>
        </w:rPr>
        <w:t>trenérské práce, organizační schopnosti</w:t>
      </w:r>
      <w:r w:rsidR="00AA615B">
        <w:rPr>
          <w:sz w:val="24"/>
          <w:szCs w:val="24"/>
        </w:rPr>
        <w:t>,</w:t>
      </w:r>
      <w:r w:rsidR="0099753A">
        <w:rPr>
          <w:sz w:val="24"/>
          <w:szCs w:val="24"/>
        </w:rPr>
        <w:t xml:space="preserve"> </w:t>
      </w:r>
      <w:r w:rsidR="00AA615B">
        <w:rPr>
          <w:sz w:val="24"/>
          <w:szCs w:val="24"/>
        </w:rPr>
        <w:t xml:space="preserve">pravomoci, </w:t>
      </w:r>
      <w:r w:rsidR="0099753A">
        <w:rPr>
          <w:sz w:val="24"/>
          <w:szCs w:val="24"/>
        </w:rPr>
        <w:t>aj.). Navíc zprostředkovává s</w:t>
      </w:r>
      <w:r w:rsidR="007507D9">
        <w:rPr>
          <w:sz w:val="24"/>
          <w:szCs w:val="24"/>
        </w:rPr>
        <w:t>věřencům</w:t>
      </w:r>
      <w:r w:rsidR="0099753A">
        <w:rPr>
          <w:sz w:val="24"/>
          <w:szCs w:val="24"/>
        </w:rPr>
        <w:t xml:space="preserve"> poznatky o sportovním tréninku, o soutěži,</w:t>
      </w:r>
      <w:r w:rsidR="007507D9">
        <w:rPr>
          <w:sz w:val="24"/>
          <w:szCs w:val="24"/>
        </w:rPr>
        <w:t xml:space="preserve"> motivuje je</w:t>
      </w:r>
      <w:r w:rsidR="0099753A">
        <w:rPr>
          <w:sz w:val="24"/>
          <w:szCs w:val="24"/>
        </w:rPr>
        <w:t xml:space="preserve"> k další </w:t>
      </w:r>
      <w:r w:rsidR="007507D9">
        <w:rPr>
          <w:sz w:val="24"/>
          <w:szCs w:val="24"/>
        </w:rPr>
        <w:t>činnosti, formuje jejich</w:t>
      </w:r>
      <w:r w:rsidR="0099753A">
        <w:rPr>
          <w:sz w:val="24"/>
          <w:szCs w:val="24"/>
        </w:rPr>
        <w:t xml:space="preserve"> postoje, koordinuje interpersonální i intrapersonální vztahy apod. </w:t>
      </w:r>
      <w:r w:rsidR="00A10166">
        <w:rPr>
          <w:sz w:val="24"/>
          <w:szCs w:val="24"/>
        </w:rPr>
        <w:t xml:space="preserve">Činnost trenéra lze </w:t>
      </w:r>
      <w:r w:rsidR="00AA615B">
        <w:rPr>
          <w:sz w:val="24"/>
          <w:szCs w:val="24"/>
        </w:rPr>
        <w:t>charakterizovat v úrovních řízení:</w:t>
      </w:r>
    </w:p>
    <w:p w14:paraId="4969CF7B" w14:textId="77777777" w:rsidR="00A10166" w:rsidRPr="00A10166" w:rsidRDefault="00A10166" w:rsidP="00533B83">
      <w:pPr>
        <w:pStyle w:val="Odstavecseseznamem"/>
        <w:numPr>
          <w:ilvl w:val="0"/>
          <w:numId w:val="14"/>
        </w:numPr>
        <w:spacing w:line="360" w:lineRule="auto"/>
        <w:ind w:left="714" w:hanging="357"/>
        <w:jc w:val="both"/>
        <w:rPr>
          <w:sz w:val="24"/>
          <w:szCs w:val="24"/>
        </w:rPr>
      </w:pPr>
      <w:r w:rsidRPr="00A10166">
        <w:rPr>
          <w:sz w:val="24"/>
          <w:szCs w:val="24"/>
        </w:rPr>
        <w:t xml:space="preserve">jeho osoby, </w:t>
      </w:r>
    </w:p>
    <w:p w14:paraId="7B497693" w14:textId="77777777" w:rsidR="00A10166" w:rsidRPr="00A10166" w:rsidRDefault="00A10166" w:rsidP="00533B83">
      <w:pPr>
        <w:pStyle w:val="Odstavecseseznamem"/>
        <w:numPr>
          <w:ilvl w:val="0"/>
          <w:numId w:val="14"/>
        </w:numPr>
        <w:spacing w:line="360" w:lineRule="auto"/>
        <w:ind w:left="714" w:hanging="357"/>
        <w:jc w:val="both"/>
        <w:rPr>
          <w:sz w:val="24"/>
          <w:szCs w:val="24"/>
        </w:rPr>
      </w:pPr>
      <w:r w:rsidRPr="00A10166">
        <w:rPr>
          <w:sz w:val="24"/>
          <w:szCs w:val="24"/>
        </w:rPr>
        <w:t xml:space="preserve">řízení sportovního tréninku, </w:t>
      </w:r>
    </w:p>
    <w:p w14:paraId="4C56DDE3" w14:textId="77777777" w:rsidR="00A10166" w:rsidRPr="00A10166" w:rsidRDefault="00A10166" w:rsidP="00533B83">
      <w:pPr>
        <w:pStyle w:val="Odstavecseseznamem"/>
        <w:numPr>
          <w:ilvl w:val="0"/>
          <w:numId w:val="14"/>
        </w:numPr>
        <w:spacing w:line="360" w:lineRule="auto"/>
        <w:ind w:left="714" w:hanging="357"/>
        <w:jc w:val="both"/>
        <w:rPr>
          <w:sz w:val="24"/>
          <w:szCs w:val="24"/>
        </w:rPr>
      </w:pPr>
      <w:r w:rsidRPr="00A10166">
        <w:rPr>
          <w:sz w:val="24"/>
          <w:szCs w:val="24"/>
        </w:rPr>
        <w:t>řízení sportovce,</w:t>
      </w:r>
    </w:p>
    <w:p w14:paraId="3B8B2A4D" w14:textId="77777777" w:rsidR="00A10166" w:rsidRPr="00A10166" w:rsidRDefault="00A10166" w:rsidP="00533B83">
      <w:pPr>
        <w:pStyle w:val="Odstavecseseznamem"/>
        <w:numPr>
          <w:ilvl w:val="0"/>
          <w:numId w:val="14"/>
        </w:numPr>
        <w:spacing w:line="360" w:lineRule="auto"/>
        <w:ind w:left="714" w:hanging="357"/>
        <w:jc w:val="both"/>
        <w:rPr>
          <w:sz w:val="24"/>
          <w:szCs w:val="24"/>
        </w:rPr>
      </w:pPr>
      <w:r w:rsidRPr="00A10166">
        <w:rPr>
          <w:sz w:val="24"/>
          <w:szCs w:val="24"/>
        </w:rPr>
        <w:t xml:space="preserve">řízení družstva v soutěži (koučování), </w:t>
      </w:r>
    </w:p>
    <w:p w14:paraId="64E2A7D5" w14:textId="77777777" w:rsidR="002B5B10" w:rsidRDefault="00A10166" w:rsidP="00533B83">
      <w:pPr>
        <w:pStyle w:val="Odstavecseseznamem"/>
        <w:numPr>
          <w:ilvl w:val="0"/>
          <w:numId w:val="14"/>
        </w:numPr>
        <w:spacing w:line="360" w:lineRule="auto"/>
        <w:ind w:left="714" w:hanging="357"/>
        <w:jc w:val="both"/>
        <w:rPr>
          <w:sz w:val="24"/>
          <w:szCs w:val="24"/>
        </w:rPr>
      </w:pPr>
      <w:r w:rsidRPr="00A10166">
        <w:rPr>
          <w:sz w:val="24"/>
          <w:szCs w:val="24"/>
        </w:rPr>
        <w:t>řízení celého realizačního týmu (výběru specialistů, rozdělení úkolů apod.).</w:t>
      </w:r>
    </w:p>
    <w:p w14:paraId="664D8ABE" w14:textId="77777777" w:rsidR="009D17BD" w:rsidRDefault="009D17BD" w:rsidP="006879F8">
      <w:pPr>
        <w:spacing w:line="360" w:lineRule="auto"/>
        <w:jc w:val="both"/>
        <w:rPr>
          <w:b/>
          <w:sz w:val="24"/>
          <w:szCs w:val="24"/>
        </w:rPr>
      </w:pPr>
    </w:p>
    <w:p w14:paraId="47D0783C" w14:textId="77777777" w:rsidR="00DB5028" w:rsidRDefault="00793CCB" w:rsidP="006879F8">
      <w:pPr>
        <w:spacing w:line="360" w:lineRule="auto"/>
        <w:ind w:firstLine="284"/>
        <w:jc w:val="both"/>
        <w:rPr>
          <w:sz w:val="24"/>
          <w:szCs w:val="24"/>
        </w:rPr>
      </w:pPr>
      <w:r w:rsidRPr="00793CCB">
        <w:rPr>
          <w:sz w:val="24"/>
          <w:szCs w:val="24"/>
        </w:rPr>
        <w:lastRenderedPageBreak/>
        <w:t>Sportovní výkonnost</w:t>
      </w:r>
      <w:r>
        <w:rPr>
          <w:sz w:val="24"/>
          <w:szCs w:val="24"/>
        </w:rPr>
        <w:t xml:space="preserve"> roste v průběhu mnoha let jako důsledek systematického působení podnětů ve formě tréninkových dávek na organizmus sportovce. Vztahy mezi velikostí, charakterem a dalšími ukazateli podnětů na jedné straně </w:t>
      </w:r>
      <w:r w:rsidR="00AA615B">
        <w:rPr>
          <w:sz w:val="24"/>
          <w:szCs w:val="24"/>
        </w:rPr>
        <w:t xml:space="preserve">(vnější zátěž) </w:t>
      </w:r>
      <w:r>
        <w:rPr>
          <w:sz w:val="24"/>
          <w:szCs w:val="24"/>
        </w:rPr>
        <w:t>a odpovídající</w:t>
      </w:r>
      <w:r w:rsidR="00AA615B">
        <w:rPr>
          <w:sz w:val="24"/>
          <w:szCs w:val="24"/>
        </w:rPr>
        <w:t>mi</w:t>
      </w:r>
      <w:r>
        <w:rPr>
          <w:sz w:val="24"/>
          <w:szCs w:val="24"/>
        </w:rPr>
        <w:t xml:space="preserve"> funkční</w:t>
      </w:r>
      <w:r w:rsidR="00AA615B">
        <w:rPr>
          <w:sz w:val="24"/>
          <w:szCs w:val="24"/>
        </w:rPr>
        <w:t>mi</w:t>
      </w:r>
      <w:r>
        <w:rPr>
          <w:sz w:val="24"/>
          <w:szCs w:val="24"/>
        </w:rPr>
        <w:t xml:space="preserve"> změn</w:t>
      </w:r>
      <w:r w:rsidR="00AA615B">
        <w:rPr>
          <w:sz w:val="24"/>
          <w:szCs w:val="24"/>
        </w:rPr>
        <w:t>ami</w:t>
      </w:r>
      <w:r>
        <w:rPr>
          <w:sz w:val="24"/>
          <w:szCs w:val="24"/>
        </w:rPr>
        <w:t xml:space="preserve"> v organizmu na straně druhé</w:t>
      </w:r>
      <w:r w:rsidR="00AA615B">
        <w:rPr>
          <w:sz w:val="24"/>
          <w:szCs w:val="24"/>
        </w:rPr>
        <w:t xml:space="preserve"> (vnitřní zátěž)</w:t>
      </w:r>
      <w:r>
        <w:rPr>
          <w:sz w:val="24"/>
          <w:szCs w:val="24"/>
        </w:rPr>
        <w:t xml:space="preserve"> mají povahu objektivních zákonitostí.</w:t>
      </w:r>
      <w:r w:rsidR="00DE3299">
        <w:rPr>
          <w:sz w:val="24"/>
          <w:szCs w:val="24"/>
        </w:rPr>
        <w:t xml:space="preserve"> </w:t>
      </w:r>
      <w:r w:rsidR="00DB5028">
        <w:rPr>
          <w:sz w:val="24"/>
          <w:szCs w:val="24"/>
        </w:rPr>
        <w:t>Vývoj</w:t>
      </w:r>
      <w:r w:rsidR="00DE3299">
        <w:rPr>
          <w:sz w:val="24"/>
          <w:szCs w:val="24"/>
        </w:rPr>
        <w:t xml:space="preserve"> norem i znalost faktů o působení pohybového zatížení různého druhu na jednotlivé fyziologické funkce organizmu je velmi důležitým základem pro racionální řízení sportovního tréninku. Umožňuje dlouhodobě plánovat, organizovat a řídit trénink jako celek, ale i jeho jednotlivé části tak, ab</w:t>
      </w:r>
      <w:r w:rsidR="00DB5028">
        <w:rPr>
          <w:sz w:val="24"/>
          <w:szCs w:val="24"/>
        </w:rPr>
        <w:t>y</w:t>
      </w:r>
      <w:r w:rsidR="00DE3299">
        <w:rPr>
          <w:sz w:val="24"/>
          <w:szCs w:val="24"/>
        </w:rPr>
        <w:t xml:space="preserve"> jeho účinnost byla co nejvyšší. </w:t>
      </w:r>
      <w:r w:rsidR="00DB5028">
        <w:rPr>
          <w:sz w:val="24"/>
          <w:szCs w:val="24"/>
        </w:rPr>
        <w:t>Souhrn vědomostí a zkušeností z oblasti specializované adaptace organizmu je východiskem pro tvorbu a řízení efektivního systému sportovního tréninku.</w:t>
      </w:r>
    </w:p>
    <w:p w14:paraId="23A16E24" w14:textId="77777777" w:rsidR="00DE3299" w:rsidRDefault="00DE3299" w:rsidP="006879F8">
      <w:pPr>
        <w:spacing w:line="360" w:lineRule="auto"/>
        <w:ind w:firstLine="284"/>
        <w:jc w:val="both"/>
        <w:rPr>
          <w:sz w:val="24"/>
          <w:szCs w:val="24"/>
        </w:rPr>
      </w:pPr>
      <w:r>
        <w:rPr>
          <w:sz w:val="24"/>
          <w:szCs w:val="24"/>
        </w:rPr>
        <w:t xml:space="preserve">Poznání zásad zatěžování dovoluje stanovit kvantitu i kvalitu dávkování a tak pozitivně ovlivnit rozvoj organizmu a ohledem na potřeby konkrétního sportovního výkonu. </w:t>
      </w:r>
    </w:p>
    <w:p w14:paraId="030B147A" w14:textId="77777777" w:rsidR="00793CCB" w:rsidRPr="00793CCB" w:rsidRDefault="00793CCB" w:rsidP="006879F8">
      <w:pPr>
        <w:spacing w:line="360" w:lineRule="auto"/>
        <w:jc w:val="both"/>
        <w:rPr>
          <w:sz w:val="24"/>
          <w:szCs w:val="24"/>
        </w:rPr>
      </w:pPr>
    </w:p>
    <w:p w14:paraId="5B1D450A" w14:textId="77777777" w:rsidR="009D17BD" w:rsidRPr="009D17BD" w:rsidRDefault="003C5421" w:rsidP="006879F8">
      <w:pPr>
        <w:spacing w:line="360" w:lineRule="auto"/>
        <w:jc w:val="both"/>
        <w:rPr>
          <w:b/>
          <w:sz w:val="24"/>
          <w:szCs w:val="24"/>
        </w:rPr>
      </w:pPr>
      <w:r>
        <w:rPr>
          <w:b/>
          <w:sz w:val="24"/>
          <w:szCs w:val="24"/>
        </w:rPr>
        <w:t>5</w:t>
      </w:r>
      <w:r w:rsidR="009D17BD" w:rsidRPr="009D17BD">
        <w:rPr>
          <w:b/>
          <w:sz w:val="24"/>
          <w:szCs w:val="24"/>
        </w:rPr>
        <w:t xml:space="preserve">.2 </w:t>
      </w:r>
      <w:r w:rsidR="00EF2EFD">
        <w:rPr>
          <w:b/>
          <w:sz w:val="24"/>
          <w:szCs w:val="24"/>
        </w:rPr>
        <w:t xml:space="preserve">Typy </w:t>
      </w:r>
      <w:r w:rsidR="009D17BD" w:rsidRPr="009D17BD">
        <w:rPr>
          <w:b/>
          <w:sz w:val="24"/>
          <w:szCs w:val="24"/>
        </w:rPr>
        <w:t>řízení sportovního tréninku</w:t>
      </w:r>
    </w:p>
    <w:p w14:paraId="0CEE7DBC" w14:textId="77777777" w:rsidR="00B30597" w:rsidRDefault="00B30597" w:rsidP="00B30597">
      <w:pPr>
        <w:spacing w:line="360" w:lineRule="auto"/>
        <w:ind w:firstLine="284"/>
        <w:jc w:val="both"/>
        <w:rPr>
          <w:sz w:val="24"/>
          <w:szCs w:val="24"/>
        </w:rPr>
      </w:pPr>
      <w:r>
        <w:rPr>
          <w:sz w:val="24"/>
          <w:szCs w:val="24"/>
        </w:rPr>
        <w:t xml:space="preserve">Řízení sportovního tréninku je řadou autorů </w:t>
      </w:r>
      <w:r w:rsidR="00DB5028">
        <w:rPr>
          <w:sz w:val="24"/>
          <w:szCs w:val="24"/>
        </w:rPr>
        <w:t xml:space="preserve">obecně </w:t>
      </w:r>
      <w:r>
        <w:rPr>
          <w:sz w:val="24"/>
          <w:szCs w:val="24"/>
        </w:rPr>
        <w:t>chápáno jako uvážené krátkodobé, střednědobé a dlouhodobé sladění a realizace všech plánovaných, tréninkových, kontrolních a řídících prostředků, forem a metod tréninkového procesu k dosažení tréninkových cílů.</w:t>
      </w:r>
    </w:p>
    <w:p w14:paraId="345A4B65" w14:textId="77777777" w:rsidR="00B30597" w:rsidRDefault="00B30597" w:rsidP="007E1252">
      <w:pPr>
        <w:spacing w:line="360" w:lineRule="auto"/>
        <w:ind w:firstLine="284"/>
        <w:jc w:val="both"/>
        <w:rPr>
          <w:sz w:val="24"/>
          <w:szCs w:val="24"/>
        </w:rPr>
      </w:pPr>
      <w:r>
        <w:rPr>
          <w:sz w:val="24"/>
          <w:szCs w:val="24"/>
        </w:rPr>
        <w:t xml:space="preserve">Počátkem všech tréninkových procedur je </w:t>
      </w:r>
      <w:r w:rsidRPr="00B30597">
        <w:rPr>
          <w:i/>
          <w:sz w:val="24"/>
          <w:szCs w:val="24"/>
        </w:rPr>
        <w:t>plánování tréninku</w:t>
      </w:r>
      <w:r>
        <w:rPr>
          <w:sz w:val="24"/>
          <w:szCs w:val="24"/>
        </w:rPr>
        <w:t xml:space="preserve">, realizované jednak díky subjektivním empirickým vědomostem trenéra, jednak díky objektivním stavům </w:t>
      </w:r>
      <w:r w:rsidR="00DB5028">
        <w:rPr>
          <w:sz w:val="24"/>
          <w:szCs w:val="24"/>
        </w:rPr>
        <w:t>vědomostí</w:t>
      </w:r>
      <w:r>
        <w:rPr>
          <w:sz w:val="24"/>
          <w:szCs w:val="24"/>
        </w:rPr>
        <w:t xml:space="preserve"> o</w:t>
      </w:r>
      <w:r w:rsidR="00DB5028">
        <w:rPr>
          <w:sz w:val="24"/>
          <w:szCs w:val="24"/>
        </w:rPr>
        <w:t> </w:t>
      </w:r>
      <w:r>
        <w:rPr>
          <w:sz w:val="24"/>
          <w:szCs w:val="24"/>
        </w:rPr>
        <w:t xml:space="preserve">stavbě a vlivu sportovního tréninku. </w:t>
      </w:r>
    </w:p>
    <w:p w14:paraId="070B4114" w14:textId="77777777" w:rsidR="007E1252" w:rsidRDefault="007E1252" w:rsidP="007E1252">
      <w:pPr>
        <w:spacing w:line="360" w:lineRule="auto"/>
        <w:ind w:firstLine="284"/>
        <w:jc w:val="both"/>
        <w:rPr>
          <w:sz w:val="24"/>
          <w:szCs w:val="24"/>
        </w:rPr>
      </w:pPr>
      <w:r>
        <w:rPr>
          <w:sz w:val="24"/>
          <w:szCs w:val="24"/>
        </w:rPr>
        <w:t xml:space="preserve">V rámci realizace </w:t>
      </w:r>
      <w:r w:rsidR="00135884">
        <w:rPr>
          <w:sz w:val="24"/>
          <w:szCs w:val="24"/>
        </w:rPr>
        <w:t>výše uváděného</w:t>
      </w:r>
      <w:r>
        <w:rPr>
          <w:sz w:val="24"/>
          <w:szCs w:val="24"/>
        </w:rPr>
        <w:t xml:space="preserve"> dynamického systému </w:t>
      </w:r>
      <w:r w:rsidR="00DB5028">
        <w:rPr>
          <w:sz w:val="24"/>
          <w:szCs w:val="24"/>
        </w:rPr>
        <w:t>(Obrázek 12</w:t>
      </w:r>
      <w:r w:rsidR="009D17BD">
        <w:rPr>
          <w:sz w:val="24"/>
          <w:szCs w:val="24"/>
        </w:rPr>
        <w:t xml:space="preserve">) </w:t>
      </w:r>
      <w:r>
        <w:rPr>
          <w:sz w:val="24"/>
          <w:szCs w:val="24"/>
        </w:rPr>
        <w:t xml:space="preserve">se trenér snaží v plné míře využít všechny poznatky a získané informace o konkrétním sportovci při zadávání nových tréninkových úkolů nebo </w:t>
      </w:r>
      <w:r w:rsidR="0002704E">
        <w:rPr>
          <w:sz w:val="24"/>
          <w:szCs w:val="24"/>
        </w:rPr>
        <w:t xml:space="preserve">„vysílání“ </w:t>
      </w:r>
      <w:r>
        <w:rPr>
          <w:sz w:val="24"/>
          <w:szCs w:val="24"/>
        </w:rPr>
        <w:t>pokynů v průběhu řídícího tréninkového působení.</w:t>
      </w:r>
      <w:r w:rsidR="00DB5028">
        <w:rPr>
          <w:sz w:val="24"/>
          <w:szCs w:val="24"/>
        </w:rPr>
        <w:t xml:space="preserve"> V</w:t>
      </w:r>
      <w:r w:rsidR="0002704E">
        <w:rPr>
          <w:sz w:val="24"/>
          <w:szCs w:val="24"/>
        </w:rPr>
        <w:t xml:space="preserve">elmi důležité </w:t>
      </w:r>
      <w:r w:rsidR="00135884">
        <w:rPr>
          <w:sz w:val="24"/>
          <w:szCs w:val="24"/>
        </w:rPr>
        <w:t xml:space="preserve">i </w:t>
      </w:r>
      <w:r w:rsidR="00DB5028">
        <w:rPr>
          <w:sz w:val="24"/>
          <w:szCs w:val="24"/>
        </w:rPr>
        <w:t>„přijímání“ zpětné vazby. B</w:t>
      </w:r>
      <w:r w:rsidR="0002704E">
        <w:rPr>
          <w:sz w:val="24"/>
          <w:szCs w:val="24"/>
        </w:rPr>
        <w:t xml:space="preserve">ez zpětné vazby progres ve výkonnostním a vrcholovém sportu není možný.  </w:t>
      </w:r>
      <w:r>
        <w:rPr>
          <w:sz w:val="24"/>
          <w:szCs w:val="24"/>
        </w:rPr>
        <w:t xml:space="preserve"> </w:t>
      </w:r>
    </w:p>
    <w:p w14:paraId="55CC5882" w14:textId="77777777" w:rsidR="0002704E" w:rsidRPr="007E1252" w:rsidRDefault="0002704E" w:rsidP="007E1252">
      <w:pPr>
        <w:spacing w:line="360" w:lineRule="auto"/>
        <w:ind w:firstLine="284"/>
        <w:jc w:val="both"/>
        <w:rPr>
          <w:sz w:val="24"/>
          <w:szCs w:val="24"/>
        </w:rPr>
      </w:pPr>
    </w:p>
    <w:p w14:paraId="1B6C4E91" w14:textId="77777777" w:rsidR="007E1252" w:rsidRPr="007E1252" w:rsidRDefault="007E1252" w:rsidP="007E1252">
      <w:pPr>
        <w:spacing w:line="360" w:lineRule="auto"/>
        <w:jc w:val="center"/>
        <w:rPr>
          <w:sz w:val="24"/>
          <w:szCs w:val="24"/>
        </w:rPr>
      </w:pPr>
      <w:r>
        <w:rPr>
          <w:noProof/>
          <w:sz w:val="24"/>
          <w:szCs w:val="24"/>
        </w:rPr>
        <w:drawing>
          <wp:inline distT="0" distB="0" distL="0" distR="0" wp14:anchorId="4FB6A440" wp14:editId="2CC80504">
            <wp:extent cx="3143250" cy="1266825"/>
            <wp:effectExtent l="19050" t="0" r="0" b="0"/>
            <wp:docPr id="1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143250" cy="1266825"/>
                    </a:xfrm>
                    <a:prstGeom prst="rect">
                      <a:avLst/>
                    </a:prstGeom>
                    <a:noFill/>
                    <a:ln w="9525">
                      <a:noFill/>
                      <a:miter lim="800000"/>
                      <a:headEnd/>
                      <a:tailEnd/>
                    </a:ln>
                  </pic:spPr>
                </pic:pic>
              </a:graphicData>
            </a:graphic>
          </wp:inline>
        </w:drawing>
      </w:r>
    </w:p>
    <w:p w14:paraId="250ED443" w14:textId="77777777" w:rsidR="002B5B10" w:rsidRDefault="00DB5028" w:rsidP="00B350E2">
      <w:pPr>
        <w:spacing w:line="360" w:lineRule="auto"/>
        <w:jc w:val="both"/>
        <w:rPr>
          <w:sz w:val="24"/>
          <w:szCs w:val="24"/>
        </w:rPr>
      </w:pPr>
      <w:r>
        <w:rPr>
          <w:sz w:val="24"/>
          <w:szCs w:val="24"/>
        </w:rPr>
        <w:t>Obrázek 12</w:t>
      </w:r>
      <w:r w:rsidR="007E1252">
        <w:rPr>
          <w:sz w:val="24"/>
          <w:szCs w:val="24"/>
        </w:rPr>
        <w:t>. Systém řízení tréninkového procesu.</w:t>
      </w:r>
    </w:p>
    <w:p w14:paraId="44F1E209" w14:textId="77777777" w:rsidR="007E1252" w:rsidRDefault="007E1252" w:rsidP="005D6123">
      <w:pPr>
        <w:spacing w:line="240" w:lineRule="exact"/>
        <w:ind w:firstLine="284"/>
        <w:jc w:val="both"/>
        <w:rPr>
          <w:sz w:val="24"/>
          <w:szCs w:val="24"/>
        </w:rPr>
      </w:pPr>
    </w:p>
    <w:p w14:paraId="0E7948FE" w14:textId="77777777" w:rsidR="005D6123" w:rsidRDefault="005D6123" w:rsidP="005D6123">
      <w:pPr>
        <w:spacing w:line="360" w:lineRule="auto"/>
        <w:ind w:firstLine="284"/>
        <w:jc w:val="both"/>
        <w:rPr>
          <w:sz w:val="24"/>
          <w:szCs w:val="24"/>
        </w:rPr>
      </w:pPr>
      <w:r>
        <w:rPr>
          <w:sz w:val="24"/>
          <w:szCs w:val="24"/>
        </w:rPr>
        <w:lastRenderedPageBreak/>
        <w:t xml:space="preserve">Vedle </w:t>
      </w:r>
      <w:r w:rsidRPr="0002704E">
        <w:rPr>
          <w:i/>
          <w:sz w:val="24"/>
          <w:szCs w:val="24"/>
        </w:rPr>
        <w:t>vnějšího řízení</w:t>
      </w:r>
      <w:r>
        <w:rPr>
          <w:sz w:val="24"/>
          <w:szCs w:val="24"/>
        </w:rPr>
        <w:t xml:space="preserve"> systému sportovního tréninku rozlišujeme i jeho </w:t>
      </w:r>
      <w:r w:rsidRPr="0002704E">
        <w:rPr>
          <w:i/>
          <w:sz w:val="24"/>
          <w:szCs w:val="24"/>
        </w:rPr>
        <w:t>vnitřní řízení</w:t>
      </w:r>
      <w:r>
        <w:rPr>
          <w:sz w:val="24"/>
          <w:szCs w:val="24"/>
        </w:rPr>
        <w:t>, což jsou procesy, které probíhají díky uvě</w:t>
      </w:r>
      <w:r w:rsidR="0082077C">
        <w:rPr>
          <w:sz w:val="24"/>
          <w:szCs w:val="24"/>
        </w:rPr>
        <w:t>domělé individuální samoregulaci</w:t>
      </w:r>
      <w:r>
        <w:rPr>
          <w:sz w:val="24"/>
          <w:szCs w:val="24"/>
        </w:rPr>
        <w:t xml:space="preserve"> organismu sportovce (řízeného systému) anebo trenéra (řídicího systému). </w:t>
      </w:r>
    </w:p>
    <w:p w14:paraId="5DF1E3F5" w14:textId="77777777" w:rsidR="00833A38" w:rsidRDefault="007C30DE" w:rsidP="005D6123">
      <w:pPr>
        <w:spacing w:line="360" w:lineRule="auto"/>
        <w:ind w:firstLine="284"/>
        <w:jc w:val="both"/>
        <w:rPr>
          <w:sz w:val="24"/>
          <w:szCs w:val="24"/>
        </w:rPr>
      </w:pPr>
      <w:r>
        <w:rPr>
          <w:sz w:val="24"/>
          <w:szCs w:val="24"/>
        </w:rPr>
        <w:t>Zpracování</w:t>
      </w:r>
      <w:r w:rsidR="0002704E">
        <w:rPr>
          <w:sz w:val="24"/>
          <w:szCs w:val="24"/>
        </w:rPr>
        <w:t xml:space="preserve"> </w:t>
      </w:r>
      <w:r w:rsidR="0002704E" w:rsidRPr="0002704E">
        <w:rPr>
          <w:sz w:val="24"/>
          <w:szCs w:val="24"/>
        </w:rPr>
        <w:t>sféry</w:t>
      </w:r>
      <w:r w:rsidR="0002704E">
        <w:rPr>
          <w:i/>
          <w:sz w:val="24"/>
          <w:szCs w:val="24"/>
        </w:rPr>
        <w:t xml:space="preserve"> ř</w:t>
      </w:r>
      <w:r w:rsidR="0002704E" w:rsidRPr="002B5B10">
        <w:rPr>
          <w:i/>
          <w:sz w:val="24"/>
          <w:szCs w:val="24"/>
        </w:rPr>
        <w:t>ízení sportovního tréninku</w:t>
      </w:r>
      <w:r w:rsidR="0002704E">
        <w:rPr>
          <w:sz w:val="24"/>
          <w:szCs w:val="24"/>
        </w:rPr>
        <w:t xml:space="preserve"> </w:t>
      </w:r>
      <w:r>
        <w:rPr>
          <w:sz w:val="24"/>
          <w:szCs w:val="24"/>
        </w:rPr>
        <w:t xml:space="preserve">vyžaduje vytvoření vhodných </w:t>
      </w:r>
      <w:r w:rsidR="00EF2EFD">
        <w:rPr>
          <w:sz w:val="24"/>
          <w:szCs w:val="24"/>
        </w:rPr>
        <w:t xml:space="preserve">vzorů </w:t>
      </w:r>
      <w:r>
        <w:rPr>
          <w:sz w:val="24"/>
          <w:szCs w:val="24"/>
        </w:rPr>
        <w:t xml:space="preserve">tréninku a jeho řízení. Největšího významu mezi </w:t>
      </w:r>
      <w:r w:rsidR="002769B8">
        <w:rPr>
          <w:sz w:val="24"/>
          <w:szCs w:val="24"/>
        </w:rPr>
        <w:t xml:space="preserve">osnovami dosáhl obsáhlý model </w:t>
      </w:r>
      <w:proofErr w:type="spellStart"/>
      <w:r w:rsidR="002769B8">
        <w:rPr>
          <w:sz w:val="24"/>
          <w:szCs w:val="24"/>
        </w:rPr>
        <w:t>Schnabela</w:t>
      </w:r>
      <w:proofErr w:type="spellEnd"/>
      <w:r w:rsidR="002769B8">
        <w:rPr>
          <w:sz w:val="24"/>
          <w:szCs w:val="24"/>
        </w:rPr>
        <w:t xml:space="preserve">, </w:t>
      </w:r>
      <w:proofErr w:type="spellStart"/>
      <w:r w:rsidR="002769B8">
        <w:rPr>
          <w:sz w:val="24"/>
          <w:szCs w:val="24"/>
        </w:rPr>
        <w:t>Harreho</w:t>
      </w:r>
      <w:proofErr w:type="spellEnd"/>
      <w:r w:rsidR="002769B8">
        <w:rPr>
          <w:sz w:val="24"/>
          <w:szCs w:val="24"/>
        </w:rPr>
        <w:t xml:space="preserve"> a </w:t>
      </w:r>
      <w:proofErr w:type="spellStart"/>
      <w:r w:rsidR="002769B8">
        <w:rPr>
          <w:sz w:val="24"/>
          <w:szCs w:val="24"/>
        </w:rPr>
        <w:t>Bordeho</w:t>
      </w:r>
      <w:proofErr w:type="spellEnd"/>
      <w:r w:rsidR="002769B8">
        <w:rPr>
          <w:sz w:val="24"/>
          <w:szCs w:val="24"/>
        </w:rPr>
        <w:t xml:space="preserve"> (1994), neboť obsah</w:t>
      </w:r>
      <w:r w:rsidR="002B5B10">
        <w:rPr>
          <w:sz w:val="24"/>
          <w:szCs w:val="24"/>
        </w:rPr>
        <w:t>uje dvě rozhodující přednosti - j</w:t>
      </w:r>
      <w:r w:rsidR="002769B8">
        <w:rPr>
          <w:sz w:val="24"/>
          <w:szCs w:val="24"/>
        </w:rPr>
        <w:t xml:space="preserve">ednak vytváří koncepční spojení mezi </w:t>
      </w:r>
      <w:r w:rsidR="002769B8" w:rsidRPr="002B5B10">
        <w:rPr>
          <w:i/>
          <w:sz w:val="24"/>
          <w:szCs w:val="24"/>
        </w:rPr>
        <w:t>sportovně-</w:t>
      </w:r>
      <w:r w:rsidR="002B5B10" w:rsidRPr="002B5B10">
        <w:rPr>
          <w:i/>
          <w:sz w:val="24"/>
          <w:szCs w:val="24"/>
        </w:rPr>
        <w:t xml:space="preserve">motorickými výkonnostními předpoklady </w:t>
      </w:r>
      <w:r w:rsidR="002B5B10">
        <w:rPr>
          <w:sz w:val="24"/>
          <w:szCs w:val="24"/>
        </w:rPr>
        <w:t xml:space="preserve">(koncepce </w:t>
      </w:r>
      <w:proofErr w:type="spellStart"/>
      <w:r w:rsidR="002B5B10">
        <w:rPr>
          <w:sz w:val="24"/>
          <w:szCs w:val="24"/>
        </w:rPr>
        <w:t>vnější-vnitřní</w:t>
      </w:r>
      <w:proofErr w:type="spellEnd"/>
      <w:r w:rsidR="002B5B10">
        <w:rPr>
          <w:sz w:val="24"/>
          <w:szCs w:val="24"/>
        </w:rPr>
        <w:t xml:space="preserve"> zátěže), jednak postihuje </w:t>
      </w:r>
      <w:r w:rsidR="002B5B10" w:rsidRPr="002B5B10">
        <w:rPr>
          <w:i/>
          <w:sz w:val="24"/>
          <w:szCs w:val="24"/>
        </w:rPr>
        <w:t>zátěžové požadavky působící zvenčí</w:t>
      </w:r>
      <w:r w:rsidR="009D17BD">
        <w:rPr>
          <w:sz w:val="24"/>
          <w:szCs w:val="24"/>
        </w:rPr>
        <w:t xml:space="preserve"> </w:t>
      </w:r>
      <w:r w:rsidR="0082077C">
        <w:rPr>
          <w:sz w:val="24"/>
          <w:szCs w:val="24"/>
        </w:rPr>
        <w:t xml:space="preserve">(Obrázek 13). </w:t>
      </w:r>
      <w:r w:rsidR="009D17BD">
        <w:rPr>
          <w:sz w:val="24"/>
          <w:szCs w:val="24"/>
        </w:rPr>
        <w:t xml:space="preserve">Mimo to model vymezuje vztah mezi vnější a vnitřní zátěží jako komplexně flexibilní proces tím, že do něho zahrnuje labilitu výkonnosti pomocí obou </w:t>
      </w:r>
      <w:r w:rsidR="0082077C">
        <w:rPr>
          <w:sz w:val="24"/>
          <w:szCs w:val="24"/>
        </w:rPr>
        <w:t xml:space="preserve">hlavních </w:t>
      </w:r>
      <w:r w:rsidR="009D17BD">
        <w:rPr>
          <w:sz w:val="24"/>
          <w:szCs w:val="24"/>
        </w:rPr>
        <w:t xml:space="preserve">účelových principů </w:t>
      </w:r>
      <w:r w:rsidR="009D17BD" w:rsidRPr="009D17BD">
        <w:rPr>
          <w:i/>
          <w:sz w:val="24"/>
          <w:szCs w:val="24"/>
        </w:rPr>
        <w:t xml:space="preserve">adaptace </w:t>
      </w:r>
      <w:r w:rsidR="009D17BD">
        <w:rPr>
          <w:sz w:val="24"/>
          <w:szCs w:val="24"/>
        </w:rPr>
        <w:t xml:space="preserve">(superkomenzace) a </w:t>
      </w:r>
      <w:r w:rsidR="009D17BD" w:rsidRPr="009D17BD">
        <w:rPr>
          <w:i/>
          <w:sz w:val="24"/>
          <w:szCs w:val="24"/>
        </w:rPr>
        <w:t xml:space="preserve">učení </w:t>
      </w:r>
      <w:r w:rsidR="009D17BD">
        <w:rPr>
          <w:sz w:val="24"/>
          <w:szCs w:val="24"/>
        </w:rPr>
        <w:t>(organizace informací) při osvojování dovedností</w:t>
      </w:r>
      <w:r w:rsidR="0082077C">
        <w:rPr>
          <w:sz w:val="24"/>
          <w:szCs w:val="24"/>
        </w:rPr>
        <w:t>.</w:t>
      </w:r>
    </w:p>
    <w:p w14:paraId="23C303E0" w14:textId="77777777" w:rsidR="004F4CDA" w:rsidRDefault="004F4CDA" w:rsidP="005D6123">
      <w:pPr>
        <w:spacing w:line="240" w:lineRule="exact"/>
        <w:jc w:val="center"/>
        <w:rPr>
          <w:sz w:val="24"/>
          <w:szCs w:val="24"/>
        </w:rPr>
      </w:pPr>
    </w:p>
    <w:p w14:paraId="0B786200" w14:textId="77777777" w:rsidR="004F4CDA" w:rsidRPr="007C30DE" w:rsidRDefault="005D6123" w:rsidP="004F4CDA">
      <w:pPr>
        <w:spacing w:line="360" w:lineRule="auto"/>
        <w:jc w:val="center"/>
        <w:rPr>
          <w:sz w:val="24"/>
          <w:szCs w:val="24"/>
        </w:rPr>
      </w:pPr>
      <w:r>
        <w:rPr>
          <w:noProof/>
          <w:sz w:val="24"/>
          <w:szCs w:val="24"/>
        </w:rPr>
        <w:drawing>
          <wp:inline distT="0" distB="0" distL="0" distR="0" wp14:anchorId="10753529" wp14:editId="7B851D0A">
            <wp:extent cx="3914775" cy="2219325"/>
            <wp:effectExtent l="19050" t="0" r="9525" b="0"/>
            <wp:docPr id="2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914775" cy="2219325"/>
                    </a:xfrm>
                    <a:prstGeom prst="rect">
                      <a:avLst/>
                    </a:prstGeom>
                    <a:noFill/>
                    <a:ln w="9525">
                      <a:noFill/>
                      <a:miter lim="800000"/>
                      <a:headEnd/>
                      <a:tailEnd/>
                    </a:ln>
                  </pic:spPr>
                </pic:pic>
              </a:graphicData>
            </a:graphic>
          </wp:inline>
        </w:drawing>
      </w:r>
    </w:p>
    <w:p w14:paraId="24544144" w14:textId="77777777" w:rsidR="00833A38" w:rsidRPr="007C30DE" w:rsidRDefault="00833A38" w:rsidP="007C30DE">
      <w:pPr>
        <w:spacing w:line="360" w:lineRule="auto"/>
        <w:jc w:val="both"/>
        <w:rPr>
          <w:sz w:val="24"/>
          <w:szCs w:val="24"/>
        </w:rPr>
      </w:pPr>
    </w:p>
    <w:p w14:paraId="4F588812" w14:textId="77777777" w:rsidR="00833A38" w:rsidRDefault="0082077C" w:rsidP="00752564">
      <w:pPr>
        <w:jc w:val="both"/>
        <w:rPr>
          <w:sz w:val="24"/>
          <w:szCs w:val="24"/>
        </w:rPr>
      </w:pPr>
      <w:r>
        <w:rPr>
          <w:sz w:val="24"/>
          <w:szCs w:val="24"/>
        </w:rPr>
        <w:t>Obrázek 13</w:t>
      </w:r>
      <w:r w:rsidR="004F4CDA">
        <w:rPr>
          <w:sz w:val="24"/>
          <w:szCs w:val="24"/>
        </w:rPr>
        <w:t xml:space="preserve">. Procesně orientovaný </w:t>
      </w:r>
      <w:r w:rsidR="004F4CDA" w:rsidRPr="005D6123">
        <w:rPr>
          <w:i/>
          <w:sz w:val="24"/>
          <w:szCs w:val="24"/>
        </w:rPr>
        <w:t>model vnější a vnitřní zátěže</w:t>
      </w:r>
      <w:r w:rsidR="004F4CDA">
        <w:rPr>
          <w:sz w:val="24"/>
          <w:szCs w:val="24"/>
        </w:rPr>
        <w:t xml:space="preserve"> při sportovním tréninku (upraveno podle </w:t>
      </w:r>
      <w:proofErr w:type="spellStart"/>
      <w:r w:rsidR="005D6123">
        <w:rPr>
          <w:sz w:val="24"/>
          <w:szCs w:val="24"/>
        </w:rPr>
        <w:t>Schnabela</w:t>
      </w:r>
      <w:proofErr w:type="spellEnd"/>
      <w:r w:rsidR="005D6123">
        <w:rPr>
          <w:sz w:val="24"/>
          <w:szCs w:val="24"/>
        </w:rPr>
        <w:t xml:space="preserve">, </w:t>
      </w:r>
      <w:proofErr w:type="spellStart"/>
      <w:r w:rsidR="005D6123">
        <w:rPr>
          <w:sz w:val="24"/>
          <w:szCs w:val="24"/>
        </w:rPr>
        <w:t>Harreho</w:t>
      </w:r>
      <w:proofErr w:type="spellEnd"/>
      <w:r w:rsidR="005D6123">
        <w:rPr>
          <w:sz w:val="24"/>
          <w:szCs w:val="24"/>
        </w:rPr>
        <w:t xml:space="preserve"> a </w:t>
      </w:r>
      <w:proofErr w:type="spellStart"/>
      <w:r w:rsidR="005D6123">
        <w:rPr>
          <w:sz w:val="24"/>
          <w:szCs w:val="24"/>
        </w:rPr>
        <w:t>Bordeho</w:t>
      </w:r>
      <w:proofErr w:type="spellEnd"/>
      <w:r w:rsidR="005D6123">
        <w:rPr>
          <w:sz w:val="24"/>
          <w:szCs w:val="24"/>
        </w:rPr>
        <w:t>, 1994).</w:t>
      </w:r>
    </w:p>
    <w:p w14:paraId="1269077D" w14:textId="77777777" w:rsidR="0067607E" w:rsidRDefault="0067607E" w:rsidP="00676A95">
      <w:pPr>
        <w:spacing w:line="360" w:lineRule="auto"/>
        <w:ind w:firstLine="284"/>
        <w:jc w:val="both"/>
        <w:rPr>
          <w:sz w:val="24"/>
          <w:szCs w:val="24"/>
        </w:rPr>
      </w:pPr>
    </w:p>
    <w:p w14:paraId="6250FDEE" w14:textId="77777777" w:rsidR="00752564" w:rsidRDefault="00752564" w:rsidP="00676A95">
      <w:pPr>
        <w:spacing w:line="360" w:lineRule="auto"/>
        <w:ind w:firstLine="284"/>
        <w:jc w:val="both"/>
        <w:rPr>
          <w:sz w:val="24"/>
          <w:szCs w:val="24"/>
        </w:rPr>
      </w:pPr>
      <w:r>
        <w:rPr>
          <w:sz w:val="24"/>
          <w:szCs w:val="24"/>
        </w:rPr>
        <w:t>Počátkem</w:t>
      </w:r>
      <w:r w:rsidRPr="00752564">
        <w:rPr>
          <w:sz w:val="24"/>
          <w:szCs w:val="24"/>
        </w:rPr>
        <w:t xml:space="preserve"> </w:t>
      </w:r>
      <w:r>
        <w:rPr>
          <w:sz w:val="24"/>
          <w:szCs w:val="24"/>
        </w:rPr>
        <w:t xml:space="preserve">vzestupu sportovního výkonu je tréninková (soutěžní) </w:t>
      </w:r>
      <w:r w:rsidRPr="00752564">
        <w:rPr>
          <w:i/>
          <w:sz w:val="24"/>
          <w:szCs w:val="24"/>
        </w:rPr>
        <w:t>vnější zátěž</w:t>
      </w:r>
      <w:r>
        <w:rPr>
          <w:sz w:val="24"/>
          <w:szCs w:val="24"/>
        </w:rPr>
        <w:t>, která je důsledkem zvoleného druhu a obtížnosti úkolu a podmínek při jeho plnění. Velikost využití výkonnostních předpokladů (</w:t>
      </w:r>
      <w:r w:rsidR="0082077C">
        <w:rPr>
          <w:sz w:val="24"/>
          <w:szCs w:val="24"/>
        </w:rPr>
        <w:t xml:space="preserve">kondice a tělesná stavba, technika, koordinace, psychika a </w:t>
      </w:r>
      <w:r>
        <w:rPr>
          <w:sz w:val="24"/>
          <w:szCs w:val="24"/>
        </w:rPr>
        <w:t>taktika</w:t>
      </w:r>
      <w:r w:rsidR="0082077C">
        <w:rPr>
          <w:sz w:val="24"/>
          <w:szCs w:val="24"/>
        </w:rPr>
        <w:t xml:space="preserve">) </w:t>
      </w:r>
      <w:r>
        <w:rPr>
          <w:sz w:val="24"/>
          <w:szCs w:val="24"/>
        </w:rPr>
        <w:t xml:space="preserve">a aktuální kapacita sportovce vyvolávají </w:t>
      </w:r>
      <w:r w:rsidRPr="00752564">
        <w:rPr>
          <w:i/>
          <w:sz w:val="24"/>
          <w:szCs w:val="24"/>
        </w:rPr>
        <w:t>individuálně rozdílnou vnitřní zátěž</w:t>
      </w:r>
      <w:r w:rsidR="0082077C">
        <w:rPr>
          <w:sz w:val="24"/>
          <w:szCs w:val="24"/>
        </w:rPr>
        <w:t xml:space="preserve"> (biochemické, funkční a </w:t>
      </w:r>
      <w:r w:rsidR="00EB41A9">
        <w:rPr>
          <w:sz w:val="24"/>
          <w:szCs w:val="24"/>
        </w:rPr>
        <w:t xml:space="preserve">morfologické změny v jednotlivých orgánech i </w:t>
      </w:r>
      <w:r w:rsidR="0082077C">
        <w:rPr>
          <w:sz w:val="24"/>
          <w:szCs w:val="24"/>
        </w:rPr>
        <w:t>psychické změny v </w:t>
      </w:r>
      <w:r w:rsidR="00EB41A9">
        <w:rPr>
          <w:sz w:val="24"/>
          <w:szCs w:val="24"/>
        </w:rPr>
        <w:t>organizmu jako celku).</w:t>
      </w:r>
    </w:p>
    <w:p w14:paraId="582A8427" w14:textId="77777777" w:rsidR="00181A9C" w:rsidRDefault="00181A9C" w:rsidP="00181A9C">
      <w:pPr>
        <w:spacing w:line="360" w:lineRule="auto"/>
        <w:ind w:firstLine="284"/>
        <w:jc w:val="both"/>
        <w:rPr>
          <w:sz w:val="24"/>
          <w:szCs w:val="24"/>
        </w:rPr>
      </w:pPr>
      <w:r>
        <w:rPr>
          <w:sz w:val="24"/>
          <w:szCs w:val="24"/>
        </w:rPr>
        <w:t>Pro objasnění vztahu mezi úrovní trénovanosti a zatížením, je účelné definovat pojmy „</w:t>
      </w:r>
      <w:r w:rsidRPr="00FF2A26">
        <w:rPr>
          <w:i/>
          <w:sz w:val="24"/>
          <w:szCs w:val="24"/>
        </w:rPr>
        <w:t>tréninkový potenciál</w:t>
      </w:r>
      <w:r>
        <w:rPr>
          <w:sz w:val="24"/>
          <w:szCs w:val="24"/>
        </w:rPr>
        <w:t>“ a „</w:t>
      </w:r>
      <w:r w:rsidRPr="00FF2A26">
        <w:rPr>
          <w:i/>
          <w:sz w:val="24"/>
          <w:szCs w:val="24"/>
        </w:rPr>
        <w:t>tréninkový efekt</w:t>
      </w:r>
      <w:r>
        <w:rPr>
          <w:sz w:val="24"/>
          <w:szCs w:val="24"/>
        </w:rPr>
        <w:t>“.</w:t>
      </w:r>
    </w:p>
    <w:p w14:paraId="721CAD33" w14:textId="77777777" w:rsidR="00181A9C" w:rsidRDefault="00181A9C" w:rsidP="00181A9C">
      <w:pPr>
        <w:spacing w:line="360" w:lineRule="auto"/>
        <w:ind w:firstLine="284"/>
        <w:jc w:val="both"/>
        <w:rPr>
          <w:sz w:val="24"/>
          <w:szCs w:val="24"/>
        </w:rPr>
      </w:pPr>
      <w:r w:rsidRPr="00FF2A26">
        <w:rPr>
          <w:i/>
          <w:sz w:val="24"/>
          <w:szCs w:val="24"/>
        </w:rPr>
        <w:t>Tréninkový potenciál</w:t>
      </w:r>
      <w:r>
        <w:rPr>
          <w:sz w:val="24"/>
          <w:szCs w:val="24"/>
        </w:rPr>
        <w:t xml:space="preserve"> </w:t>
      </w:r>
      <w:r w:rsidR="0067607E">
        <w:rPr>
          <w:sz w:val="24"/>
          <w:szCs w:val="24"/>
        </w:rPr>
        <w:t>představuje</w:t>
      </w:r>
      <w:r>
        <w:rPr>
          <w:sz w:val="24"/>
          <w:szCs w:val="24"/>
        </w:rPr>
        <w:t xml:space="preserve"> možnost sportovce uskutečnit, </w:t>
      </w:r>
      <w:r w:rsidR="0082077C">
        <w:rPr>
          <w:sz w:val="24"/>
          <w:szCs w:val="24"/>
        </w:rPr>
        <w:t>vše vzhledem na úroveň</w:t>
      </w:r>
      <w:r>
        <w:rPr>
          <w:sz w:val="24"/>
          <w:szCs w:val="24"/>
        </w:rPr>
        <w:t xml:space="preserve"> </w:t>
      </w:r>
      <w:r w:rsidR="0067607E">
        <w:rPr>
          <w:sz w:val="24"/>
          <w:szCs w:val="24"/>
        </w:rPr>
        <w:t xml:space="preserve">jeho výkonnosti a v souladu s jeho aktuální úrovní </w:t>
      </w:r>
      <w:r w:rsidR="0067607E" w:rsidRPr="0067607E">
        <w:rPr>
          <w:i/>
          <w:sz w:val="24"/>
          <w:szCs w:val="24"/>
        </w:rPr>
        <w:t>výkonnostní kapacity</w:t>
      </w:r>
      <w:r w:rsidR="0067607E">
        <w:rPr>
          <w:sz w:val="24"/>
          <w:szCs w:val="24"/>
        </w:rPr>
        <w:t xml:space="preserve">, </w:t>
      </w:r>
      <w:r>
        <w:rPr>
          <w:sz w:val="24"/>
          <w:szCs w:val="24"/>
        </w:rPr>
        <w:t xml:space="preserve">zvolená cvičení, </w:t>
      </w:r>
      <w:r>
        <w:rPr>
          <w:sz w:val="24"/>
          <w:szCs w:val="24"/>
        </w:rPr>
        <w:lastRenderedPageBreak/>
        <w:t>která svým působením vyvolávají naprosto konkrétní reakci organizmu a tím cíleně mění stav trénovanosti.</w:t>
      </w:r>
    </w:p>
    <w:p w14:paraId="512D5FFB" w14:textId="77777777" w:rsidR="00181A9C" w:rsidRDefault="00181A9C" w:rsidP="00181A9C">
      <w:pPr>
        <w:spacing w:line="360" w:lineRule="auto"/>
        <w:ind w:firstLine="284"/>
        <w:jc w:val="both"/>
        <w:rPr>
          <w:sz w:val="24"/>
          <w:szCs w:val="24"/>
        </w:rPr>
      </w:pPr>
      <w:r w:rsidRPr="00181A9C">
        <w:rPr>
          <w:i/>
          <w:sz w:val="24"/>
          <w:szCs w:val="24"/>
        </w:rPr>
        <w:t>Tréninkový efekt</w:t>
      </w:r>
      <w:r>
        <w:rPr>
          <w:sz w:val="24"/>
          <w:szCs w:val="24"/>
        </w:rPr>
        <w:t xml:space="preserve"> je reálným výsledkem vlivu specificky zaměřeného zatížení a projevuje se jako konkrétní reakce organizmu změnami stavu trénovanosti</w:t>
      </w:r>
      <w:r w:rsidR="0067607E">
        <w:rPr>
          <w:sz w:val="24"/>
          <w:szCs w:val="24"/>
        </w:rPr>
        <w:t xml:space="preserve"> (aktuální</w:t>
      </w:r>
      <w:r w:rsidR="0082077C">
        <w:rPr>
          <w:sz w:val="24"/>
          <w:szCs w:val="24"/>
        </w:rPr>
        <w:t>, momentální</w:t>
      </w:r>
      <w:r w:rsidR="0067607E">
        <w:rPr>
          <w:sz w:val="24"/>
          <w:szCs w:val="24"/>
        </w:rPr>
        <w:t xml:space="preserve"> </w:t>
      </w:r>
      <w:r w:rsidR="0067607E" w:rsidRPr="0067607E">
        <w:rPr>
          <w:i/>
          <w:sz w:val="24"/>
          <w:szCs w:val="24"/>
        </w:rPr>
        <w:t>sportovní forma</w:t>
      </w:r>
      <w:r w:rsidR="0067607E">
        <w:rPr>
          <w:sz w:val="24"/>
          <w:szCs w:val="24"/>
        </w:rPr>
        <w:t xml:space="preserve"> sportovce)</w:t>
      </w:r>
      <w:r>
        <w:rPr>
          <w:sz w:val="24"/>
          <w:szCs w:val="24"/>
        </w:rPr>
        <w:t>.</w:t>
      </w:r>
    </w:p>
    <w:p w14:paraId="54C81419" w14:textId="77777777" w:rsidR="006B60C0" w:rsidRDefault="00AD051E" w:rsidP="00676A95">
      <w:pPr>
        <w:spacing w:line="360" w:lineRule="auto"/>
        <w:ind w:firstLine="284"/>
        <w:jc w:val="both"/>
        <w:rPr>
          <w:sz w:val="24"/>
          <w:szCs w:val="24"/>
        </w:rPr>
      </w:pPr>
      <w:r>
        <w:rPr>
          <w:sz w:val="24"/>
          <w:szCs w:val="24"/>
        </w:rPr>
        <w:t xml:space="preserve">Sportovní trénink </w:t>
      </w:r>
      <w:r w:rsidR="0082077C">
        <w:rPr>
          <w:sz w:val="24"/>
          <w:szCs w:val="24"/>
        </w:rPr>
        <w:t>je tak z</w:t>
      </w:r>
      <w:r>
        <w:rPr>
          <w:sz w:val="24"/>
          <w:szCs w:val="24"/>
        </w:rPr>
        <w:t xml:space="preserve"> biologického hlediska redukován na trvalé fyziologické zlepšování funkcí orgánů v důsledku strukturálních změn forem vyvolaných adaptačními podněty. V zásadě platí, že velikost a rychlost adaptačních procesů závisí na síle, trvání, frekvenci opakování a na druhu adaptačního podnětu. </w:t>
      </w:r>
    </w:p>
    <w:p w14:paraId="1AB7DCD9" w14:textId="77777777" w:rsidR="00AD051E" w:rsidRDefault="00AD051E" w:rsidP="006879F8">
      <w:pPr>
        <w:spacing w:line="360" w:lineRule="auto"/>
        <w:ind w:firstLine="284"/>
        <w:jc w:val="both"/>
        <w:rPr>
          <w:sz w:val="24"/>
          <w:szCs w:val="24"/>
        </w:rPr>
      </w:pPr>
      <w:r>
        <w:rPr>
          <w:sz w:val="24"/>
          <w:szCs w:val="24"/>
        </w:rPr>
        <w:t xml:space="preserve">U </w:t>
      </w:r>
      <w:r w:rsidRPr="00AD051E">
        <w:rPr>
          <w:i/>
          <w:sz w:val="24"/>
          <w:szCs w:val="24"/>
        </w:rPr>
        <w:t xml:space="preserve">adaptace </w:t>
      </w:r>
      <w:r>
        <w:rPr>
          <w:sz w:val="24"/>
          <w:szCs w:val="24"/>
        </w:rPr>
        <w:t>(v užším smyslu) podmíněné pohybem, se jedná o požadavek úměrné, krátkodobé nebo střednědobé, kdykoli vratné přestavby požadované hodnoty organických struktur a funkcí (</w:t>
      </w:r>
      <w:proofErr w:type="spellStart"/>
      <w:r>
        <w:rPr>
          <w:sz w:val="24"/>
          <w:szCs w:val="24"/>
        </w:rPr>
        <w:t>Israel</w:t>
      </w:r>
      <w:proofErr w:type="spellEnd"/>
      <w:r>
        <w:rPr>
          <w:sz w:val="24"/>
          <w:szCs w:val="24"/>
        </w:rPr>
        <w:t xml:space="preserve">, 1995). Sportovní medicína však rozvinula teorii biologické adaptace a popsala různý časový při tréninkové adaptaci v závislosti na zatěžovaných funkčních systémech. </w:t>
      </w:r>
    </w:p>
    <w:p w14:paraId="1AA03B8A" w14:textId="77777777" w:rsidR="00AD051E" w:rsidRDefault="007C3D57" w:rsidP="006879F8">
      <w:pPr>
        <w:spacing w:line="360" w:lineRule="auto"/>
        <w:ind w:firstLine="284"/>
        <w:jc w:val="both"/>
        <w:rPr>
          <w:sz w:val="24"/>
          <w:szCs w:val="24"/>
        </w:rPr>
      </w:pPr>
      <w:r>
        <w:rPr>
          <w:sz w:val="24"/>
          <w:szCs w:val="24"/>
        </w:rPr>
        <w:t xml:space="preserve">Biologickým základem adaptačního procesu zabezpečujícím vznik tréninkového efektu je </w:t>
      </w:r>
      <w:r w:rsidRPr="007C3D57">
        <w:rPr>
          <w:i/>
          <w:sz w:val="24"/>
          <w:szCs w:val="24"/>
        </w:rPr>
        <w:t>superkompenzace</w:t>
      </w:r>
      <w:r>
        <w:rPr>
          <w:sz w:val="24"/>
          <w:szCs w:val="24"/>
        </w:rPr>
        <w:t xml:space="preserve">. </w:t>
      </w:r>
      <w:proofErr w:type="spellStart"/>
      <w:r w:rsidR="00AD051E">
        <w:rPr>
          <w:sz w:val="24"/>
          <w:szCs w:val="24"/>
        </w:rPr>
        <w:t>Jakowle</w:t>
      </w:r>
      <w:r w:rsidR="006B4DC9">
        <w:rPr>
          <w:sz w:val="24"/>
          <w:szCs w:val="24"/>
        </w:rPr>
        <w:t>w</w:t>
      </w:r>
      <w:proofErr w:type="spellEnd"/>
      <w:r w:rsidR="006B4DC9">
        <w:rPr>
          <w:sz w:val="24"/>
          <w:szCs w:val="24"/>
        </w:rPr>
        <w:t xml:space="preserve"> (1977) popisuje </w:t>
      </w:r>
      <w:proofErr w:type="spellStart"/>
      <w:r w:rsidR="006B4DC9" w:rsidRPr="007C3D57">
        <w:rPr>
          <w:sz w:val="24"/>
          <w:szCs w:val="24"/>
        </w:rPr>
        <w:t>superkomenzaci</w:t>
      </w:r>
      <w:proofErr w:type="spellEnd"/>
      <w:r w:rsidR="006B4DC9" w:rsidRPr="007C3D57">
        <w:rPr>
          <w:sz w:val="24"/>
          <w:szCs w:val="24"/>
        </w:rPr>
        <w:t xml:space="preserve"> </w:t>
      </w:r>
      <w:r w:rsidR="006B4DC9">
        <w:rPr>
          <w:sz w:val="24"/>
          <w:szCs w:val="24"/>
        </w:rPr>
        <w:t xml:space="preserve">jako </w:t>
      </w:r>
      <w:r w:rsidR="006B4DC9" w:rsidRPr="006B4DC9">
        <w:rPr>
          <w:i/>
          <w:sz w:val="24"/>
          <w:szCs w:val="24"/>
        </w:rPr>
        <w:t>„… přemrštěnou adaptační reakci.“</w:t>
      </w:r>
      <w:r w:rsidR="006B4DC9">
        <w:rPr>
          <w:sz w:val="24"/>
          <w:szCs w:val="24"/>
        </w:rPr>
        <w:t xml:space="preserve"> Fyziologická adaptační reakce zůstává zachována jen určitou dobu a bez dalších zátěžových impulsů se opět vychyluje do počáteční úrovně. Při zvyšování sportovních výkonů je tak žádoucí, aby se výše vnější zátěže utvářela </w:t>
      </w:r>
      <w:proofErr w:type="spellStart"/>
      <w:r w:rsidR="006B4DC9">
        <w:rPr>
          <w:sz w:val="24"/>
          <w:szCs w:val="24"/>
        </w:rPr>
        <w:t>nadprahově</w:t>
      </w:r>
      <w:proofErr w:type="spellEnd"/>
      <w:r w:rsidR="006B4DC9">
        <w:rPr>
          <w:sz w:val="24"/>
          <w:szCs w:val="24"/>
        </w:rPr>
        <w:t xml:space="preserve"> (účinný podnět) a zároveň aby probíhaly tréninkové intervence vedoucí </w:t>
      </w:r>
      <w:r w:rsidR="005461A2">
        <w:rPr>
          <w:sz w:val="24"/>
          <w:szCs w:val="24"/>
        </w:rPr>
        <w:t>k</w:t>
      </w:r>
      <w:r w:rsidR="006B4DC9">
        <w:rPr>
          <w:sz w:val="24"/>
          <w:szCs w:val="24"/>
        </w:rPr>
        <w:t xml:space="preserve"> odpovídajícímu vrcholu výkonu při </w:t>
      </w:r>
      <w:r w:rsidR="005461A2">
        <w:rPr>
          <w:sz w:val="24"/>
          <w:szCs w:val="24"/>
        </w:rPr>
        <w:t>různý</w:t>
      </w:r>
      <w:r w:rsidR="006B4DC9">
        <w:rPr>
          <w:sz w:val="24"/>
          <w:szCs w:val="24"/>
        </w:rPr>
        <w:t>ch zotavovacích reakcích</w:t>
      </w:r>
      <w:r w:rsidR="0082077C">
        <w:rPr>
          <w:sz w:val="24"/>
          <w:szCs w:val="24"/>
        </w:rPr>
        <w:t xml:space="preserve"> (Obrázek 14</w:t>
      </w:r>
      <w:r w:rsidR="001A52BE">
        <w:rPr>
          <w:sz w:val="24"/>
          <w:szCs w:val="24"/>
        </w:rPr>
        <w:t>)</w:t>
      </w:r>
      <w:r w:rsidR="006B4DC9">
        <w:rPr>
          <w:sz w:val="24"/>
          <w:szCs w:val="24"/>
        </w:rPr>
        <w:t>.</w:t>
      </w:r>
    </w:p>
    <w:p w14:paraId="1018D449" w14:textId="77777777" w:rsidR="006B7B49" w:rsidRDefault="006B7B49" w:rsidP="006879F8">
      <w:pPr>
        <w:spacing w:line="360" w:lineRule="auto"/>
        <w:ind w:firstLine="284"/>
        <w:jc w:val="both"/>
        <w:rPr>
          <w:sz w:val="24"/>
          <w:szCs w:val="24"/>
        </w:rPr>
      </w:pPr>
      <w:r>
        <w:rPr>
          <w:sz w:val="24"/>
          <w:szCs w:val="24"/>
        </w:rPr>
        <w:t xml:space="preserve">Pro optimalizaci vztahu mezi adaptačním podnětem a jeho účinkem je rozhodujícím činitelem konkrétní stav úrovně trénovanosti organizmu sportovce. Především musí být stanoveny </w:t>
      </w:r>
      <w:r w:rsidRPr="00EE4DA0">
        <w:rPr>
          <w:i/>
          <w:sz w:val="24"/>
          <w:szCs w:val="24"/>
        </w:rPr>
        <w:t>kvantitativní a kvalitativní znaky</w:t>
      </w:r>
      <w:r>
        <w:rPr>
          <w:sz w:val="24"/>
          <w:szCs w:val="24"/>
        </w:rPr>
        <w:t xml:space="preserve"> reakce organizmu na zatížení, která byla vyvolána prováděním cvičení (pojem „</w:t>
      </w:r>
      <w:r w:rsidRPr="00EE4DA0">
        <w:rPr>
          <w:i/>
          <w:sz w:val="24"/>
          <w:szCs w:val="24"/>
        </w:rPr>
        <w:t>zatížení</w:t>
      </w:r>
      <w:r>
        <w:rPr>
          <w:sz w:val="24"/>
          <w:szCs w:val="24"/>
        </w:rPr>
        <w:t>“ je organicky spjat s pojmem „</w:t>
      </w:r>
      <w:r w:rsidRPr="00EE4DA0">
        <w:rPr>
          <w:i/>
          <w:sz w:val="24"/>
          <w:szCs w:val="24"/>
        </w:rPr>
        <w:t>stav trénovanosti</w:t>
      </w:r>
      <w:r>
        <w:rPr>
          <w:sz w:val="24"/>
          <w:szCs w:val="24"/>
        </w:rPr>
        <w:t xml:space="preserve">“). </w:t>
      </w:r>
    </w:p>
    <w:p w14:paraId="23949C02" w14:textId="77777777" w:rsidR="0067607E" w:rsidRDefault="0067607E" w:rsidP="006879F8">
      <w:pPr>
        <w:spacing w:line="360" w:lineRule="auto"/>
        <w:ind w:firstLine="284"/>
        <w:jc w:val="both"/>
        <w:rPr>
          <w:sz w:val="24"/>
          <w:szCs w:val="24"/>
        </w:rPr>
      </w:pPr>
      <w:r w:rsidRPr="00B350E2">
        <w:rPr>
          <w:i/>
          <w:sz w:val="24"/>
          <w:szCs w:val="24"/>
        </w:rPr>
        <w:t>Superkompenzaci</w:t>
      </w:r>
      <w:r>
        <w:rPr>
          <w:sz w:val="24"/>
          <w:szCs w:val="24"/>
        </w:rPr>
        <w:t xml:space="preserve"> nelze chápat jako možnost nekonečného zvyšování výkonnosti. Existuje individuální geneticky podmíněná hranice adaptace, </w:t>
      </w:r>
      <w:r w:rsidRPr="0067607E">
        <w:rPr>
          <w:i/>
          <w:sz w:val="24"/>
          <w:szCs w:val="24"/>
        </w:rPr>
        <w:t>adaptační strop</w:t>
      </w:r>
      <w:r>
        <w:rPr>
          <w:sz w:val="24"/>
          <w:szCs w:val="24"/>
        </w:rPr>
        <w:t xml:space="preserve">. Oblast mezi základní tělesnou výkonností jedince a tímto stropem lze označit jako </w:t>
      </w:r>
      <w:r w:rsidRPr="0067607E">
        <w:rPr>
          <w:i/>
          <w:sz w:val="24"/>
          <w:szCs w:val="24"/>
        </w:rPr>
        <w:t>adaptační rezervu</w:t>
      </w:r>
      <w:r>
        <w:rPr>
          <w:sz w:val="24"/>
          <w:szCs w:val="24"/>
        </w:rPr>
        <w:t>.</w:t>
      </w:r>
    </w:p>
    <w:p w14:paraId="1731C801" w14:textId="77777777" w:rsidR="00E519ED" w:rsidRDefault="00E519ED" w:rsidP="006879F8">
      <w:pPr>
        <w:spacing w:line="360" w:lineRule="auto"/>
        <w:ind w:firstLine="284"/>
        <w:jc w:val="both"/>
        <w:rPr>
          <w:sz w:val="24"/>
          <w:szCs w:val="24"/>
        </w:rPr>
      </w:pPr>
      <w:r>
        <w:rPr>
          <w:sz w:val="24"/>
          <w:szCs w:val="24"/>
        </w:rPr>
        <w:t xml:space="preserve">Podle </w:t>
      </w:r>
      <w:r w:rsidRPr="00EE4DA0">
        <w:rPr>
          <w:i/>
          <w:sz w:val="24"/>
          <w:szCs w:val="24"/>
        </w:rPr>
        <w:t>kvantitativního principu</w:t>
      </w:r>
      <w:r>
        <w:rPr>
          <w:sz w:val="24"/>
          <w:szCs w:val="24"/>
        </w:rPr>
        <w:t xml:space="preserve"> tréninku neexistuje z hlediska trvání dlouhodobého tréninkového procesu žádná lineární souvislost mezi vnějším zatížením a výkonností.</w:t>
      </w:r>
    </w:p>
    <w:p w14:paraId="6BD28895" w14:textId="77777777" w:rsidR="00E519ED" w:rsidRDefault="00E519ED" w:rsidP="006879F8">
      <w:pPr>
        <w:spacing w:line="360" w:lineRule="auto"/>
        <w:ind w:left="1418"/>
        <w:jc w:val="both"/>
        <w:rPr>
          <w:sz w:val="24"/>
          <w:szCs w:val="24"/>
        </w:rPr>
      </w:pPr>
      <w:r w:rsidRPr="00EE4DA0">
        <w:rPr>
          <w:i/>
          <w:sz w:val="24"/>
          <w:szCs w:val="24"/>
        </w:rPr>
        <w:t xml:space="preserve">Pozn. </w:t>
      </w:r>
      <w:proofErr w:type="spellStart"/>
      <w:r w:rsidRPr="009C05EF">
        <w:rPr>
          <w:i/>
          <w:sz w:val="24"/>
          <w:szCs w:val="24"/>
        </w:rPr>
        <w:t>Hohmann</w:t>
      </w:r>
      <w:proofErr w:type="spellEnd"/>
      <w:r w:rsidRPr="009C05EF">
        <w:rPr>
          <w:i/>
          <w:sz w:val="24"/>
          <w:szCs w:val="24"/>
        </w:rPr>
        <w:t xml:space="preserve">, </w:t>
      </w:r>
      <w:proofErr w:type="spellStart"/>
      <w:r w:rsidRPr="009C05EF">
        <w:rPr>
          <w:i/>
          <w:sz w:val="24"/>
          <w:szCs w:val="24"/>
        </w:rPr>
        <w:t>Lames</w:t>
      </w:r>
      <w:proofErr w:type="spellEnd"/>
      <w:r w:rsidRPr="009C05EF">
        <w:rPr>
          <w:i/>
          <w:sz w:val="24"/>
          <w:szCs w:val="24"/>
        </w:rPr>
        <w:t xml:space="preserve"> a </w:t>
      </w:r>
      <w:proofErr w:type="spellStart"/>
      <w:r w:rsidRPr="009C05EF">
        <w:rPr>
          <w:i/>
          <w:sz w:val="24"/>
          <w:szCs w:val="24"/>
        </w:rPr>
        <w:t>Letzelter</w:t>
      </w:r>
      <w:proofErr w:type="spellEnd"/>
      <w:r w:rsidRPr="009C05EF">
        <w:rPr>
          <w:i/>
          <w:sz w:val="24"/>
          <w:szCs w:val="24"/>
        </w:rPr>
        <w:t xml:space="preserve"> (2010) uvádějí, že </w:t>
      </w:r>
      <w:r>
        <w:rPr>
          <w:i/>
          <w:sz w:val="24"/>
          <w:szCs w:val="24"/>
        </w:rPr>
        <w:t>z</w:t>
      </w:r>
      <w:r w:rsidRPr="00EE4DA0">
        <w:rPr>
          <w:i/>
          <w:sz w:val="24"/>
          <w:szCs w:val="24"/>
        </w:rPr>
        <w:t>atímco na nízké úrovni výkonu způsobují malá zvýšení zátěže vysoké přírůstky výkonu, je na vyšší výkonnostní úrovni zapotřebí stále větší zvyšování zátěže (asymptotická souvislost)</w:t>
      </w:r>
      <w:r>
        <w:rPr>
          <w:i/>
          <w:sz w:val="24"/>
          <w:szCs w:val="24"/>
        </w:rPr>
        <w:t xml:space="preserve">. Na základě stále menšího tempa přírůstků výkonu se proto musejí </w:t>
      </w:r>
      <w:r>
        <w:rPr>
          <w:i/>
          <w:sz w:val="24"/>
          <w:szCs w:val="24"/>
        </w:rPr>
        <w:lastRenderedPageBreak/>
        <w:t>adaptačně působící tréninkové zátěže dlouhodobě a souvisle zvyšovat a stále úžeji orientovat na zvláštní soutěžní požadavky.</w:t>
      </w:r>
    </w:p>
    <w:p w14:paraId="06CE9B24" w14:textId="77777777" w:rsidR="006B7B49" w:rsidRDefault="006B7B49" w:rsidP="00676A95">
      <w:pPr>
        <w:spacing w:line="360" w:lineRule="auto"/>
        <w:ind w:firstLine="284"/>
        <w:jc w:val="both"/>
        <w:rPr>
          <w:sz w:val="24"/>
          <w:szCs w:val="24"/>
        </w:rPr>
      </w:pPr>
    </w:p>
    <w:p w14:paraId="3F2273D8" w14:textId="77777777" w:rsidR="006D6A05" w:rsidRDefault="006B7B49" w:rsidP="00B350E2">
      <w:pPr>
        <w:spacing w:line="360" w:lineRule="auto"/>
        <w:jc w:val="center"/>
        <w:rPr>
          <w:sz w:val="24"/>
          <w:szCs w:val="24"/>
        </w:rPr>
      </w:pPr>
      <w:r>
        <w:rPr>
          <w:noProof/>
          <w:sz w:val="24"/>
          <w:szCs w:val="24"/>
        </w:rPr>
        <w:drawing>
          <wp:inline distT="0" distB="0" distL="0" distR="0" wp14:anchorId="3CB7FCD9" wp14:editId="796BE02E">
            <wp:extent cx="3838575" cy="1857375"/>
            <wp:effectExtent l="19050" t="0" r="9525" b="0"/>
            <wp:docPr id="2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838575" cy="1857375"/>
                    </a:xfrm>
                    <a:prstGeom prst="rect">
                      <a:avLst/>
                    </a:prstGeom>
                    <a:noFill/>
                    <a:ln w="9525">
                      <a:noFill/>
                      <a:miter lim="800000"/>
                      <a:headEnd/>
                      <a:tailEnd/>
                    </a:ln>
                  </pic:spPr>
                </pic:pic>
              </a:graphicData>
            </a:graphic>
          </wp:inline>
        </w:drawing>
      </w:r>
    </w:p>
    <w:p w14:paraId="27C2EF0D" w14:textId="77777777" w:rsidR="00833A38" w:rsidRDefault="0082077C" w:rsidP="00A73CE7">
      <w:pPr>
        <w:ind w:firstLine="284"/>
        <w:rPr>
          <w:sz w:val="24"/>
          <w:szCs w:val="24"/>
        </w:rPr>
      </w:pPr>
      <w:r>
        <w:rPr>
          <w:sz w:val="24"/>
          <w:szCs w:val="24"/>
        </w:rPr>
        <w:t>Obrázek 14</w:t>
      </w:r>
      <w:r w:rsidR="00A73CE7">
        <w:rPr>
          <w:sz w:val="24"/>
          <w:szCs w:val="24"/>
        </w:rPr>
        <w:t>. Princip superkompenzace jako průběh</w:t>
      </w:r>
      <w:r w:rsidR="00007542">
        <w:rPr>
          <w:sz w:val="24"/>
          <w:szCs w:val="24"/>
        </w:rPr>
        <w:t>u</w:t>
      </w:r>
      <w:r w:rsidR="00A73CE7">
        <w:rPr>
          <w:sz w:val="24"/>
          <w:szCs w:val="24"/>
        </w:rPr>
        <w:t xml:space="preserve"> vývoje výkonu ve vztahu k různým adaptačním reakcím (upraveno podle </w:t>
      </w:r>
      <w:proofErr w:type="spellStart"/>
      <w:r w:rsidR="00A73CE7">
        <w:rPr>
          <w:sz w:val="24"/>
          <w:szCs w:val="24"/>
        </w:rPr>
        <w:t>Liesena</w:t>
      </w:r>
      <w:proofErr w:type="spellEnd"/>
      <w:r w:rsidR="00A73CE7">
        <w:rPr>
          <w:sz w:val="24"/>
          <w:szCs w:val="24"/>
        </w:rPr>
        <w:t>, 1983).</w:t>
      </w:r>
    </w:p>
    <w:p w14:paraId="7C59876E" w14:textId="77777777" w:rsidR="00FF2A26" w:rsidRPr="00FF2A26" w:rsidRDefault="00FF2A26" w:rsidP="00E519ED">
      <w:pPr>
        <w:spacing w:line="360" w:lineRule="auto"/>
        <w:jc w:val="both"/>
        <w:rPr>
          <w:sz w:val="24"/>
          <w:szCs w:val="24"/>
        </w:rPr>
      </w:pPr>
    </w:p>
    <w:p w14:paraId="11AD92A1" w14:textId="77777777" w:rsidR="00EE4DA0" w:rsidRPr="00EE4DA0" w:rsidRDefault="00FF2A26" w:rsidP="006879F8">
      <w:pPr>
        <w:spacing w:line="360" w:lineRule="auto"/>
        <w:ind w:firstLine="284"/>
        <w:jc w:val="both"/>
        <w:rPr>
          <w:sz w:val="24"/>
          <w:szCs w:val="24"/>
        </w:rPr>
      </w:pPr>
      <w:r>
        <w:rPr>
          <w:sz w:val="24"/>
          <w:szCs w:val="24"/>
        </w:rPr>
        <w:t xml:space="preserve">K optimální adaptaci </w:t>
      </w:r>
      <w:r w:rsidR="00611D62">
        <w:rPr>
          <w:sz w:val="24"/>
          <w:szCs w:val="24"/>
        </w:rPr>
        <w:t>dochází, jakmile</w:t>
      </w:r>
      <w:r>
        <w:rPr>
          <w:sz w:val="24"/>
          <w:szCs w:val="24"/>
        </w:rPr>
        <w:t xml:space="preserve"> se sportovec zatíží tréninkovými vstupy působícími jako podnět na hranici jeho aktuální výkonnosti. Z praktického pohledu je potřeba při tvorbě vnější zátěže při tréninku potřeba respektovat </w:t>
      </w:r>
      <w:r w:rsidR="008F37D9">
        <w:rPr>
          <w:sz w:val="24"/>
          <w:szCs w:val="24"/>
        </w:rPr>
        <w:t xml:space="preserve">mj. </w:t>
      </w:r>
      <w:r>
        <w:rPr>
          <w:sz w:val="24"/>
          <w:szCs w:val="24"/>
        </w:rPr>
        <w:t xml:space="preserve">výkonnostní úroveň a věk sportovce. </w:t>
      </w:r>
    </w:p>
    <w:p w14:paraId="4ADEF424" w14:textId="77777777" w:rsidR="007C3D57" w:rsidRDefault="009C05EF" w:rsidP="006879F8">
      <w:pPr>
        <w:spacing w:line="360" w:lineRule="auto"/>
        <w:ind w:firstLine="284"/>
        <w:jc w:val="both"/>
        <w:rPr>
          <w:sz w:val="24"/>
          <w:szCs w:val="24"/>
        </w:rPr>
      </w:pPr>
      <w:r>
        <w:rPr>
          <w:sz w:val="24"/>
          <w:szCs w:val="24"/>
        </w:rPr>
        <w:t xml:space="preserve">U </w:t>
      </w:r>
      <w:r w:rsidRPr="009C05EF">
        <w:rPr>
          <w:i/>
          <w:sz w:val="24"/>
          <w:szCs w:val="24"/>
        </w:rPr>
        <w:t>kvalitativního principu</w:t>
      </w:r>
      <w:r>
        <w:rPr>
          <w:sz w:val="24"/>
          <w:szCs w:val="24"/>
        </w:rPr>
        <w:t xml:space="preserve"> tréninku určuje druh tréninkového podnětu (silová zátěž, vytrvalostní zátěž aj.) směr působení tréninkové adaptace (zvýšení sí</w:t>
      </w:r>
      <w:r w:rsidR="00FF2A26">
        <w:rPr>
          <w:sz w:val="24"/>
          <w:szCs w:val="24"/>
        </w:rPr>
        <w:t xml:space="preserve">ly, zlepšení vytrvalosti, resp. speciální vytrvalosti </w:t>
      </w:r>
      <w:r>
        <w:rPr>
          <w:sz w:val="24"/>
          <w:szCs w:val="24"/>
        </w:rPr>
        <w:t>aj.).</w:t>
      </w:r>
    </w:p>
    <w:p w14:paraId="6648F81F" w14:textId="77777777" w:rsidR="009C05EF" w:rsidRDefault="009C05EF" w:rsidP="006879F8">
      <w:pPr>
        <w:spacing w:line="360" w:lineRule="auto"/>
        <w:ind w:left="1418"/>
        <w:jc w:val="both"/>
        <w:rPr>
          <w:i/>
          <w:sz w:val="24"/>
          <w:szCs w:val="24"/>
        </w:rPr>
      </w:pPr>
      <w:r w:rsidRPr="009C05EF">
        <w:rPr>
          <w:i/>
          <w:sz w:val="24"/>
          <w:szCs w:val="24"/>
        </w:rPr>
        <w:t>Pozn. Čím je vyšší výkonnostní úroveň trénujícího spo</w:t>
      </w:r>
      <w:r>
        <w:rPr>
          <w:i/>
          <w:sz w:val="24"/>
          <w:szCs w:val="24"/>
        </w:rPr>
        <w:t>rtovce, tím specifičtěji se musejí</w:t>
      </w:r>
      <w:r w:rsidRPr="009C05EF">
        <w:rPr>
          <w:i/>
          <w:sz w:val="24"/>
          <w:szCs w:val="24"/>
        </w:rPr>
        <w:t xml:space="preserve"> obsahově i metodicky koncipovat konkrétní tréninková cvičení</w:t>
      </w:r>
      <w:r>
        <w:rPr>
          <w:i/>
          <w:sz w:val="24"/>
          <w:szCs w:val="24"/>
        </w:rPr>
        <w:t>.</w:t>
      </w:r>
    </w:p>
    <w:p w14:paraId="18639E72" w14:textId="77777777" w:rsidR="009C05EF" w:rsidRDefault="009C05EF" w:rsidP="006879F8">
      <w:pPr>
        <w:spacing w:line="360" w:lineRule="auto"/>
        <w:jc w:val="both"/>
        <w:rPr>
          <w:i/>
          <w:sz w:val="24"/>
          <w:szCs w:val="24"/>
        </w:rPr>
      </w:pPr>
    </w:p>
    <w:p w14:paraId="40C24572" w14:textId="77777777" w:rsidR="003F6AE6" w:rsidRDefault="003F6AE6" w:rsidP="006879F8">
      <w:pPr>
        <w:spacing w:line="360" w:lineRule="auto"/>
        <w:ind w:firstLine="284"/>
        <w:jc w:val="both"/>
        <w:rPr>
          <w:sz w:val="24"/>
          <w:szCs w:val="24"/>
        </w:rPr>
      </w:pPr>
      <w:r>
        <w:rPr>
          <w:sz w:val="24"/>
          <w:szCs w:val="24"/>
        </w:rPr>
        <w:t xml:space="preserve">Skladba činností řízení sportovního tréninku obvykle obsahuje </w:t>
      </w:r>
      <w:r w:rsidRPr="006B60C0">
        <w:rPr>
          <w:i/>
          <w:sz w:val="24"/>
          <w:szCs w:val="24"/>
        </w:rPr>
        <w:t>přípravnou, realizační a inovační fázi</w:t>
      </w:r>
      <w:r>
        <w:rPr>
          <w:sz w:val="24"/>
          <w:szCs w:val="24"/>
        </w:rPr>
        <w:t>. Konkrétním působením tréninku lze vyvolat permanentní změny v organizmu sportovce s přechodem od výchozího k novému stavu, kterým je možné se přiblížit k dosažení cílových profilů.</w:t>
      </w:r>
      <w:r w:rsidRPr="006B60C0">
        <w:rPr>
          <w:sz w:val="24"/>
          <w:szCs w:val="24"/>
        </w:rPr>
        <w:t xml:space="preserve"> </w:t>
      </w:r>
      <w:r>
        <w:rPr>
          <w:sz w:val="24"/>
          <w:szCs w:val="24"/>
        </w:rPr>
        <w:t xml:space="preserve">Postupná funkční, později i strukturální adaptace organizmu na pravidelnou zátěž je tak základem rozvoje </w:t>
      </w:r>
      <w:r w:rsidRPr="00DB0F87">
        <w:rPr>
          <w:i/>
          <w:sz w:val="24"/>
          <w:szCs w:val="24"/>
        </w:rPr>
        <w:t>trénovanosti</w:t>
      </w:r>
      <w:r>
        <w:rPr>
          <w:sz w:val="24"/>
          <w:szCs w:val="24"/>
        </w:rPr>
        <w:t xml:space="preserve"> (nespecifická adaptace) a </w:t>
      </w:r>
      <w:r w:rsidRPr="00DB0F87">
        <w:rPr>
          <w:i/>
          <w:sz w:val="24"/>
          <w:szCs w:val="24"/>
        </w:rPr>
        <w:t xml:space="preserve">výkonnosti </w:t>
      </w:r>
      <w:r>
        <w:rPr>
          <w:sz w:val="24"/>
          <w:szCs w:val="24"/>
        </w:rPr>
        <w:t>(specifická adaptace).</w:t>
      </w:r>
    </w:p>
    <w:p w14:paraId="77EEEB92" w14:textId="77777777" w:rsidR="004202E7" w:rsidRDefault="009C6AE2" w:rsidP="006879F8">
      <w:pPr>
        <w:spacing w:line="360" w:lineRule="auto"/>
        <w:ind w:firstLine="284"/>
        <w:jc w:val="both"/>
        <w:rPr>
          <w:sz w:val="24"/>
          <w:szCs w:val="24"/>
        </w:rPr>
      </w:pPr>
      <w:r>
        <w:rPr>
          <w:sz w:val="24"/>
          <w:szCs w:val="24"/>
        </w:rPr>
        <w:t xml:space="preserve">Aktuální trénink </w:t>
      </w:r>
      <w:r w:rsidR="00F57C30">
        <w:rPr>
          <w:sz w:val="24"/>
          <w:szCs w:val="24"/>
        </w:rPr>
        <w:t xml:space="preserve">plynule </w:t>
      </w:r>
      <w:r>
        <w:rPr>
          <w:sz w:val="24"/>
          <w:szCs w:val="24"/>
        </w:rPr>
        <w:t xml:space="preserve">navazuje na minulý a zároveň </w:t>
      </w:r>
      <w:r w:rsidR="00F57C30">
        <w:rPr>
          <w:sz w:val="24"/>
          <w:szCs w:val="24"/>
        </w:rPr>
        <w:t>se stává základem</w:t>
      </w:r>
      <w:r>
        <w:rPr>
          <w:sz w:val="24"/>
          <w:szCs w:val="24"/>
        </w:rPr>
        <w:t xml:space="preserve"> </w:t>
      </w:r>
      <w:r w:rsidRPr="00B350E2">
        <w:rPr>
          <w:i/>
          <w:sz w:val="24"/>
          <w:szCs w:val="24"/>
        </w:rPr>
        <w:t>plánování</w:t>
      </w:r>
      <w:r w:rsidRPr="009C6AE2">
        <w:rPr>
          <w:b/>
          <w:i/>
          <w:sz w:val="24"/>
          <w:szCs w:val="24"/>
        </w:rPr>
        <w:t xml:space="preserve"> </w:t>
      </w:r>
      <w:r>
        <w:rPr>
          <w:sz w:val="24"/>
          <w:szCs w:val="24"/>
        </w:rPr>
        <w:t>následujících tréninkových jednotek, zabezpečujících optimální růst tréno</w:t>
      </w:r>
      <w:r w:rsidR="00EC73CC">
        <w:rPr>
          <w:sz w:val="24"/>
          <w:szCs w:val="24"/>
        </w:rPr>
        <w:t>vanosti a sportovní výkonnosti ve vymezeném časovém úseku.</w:t>
      </w:r>
    </w:p>
    <w:p w14:paraId="23D032FB" w14:textId="77777777" w:rsidR="008B423F" w:rsidRDefault="008B423F" w:rsidP="002C7F38">
      <w:pPr>
        <w:spacing w:line="360" w:lineRule="auto"/>
        <w:ind w:firstLine="284"/>
        <w:jc w:val="both"/>
        <w:rPr>
          <w:sz w:val="24"/>
          <w:szCs w:val="24"/>
        </w:rPr>
      </w:pPr>
      <w:r>
        <w:rPr>
          <w:sz w:val="24"/>
          <w:szCs w:val="24"/>
        </w:rPr>
        <w:t xml:space="preserve">Při </w:t>
      </w:r>
      <w:r w:rsidRPr="008B423F">
        <w:rPr>
          <w:i/>
          <w:sz w:val="24"/>
          <w:szCs w:val="24"/>
        </w:rPr>
        <w:t>plánování tréninkových cílů</w:t>
      </w:r>
      <w:r>
        <w:rPr>
          <w:sz w:val="24"/>
          <w:szCs w:val="24"/>
        </w:rPr>
        <w:t xml:space="preserve"> se hlavní cíl odvozuje ze struktury sportovně-specifické </w:t>
      </w:r>
      <w:r w:rsidRPr="008B423F">
        <w:rPr>
          <w:i/>
          <w:sz w:val="24"/>
          <w:szCs w:val="24"/>
        </w:rPr>
        <w:t>výkonnosti</w:t>
      </w:r>
      <w:r>
        <w:rPr>
          <w:sz w:val="24"/>
          <w:szCs w:val="24"/>
        </w:rPr>
        <w:t>, soutěžně-specifického</w:t>
      </w:r>
      <w:r w:rsidRPr="008B423F">
        <w:rPr>
          <w:i/>
          <w:sz w:val="24"/>
          <w:szCs w:val="24"/>
        </w:rPr>
        <w:t xml:space="preserve"> profilu</w:t>
      </w:r>
      <w:r>
        <w:rPr>
          <w:sz w:val="24"/>
          <w:szCs w:val="24"/>
        </w:rPr>
        <w:t xml:space="preserve"> </w:t>
      </w:r>
      <w:r w:rsidRPr="008B423F">
        <w:rPr>
          <w:i/>
          <w:sz w:val="24"/>
          <w:szCs w:val="24"/>
        </w:rPr>
        <w:t>vnější zátěže</w:t>
      </w:r>
      <w:r>
        <w:rPr>
          <w:sz w:val="24"/>
          <w:szCs w:val="24"/>
        </w:rPr>
        <w:t xml:space="preserve"> a také z </w:t>
      </w:r>
      <w:r w:rsidRPr="008B423F">
        <w:rPr>
          <w:i/>
          <w:sz w:val="24"/>
          <w:szCs w:val="24"/>
        </w:rPr>
        <w:t>profilu požadavků</w:t>
      </w:r>
      <w:r>
        <w:rPr>
          <w:sz w:val="24"/>
          <w:szCs w:val="24"/>
        </w:rPr>
        <w:t xml:space="preserve"> pro dané </w:t>
      </w:r>
      <w:r>
        <w:rPr>
          <w:sz w:val="24"/>
          <w:szCs w:val="24"/>
        </w:rPr>
        <w:lastRenderedPageBreak/>
        <w:t xml:space="preserve">pohlaví, věk nebo </w:t>
      </w:r>
      <w:r w:rsidR="00F57C30">
        <w:rPr>
          <w:sz w:val="24"/>
          <w:szCs w:val="24"/>
        </w:rPr>
        <w:t xml:space="preserve">výkonnostní </w:t>
      </w:r>
      <w:r>
        <w:rPr>
          <w:sz w:val="24"/>
          <w:szCs w:val="24"/>
        </w:rPr>
        <w:t xml:space="preserve">úroveň. Ze zátěžového profilu určitého sportu se dají odvodit jak cílové hodnoty, tak i metodické pokyny pro utváření tréninku. </w:t>
      </w:r>
    </w:p>
    <w:p w14:paraId="0540933D" w14:textId="77777777" w:rsidR="008B423F" w:rsidRDefault="008B423F" w:rsidP="002C7F38">
      <w:pPr>
        <w:spacing w:line="360" w:lineRule="auto"/>
        <w:ind w:firstLine="284"/>
        <w:jc w:val="both"/>
        <w:rPr>
          <w:sz w:val="24"/>
          <w:szCs w:val="24"/>
        </w:rPr>
      </w:pPr>
      <w:r>
        <w:rPr>
          <w:sz w:val="24"/>
          <w:szCs w:val="24"/>
        </w:rPr>
        <w:t>Vnější pohybové výkony představují pro sportovní trénink důležité, ale jen předběžné podklady pro poznání a orientaci.</w:t>
      </w:r>
    </w:p>
    <w:p w14:paraId="195D4CA6" w14:textId="77777777" w:rsidR="004202E7" w:rsidRDefault="009C6AE2" w:rsidP="002C7F38">
      <w:pPr>
        <w:spacing w:line="360" w:lineRule="auto"/>
        <w:ind w:firstLine="284"/>
        <w:jc w:val="both"/>
        <w:rPr>
          <w:sz w:val="24"/>
          <w:szCs w:val="24"/>
        </w:rPr>
      </w:pPr>
      <w:r w:rsidRPr="009C6AE2">
        <w:rPr>
          <w:i/>
          <w:sz w:val="24"/>
          <w:szCs w:val="24"/>
        </w:rPr>
        <w:t>V první etapě plánování tréninku</w:t>
      </w:r>
      <w:r>
        <w:rPr>
          <w:sz w:val="24"/>
          <w:szCs w:val="24"/>
        </w:rPr>
        <w:t xml:space="preserve"> je výchozím bodem analýza aktuálního stavu sportovce (</w:t>
      </w:r>
      <w:r w:rsidR="004202E7">
        <w:rPr>
          <w:sz w:val="24"/>
          <w:szCs w:val="24"/>
        </w:rPr>
        <w:t xml:space="preserve">diagnostika </w:t>
      </w:r>
      <w:r>
        <w:rPr>
          <w:sz w:val="24"/>
          <w:szCs w:val="24"/>
        </w:rPr>
        <w:t>výkonnost</w:t>
      </w:r>
      <w:r w:rsidR="004202E7">
        <w:rPr>
          <w:sz w:val="24"/>
          <w:szCs w:val="24"/>
        </w:rPr>
        <w:t>i</w:t>
      </w:r>
      <w:r>
        <w:rPr>
          <w:sz w:val="24"/>
          <w:szCs w:val="24"/>
        </w:rPr>
        <w:t>, trénovanost</w:t>
      </w:r>
      <w:r w:rsidR="004202E7">
        <w:rPr>
          <w:sz w:val="24"/>
          <w:szCs w:val="24"/>
        </w:rPr>
        <w:t>i</w:t>
      </w:r>
      <w:r>
        <w:rPr>
          <w:sz w:val="24"/>
          <w:szCs w:val="24"/>
        </w:rPr>
        <w:t>, absolvované</w:t>
      </w:r>
      <w:r w:rsidR="004202E7">
        <w:rPr>
          <w:sz w:val="24"/>
          <w:szCs w:val="24"/>
        </w:rPr>
        <w:t>ho</w:t>
      </w:r>
      <w:r>
        <w:rPr>
          <w:sz w:val="24"/>
          <w:szCs w:val="24"/>
        </w:rPr>
        <w:t xml:space="preserve"> zatěžování aj.), příprava modelu dlouhodobé sportovní přípravy (návaznost přípravy sportovce) a poznání </w:t>
      </w:r>
      <w:r w:rsidR="00C441C2">
        <w:rPr>
          <w:sz w:val="24"/>
          <w:szCs w:val="24"/>
        </w:rPr>
        <w:t xml:space="preserve">nejnovějších vědeckých poznatků. </w:t>
      </w:r>
    </w:p>
    <w:p w14:paraId="2B524CB4" w14:textId="77777777" w:rsidR="009C6AE2" w:rsidRDefault="00C441C2" w:rsidP="002C7F38">
      <w:pPr>
        <w:spacing w:line="360" w:lineRule="auto"/>
        <w:ind w:firstLine="284"/>
        <w:jc w:val="both"/>
        <w:rPr>
          <w:sz w:val="24"/>
          <w:szCs w:val="24"/>
        </w:rPr>
      </w:pPr>
      <w:r w:rsidRPr="00C441C2">
        <w:rPr>
          <w:i/>
          <w:sz w:val="24"/>
          <w:szCs w:val="24"/>
        </w:rPr>
        <w:t>Druhá etapa plánování</w:t>
      </w:r>
      <w:r>
        <w:rPr>
          <w:sz w:val="24"/>
          <w:szCs w:val="24"/>
        </w:rPr>
        <w:t xml:space="preserve"> je dynamickým rozpracováním konkrétní koncepce sportovního tréninku. </w:t>
      </w:r>
      <w:r w:rsidR="00F57C30">
        <w:rPr>
          <w:sz w:val="24"/>
          <w:szCs w:val="24"/>
        </w:rPr>
        <w:t>J</w:t>
      </w:r>
      <w:r>
        <w:rPr>
          <w:sz w:val="24"/>
          <w:szCs w:val="24"/>
        </w:rPr>
        <w:t>e nezbytné stanovit</w:t>
      </w:r>
      <w:r w:rsidRPr="00C441C2">
        <w:rPr>
          <w:sz w:val="24"/>
          <w:szCs w:val="24"/>
        </w:rPr>
        <w:t xml:space="preserve"> </w:t>
      </w:r>
      <w:r w:rsidR="00F57C30">
        <w:rPr>
          <w:sz w:val="24"/>
          <w:szCs w:val="24"/>
        </w:rPr>
        <w:t>j</w:t>
      </w:r>
      <w:r>
        <w:rPr>
          <w:sz w:val="24"/>
          <w:szCs w:val="24"/>
        </w:rPr>
        <w:t xml:space="preserve">ak </w:t>
      </w:r>
      <w:r w:rsidR="00EC73CC">
        <w:rPr>
          <w:sz w:val="24"/>
          <w:szCs w:val="24"/>
        </w:rPr>
        <w:t xml:space="preserve">tréninkové </w:t>
      </w:r>
      <w:r>
        <w:rPr>
          <w:sz w:val="24"/>
          <w:szCs w:val="24"/>
        </w:rPr>
        <w:t>cíle a úkoly týkající se růstu sportovní výkonnosti (dílčí cíle, etapy, cílový stav</w:t>
      </w:r>
      <w:r w:rsidR="00EC73CC">
        <w:rPr>
          <w:sz w:val="24"/>
          <w:szCs w:val="24"/>
        </w:rPr>
        <w:t>, kontrola a vyhodnocování tréninku</w:t>
      </w:r>
      <w:r w:rsidR="00F57C30">
        <w:rPr>
          <w:sz w:val="24"/>
          <w:szCs w:val="24"/>
        </w:rPr>
        <w:t>), t</w:t>
      </w:r>
      <w:r>
        <w:rPr>
          <w:sz w:val="24"/>
          <w:szCs w:val="24"/>
        </w:rPr>
        <w:t xml:space="preserve">ak tréninkové podněty dávkování zatížení (obsah, formy, prostředky, charakter, druh, velikost a intenzita) i regenerace, resp. odpočinku. </w:t>
      </w:r>
      <w:r w:rsidR="004202E7">
        <w:rPr>
          <w:sz w:val="24"/>
          <w:szCs w:val="24"/>
        </w:rPr>
        <w:t xml:space="preserve">Podobně </w:t>
      </w:r>
      <w:r>
        <w:rPr>
          <w:sz w:val="24"/>
          <w:szCs w:val="24"/>
        </w:rPr>
        <w:t xml:space="preserve">je důležité </w:t>
      </w:r>
      <w:r w:rsidR="004202E7">
        <w:rPr>
          <w:sz w:val="24"/>
          <w:szCs w:val="24"/>
        </w:rPr>
        <w:t>zajištění podmínek</w:t>
      </w:r>
      <w:r>
        <w:rPr>
          <w:sz w:val="24"/>
          <w:szCs w:val="24"/>
        </w:rPr>
        <w:t xml:space="preserve"> </w:t>
      </w:r>
      <w:r w:rsidR="004202E7">
        <w:rPr>
          <w:sz w:val="24"/>
          <w:szCs w:val="24"/>
        </w:rPr>
        <w:t>(materiální, zdravotní, finanční, sociální, resp. vědecko-metodické zabezpečení) i rozpracování harmonogramu sportovních soutěží (kontrolní, kvalifikační, přátelské, mistrovské aj.).</w:t>
      </w:r>
    </w:p>
    <w:p w14:paraId="0F556B69" w14:textId="77777777" w:rsidR="00EC73CC" w:rsidRDefault="00EC73CC" w:rsidP="009C6AE2">
      <w:pPr>
        <w:spacing w:line="360" w:lineRule="auto"/>
        <w:ind w:firstLine="284"/>
        <w:jc w:val="both"/>
        <w:rPr>
          <w:sz w:val="24"/>
          <w:szCs w:val="24"/>
        </w:rPr>
      </w:pPr>
      <w:r>
        <w:rPr>
          <w:sz w:val="24"/>
          <w:szCs w:val="24"/>
        </w:rPr>
        <w:t xml:space="preserve">Variabilita tréninkového procesu v jednotlivých sportovních odvětvích i disciplínách a rozdílný časový úsek, pro který je tréninkový plán vypracován, vede </w:t>
      </w:r>
      <w:r w:rsidR="00F57C30">
        <w:rPr>
          <w:sz w:val="24"/>
          <w:szCs w:val="24"/>
        </w:rPr>
        <w:t xml:space="preserve">nutně </w:t>
      </w:r>
      <w:r>
        <w:rPr>
          <w:sz w:val="24"/>
          <w:szCs w:val="24"/>
        </w:rPr>
        <w:t>k rozdílným typům tréninkových plánů. Jednotlivé typy vycházejí z </w:t>
      </w:r>
      <w:r w:rsidRPr="007716B9">
        <w:rPr>
          <w:i/>
          <w:sz w:val="24"/>
          <w:szCs w:val="24"/>
        </w:rPr>
        <w:t>rámcového tréninkového plánu</w:t>
      </w:r>
      <w:r>
        <w:rPr>
          <w:sz w:val="24"/>
          <w:szCs w:val="24"/>
        </w:rPr>
        <w:t>, který představuje obecný tréninkový model, jehož obsah je diferencován podle zvoleného sportovního odvětví a různých úrovní výkonnosti.</w:t>
      </w:r>
    </w:p>
    <w:p w14:paraId="5B0662B3" w14:textId="77777777" w:rsidR="007716B9" w:rsidRDefault="007716B9" w:rsidP="009C6AE2">
      <w:pPr>
        <w:spacing w:line="360" w:lineRule="auto"/>
        <w:ind w:firstLine="284"/>
        <w:jc w:val="both"/>
        <w:rPr>
          <w:sz w:val="24"/>
          <w:szCs w:val="24"/>
        </w:rPr>
      </w:pPr>
      <w:r>
        <w:rPr>
          <w:sz w:val="24"/>
          <w:szCs w:val="24"/>
        </w:rPr>
        <w:t xml:space="preserve">Obsahem </w:t>
      </w:r>
      <w:r w:rsidRPr="007716B9">
        <w:rPr>
          <w:i/>
          <w:sz w:val="24"/>
          <w:szCs w:val="24"/>
        </w:rPr>
        <w:t>individuálního plánu</w:t>
      </w:r>
      <w:r>
        <w:rPr>
          <w:sz w:val="24"/>
          <w:szCs w:val="24"/>
        </w:rPr>
        <w:t xml:space="preserve"> je tréninkový program pro jednoho sportovce, obvykle vysoké a vrcholové výkonnosti v individuálních sportovních disciplínách. Vytvoření </w:t>
      </w:r>
      <w:r w:rsidRPr="007716B9">
        <w:rPr>
          <w:i/>
          <w:sz w:val="24"/>
          <w:szCs w:val="24"/>
        </w:rPr>
        <w:t>skupinových plánů</w:t>
      </w:r>
      <w:r>
        <w:rPr>
          <w:sz w:val="24"/>
          <w:szCs w:val="24"/>
        </w:rPr>
        <w:t xml:space="preserve"> má své opodstatnění tam, kde trénuje společně výkonnostně vyrovnaná skupina sportovců se stejným cílovým zaměřením.</w:t>
      </w:r>
    </w:p>
    <w:p w14:paraId="1F0558C7" w14:textId="77777777" w:rsidR="007716B9" w:rsidRDefault="00961F68" w:rsidP="009C6AE2">
      <w:pPr>
        <w:spacing w:line="360" w:lineRule="auto"/>
        <w:ind w:firstLine="284"/>
        <w:jc w:val="both"/>
        <w:rPr>
          <w:sz w:val="24"/>
          <w:szCs w:val="24"/>
        </w:rPr>
      </w:pPr>
      <w:r>
        <w:rPr>
          <w:sz w:val="24"/>
          <w:szCs w:val="24"/>
        </w:rPr>
        <w:t xml:space="preserve">V souladu s </w:t>
      </w:r>
      <w:proofErr w:type="spellStart"/>
      <w:r w:rsidR="007716B9">
        <w:rPr>
          <w:sz w:val="24"/>
          <w:szCs w:val="24"/>
        </w:rPr>
        <w:t>Lehnert</w:t>
      </w:r>
      <w:r>
        <w:rPr>
          <w:sz w:val="24"/>
          <w:szCs w:val="24"/>
        </w:rPr>
        <w:t>em</w:t>
      </w:r>
      <w:proofErr w:type="spellEnd"/>
      <w:r w:rsidR="007716B9">
        <w:rPr>
          <w:sz w:val="24"/>
          <w:szCs w:val="24"/>
        </w:rPr>
        <w:t>, Novosad</w:t>
      </w:r>
      <w:r>
        <w:rPr>
          <w:sz w:val="24"/>
          <w:szCs w:val="24"/>
        </w:rPr>
        <w:t>em</w:t>
      </w:r>
      <w:r w:rsidR="007716B9">
        <w:rPr>
          <w:sz w:val="24"/>
          <w:szCs w:val="24"/>
        </w:rPr>
        <w:t xml:space="preserve"> a </w:t>
      </w:r>
      <w:proofErr w:type="spellStart"/>
      <w:r w:rsidR="007716B9">
        <w:rPr>
          <w:sz w:val="24"/>
          <w:szCs w:val="24"/>
        </w:rPr>
        <w:t>Neuls</w:t>
      </w:r>
      <w:r w:rsidR="005D7EF6">
        <w:rPr>
          <w:sz w:val="24"/>
          <w:szCs w:val="24"/>
        </w:rPr>
        <w:t>em</w:t>
      </w:r>
      <w:proofErr w:type="spellEnd"/>
      <w:r w:rsidR="005D7EF6">
        <w:rPr>
          <w:sz w:val="24"/>
          <w:szCs w:val="24"/>
        </w:rPr>
        <w:t xml:space="preserve"> (2001) </w:t>
      </w:r>
      <w:r w:rsidR="00F57C30">
        <w:rPr>
          <w:sz w:val="24"/>
          <w:szCs w:val="24"/>
        </w:rPr>
        <w:t>i</w:t>
      </w:r>
      <w:r w:rsidR="0016298A">
        <w:rPr>
          <w:sz w:val="24"/>
          <w:szCs w:val="24"/>
        </w:rPr>
        <w:t xml:space="preserve"> dalšími autory </w:t>
      </w:r>
      <w:r>
        <w:rPr>
          <w:sz w:val="24"/>
          <w:szCs w:val="24"/>
        </w:rPr>
        <w:t>rozeznáváme</w:t>
      </w:r>
      <w:r w:rsidR="007716B9">
        <w:rPr>
          <w:sz w:val="24"/>
          <w:szCs w:val="24"/>
        </w:rPr>
        <w:t xml:space="preserve"> podle doby trvání tréninkového období 4 typy tréninkových plánů: </w:t>
      </w:r>
      <w:r w:rsidR="007716B9" w:rsidRPr="00661376">
        <w:rPr>
          <w:i/>
          <w:sz w:val="24"/>
          <w:szCs w:val="24"/>
        </w:rPr>
        <w:t>perspektivní</w:t>
      </w:r>
      <w:r w:rsidR="00661376" w:rsidRPr="00661376">
        <w:rPr>
          <w:i/>
          <w:sz w:val="24"/>
          <w:szCs w:val="24"/>
        </w:rPr>
        <w:t xml:space="preserve"> víceletý plán</w:t>
      </w:r>
      <w:r w:rsidR="00661376">
        <w:rPr>
          <w:sz w:val="24"/>
          <w:szCs w:val="24"/>
        </w:rPr>
        <w:t xml:space="preserve"> (plánování přípravy vrcholových sportovců na OH nebo mistrovství světa, Evropy apod.), </w:t>
      </w:r>
      <w:r w:rsidR="00661376" w:rsidRPr="00661376">
        <w:rPr>
          <w:i/>
          <w:sz w:val="24"/>
          <w:szCs w:val="24"/>
        </w:rPr>
        <w:t>roční plán</w:t>
      </w:r>
      <w:r w:rsidR="00661376">
        <w:rPr>
          <w:sz w:val="24"/>
          <w:szCs w:val="24"/>
        </w:rPr>
        <w:t xml:space="preserve"> (s členěním na přípravné, hlavní a přechodné období;</w:t>
      </w:r>
      <w:r w:rsidR="00661376" w:rsidRPr="00661376">
        <w:rPr>
          <w:sz w:val="24"/>
          <w:szCs w:val="24"/>
        </w:rPr>
        <w:t xml:space="preserve"> </w:t>
      </w:r>
      <w:r w:rsidR="00661376">
        <w:rPr>
          <w:sz w:val="24"/>
          <w:szCs w:val="24"/>
        </w:rPr>
        <w:t xml:space="preserve">tréninkový program je zpracován do jednotlivých mezocyklů), </w:t>
      </w:r>
      <w:r w:rsidR="00661376" w:rsidRPr="00661376">
        <w:rPr>
          <w:i/>
          <w:sz w:val="24"/>
          <w:szCs w:val="24"/>
        </w:rPr>
        <w:t>několikatýdenní plán</w:t>
      </w:r>
      <w:r w:rsidR="00661376">
        <w:rPr>
          <w:sz w:val="24"/>
          <w:szCs w:val="24"/>
        </w:rPr>
        <w:t xml:space="preserve"> (mezocyklus, který je tvořen několikadenními mikrocykly), </w:t>
      </w:r>
      <w:r w:rsidR="00661376" w:rsidRPr="00961F68">
        <w:rPr>
          <w:i/>
          <w:sz w:val="24"/>
          <w:szCs w:val="24"/>
        </w:rPr>
        <w:t xml:space="preserve">maximálně týdenní </w:t>
      </w:r>
      <w:r>
        <w:rPr>
          <w:i/>
          <w:sz w:val="24"/>
          <w:szCs w:val="24"/>
        </w:rPr>
        <w:t xml:space="preserve">výcvikový </w:t>
      </w:r>
      <w:r w:rsidR="00661376" w:rsidRPr="00961F68">
        <w:rPr>
          <w:i/>
          <w:sz w:val="24"/>
          <w:szCs w:val="24"/>
        </w:rPr>
        <w:t>plán</w:t>
      </w:r>
      <w:r w:rsidR="00661376">
        <w:rPr>
          <w:sz w:val="24"/>
          <w:szCs w:val="24"/>
        </w:rPr>
        <w:t xml:space="preserve"> (mikrocyklus</w:t>
      </w:r>
      <w:r>
        <w:rPr>
          <w:sz w:val="24"/>
          <w:szCs w:val="24"/>
        </w:rPr>
        <w:t>, ve kterém je základem pro detailní rozpracování přípravy na tréninkovou jednotku</w:t>
      </w:r>
      <w:r w:rsidR="00F57C30">
        <w:rPr>
          <w:sz w:val="24"/>
          <w:szCs w:val="24"/>
        </w:rPr>
        <w:t>)</w:t>
      </w:r>
      <w:r>
        <w:rPr>
          <w:sz w:val="24"/>
          <w:szCs w:val="24"/>
        </w:rPr>
        <w:t>.</w:t>
      </w:r>
      <w:r w:rsidR="00F57C30">
        <w:rPr>
          <w:sz w:val="24"/>
          <w:szCs w:val="24"/>
        </w:rPr>
        <w:t xml:space="preserve"> V tréninku vyspělých sportovců jsou základním stavebním prvkem </w:t>
      </w:r>
      <w:r w:rsidR="00F57C30" w:rsidRPr="00F57C30">
        <w:rPr>
          <w:i/>
          <w:sz w:val="24"/>
          <w:szCs w:val="24"/>
        </w:rPr>
        <w:t>bloky</w:t>
      </w:r>
      <w:r w:rsidR="00F57C30">
        <w:rPr>
          <w:sz w:val="24"/>
          <w:szCs w:val="24"/>
        </w:rPr>
        <w:t>, sestavené z mikrocyklů.</w:t>
      </w:r>
    </w:p>
    <w:p w14:paraId="2B2B856A" w14:textId="77777777" w:rsidR="0016298A" w:rsidRDefault="0016298A" w:rsidP="009C6AE2">
      <w:pPr>
        <w:spacing w:line="360" w:lineRule="auto"/>
        <w:ind w:firstLine="284"/>
        <w:jc w:val="both"/>
        <w:rPr>
          <w:sz w:val="24"/>
          <w:szCs w:val="24"/>
        </w:rPr>
      </w:pPr>
      <w:r>
        <w:rPr>
          <w:sz w:val="24"/>
          <w:szCs w:val="24"/>
        </w:rPr>
        <w:t xml:space="preserve">Rozhodující etapou řízení sportovního tréninku je </w:t>
      </w:r>
      <w:r w:rsidR="005D7EF6" w:rsidRPr="00B350E2">
        <w:rPr>
          <w:i/>
          <w:sz w:val="24"/>
          <w:szCs w:val="24"/>
        </w:rPr>
        <w:t>realizační fáze,</w:t>
      </w:r>
      <w:r w:rsidR="005D7EF6">
        <w:rPr>
          <w:sz w:val="24"/>
          <w:szCs w:val="24"/>
        </w:rPr>
        <w:t xml:space="preserve"> která podle Moravce, </w:t>
      </w:r>
      <w:proofErr w:type="spellStart"/>
      <w:r w:rsidR="005D7EF6">
        <w:rPr>
          <w:sz w:val="24"/>
          <w:szCs w:val="24"/>
        </w:rPr>
        <w:t>Kampmillera</w:t>
      </w:r>
      <w:proofErr w:type="spellEnd"/>
      <w:r w:rsidR="005D7EF6">
        <w:rPr>
          <w:sz w:val="24"/>
          <w:szCs w:val="24"/>
        </w:rPr>
        <w:t xml:space="preserve">, </w:t>
      </w:r>
      <w:proofErr w:type="spellStart"/>
      <w:r w:rsidR="005D7EF6">
        <w:rPr>
          <w:sz w:val="24"/>
          <w:szCs w:val="24"/>
        </w:rPr>
        <w:t>Vanderky</w:t>
      </w:r>
      <w:proofErr w:type="spellEnd"/>
      <w:r w:rsidR="005D7EF6">
        <w:rPr>
          <w:sz w:val="24"/>
          <w:szCs w:val="24"/>
        </w:rPr>
        <w:t xml:space="preserve"> a </w:t>
      </w:r>
      <w:proofErr w:type="spellStart"/>
      <w:r w:rsidR="005D7EF6">
        <w:rPr>
          <w:sz w:val="24"/>
          <w:szCs w:val="24"/>
        </w:rPr>
        <w:t>Lacza</w:t>
      </w:r>
      <w:proofErr w:type="spellEnd"/>
      <w:r w:rsidR="005D7EF6">
        <w:rPr>
          <w:sz w:val="24"/>
          <w:szCs w:val="24"/>
        </w:rPr>
        <w:t xml:space="preserve"> (2004)</w:t>
      </w:r>
      <w:r w:rsidR="005D7EF6" w:rsidRPr="005D7EF6">
        <w:rPr>
          <w:sz w:val="24"/>
          <w:szCs w:val="24"/>
        </w:rPr>
        <w:t xml:space="preserve"> </w:t>
      </w:r>
      <w:r w:rsidR="005D7EF6">
        <w:rPr>
          <w:sz w:val="24"/>
          <w:szCs w:val="24"/>
        </w:rPr>
        <w:t>zahrnuje vlastn</w:t>
      </w:r>
      <w:r w:rsidR="005D7EF6" w:rsidRPr="000C53A5">
        <w:rPr>
          <w:sz w:val="24"/>
          <w:szCs w:val="24"/>
        </w:rPr>
        <w:t xml:space="preserve">í řídící tréninkové působení, získávání </w:t>
      </w:r>
      <w:r w:rsidR="005D7EF6" w:rsidRPr="000C53A5">
        <w:rPr>
          <w:sz w:val="24"/>
          <w:szCs w:val="24"/>
        </w:rPr>
        <w:lastRenderedPageBreak/>
        <w:t>informací o změnách aktuálního stavu trénovanosti sportovce a korigování tréninkového působení</w:t>
      </w:r>
      <w:r w:rsidR="005D7EF6">
        <w:rPr>
          <w:sz w:val="24"/>
          <w:szCs w:val="24"/>
        </w:rPr>
        <w:t>.</w:t>
      </w:r>
    </w:p>
    <w:p w14:paraId="3FA9F30C" w14:textId="77777777" w:rsidR="00B350E2" w:rsidRDefault="00C41DC7" w:rsidP="009C6AE2">
      <w:pPr>
        <w:spacing w:line="360" w:lineRule="auto"/>
        <w:ind w:firstLine="284"/>
        <w:jc w:val="both"/>
        <w:rPr>
          <w:sz w:val="24"/>
          <w:szCs w:val="24"/>
        </w:rPr>
      </w:pPr>
      <w:r>
        <w:rPr>
          <w:sz w:val="24"/>
          <w:szCs w:val="24"/>
        </w:rPr>
        <w:t xml:space="preserve">Skutečné </w:t>
      </w:r>
      <w:r w:rsidR="00232F5F">
        <w:rPr>
          <w:sz w:val="24"/>
          <w:szCs w:val="24"/>
        </w:rPr>
        <w:t>praktické provádění tréninku spočívá v systematické realizaci tréninkových „zásahů“ (</w:t>
      </w:r>
      <w:r w:rsidR="000C53A5">
        <w:rPr>
          <w:sz w:val="24"/>
          <w:szCs w:val="24"/>
        </w:rPr>
        <w:t>intervencí</w:t>
      </w:r>
      <w:r w:rsidR="000C53A5">
        <w:rPr>
          <w:rStyle w:val="Znakapoznpodarou"/>
          <w:sz w:val="24"/>
          <w:szCs w:val="24"/>
        </w:rPr>
        <w:footnoteReference w:id="7"/>
      </w:r>
      <w:r w:rsidR="00232F5F">
        <w:rPr>
          <w:sz w:val="24"/>
          <w:szCs w:val="24"/>
        </w:rPr>
        <w:t>) zdůvodněných v plánované předloze</w:t>
      </w:r>
      <w:r w:rsidR="000C53A5">
        <w:rPr>
          <w:sz w:val="24"/>
          <w:szCs w:val="24"/>
        </w:rPr>
        <w:t xml:space="preserve"> a jako systematicky naplánované</w:t>
      </w:r>
      <w:r w:rsidR="00232F5F">
        <w:rPr>
          <w:sz w:val="24"/>
          <w:szCs w:val="24"/>
        </w:rPr>
        <w:t xml:space="preserve"> postup</w:t>
      </w:r>
      <w:r w:rsidR="000C53A5">
        <w:rPr>
          <w:sz w:val="24"/>
          <w:szCs w:val="24"/>
        </w:rPr>
        <w:t>y vedou</w:t>
      </w:r>
      <w:r w:rsidR="00232F5F">
        <w:rPr>
          <w:sz w:val="24"/>
          <w:szCs w:val="24"/>
        </w:rPr>
        <w:t xml:space="preserve"> k vyšším sportovním výkonům. </w:t>
      </w:r>
      <w:r w:rsidR="000C53A5">
        <w:rPr>
          <w:sz w:val="24"/>
          <w:szCs w:val="24"/>
        </w:rPr>
        <w:t xml:space="preserve">Tréninkové cíle se považují za splněné, </w:t>
      </w:r>
      <w:r w:rsidR="00F57C30">
        <w:rPr>
          <w:sz w:val="24"/>
          <w:szCs w:val="24"/>
        </w:rPr>
        <w:t xml:space="preserve">jakmile </w:t>
      </w:r>
      <w:r w:rsidR="000C53A5">
        <w:rPr>
          <w:sz w:val="24"/>
          <w:szCs w:val="24"/>
        </w:rPr>
        <w:t xml:space="preserve">se na základě tréninkové intervence dostaví požadovaný adaptační výkon, </w:t>
      </w:r>
      <w:r w:rsidR="00F57C30">
        <w:rPr>
          <w:sz w:val="24"/>
          <w:szCs w:val="24"/>
        </w:rPr>
        <w:t>tzn., že</w:t>
      </w:r>
      <w:r w:rsidR="00E519ED">
        <w:rPr>
          <w:sz w:val="24"/>
          <w:szCs w:val="24"/>
        </w:rPr>
        <w:t xml:space="preserve"> </w:t>
      </w:r>
      <w:r w:rsidR="000C53A5">
        <w:rPr>
          <w:sz w:val="24"/>
          <w:szCs w:val="24"/>
        </w:rPr>
        <w:t>je prokazatelný cílový tréninkový efekt.</w:t>
      </w:r>
    </w:p>
    <w:p w14:paraId="75DDEE65" w14:textId="77777777" w:rsidR="00C41DC7" w:rsidRDefault="00C41DC7" w:rsidP="009C6AE2">
      <w:pPr>
        <w:spacing w:line="360" w:lineRule="auto"/>
        <w:ind w:firstLine="284"/>
        <w:jc w:val="both"/>
        <w:rPr>
          <w:sz w:val="24"/>
          <w:szCs w:val="24"/>
        </w:rPr>
      </w:pPr>
      <w:r>
        <w:rPr>
          <w:sz w:val="24"/>
          <w:szCs w:val="24"/>
        </w:rPr>
        <w:t xml:space="preserve">Při probíhající fázi zlepšování výkonnosti připadá úkol zhodnotit kvalitu a frekvenci tréninkových intervencí, resp. jejich efektivitu za konkrétních podmínek </w:t>
      </w:r>
      <w:r>
        <w:rPr>
          <w:i/>
          <w:sz w:val="24"/>
          <w:szCs w:val="24"/>
        </w:rPr>
        <w:t>kontrole</w:t>
      </w:r>
      <w:r w:rsidRPr="00C41DC7">
        <w:rPr>
          <w:i/>
          <w:sz w:val="24"/>
          <w:szCs w:val="24"/>
        </w:rPr>
        <w:t xml:space="preserve"> tréninku</w:t>
      </w:r>
      <w:r>
        <w:rPr>
          <w:sz w:val="24"/>
          <w:szCs w:val="24"/>
        </w:rPr>
        <w:t xml:space="preserve"> a také </w:t>
      </w:r>
      <w:r w:rsidRPr="00C41DC7">
        <w:rPr>
          <w:i/>
          <w:sz w:val="24"/>
          <w:szCs w:val="24"/>
        </w:rPr>
        <w:t>dokumentac</w:t>
      </w:r>
      <w:r>
        <w:rPr>
          <w:i/>
          <w:sz w:val="24"/>
          <w:szCs w:val="24"/>
        </w:rPr>
        <w:t>i</w:t>
      </w:r>
      <w:r w:rsidRPr="00C41DC7">
        <w:rPr>
          <w:i/>
          <w:sz w:val="24"/>
          <w:szCs w:val="24"/>
        </w:rPr>
        <w:t xml:space="preserve"> tréninku</w:t>
      </w:r>
      <w:r>
        <w:rPr>
          <w:sz w:val="24"/>
          <w:szCs w:val="24"/>
        </w:rPr>
        <w:t xml:space="preserve"> (vyhodnocování tréninku). Při sběru dat lze použít metody </w:t>
      </w:r>
      <w:r w:rsidRPr="00C41DC7">
        <w:rPr>
          <w:i/>
          <w:sz w:val="24"/>
          <w:szCs w:val="24"/>
        </w:rPr>
        <w:t xml:space="preserve">kontroly výkonu </w:t>
      </w:r>
      <w:r>
        <w:rPr>
          <w:sz w:val="24"/>
          <w:szCs w:val="24"/>
        </w:rPr>
        <w:t xml:space="preserve">nebo </w:t>
      </w:r>
      <w:r w:rsidRPr="00C41DC7">
        <w:rPr>
          <w:i/>
          <w:sz w:val="24"/>
          <w:szCs w:val="24"/>
        </w:rPr>
        <w:t>protokolování tréninku</w:t>
      </w:r>
      <w:r>
        <w:rPr>
          <w:sz w:val="24"/>
          <w:szCs w:val="24"/>
        </w:rPr>
        <w:t xml:space="preserve">. Při zpracování všech údajů je vyhodnocení tréninku </w:t>
      </w:r>
      <w:r w:rsidR="00E519ED">
        <w:rPr>
          <w:sz w:val="24"/>
          <w:szCs w:val="24"/>
        </w:rPr>
        <w:t xml:space="preserve">podkladem pro ověření, potvrzení anebo </w:t>
      </w:r>
      <w:r w:rsidR="00F57C30">
        <w:rPr>
          <w:sz w:val="24"/>
          <w:szCs w:val="24"/>
        </w:rPr>
        <w:t>korekce</w:t>
      </w:r>
      <w:r w:rsidR="00E519ED">
        <w:rPr>
          <w:sz w:val="24"/>
          <w:szCs w:val="24"/>
        </w:rPr>
        <w:t xml:space="preserve"> stávajícího tréninkového plánu.</w:t>
      </w:r>
    </w:p>
    <w:p w14:paraId="5E0F8D21" w14:textId="77777777" w:rsidR="009A5B24" w:rsidRDefault="009A5B24" w:rsidP="00181A9C">
      <w:pPr>
        <w:pStyle w:val="Odstavecseseznamem"/>
        <w:spacing w:line="360" w:lineRule="auto"/>
        <w:ind w:left="0"/>
        <w:jc w:val="both"/>
        <w:rPr>
          <w:b/>
          <w:caps/>
          <w:color w:val="000000"/>
          <w:sz w:val="24"/>
          <w:szCs w:val="24"/>
        </w:rPr>
      </w:pPr>
    </w:p>
    <w:p w14:paraId="15A60F52" w14:textId="77777777" w:rsidR="009A5B24" w:rsidRPr="00007542" w:rsidRDefault="00007542" w:rsidP="00181A9C">
      <w:pPr>
        <w:pStyle w:val="Odstavecseseznamem"/>
        <w:spacing w:line="360" w:lineRule="auto"/>
        <w:ind w:left="0"/>
        <w:jc w:val="both"/>
        <w:rPr>
          <w:b/>
          <w:color w:val="000000"/>
          <w:sz w:val="24"/>
          <w:szCs w:val="24"/>
        </w:rPr>
      </w:pPr>
      <w:r w:rsidRPr="00007542">
        <w:rPr>
          <w:b/>
          <w:color w:val="000000"/>
          <w:sz w:val="24"/>
          <w:szCs w:val="24"/>
        </w:rPr>
        <w:t>Kontrolní otázky</w:t>
      </w:r>
    </w:p>
    <w:p w14:paraId="1EA67896" w14:textId="77777777" w:rsidR="009A5B24" w:rsidRDefault="00C540A4" w:rsidP="00533B83">
      <w:pPr>
        <w:pStyle w:val="Odstavecseseznamem"/>
        <w:numPr>
          <w:ilvl w:val="0"/>
          <w:numId w:val="26"/>
        </w:numPr>
        <w:spacing w:line="360" w:lineRule="auto"/>
        <w:ind w:left="567" w:hanging="283"/>
        <w:jc w:val="both"/>
        <w:rPr>
          <w:color w:val="000000"/>
          <w:sz w:val="24"/>
          <w:szCs w:val="24"/>
        </w:rPr>
      </w:pPr>
      <w:r>
        <w:rPr>
          <w:color w:val="000000"/>
          <w:sz w:val="24"/>
          <w:szCs w:val="24"/>
        </w:rPr>
        <w:t>Jaké jsou</w:t>
      </w:r>
      <w:r w:rsidRPr="00C540A4">
        <w:rPr>
          <w:color w:val="000000"/>
          <w:sz w:val="24"/>
          <w:szCs w:val="24"/>
        </w:rPr>
        <w:t xml:space="preserve"> základní faktory systému řízení sportovního tréninku</w:t>
      </w:r>
      <w:r>
        <w:rPr>
          <w:color w:val="000000"/>
          <w:sz w:val="24"/>
          <w:szCs w:val="24"/>
        </w:rPr>
        <w:t>?</w:t>
      </w:r>
    </w:p>
    <w:p w14:paraId="736CC404" w14:textId="77777777" w:rsidR="00C540A4" w:rsidRDefault="00F57C30" w:rsidP="00533B83">
      <w:pPr>
        <w:pStyle w:val="Odstavecseseznamem"/>
        <w:numPr>
          <w:ilvl w:val="0"/>
          <w:numId w:val="26"/>
        </w:numPr>
        <w:spacing w:line="360" w:lineRule="auto"/>
        <w:ind w:left="567" w:hanging="283"/>
        <w:jc w:val="both"/>
        <w:rPr>
          <w:color w:val="000000"/>
          <w:sz w:val="24"/>
          <w:szCs w:val="24"/>
        </w:rPr>
      </w:pPr>
      <w:r>
        <w:rPr>
          <w:color w:val="000000"/>
          <w:sz w:val="24"/>
          <w:szCs w:val="24"/>
        </w:rPr>
        <w:t>E</w:t>
      </w:r>
      <w:r w:rsidR="00C540A4">
        <w:rPr>
          <w:color w:val="000000"/>
          <w:sz w:val="24"/>
          <w:szCs w:val="24"/>
        </w:rPr>
        <w:t>xistuje vztah mezi pojmy „</w:t>
      </w:r>
      <w:r w:rsidR="00C540A4" w:rsidRPr="00F57C30">
        <w:rPr>
          <w:i/>
          <w:color w:val="000000"/>
          <w:sz w:val="24"/>
          <w:szCs w:val="24"/>
        </w:rPr>
        <w:t>tréninkový potenciál</w:t>
      </w:r>
      <w:r w:rsidR="00C540A4">
        <w:rPr>
          <w:color w:val="000000"/>
          <w:sz w:val="24"/>
          <w:szCs w:val="24"/>
        </w:rPr>
        <w:t xml:space="preserve">“ </w:t>
      </w:r>
      <w:proofErr w:type="spellStart"/>
      <w:r w:rsidR="00C540A4">
        <w:rPr>
          <w:color w:val="000000"/>
          <w:sz w:val="24"/>
          <w:szCs w:val="24"/>
        </w:rPr>
        <w:t>a“</w:t>
      </w:r>
      <w:r w:rsidR="00C540A4" w:rsidRPr="00F57C30">
        <w:rPr>
          <w:i/>
          <w:color w:val="000000"/>
          <w:sz w:val="24"/>
          <w:szCs w:val="24"/>
        </w:rPr>
        <w:t>tréninkový</w:t>
      </w:r>
      <w:proofErr w:type="spellEnd"/>
      <w:r w:rsidR="00C540A4" w:rsidRPr="00F57C30">
        <w:rPr>
          <w:i/>
          <w:color w:val="000000"/>
          <w:sz w:val="24"/>
          <w:szCs w:val="24"/>
        </w:rPr>
        <w:t xml:space="preserve"> efekt</w:t>
      </w:r>
      <w:r w:rsidR="00C540A4">
        <w:rPr>
          <w:color w:val="000000"/>
          <w:sz w:val="24"/>
          <w:szCs w:val="24"/>
        </w:rPr>
        <w:t>“?</w:t>
      </w:r>
    </w:p>
    <w:p w14:paraId="2EA8D021" w14:textId="77777777" w:rsidR="00C540A4" w:rsidRPr="00C540A4" w:rsidRDefault="00C540A4" w:rsidP="00533B83">
      <w:pPr>
        <w:pStyle w:val="Odstavecseseznamem"/>
        <w:numPr>
          <w:ilvl w:val="0"/>
          <w:numId w:val="26"/>
        </w:numPr>
        <w:spacing w:line="360" w:lineRule="auto"/>
        <w:ind w:left="567" w:hanging="283"/>
        <w:jc w:val="both"/>
        <w:rPr>
          <w:color w:val="000000"/>
          <w:sz w:val="24"/>
          <w:szCs w:val="24"/>
        </w:rPr>
      </w:pPr>
      <w:r>
        <w:rPr>
          <w:color w:val="000000"/>
          <w:sz w:val="24"/>
          <w:szCs w:val="24"/>
        </w:rPr>
        <w:t>Jak vysvětlit princip superkompenzace jako průběhu vývoje výkonu k různým adaptačním reakcím?</w:t>
      </w:r>
    </w:p>
    <w:p w14:paraId="1D455370" w14:textId="77777777" w:rsidR="009A5B24" w:rsidRDefault="009A5B24" w:rsidP="00181A9C">
      <w:pPr>
        <w:pStyle w:val="Odstavecseseznamem"/>
        <w:spacing w:line="360" w:lineRule="auto"/>
        <w:ind w:left="0"/>
        <w:jc w:val="both"/>
        <w:rPr>
          <w:b/>
          <w:caps/>
          <w:color w:val="000000"/>
          <w:sz w:val="24"/>
          <w:szCs w:val="24"/>
        </w:rPr>
      </w:pPr>
    </w:p>
    <w:p w14:paraId="079EB42D" w14:textId="77777777" w:rsidR="009A5B24" w:rsidRDefault="009A5B24" w:rsidP="00181A9C">
      <w:pPr>
        <w:pStyle w:val="Odstavecseseznamem"/>
        <w:spacing w:line="360" w:lineRule="auto"/>
        <w:ind w:left="0"/>
        <w:jc w:val="both"/>
        <w:rPr>
          <w:b/>
          <w:caps/>
          <w:color w:val="000000"/>
          <w:sz w:val="24"/>
          <w:szCs w:val="24"/>
        </w:rPr>
      </w:pPr>
    </w:p>
    <w:p w14:paraId="6E72D692" w14:textId="77777777" w:rsidR="009A5B24" w:rsidRDefault="009A5B24" w:rsidP="00181A9C">
      <w:pPr>
        <w:pStyle w:val="Odstavecseseznamem"/>
        <w:spacing w:line="360" w:lineRule="auto"/>
        <w:ind w:left="0"/>
        <w:jc w:val="both"/>
        <w:rPr>
          <w:b/>
          <w:caps/>
          <w:color w:val="000000"/>
          <w:sz w:val="24"/>
          <w:szCs w:val="24"/>
        </w:rPr>
      </w:pPr>
    </w:p>
    <w:p w14:paraId="469E9008" w14:textId="77777777" w:rsidR="009A5B24" w:rsidRDefault="009A5B24" w:rsidP="00181A9C">
      <w:pPr>
        <w:pStyle w:val="Odstavecseseznamem"/>
        <w:spacing w:line="360" w:lineRule="auto"/>
        <w:ind w:left="0"/>
        <w:jc w:val="both"/>
        <w:rPr>
          <w:b/>
          <w:caps/>
          <w:color w:val="000000"/>
          <w:sz w:val="24"/>
          <w:szCs w:val="24"/>
        </w:rPr>
      </w:pPr>
    </w:p>
    <w:p w14:paraId="4C085973" w14:textId="77777777" w:rsidR="009A5B24" w:rsidRDefault="009A5B24" w:rsidP="00181A9C">
      <w:pPr>
        <w:pStyle w:val="Odstavecseseznamem"/>
        <w:spacing w:line="360" w:lineRule="auto"/>
        <w:ind w:left="0"/>
        <w:jc w:val="both"/>
        <w:rPr>
          <w:b/>
          <w:caps/>
          <w:color w:val="000000"/>
          <w:sz w:val="24"/>
          <w:szCs w:val="24"/>
        </w:rPr>
      </w:pPr>
    </w:p>
    <w:p w14:paraId="775C62BF" w14:textId="77777777" w:rsidR="009A5B24" w:rsidRDefault="009A5B24" w:rsidP="00181A9C">
      <w:pPr>
        <w:pStyle w:val="Odstavecseseznamem"/>
        <w:spacing w:line="360" w:lineRule="auto"/>
        <w:ind w:left="0"/>
        <w:jc w:val="both"/>
        <w:rPr>
          <w:b/>
          <w:caps/>
          <w:color w:val="000000"/>
          <w:sz w:val="24"/>
          <w:szCs w:val="24"/>
        </w:rPr>
      </w:pPr>
    </w:p>
    <w:p w14:paraId="2E452EA7" w14:textId="77777777" w:rsidR="009A5B24" w:rsidRDefault="009A5B24" w:rsidP="00181A9C">
      <w:pPr>
        <w:pStyle w:val="Odstavecseseznamem"/>
        <w:spacing w:line="360" w:lineRule="auto"/>
        <w:ind w:left="0"/>
        <w:jc w:val="both"/>
        <w:rPr>
          <w:b/>
          <w:caps/>
          <w:color w:val="000000"/>
          <w:sz w:val="24"/>
          <w:szCs w:val="24"/>
        </w:rPr>
      </w:pPr>
    </w:p>
    <w:p w14:paraId="2F1B7A7C" w14:textId="77777777" w:rsidR="00232F5F" w:rsidRDefault="00232F5F" w:rsidP="00181A9C">
      <w:pPr>
        <w:pStyle w:val="Odstavecseseznamem"/>
        <w:spacing w:line="360" w:lineRule="auto"/>
        <w:ind w:left="0"/>
        <w:jc w:val="both"/>
        <w:rPr>
          <w:b/>
          <w:caps/>
          <w:color w:val="000000"/>
          <w:sz w:val="24"/>
          <w:szCs w:val="24"/>
        </w:rPr>
      </w:pPr>
    </w:p>
    <w:p w14:paraId="4C36BB44" w14:textId="77777777" w:rsidR="00232F5F" w:rsidRDefault="00232F5F" w:rsidP="00181A9C">
      <w:pPr>
        <w:pStyle w:val="Odstavecseseznamem"/>
        <w:spacing w:line="360" w:lineRule="auto"/>
        <w:ind w:left="0"/>
        <w:jc w:val="both"/>
        <w:rPr>
          <w:b/>
          <w:caps/>
          <w:color w:val="000000"/>
          <w:sz w:val="24"/>
          <w:szCs w:val="24"/>
        </w:rPr>
      </w:pPr>
    </w:p>
    <w:p w14:paraId="6ABAFFD5" w14:textId="77777777" w:rsidR="00232F5F" w:rsidRDefault="00232F5F" w:rsidP="00181A9C">
      <w:pPr>
        <w:pStyle w:val="Odstavecseseznamem"/>
        <w:spacing w:line="360" w:lineRule="auto"/>
        <w:ind w:left="0"/>
        <w:jc w:val="both"/>
        <w:rPr>
          <w:b/>
          <w:caps/>
          <w:color w:val="000000"/>
          <w:sz w:val="24"/>
          <w:szCs w:val="24"/>
        </w:rPr>
      </w:pPr>
    </w:p>
    <w:p w14:paraId="22F5904F" w14:textId="77777777" w:rsidR="00232F5F" w:rsidRDefault="00232F5F" w:rsidP="00181A9C">
      <w:pPr>
        <w:pStyle w:val="Odstavecseseznamem"/>
        <w:spacing w:line="360" w:lineRule="auto"/>
        <w:ind w:left="0"/>
        <w:jc w:val="both"/>
        <w:rPr>
          <w:b/>
          <w:caps/>
          <w:color w:val="000000"/>
          <w:sz w:val="24"/>
          <w:szCs w:val="24"/>
        </w:rPr>
      </w:pPr>
    </w:p>
    <w:p w14:paraId="41ADD8D4" w14:textId="77777777" w:rsidR="00232F5F" w:rsidRDefault="00232F5F" w:rsidP="00181A9C">
      <w:pPr>
        <w:pStyle w:val="Odstavecseseznamem"/>
        <w:spacing w:line="360" w:lineRule="auto"/>
        <w:ind w:left="0"/>
        <w:jc w:val="both"/>
        <w:rPr>
          <w:b/>
          <w:caps/>
          <w:color w:val="000000"/>
          <w:sz w:val="24"/>
          <w:szCs w:val="24"/>
        </w:rPr>
      </w:pPr>
    </w:p>
    <w:p w14:paraId="45640459" w14:textId="2FB099A0" w:rsidR="00232F5F" w:rsidRDefault="00232F5F" w:rsidP="00181A9C">
      <w:pPr>
        <w:pStyle w:val="Odstavecseseznamem"/>
        <w:spacing w:line="360" w:lineRule="auto"/>
        <w:ind w:left="0"/>
        <w:jc w:val="both"/>
        <w:rPr>
          <w:b/>
          <w:caps/>
          <w:color w:val="000000"/>
          <w:sz w:val="24"/>
          <w:szCs w:val="24"/>
        </w:rPr>
      </w:pPr>
    </w:p>
    <w:p w14:paraId="2502661E" w14:textId="77777777" w:rsidR="000C3C78" w:rsidRDefault="000C3C78" w:rsidP="00181A9C">
      <w:pPr>
        <w:pStyle w:val="Odstavecseseznamem"/>
        <w:spacing w:line="360" w:lineRule="auto"/>
        <w:ind w:left="0"/>
        <w:jc w:val="both"/>
        <w:rPr>
          <w:b/>
          <w:caps/>
          <w:color w:val="000000"/>
          <w:sz w:val="24"/>
          <w:szCs w:val="24"/>
        </w:rPr>
      </w:pPr>
    </w:p>
    <w:p w14:paraId="24BF02D5" w14:textId="77777777" w:rsidR="00181A9C" w:rsidRPr="0077716D" w:rsidRDefault="003C5421" w:rsidP="00181A9C">
      <w:pPr>
        <w:pStyle w:val="Odstavecseseznamem"/>
        <w:spacing w:line="360" w:lineRule="auto"/>
        <w:ind w:left="0"/>
        <w:jc w:val="both"/>
        <w:rPr>
          <w:b/>
          <w:caps/>
          <w:color w:val="000000"/>
          <w:sz w:val="24"/>
          <w:szCs w:val="24"/>
        </w:rPr>
      </w:pPr>
      <w:r>
        <w:rPr>
          <w:b/>
          <w:caps/>
          <w:color w:val="000000"/>
          <w:sz w:val="24"/>
          <w:szCs w:val="24"/>
        </w:rPr>
        <w:lastRenderedPageBreak/>
        <w:t>6</w:t>
      </w:r>
      <w:r w:rsidR="00181A9C" w:rsidRPr="0077716D">
        <w:rPr>
          <w:b/>
          <w:caps/>
          <w:color w:val="000000"/>
          <w:sz w:val="24"/>
          <w:szCs w:val="24"/>
        </w:rPr>
        <w:t xml:space="preserve"> Současné přístupy k rozvoji trénovanosti a sportovní výkonnosti a jejich aplikace v tréninku</w:t>
      </w:r>
    </w:p>
    <w:p w14:paraId="4EDC63CB" w14:textId="77777777" w:rsidR="00D02CF3" w:rsidRDefault="00D02CF3" w:rsidP="00D02CF3">
      <w:pPr>
        <w:spacing w:line="360" w:lineRule="auto"/>
        <w:jc w:val="both"/>
        <w:rPr>
          <w:b/>
          <w:sz w:val="24"/>
          <w:szCs w:val="24"/>
        </w:rPr>
      </w:pPr>
    </w:p>
    <w:p w14:paraId="77ED4859" w14:textId="77777777" w:rsidR="00D02CF3" w:rsidRPr="002D2E6B" w:rsidRDefault="003C5421" w:rsidP="00D02CF3">
      <w:pPr>
        <w:spacing w:line="360" w:lineRule="auto"/>
        <w:jc w:val="both"/>
        <w:rPr>
          <w:b/>
          <w:sz w:val="24"/>
          <w:szCs w:val="24"/>
        </w:rPr>
      </w:pPr>
      <w:r>
        <w:rPr>
          <w:b/>
          <w:sz w:val="24"/>
          <w:szCs w:val="24"/>
        </w:rPr>
        <w:t>6</w:t>
      </w:r>
      <w:r w:rsidR="00D02CF3" w:rsidRPr="00AB2EDB">
        <w:rPr>
          <w:b/>
          <w:sz w:val="24"/>
          <w:szCs w:val="24"/>
        </w:rPr>
        <w:t>.3 Sportovní výkonnost</w:t>
      </w:r>
    </w:p>
    <w:p w14:paraId="64FD63DC" w14:textId="77777777" w:rsidR="00D02CF3" w:rsidRPr="00AA11A0" w:rsidRDefault="003C5421" w:rsidP="006879F8">
      <w:pPr>
        <w:spacing w:line="360" w:lineRule="auto"/>
        <w:jc w:val="both"/>
        <w:rPr>
          <w:i/>
          <w:sz w:val="24"/>
          <w:szCs w:val="24"/>
        </w:rPr>
      </w:pPr>
      <w:r>
        <w:rPr>
          <w:i/>
          <w:sz w:val="24"/>
          <w:szCs w:val="24"/>
        </w:rPr>
        <w:t>6</w:t>
      </w:r>
      <w:r w:rsidR="00D02CF3" w:rsidRPr="00AA11A0">
        <w:rPr>
          <w:i/>
          <w:sz w:val="24"/>
          <w:szCs w:val="24"/>
        </w:rPr>
        <w:t>.3.1 Charakteristika sportovní výkonnosti</w:t>
      </w:r>
    </w:p>
    <w:p w14:paraId="67ECCD8E" w14:textId="77777777" w:rsidR="00D02CF3" w:rsidRDefault="00D02CF3" w:rsidP="006879F8">
      <w:pPr>
        <w:spacing w:line="360" w:lineRule="auto"/>
        <w:ind w:firstLine="284"/>
        <w:jc w:val="both"/>
        <w:rPr>
          <w:sz w:val="24"/>
          <w:szCs w:val="24"/>
        </w:rPr>
      </w:pPr>
      <w:r>
        <w:rPr>
          <w:sz w:val="24"/>
          <w:szCs w:val="24"/>
        </w:rPr>
        <w:t>Od pojmu sportovní výkon lze odvodit termín sportovní výkonnost, jako součást a specifický případ</w:t>
      </w:r>
      <w:r w:rsidRPr="00AA11A0">
        <w:rPr>
          <w:sz w:val="24"/>
          <w:szCs w:val="24"/>
        </w:rPr>
        <w:t xml:space="preserve"> obecněji pojaté motorické výkonnosti</w:t>
      </w:r>
      <w:r>
        <w:rPr>
          <w:rStyle w:val="Znakapoznpodarou"/>
          <w:sz w:val="24"/>
          <w:szCs w:val="24"/>
        </w:rPr>
        <w:footnoteReference w:id="8"/>
      </w:r>
      <w:r w:rsidRPr="00AA11A0">
        <w:rPr>
          <w:sz w:val="24"/>
          <w:szCs w:val="24"/>
        </w:rPr>
        <w:t xml:space="preserve">. Měkota a </w:t>
      </w:r>
      <w:proofErr w:type="spellStart"/>
      <w:r w:rsidRPr="00AA11A0">
        <w:rPr>
          <w:sz w:val="24"/>
          <w:szCs w:val="24"/>
        </w:rPr>
        <w:t>Cuberek</w:t>
      </w:r>
      <w:proofErr w:type="spellEnd"/>
      <w:r w:rsidRPr="00AA11A0">
        <w:rPr>
          <w:sz w:val="24"/>
          <w:szCs w:val="24"/>
        </w:rPr>
        <w:t xml:space="preserve"> (2007,126) definují sportovní výkonnost jako </w:t>
      </w:r>
      <w:r w:rsidRPr="00AA11A0">
        <w:rPr>
          <w:i/>
          <w:sz w:val="24"/>
          <w:szCs w:val="24"/>
        </w:rPr>
        <w:t xml:space="preserve">„…způsobilost podávat opakovaně výkony v určité </w:t>
      </w:r>
      <w:r>
        <w:rPr>
          <w:i/>
          <w:sz w:val="24"/>
          <w:szCs w:val="24"/>
        </w:rPr>
        <w:t xml:space="preserve">konkrétní </w:t>
      </w:r>
      <w:r w:rsidRPr="00AA11A0">
        <w:rPr>
          <w:i/>
          <w:sz w:val="24"/>
          <w:szCs w:val="24"/>
        </w:rPr>
        <w:t>sportovní činnosti</w:t>
      </w:r>
    </w:p>
    <w:p w14:paraId="0296AA3D" w14:textId="77777777" w:rsidR="00D02CF3" w:rsidRPr="00DC3A57" w:rsidRDefault="00D02CF3" w:rsidP="006879F8">
      <w:pPr>
        <w:spacing w:line="360" w:lineRule="auto"/>
        <w:ind w:firstLine="284"/>
        <w:jc w:val="both"/>
        <w:rPr>
          <w:i/>
          <w:sz w:val="24"/>
          <w:szCs w:val="24"/>
        </w:rPr>
      </w:pPr>
      <w:r w:rsidRPr="00DA635C">
        <w:rPr>
          <w:i/>
          <w:sz w:val="24"/>
          <w:szCs w:val="24"/>
        </w:rPr>
        <w:t>Sportovní výkonnost</w:t>
      </w:r>
      <w:r>
        <w:rPr>
          <w:sz w:val="24"/>
          <w:szCs w:val="24"/>
        </w:rPr>
        <w:t xml:space="preserve"> můžeme pojímat jako předpoklad pro zdolávání nároků na sportovní výkon v tréninku i v soutěži. V kapitole 2.2</w:t>
      </w:r>
      <w:r w:rsidR="00F57C30">
        <w:rPr>
          <w:sz w:val="24"/>
          <w:szCs w:val="24"/>
        </w:rPr>
        <w:t>.1</w:t>
      </w:r>
      <w:r>
        <w:rPr>
          <w:sz w:val="24"/>
          <w:szCs w:val="24"/>
        </w:rPr>
        <w:t xml:space="preserve"> uváděný </w:t>
      </w:r>
      <w:proofErr w:type="spellStart"/>
      <w:r>
        <w:rPr>
          <w:sz w:val="24"/>
          <w:szCs w:val="24"/>
        </w:rPr>
        <w:t>Grundlachův</w:t>
      </w:r>
      <w:proofErr w:type="spellEnd"/>
      <w:r>
        <w:rPr>
          <w:sz w:val="24"/>
          <w:szCs w:val="24"/>
        </w:rPr>
        <w:t xml:space="preserve"> (1980) a </w:t>
      </w:r>
      <w:proofErr w:type="spellStart"/>
      <w:r>
        <w:rPr>
          <w:sz w:val="24"/>
          <w:szCs w:val="24"/>
        </w:rPr>
        <w:t>Schnabelův</w:t>
      </w:r>
      <w:proofErr w:type="spellEnd"/>
      <w:r>
        <w:rPr>
          <w:sz w:val="24"/>
          <w:szCs w:val="24"/>
        </w:rPr>
        <w:t xml:space="preserve">, </w:t>
      </w:r>
      <w:proofErr w:type="spellStart"/>
      <w:r>
        <w:rPr>
          <w:sz w:val="24"/>
          <w:szCs w:val="24"/>
        </w:rPr>
        <w:t>Harreho</w:t>
      </w:r>
      <w:proofErr w:type="spellEnd"/>
      <w:r>
        <w:rPr>
          <w:sz w:val="24"/>
          <w:szCs w:val="24"/>
        </w:rPr>
        <w:t xml:space="preserve"> a </w:t>
      </w:r>
      <w:proofErr w:type="spellStart"/>
      <w:r>
        <w:rPr>
          <w:sz w:val="24"/>
          <w:szCs w:val="24"/>
        </w:rPr>
        <w:t>Bordeho</w:t>
      </w:r>
      <w:proofErr w:type="spellEnd"/>
      <w:r>
        <w:rPr>
          <w:sz w:val="24"/>
          <w:szCs w:val="24"/>
        </w:rPr>
        <w:t xml:space="preserve"> (1994) model struktury sportovního výkonu se stal </w:t>
      </w:r>
      <w:r w:rsidR="00F57C30">
        <w:rPr>
          <w:sz w:val="24"/>
          <w:szCs w:val="24"/>
        </w:rPr>
        <w:t xml:space="preserve">východiskem </w:t>
      </w:r>
      <w:r>
        <w:rPr>
          <w:sz w:val="24"/>
          <w:szCs w:val="24"/>
        </w:rPr>
        <w:t xml:space="preserve">následujícího popisu komponent sportovní výkonnosti. Podle </w:t>
      </w:r>
      <w:proofErr w:type="spellStart"/>
      <w:r>
        <w:rPr>
          <w:sz w:val="24"/>
          <w:szCs w:val="24"/>
        </w:rPr>
        <w:t>Schnabela</w:t>
      </w:r>
      <w:proofErr w:type="spellEnd"/>
      <w:r>
        <w:rPr>
          <w:sz w:val="24"/>
          <w:szCs w:val="24"/>
        </w:rPr>
        <w:t xml:space="preserve"> (2003,50) se jedná o </w:t>
      </w:r>
      <w:r w:rsidR="00F57C30">
        <w:rPr>
          <w:sz w:val="24"/>
          <w:szCs w:val="24"/>
        </w:rPr>
        <w:t xml:space="preserve">strukturovaný </w:t>
      </w:r>
      <w:r>
        <w:rPr>
          <w:sz w:val="24"/>
          <w:szCs w:val="24"/>
        </w:rPr>
        <w:t>předpoklad, zahrnující následující základní faktory</w:t>
      </w:r>
      <w:r w:rsidRPr="00897371">
        <w:rPr>
          <w:sz w:val="24"/>
          <w:szCs w:val="24"/>
        </w:rPr>
        <w:t xml:space="preserve"> </w:t>
      </w:r>
      <w:r w:rsidR="0044415E">
        <w:rPr>
          <w:sz w:val="24"/>
          <w:szCs w:val="24"/>
        </w:rPr>
        <w:t>(výkonnostní</w:t>
      </w:r>
      <w:r>
        <w:rPr>
          <w:sz w:val="24"/>
          <w:szCs w:val="24"/>
        </w:rPr>
        <w:t xml:space="preserve"> předpoklady</w:t>
      </w:r>
      <w:r w:rsidR="0044415E">
        <w:rPr>
          <w:sz w:val="24"/>
          <w:szCs w:val="24"/>
        </w:rPr>
        <w:t>)</w:t>
      </w:r>
      <w:r>
        <w:rPr>
          <w:sz w:val="24"/>
          <w:szCs w:val="24"/>
        </w:rPr>
        <w:t>:</w:t>
      </w:r>
    </w:p>
    <w:p w14:paraId="690D9DFB" w14:textId="1643E5D0" w:rsidR="00D02CF3" w:rsidRPr="0016072A" w:rsidRDefault="00D02CF3" w:rsidP="00533B83">
      <w:pPr>
        <w:pStyle w:val="Odstavecseseznamem"/>
        <w:numPr>
          <w:ilvl w:val="0"/>
          <w:numId w:val="1"/>
        </w:numPr>
        <w:spacing w:line="360" w:lineRule="auto"/>
        <w:ind w:left="896" w:hanging="357"/>
        <w:jc w:val="both"/>
        <w:rPr>
          <w:sz w:val="24"/>
          <w:szCs w:val="24"/>
        </w:rPr>
      </w:pPr>
      <w:r>
        <w:rPr>
          <w:sz w:val="24"/>
          <w:szCs w:val="24"/>
        </w:rPr>
        <w:t>kondici</w:t>
      </w:r>
      <w:r w:rsidR="00F57C30">
        <w:rPr>
          <w:sz w:val="24"/>
          <w:szCs w:val="24"/>
        </w:rPr>
        <w:t xml:space="preserve"> a tělesnou </w:t>
      </w:r>
      <w:r w:rsidR="007F5DD0">
        <w:rPr>
          <w:sz w:val="24"/>
          <w:szCs w:val="24"/>
        </w:rPr>
        <w:t>stavbu</w:t>
      </w:r>
      <w:r w:rsidRPr="0016072A">
        <w:rPr>
          <w:sz w:val="24"/>
          <w:szCs w:val="24"/>
        </w:rPr>
        <w:t>,</w:t>
      </w:r>
    </w:p>
    <w:p w14:paraId="4A728C63" w14:textId="77777777" w:rsidR="00D02CF3" w:rsidRPr="0016072A" w:rsidRDefault="00D02CF3" w:rsidP="00533B83">
      <w:pPr>
        <w:pStyle w:val="Odstavecseseznamem"/>
        <w:numPr>
          <w:ilvl w:val="0"/>
          <w:numId w:val="1"/>
        </w:numPr>
        <w:spacing w:line="360" w:lineRule="auto"/>
        <w:ind w:left="896" w:hanging="357"/>
        <w:jc w:val="both"/>
        <w:rPr>
          <w:sz w:val="24"/>
          <w:szCs w:val="24"/>
        </w:rPr>
      </w:pPr>
      <w:r>
        <w:rPr>
          <w:sz w:val="24"/>
          <w:szCs w:val="24"/>
        </w:rPr>
        <w:t xml:space="preserve">techniku </w:t>
      </w:r>
      <w:r w:rsidR="00F57C30">
        <w:rPr>
          <w:sz w:val="24"/>
          <w:szCs w:val="24"/>
        </w:rPr>
        <w:t>s koordinací</w:t>
      </w:r>
      <w:r w:rsidRPr="0016072A">
        <w:rPr>
          <w:sz w:val="24"/>
          <w:szCs w:val="24"/>
        </w:rPr>
        <w:t>,</w:t>
      </w:r>
    </w:p>
    <w:p w14:paraId="27809984" w14:textId="77777777" w:rsidR="00D02CF3" w:rsidRPr="00501976" w:rsidRDefault="00D02CF3" w:rsidP="00533B83">
      <w:pPr>
        <w:pStyle w:val="Odstavecseseznamem"/>
        <w:numPr>
          <w:ilvl w:val="0"/>
          <w:numId w:val="1"/>
        </w:numPr>
        <w:spacing w:line="360" w:lineRule="auto"/>
        <w:ind w:left="896" w:hanging="357"/>
        <w:jc w:val="both"/>
        <w:rPr>
          <w:sz w:val="24"/>
          <w:szCs w:val="24"/>
        </w:rPr>
      </w:pPr>
      <w:r>
        <w:rPr>
          <w:sz w:val="24"/>
          <w:szCs w:val="24"/>
        </w:rPr>
        <w:t>psychické vlastnos</w:t>
      </w:r>
      <w:r w:rsidRPr="00501976">
        <w:rPr>
          <w:sz w:val="24"/>
          <w:szCs w:val="24"/>
        </w:rPr>
        <w:t>ti,</w:t>
      </w:r>
    </w:p>
    <w:p w14:paraId="0B8E37D8" w14:textId="77777777" w:rsidR="00D02CF3" w:rsidRDefault="00D02CF3" w:rsidP="00533B83">
      <w:pPr>
        <w:pStyle w:val="Odstavecseseznamem"/>
        <w:numPr>
          <w:ilvl w:val="0"/>
          <w:numId w:val="1"/>
        </w:numPr>
        <w:spacing w:line="360" w:lineRule="auto"/>
        <w:ind w:left="896" w:hanging="357"/>
        <w:jc w:val="both"/>
        <w:rPr>
          <w:sz w:val="24"/>
          <w:szCs w:val="24"/>
        </w:rPr>
      </w:pPr>
      <w:r>
        <w:rPr>
          <w:sz w:val="24"/>
          <w:szCs w:val="24"/>
        </w:rPr>
        <w:t>taktik</w:t>
      </w:r>
      <w:r w:rsidRPr="0016072A">
        <w:rPr>
          <w:sz w:val="24"/>
          <w:szCs w:val="24"/>
        </w:rPr>
        <w:t>u</w:t>
      </w:r>
      <w:r>
        <w:rPr>
          <w:sz w:val="24"/>
          <w:szCs w:val="24"/>
        </w:rPr>
        <w:t>.</w:t>
      </w:r>
    </w:p>
    <w:p w14:paraId="6A01199B" w14:textId="77777777" w:rsidR="00D02CF3" w:rsidRDefault="00D02CF3" w:rsidP="006879F8">
      <w:pPr>
        <w:spacing w:line="360" w:lineRule="auto"/>
        <w:jc w:val="both"/>
        <w:rPr>
          <w:sz w:val="24"/>
          <w:szCs w:val="24"/>
        </w:rPr>
      </w:pPr>
    </w:p>
    <w:p w14:paraId="47403BBB" w14:textId="77777777" w:rsidR="00D02CF3" w:rsidRPr="00F57C30" w:rsidRDefault="003C5421" w:rsidP="006879F8">
      <w:pPr>
        <w:spacing w:line="360" w:lineRule="auto"/>
        <w:jc w:val="both"/>
        <w:rPr>
          <w:b/>
          <w:sz w:val="24"/>
          <w:szCs w:val="24"/>
        </w:rPr>
      </w:pPr>
      <w:r>
        <w:rPr>
          <w:b/>
          <w:sz w:val="24"/>
          <w:szCs w:val="24"/>
        </w:rPr>
        <w:t>6</w:t>
      </w:r>
      <w:r w:rsidR="00F57C30" w:rsidRPr="00F57C30">
        <w:rPr>
          <w:b/>
          <w:sz w:val="24"/>
          <w:szCs w:val="24"/>
        </w:rPr>
        <w:t>.4</w:t>
      </w:r>
      <w:r w:rsidR="00D02CF3" w:rsidRPr="00F57C30">
        <w:rPr>
          <w:b/>
          <w:sz w:val="24"/>
          <w:szCs w:val="24"/>
        </w:rPr>
        <w:t xml:space="preserve"> Stavba těla a kondice </w:t>
      </w:r>
    </w:p>
    <w:p w14:paraId="06404868" w14:textId="77777777" w:rsidR="00D02CF3" w:rsidRDefault="00D02CF3" w:rsidP="006879F8">
      <w:pPr>
        <w:spacing w:line="360" w:lineRule="auto"/>
        <w:ind w:firstLine="284"/>
        <w:jc w:val="both"/>
        <w:rPr>
          <w:sz w:val="24"/>
          <w:szCs w:val="24"/>
        </w:rPr>
      </w:pPr>
      <w:r w:rsidRPr="009168F8">
        <w:rPr>
          <w:i/>
          <w:sz w:val="24"/>
          <w:szCs w:val="24"/>
        </w:rPr>
        <w:t>Stavba těla</w:t>
      </w:r>
      <w:r>
        <w:rPr>
          <w:sz w:val="24"/>
          <w:szCs w:val="24"/>
        </w:rPr>
        <w:t xml:space="preserve"> představuje víceméně geneticky danou tělesnou dispozici, v jejímž rámci se může kondice sportovce v průběhu dlouholetého tréninkového procesu teprve vůbec rozvíjet. Proto řada autorů v modelu sportovního výkonu </w:t>
      </w:r>
      <w:r w:rsidRPr="007F5DD0">
        <w:rPr>
          <w:sz w:val="24"/>
          <w:szCs w:val="24"/>
        </w:rPr>
        <w:t>(Obrázek 3)</w:t>
      </w:r>
      <w:r>
        <w:rPr>
          <w:sz w:val="24"/>
          <w:szCs w:val="24"/>
        </w:rPr>
        <w:t xml:space="preserve"> zařazuje konstituci hierarchicky pod kondici. </w:t>
      </w:r>
    </w:p>
    <w:p w14:paraId="6B267E98" w14:textId="77777777" w:rsidR="00D02CF3" w:rsidRDefault="00D02CF3" w:rsidP="006879F8">
      <w:pPr>
        <w:spacing w:line="360" w:lineRule="auto"/>
        <w:ind w:firstLine="284"/>
        <w:jc w:val="both"/>
        <w:rPr>
          <w:sz w:val="24"/>
          <w:szCs w:val="24"/>
        </w:rPr>
      </w:pPr>
      <w:r>
        <w:rPr>
          <w:sz w:val="24"/>
          <w:szCs w:val="24"/>
        </w:rPr>
        <w:t xml:space="preserve">Na </w:t>
      </w:r>
      <w:r w:rsidRPr="00703CB6">
        <w:rPr>
          <w:b/>
          <w:i/>
          <w:sz w:val="24"/>
          <w:szCs w:val="24"/>
        </w:rPr>
        <w:t>výkonnostní faktory kondice a konstituce</w:t>
      </w:r>
      <w:r>
        <w:rPr>
          <w:sz w:val="24"/>
          <w:szCs w:val="24"/>
        </w:rPr>
        <w:t xml:space="preserve"> je potřeba nahlížet jako na rozhodující předpoklady, které jsou odpovědné za kvalitu procesů fyziologick</w:t>
      </w:r>
      <w:r w:rsidR="00F57C30">
        <w:rPr>
          <w:sz w:val="24"/>
          <w:szCs w:val="24"/>
        </w:rPr>
        <w:t>ých (zajišťování energie) a biochemických</w:t>
      </w:r>
      <w:r>
        <w:rPr>
          <w:sz w:val="24"/>
          <w:szCs w:val="24"/>
        </w:rPr>
        <w:t xml:space="preserve"> (přenos energie) při provádění sportovních výkonů.</w:t>
      </w:r>
    </w:p>
    <w:p w14:paraId="3ED36BA1" w14:textId="77777777" w:rsidR="00D02CF3" w:rsidRDefault="00D02CF3" w:rsidP="006879F8">
      <w:pPr>
        <w:spacing w:line="360" w:lineRule="auto"/>
        <w:ind w:firstLine="284"/>
        <w:jc w:val="both"/>
        <w:rPr>
          <w:sz w:val="24"/>
          <w:szCs w:val="24"/>
        </w:rPr>
      </w:pPr>
      <w:r>
        <w:rPr>
          <w:sz w:val="24"/>
          <w:szCs w:val="24"/>
        </w:rPr>
        <w:t xml:space="preserve">Mechanický výkon využívaných svalů ale nezaručuje přímo výsledek vysokého sportovního výkonu. Přistupují </w:t>
      </w:r>
      <w:r w:rsidRPr="00501976">
        <w:rPr>
          <w:i/>
          <w:sz w:val="24"/>
          <w:szCs w:val="24"/>
        </w:rPr>
        <w:t xml:space="preserve">kvalita pohybové koordinace, efektivita sportovní techniky </w:t>
      </w:r>
      <w:r w:rsidRPr="00501976">
        <w:rPr>
          <w:sz w:val="24"/>
          <w:szCs w:val="24"/>
        </w:rPr>
        <w:t>a</w:t>
      </w:r>
      <w:r w:rsidRPr="00501976">
        <w:rPr>
          <w:i/>
          <w:sz w:val="24"/>
          <w:szCs w:val="24"/>
        </w:rPr>
        <w:t xml:space="preserve"> vysoký stupeň strategicko-taktického jednání </w:t>
      </w:r>
      <w:r w:rsidRPr="00501976">
        <w:rPr>
          <w:sz w:val="24"/>
          <w:szCs w:val="24"/>
        </w:rPr>
        <w:t xml:space="preserve">a </w:t>
      </w:r>
      <w:r w:rsidRPr="00501976">
        <w:rPr>
          <w:i/>
          <w:sz w:val="24"/>
          <w:szCs w:val="24"/>
        </w:rPr>
        <w:t>psychologické soutěžní jednán</w:t>
      </w:r>
      <w:r>
        <w:rPr>
          <w:sz w:val="24"/>
          <w:szCs w:val="24"/>
        </w:rPr>
        <w:t>í.</w:t>
      </w:r>
    </w:p>
    <w:p w14:paraId="4FD4D43B" w14:textId="77777777" w:rsidR="00D02CF3" w:rsidRDefault="00D02CF3" w:rsidP="00D02CF3">
      <w:pPr>
        <w:spacing w:line="360" w:lineRule="auto"/>
        <w:ind w:firstLine="284"/>
        <w:jc w:val="both"/>
        <w:rPr>
          <w:sz w:val="24"/>
          <w:szCs w:val="24"/>
        </w:rPr>
      </w:pPr>
      <w:r w:rsidRPr="00501976">
        <w:rPr>
          <w:b/>
          <w:i/>
          <w:sz w:val="24"/>
          <w:szCs w:val="24"/>
        </w:rPr>
        <w:lastRenderedPageBreak/>
        <w:t xml:space="preserve">Kondici </w:t>
      </w:r>
      <w:r>
        <w:rPr>
          <w:sz w:val="24"/>
          <w:szCs w:val="24"/>
        </w:rPr>
        <w:t>vnímáme</w:t>
      </w:r>
      <w:r w:rsidR="00F57C30">
        <w:rPr>
          <w:sz w:val="24"/>
          <w:szCs w:val="24"/>
        </w:rPr>
        <w:t xml:space="preserve"> spolu s Měkotou a Novosadem (</w:t>
      </w:r>
      <w:r w:rsidR="00186E4D">
        <w:rPr>
          <w:sz w:val="24"/>
          <w:szCs w:val="24"/>
        </w:rPr>
        <w:t>2005) jako</w:t>
      </w:r>
      <w:r>
        <w:rPr>
          <w:sz w:val="24"/>
          <w:szCs w:val="24"/>
        </w:rPr>
        <w:t xml:space="preserve"> všestrannou fyzickou i</w:t>
      </w:r>
      <w:r w:rsidR="00F57C30">
        <w:rPr>
          <w:sz w:val="24"/>
          <w:szCs w:val="24"/>
        </w:rPr>
        <w:t> </w:t>
      </w:r>
      <w:r>
        <w:rPr>
          <w:sz w:val="24"/>
          <w:szCs w:val="24"/>
        </w:rPr>
        <w:t>psychickou připravenost k motorickému, především sportovního výkonu</w:t>
      </w:r>
      <w:r w:rsidR="00186E4D">
        <w:rPr>
          <w:sz w:val="24"/>
          <w:szCs w:val="24"/>
        </w:rPr>
        <w:t>, kde ú</w:t>
      </w:r>
      <w:r>
        <w:rPr>
          <w:sz w:val="24"/>
          <w:szCs w:val="24"/>
        </w:rPr>
        <w:t xml:space="preserve">roveň zmiňované připravenosti podmiňuje realizaci sportovního výkonu. </w:t>
      </w:r>
    </w:p>
    <w:p w14:paraId="32DEC5FC" w14:textId="77777777" w:rsidR="00D02CF3" w:rsidRDefault="00D02CF3" w:rsidP="00D02CF3">
      <w:pPr>
        <w:spacing w:line="360" w:lineRule="auto"/>
        <w:ind w:firstLine="284"/>
        <w:jc w:val="both"/>
        <w:rPr>
          <w:sz w:val="24"/>
          <w:szCs w:val="24"/>
        </w:rPr>
      </w:pPr>
      <w:r>
        <w:rPr>
          <w:sz w:val="24"/>
          <w:szCs w:val="24"/>
        </w:rPr>
        <w:t xml:space="preserve">Podle </w:t>
      </w:r>
      <w:proofErr w:type="spellStart"/>
      <w:r>
        <w:rPr>
          <w:sz w:val="24"/>
          <w:szCs w:val="24"/>
        </w:rPr>
        <w:t>Grossera</w:t>
      </w:r>
      <w:proofErr w:type="spellEnd"/>
      <w:r>
        <w:rPr>
          <w:sz w:val="24"/>
          <w:szCs w:val="24"/>
        </w:rPr>
        <w:t xml:space="preserve"> a </w:t>
      </w:r>
      <w:proofErr w:type="spellStart"/>
      <w:r>
        <w:rPr>
          <w:sz w:val="24"/>
          <w:szCs w:val="24"/>
        </w:rPr>
        <w:t>Zintla</w:t>
      </w:r>
      <w:proofErr w:type="spellEnd"/>
      <w:r>
        <w:rPr>
          <w:sz w:val="24"/>
          <w:szCs w:val="24"/>
        </w:rPr>
        <w:t xml:space="preserve"> (1994) je pojem kondice naplněn váženou sumou </w:t>
      </w:r>
      <w:r w:rsidRPr="00D408DB">
        <w:rPr>
          <w:i/>
          <w:sz w:val="24"/>
          <w:szCs w:val="24"/>
        </w:rPr>
        <w:t>silových, rychlostních a vytrvalostních schopností</w:t>
      </w:r>
      <w:r>
        <w:rPr>
          <w:sz w:val="24"/>
          <w:szCs w:val="24"/>
        </w:rPr>
        <w:t>, u nichž je podmínkou závislost na funkční připravenosti systémů bioenergetického zabezpečení.</w:t>
      </w:r>
    </w:p>
    <w:p w14:paraId="275E1344" w14:textId="77777777" w:rsidR="00D02CF3" w:rsidRDefault="00D02CF3" w:rsidP="006879F8">
      <w:pPr>
        <w:spacing w:line="360" w:lineRule="auto"/>
        <w:ind w:firstLine="284"/>
        <w:jc w:val="both"/>
        <w:rPr>
          <w:sz w:val="24"/>
          <w:szCs w:val="24"/>
        </w:rPr>
      </w:pPr>
      <w:r w:rsidRPr="00186E4D">
        <w:rPr>
          <w:i/>
          <w:sz w:val="24"/>
          <w:szCs w:val="24"/>
        </w:rPr>
        <w:t>Kondiční schopnosti</w:t>
      </w:r>
      <w:r>
        <w:rPr>
          <w:sz w:val="24"/>
          <w:szCs w:val="24"/>
        </w:rPr>
        <w:t xml:space="preserve"> (též schopnosti kondičně-energetické) jsou v rozhodující míře ovlivňovány metabolickými procesy. </w:t>
      </w:r>
      <w:r w:rsidRPr="00501976">
        <w:rPr>
          <w:i/>
          <w:sz w:val="24"/>
          <w:szCs w:val="24"/>
        </w:rPr>
        <w:t>Realizace pohybu</w:t>
      </w:r>
      <w:r>
        <w:rPr>
          <w:sz w:val="24"/>
          <w:szCs w:val="24"/>
        </w:rPr>
        <w:t xml:space="preserve"> je podmíněna způsobem získávání a využívání energie.</w:t>
      </w:r>
    </w:p>
    <w:p w14:paraId="5F15CC73" w14:textId="77777777" w:rsidR="00D02CF3" w:rsidRPr="003C62E7" w:rsidRDefault="00D02CF3" w:rsidP="006879F8">
      <w:pPr>
        <w:spacing w:line="360" w:lineRule="auto"/>
        <w:ind w:firstLine="284"/>
        <w:jc w:val="both"/>
        <w:rPr>
          <w:sz w:val="24"/>
          <w:szCs w:val="24"/>
        </w:rPr>
      </w:pPr>
      <w:r>
        <w:rPr>
          <w:sz w:val="24"/>
          <w:szCs w:val="24"/>
        </w:rPr>
        <w:t xml:space="preserve">Energie </w:t>
      </w:r>
      <w:r w:rsidRPr="003C62E7">
        <w:rPr>
          <w:sz w:val="24"/>
          <w:szCs w:val="24"/>
        </w:rPr>
        <w:t xml:space="preserve">potřebná pro </w:t>
      </w:r>
      <w:r>
        <w:rPr>
          <w:sz w:val="24"/>
          <w:szCs w:val="24"/>
        </w:rPr>
        <w:t xml:space="preserve">pohybovou </w:t>
      </w:r>
      <w:r w:rsidRPr="003C62E7">
        <w:rPr>
          <w:sz w:val="24"/>
          <w:szCs w:val="24"/>
        </w:rPr>
        <w:t>činnost</w:t>
      </w:r>
      <w:r>
        <w:rPr>
          <w:sz w:val="24"/>
          <w:szCs w:val="24"/>
        </w:rPr>
        <w:t>,</w:t>
      </w:r>
      <w:r w:rsidRPr="003C62E7">
        <w:rPr>
          <w:sz w:val="24"/>
          <w:szCs w:val="24"/>
        </w:rPr>
        <w:t xml:space="preserve"> vzniká štěpením</w:t>
      </w:r>
      <w:r w:rsidRPr="0064031C">
        <w:rPr>
          <w:i/>
          <w:sz w:val="24"/>
          <w:szCs w:val="24"/>
        </w:rPr>
        <w:t xml:space="preserve"> kyseliny </w:t>
      </w:r>
      <w:proofErr w:type="spellStart"/>
      <w:r w:rsidRPr="0064031C">
        <w:rPr>
          <w:i/>
          <w:sz w:val="24"/>
          <w:szCs w:val="24"/>
        </w:rPr>
        <w:t>adenosintrifosforečné</w:t>
      </w:r>
      <w:proofErr w:type="spellEnd"/>
      <w:r w:rsidRPr="003C62E7">
        <w:rPr>
          <w:sz w:val="24"/>
          <w:szCs w:val="24"/>
        </w:rPr>
        <w:t xml:space="preserve"> (ATP). Množství ATP v těle je vcelku nízká a stačí </w:t>
      </w:r>
      <w:r>
        <w:rPr>
          <w:sz w:val="24"/>
          <w:szCs w:val="24"/>
        </w:rPr>
        <w:t>přibližně na 2-5 s</w:t>
      </w:r>
      <w:r w:rsidRPr="003C62E7">
        <w:rPr>
          <w:sz w:val="24"/>
          <w:szCs w:val="24"/>
        </w:rPr>
        <w:t xml:space="preserve"> práce ve vysoké intenzitě. Další potřebnou energii </w:t>
      </w:r>
      <w:r>
        <w:rPr>
          <w:sz w:val="24"/>
          <w:szCs w:val="24"/>
        </w:rPr>
        <w:t>lze získat</w:t>
      </w:r>
      <w:r w:rsidRPr="003C62E7">
        <w:rPr>
          <w:sz w:val="24"/>
          <w:szCs w:val="24"/>
        </w:rPr>
        <w:t xml:space="preserve"> až v průběhu </w:t>
      </w:r>
      <w:r w:rsidRPr="0064031C">
        <w:rPr>
          <w:i/>
          <w:sz w:val="24"/>
          <w:szCs w:val="24"/>
        </w:rPr>
        <w:t>resyntézy</w:t>
      </w:r>
      <w:r>
        <w:rPr>
          <w:sz w:val="24"/>
          <w:szCs w:val="24"/>
        </w:rPr>
        <w:t xml:space="preserve"> (obnovy</w:t>
      </w:r>
      <w:r w:rsidRPr="003C62E7">
        <w:rPr>
          <w:sz w:val="24"/>
          <w:szCs w:val="24"/>
        </w:rPr>
        <w:t xml:space="preserve">) ATP. Pro obnovu ATP využívá tělo </w:t>
      </w:r>
      <w:r w:rsidRPr="0064031C">
        <w:rPr>
          <w:i/>
          <w:sz w:val="24"/>
          <w:szCs w:val="24"/>
        </w:rPr>
        <w:t>kreatinfosfát</w:t>
      </w:r>
      <w:r w:rsidRPr="003C62E7">
        <w:rPr>
          <w:sz w:val="24"/>
          <w:szCs w:val="24"/>
        </w:rPr>
        <w:t xml:space="preserve"> (CP), glukóza (cukr) a lipidy (tuky). Obnova ATP může probíhat aerobně</w:t>
      </w:r>
      <w:r>
        <w:rPr>
          <w:sz w:val="24"/>
          <w:szCs w:val="24"/>
        </w:rPr>
        <w:t>, za</w:t>
      </w:r>
      <w:r w:rsidRPr="003C62E7">
        <w:rPr>
          <w:sz w:val="24"/>
          <w:szCs w:val="24"/>
        </w:rPr>
        <w:t xml:space="preserve"> </w:t>
      </w:r>
      <w:r>
        <w:rPr>
          <w:sz w:val="24"/>
          <w:szCs w:val="24"/>
        </w:rPr>
        <w:t>přítomnosti O</w:t>
      </w:r>
      <w:r w:rsidRPr="00031C12">
        <w:rPr>
          <w:sz w:val="24"/>
          <w:szCs w:val="24"/>
          <w:vertAlign w:val="subscript"/>
        </w:rPr>
        <w:t>2</w:t>
      </w:r>
      <w:r w:rsidRPr="003C62E7">
        <w:rPr>
          <w:sz w:val="24"/>
          <w:szCs w:val="24"/>
        </w:rPr>
        <w:t xml:space="preserve"> </w:t>
      </w:r>
      <w:r>
        <w:rPr>
          <w:sz w:val="24"/>
          <w:szCs w:val="24"/>
        </w:rPr>
        <w:t>nebo</w:t>
      </w:r>
      <w:r w:rsidRPr="003C62E7">
        <w:rPr>
          <w:sz w:val="24"/>
          <w:szCs w:val="24"/>
        </w:rPr>
        <w:t xml:space="preserve"> anaerobně</w:t>
      </w:r>
      <w:r>
        <w:rPr>
          <w:sz w:val="24"/>
          <w:szCs w:val="24"/>
        </w:rPr>
        <w:t>, bez přítomnosti O</w:t>
      </w:r>
      <w:r w:rsidRPr="00031C12">
        <w:rPr>
          <w:sz w:val="24"/>
          <w:szCs w:val="24"/>
          <w:vertAlign w:val="subscript"/>
        </w:rPr>
        <w:t>2</w:t>
      </w:r>
      <w:r w:rsidRPr="003C62E7">
        <w:rPr>
          <w:sz w:val="24"/>
          <w:szCs w:val="24"/>
        </w:rPr>
        <w:t xml:space="preserve">. Organismus </w:t>
      </w:r>
      <w:r w:rsidR="00186E4D">
        <w:rPr>
          <w:sz w:val="24"/>
          <w:szCs w:val="24"/>
        </w:rPr>
        <w:t xml:space="preserve">intenzivně </w:t>
      </w:r>
      <w:r w:rsidRPr="003C62E7">
        <w:rPr>
          <w:sz w:val="24"/>
          <w:szCs w:val="24"/>
        </w:rPr>
        <w:t xml:space="preserve">využívá při </w:t>
      </w:r>
      <w:r w:rsidR="00186E4D">
        <w:rPr>
          <w:sz w:val="24"/>
          <w:szCs w:val="24"/>
        </w:rPr>
        <w:t xml:space="preserve">pohybové </w:t>
      </w:r>
      <w:r w:rsidRPr="003C62E7">
        <w:rPr>
          <w:sz w:val="24"/>
          <w:szCs w:val="24"/>
        </w:rPr>
        <w:t>činnosti energii, kterou vytváří v jedné ze</w:t>
      </w:r>
      <w:r>
        <w:rPr>
          <w:sz w:val="24"/>
          <w:szCs w:val="24"/>
        </w:rPr>
        <w:t xml:space="preserve"> čtyř zón energetického krytí:</w:t>
      </w:r>
    </w:p>
    <w:p w14:paraId="6251532F" w14:textId="77777777" w:rsidR="00D02CF3" w:rsidRPr="00031C12" w:rsidRDefault="00D02CF3" w:rsidP="00533B83">
      <w:pPr>
        <w:pStyle w:val="Odstavecseseznamem"/>
        <w:numPr>
          <w:ilvl w:val="0"/>
          <w:numId w:val="4"/>
        </w:numPr>
        <w:spacing w:line="360" w:lineRule="auto"/>
        <w:ind w:left="1003" w:hanging="357"/>
        <w:jc w:val="both"/>
        <w:rPr>
          <w:sz w:val="24"/>
          <w:szCs w:val="24"/>
        </w:rPr>
      </w:pPr>
      <w:r w:rsidRPr="00031C12">
        <w:rPr>
          <w:i/>
          <w:sz w:val="24"/>
          <w:szCs w:val="24"/>
        </w:rPr>
        <w:t>ATP-CP (anaerobně-alaktátová zóna).</w:t>
      </w:r>
      <w:r w:rsidRPr="00031C12">
        <w:rPr>
          <w:sz w:val="24"/>
          <w:szCs w:val="24"/>
        </w:rPr>
        <w:t xml:space="preserve"> Dodávání energie takovým způsobem je velmi rychlé, zásoba energie však vydrží pouze 10-15 s zátěže,</w:t>
      </w:r>
      <w:r w:rsidR="00186E4D">
        <w:rPr>
          <w:sz w:val="24"/>
          <w:szCs w:val="24"/>
        </w:rPr>
        <w:t xml:space="preserve"> prováděné maximální intenzitou,</w:t>
      </w:r>
      <w:r w:rsidRPr="00031C12">
        <w:rPr>
          <w:sz w:val="24"/>
          <w:szCs w:val="24"/>
        </w:rPr>
        <w:t xml:space="preserve"> </w:t>
      </w:r>
    </w:p>
    <w:p w14:paraId="64F11221" w14:textId="77777777" w:rsidR="00D02CF3" w:rsidRPr="00031C12" w:rsidRDefault="00D02CF3" w:rsidP="00533B83">
      <w:pPr>
        <w:pStyle w:val="Odstavecseseznamem"/>
        <w:numPr>
          <w:ilvl w:val="0"/>
          <w:numId w:val="4"/>
        </w:numPr>
        <w:spacing w:line="360" w:lineRule="auto"/>
        <w:ind w:left="1003" w:hanging="357"/>
        <w:jc w:val="both"/>
        <w:rPr>
          <w:sz w:val="24"/>
          <w:szCs w:val="24"/>
        </w:rPr>
      </w:pPr>
      <w:r w:rsidRPr="00031C12">
        <w:rPr>
          <w:i/>
          <w:sz w:val="24"/>
          <w:szCs w:val="24"/>
        </w:rPr>
        <w:t>LA (anaerobně laktátová zóna)</w:t>
      </w:r>
      <w:r w:rsidRPr="00031C12">
        <w:rPr>
          <w:sz w:val="24"/>
          <w:szCs w:val="24"/>
        </w:rPr>
        <w:t xml:space="preserve">. Při intenzivní práci trvající přibližně 20 s a déle, se energie získává štěpením cukru bez přítomnosti kyslíku. V této energetické zóně, která může trvat 20 s až 3 min., </w:t>
      </w:r>
      <w:r w:rsidR="00186E4D">
        <w:rPr>
          <w:sz w:val="24"/>
          <w:szCs w:val="24"/>
        </w:rPr>
        <w:t>lze</w:t>
      </w:r>
      <w:r w:rsidRPr="00031C12">
        <w:rPr>
          <w:sz w:val="24"/>
          <w:szCs w:val="24"/>
        </w:rPr>
        <w:t xml:space="preserve"> získat </w:t>
      </w:r>
      <w:r>
        <w:rPr>
          <w:sz w:val="24"/>
          <w:szCs w:val="24"/>
        </w:rPr>
        <w:t>relativně</w:t>
      </w:r>
      <w:r w:rsidRPr="00031C12">
        <w:rPr>
          <w:sz w:val="24"/>
          <w:szCs w:val="24"/>
        </w:rPr>
        <w:t xml:space="preserve"> velké množství energie. Do organismu se ale současně vyplavuje laktát (sůl kyseliny mléčné), což má za</w:t>
      </w:r>
      <w:r w:rsidR="00186E4D">
        <w:rPr>
          <w:sz w:val="24"/>
          <w:szCs w:val="24"/>
        </w:rPr>
        <w:t> </w:t>
      </w:r>
      <w:r w:rsidRPr="00031C12">
        <w:rPr>
          <w:sz w:val="24"/>
          <w:szCs w:val="24"/>
        </w:rPr>
        <w:t xml:space="preserve">následek </w:t>
      </w:r>
      <w:r w:rsidR="00186E4D">
        <w:rPr>
          <w:sz w:val="24"/>
          <w:szCs w:val="24"/>
        </w:rPr>
        <w:t xml:space="preserve">vzrůstající </w:t>
      </w:r>
      <w:r w:rsidRPr="00031C12">
        <w:rPr>
          <w:sz w:val="24"/>
          <w:szCs w:val="24"/>
        </w:rPr>
        <w:t>pocit únavy (zakyselení organizmu). Pro odstranění nahromaděného laktátu je zapotřebí další energie, která s</w:t>
      </w:r>
      <w:r w:rsidR="00186E4D">
        <w:rPr>
          <w:sz w:val="24"/>
          <w:szCs w:val="24"/>
        </w:rPr>
        <w:t>e získává již aerobním způsobem,</w:t>
      </w:r>
      <w:r w:rsidRPr="00031C12">
        <w:rPr>
          <w:sz w:val="24"/>
          <w:szCs w:val="24"/>
        </w:rPr>
        <w:t xml:space="preserve"> </w:t>
      </w:r>
    </w:p>
    <w:p w14:paraId="0F5176F3" w14:textId="7610236D" w:rsidR="00D02CF3" w:rsidRPr="006F2DBD" w:rsidRDefault="00D02CF3" w:rsidP="00533B83">
      <w:pPr>
        <w:pStyle w:val="Odstavecseseznamem"/>
        <w:numPr>
          <w:ilvl w:val="0"/>
          <w:numId w:val="4"/>
        </w:numPr>
        <w:spacing w:line="360" w:lineRule="auto"/>
        <w:ind w:left="1003" w:hanging="357"/>
        <w:jc w:val="both"/>
        <w:rPr>
          <w:sz w:val="24"/>
          <w:szCs w:val="24"/>
        </w:rPr>
      </w:pPr>
      <w:r w:rsidRPr="00031C12">
        <w:rPr>
          <w:i/>
          <w:sz w:val="24"/>
          <w:szCs w:val="24"/>
        </w:rPr>
        <w:t>LA-O</w:t>
      </w:r>
      <w:r w:rsidRPr="00031C12">
        <w:rPr>
          <w:i/>
          <w:sz w:val="24"/>
          <w:szCs w:val="24"/>
          <w:vertAlign w:val="subscript"/>
        </w:rPr>
        <w:t>2</w:t>
      </w:r>
      <w:r w:rsidRPr="00031C12">
        <w:rPr>
          <w:i/>
          <w:sz w:val="24"/>
          <w:szCs w:val="24"/>
        </w:rPr>
        <w:t xml:space="preserve"> (aerobně laktátová, smíšená zóna)</w:t>
      </w:r>
      <w:r w:rsidRPr="00031C12">
        <w:rPr>
          <w:sz w:val="24"/>
          <w:szCs w:val="24"/>
        </w:rPr>
        <w:t xml:space="preserve">. </w:t>
      </w:r>
      <w:r w:rsidR="00186E4D">
        <w:rPr>
          <w:sz w:val="24"/>
          <w:szCs w:val="24"/>
        </w:rPr>
        <w:t>Sportovní</w:t>
      </w:r>
      <w:r w:rsidRPr="006F2DBD">
        <w:rPr>
          <w:sz w:val="24"/>
          <w:szCs w:val="24"/>
        </w:rPr>
        <w:t xml:space="preserve"> činnost </w:t>
      </w:r>
      <w:r w:rsidR="007F5DD0" w:rsidRPr="006F2DBD">
        <w:rPr>
          <w:sz w:val="24"/>
          <w:szCs w:val="24"/>
        </w:rPr>
        <w:t>relativně</w:t>
      </w:r>
      <w:r w:rsidRPr="006F2DBD">
        <w:rPr>
          <w:sz w:val="24"/>
          <w:szCs w:val="24"/>
        </w:rPr>
        <w:t xml:space="preserve"> vys</w:t>
      </w:r>
      <w:r>
        <w:rPr>
          <w:sz w:val="24"/>
          <w:szCs w:val="24"/>
        </w:rPr>
        <w:t>oké intenzity trvající asi 3 až 10 min.</w:t>
      </w:r>
      <w:r w:rsidRPr="006F2DBD">
        <w:rPr>
          <w:sz w:val="24"/>
          <w:szCs w:val="24"/>
        </w:rPr>
        <w:t xml:space="preserve"> vede k tomu, </w:t>
      </w:r>
      <w:r>
        <w:rPr>
          <w:sz w:val="24"/>
          <w:szCs w:val="24"/>
        </w:rPr>
        <w:t xml:space="preserve">že </w:t>
      </w:r>
      <w:r w:rsidRPr="006F2DBD">
        <w:rPr>
          <w:i/>
          <w:sz w:val="24"/>
          <w:szCs w:val="24"/>
        </w:rPr>
        <w:t>anaerobní glykolýza</w:t>
      </w:r>
      <w:r w:rsidRPr="006F2DBD">
        <w:rPr>
          <w:sz w:val="24"/>
          <w:szCs w:val="24"/>
        </w:rPr>
        <w:t xml:space="preserve"> (štěpení cukru bez přístupu </w:t>
      </w:r>
      <w:r>
        <w:rPr>
          <w:sz w:val="24"/>
          <w:szCs w:val="24"/>
        </w:rPr>
        <w:t>O</w:t>
      </w:r>
      <w:r w:rsidRPr="006F2DBD">
        <w:rPr>
          <w:sz w:val="24"/>
          <w:szCs w:val="24"/>
          <w:vertAlign w:val="subscript"/>
        </w:rPr>
        <w:t>2</w:t>
      </w:r>
      <w:r w:rsidRPr="006F2DBD">
        <w:rPr>
          <w:sz w:val="24"/>
          <w:szCs w:val="24"/>
        </w:rPr>
        <w:t xml:space="preserve">) přechází v </w:t>
      </w:r>
      <w:r w:rsidRPr="006F2DBD">
        <w:rPr>
          <w:i/>
          <w:sz w:val="24"/>
          <w:szCs w:val="24"/>
        </w:rPr>
        <w:t>glykolýzu aerobní</w:t>
      </w:r>
      <w:r w:rsidRPr="006F2DBD">
        <w:rPr>
          <w:sz w:val="24"/>
          <w:szCs w:val="24"/>
        </w:rPr>
        <w:t xml:space="preserve"> (štěpení cukru za přístupu </w:t>
      </w:r>
      <w:r>
        <w:rPr>
          <w:sz w:val="24"/>
          <w:szCs w:val="24"/>
        </w:rPr>
        <w:t>O</w:t>
      </w:r>
      <w:r w:rsidRPr="006F2DBD">
        <w:rPr>
          <w:sz w:val="24"/>
          <w:szCs w:val="24"/>
          <w:vertAlign w:val="subscript"/>
        </w:rPr>
        <w:t>2</w:t>
      </w:r>
      <w:r>
        <w:rPr>
          <w:sz w:val="24"/>
          <w:szCs w:val="24"/>
          <w:vertAlign w:val="subscript"/>
        </w:rPr>
        <w:t>.</w:t>
      </w:r>
      <w:r>
        <w:rPr>
          <w:sz w:val="24"/>
          <w:szCs w:val="24"/>
        </w:rPr>
        <w:t xml:space="preserve"> Popisovaný p</w:t>
      </w:r>
      <w:r w:rsidRPr="006F2DBD">
        <w:rPr>
          <w:sz w:val="24"/>
          <w:szCs w:val="24"/>
        </w:rPr>
        <w:t>řechod nazývá</w:t>
      </w:r>
      <w:r>
        <w:rPr>
          <w:sz w:val="24"/>
          <w:szCs w:val="24"/>
        </w:rPr>
        <w:t>me</w:t>
      </w:r>
      <w:r w:rsidRPr="006F2DBD">
        <w:rPr>
          <w:sz w:val="24"/>
          <w:szCs w:val="24"/>
        </w:rPr>
        <w:t xml:space="preserve"> </w:t>
      </w:r>
      <w:r w:rsidRPr="006F2DBD">
        <w:rPr>
          <w:i/>
          <w:sz w:val="24"/>
          <w:szCs w:val="24"/>
        </w:rPr>
        <w:t>anaerobní práh</w:t>
      </w:r>
      <w:r>
        <w:rPr>
          <w:sz w:val="24"/>
          <w:szCs w:val="24"/>
        </w:rPr>
        <w:t xml:space="preserve"> (ANP). K </w:t>
      </w:r>
      <w:r w:rsidRPr="006F2DBD">
        <w:rPr>
          <w:sz w:val="24"/>
          <w:szCs w:val="24"/>
        </w:rPr>
        <w:t>úhradě energie pro obnovu ATP nestačí jen anaerobní procesy, ale uplatňuj</w:t>
      </w:r>
      <w:r>
        <w:rPr>
          <w:sz w:val="24"/>
          <w:szCs w:val="24"/>
        </w:rPr>
        <w:t>í se i procesy aerobní. Velmi důležitý je</w:t>
      </w:r>
      <w:r w:rsidRPr="006F2DBD">
        <w:rPr>
          <w:sz w:val="24"/>
          <w:szCs w:val="24"/>
        </w:rPr>
        <w:t xml:space="preserve"> fakt, že tvorba laktátu </w:t>
      </w:r>
      <w:r>
        <w:rPr>
          <w:sz w:val="24"/>
          <w:szCs w:val="24"/>
        </w:rPr>
        <w:t>a jeho následné odbourávání jsou v</w:t>
      </w:r>
      <w:r w:rsidR="00186E4D">
        <w:rPr>
          <w:sz w:val="24"/>
          <w:szCs w:val="24"/>
        </w:rPr>
        <w:t> </w:t>
      </w:r>
      <w:r>
        <w:rPr>
          <w:sz w:val="24"/>
          <w:szCs w:val="24"/>
        </w:rPr>
        <w:t xml:space="preserve">dynamické rovnováze, což </w:t>
      </w:r>
      <w:r w:rsidRPr="006F2DBD">
        <w:rPr>
          <w:sz w:val="24"/>
          <w:szCs w:val="24"/>
        </w:rPr>
        <w:t xml:space="preserve">je pro tréninkový </w:t>
      </w:r>
      <w:r>
        <w:rPr>
          <w:sz w:val="24"/>
          <w:szCs w:val="24"/>
        </w:rPr>
        <w:t xml:space="preserve">proces </w:t>
      </w:r>
      <w:r w:rsidR="00186E4D">
        <w:rPr>
          <w:sz w:val="24"/>
          <w:szCs w:val="24"/>
        </w:rPr>
        <w:t xml:space="preserve">velmi příznivý fakt, </w:t>
      </w:r>
    </w:p>
    <w:p w14:paraId="434CFE87" w14:textId="7D739B60" w:rsidR="00D02CF3" w:rsidRDefault="00D02CF3" w:rsidP="00533B83">
      <w:pPr>
        <w:pStyle w:val="Odstavecseseznamem"/>
        <w:numPr>
          <w:ilvl w:val="0"/>
          <w:numId w:val="4"/>
        </w:numPr>
        <w:spacing w:line="360" w:lineRule="auto"/>
        <w:ind w:left="1003" w:hanging="357"/>
        <w:jc w:val="both"/>
        <w:rPr>
          <w:sz w:val="24"/>
          <w:szCs w:val="24"/>
        </w:rPr>
      </w:pPr>
      <w:r w:rsidRPr="00031C12">
        <w:rPr>
          <w:i/>
          <w:sz w:val="24"/>
          <w:szCs w:val="24"/>
        </w:rPr>
        <w:lastRenderedPageBreak/>
        <w:t>O</w:t>
      </w:r>
      <w:r w:rsidRPr="00031C12">
        <w:rPr>
          <w:i/>
          <w:sz w:val="24"/>
          <w:szCs w:val="24"/>
          <w:vertAlign w:val="subscript"/>
        </w:rPr>
        <w:t>2</w:t>
      </w:r>
      <w:r w:rsidRPr="00031C12">
        <w:rPr>
          <w:i/>
          <w:sz w:val="24"/>
          <w:szCs w:val="24"/>
        </w:rPr>
        <w:t xml:space="preserve"> (oxidativní zóna)</w:t>
      </w:r>
      <w:r w:rsidRPr="00031C12">
        <w:rPr>
          <w:sz w:val="24"/>
          <w:szCs w:val="24"/>
        </w:rPr>
        <w:t>.</w:t>
      </w:r>
      <w:r>
        <w:rPr>
          <w:sz w:val="24"/>
          <w:szCs w:val="24"/>
        </w:rPr>
        <w:t xml:space="preserve"> </w:t>
      </w:r>
      <w:r w:rsidR="00186E4D">
        <w:rPr>
          <w:sz w:val="24"/>
          <w:szCs w:val="24"/>
        </w:rPr>
        <w:t xml:space="preserve">Potřeba </w:t>
      </w:r>
      <w:r w:rsidRPr="006F2DBD">
        <w:rPr>
          <w:sz w:val="24"/>
          <w:szCs w:val="24"/>
        </w:rPr>
        <w:t xml:space="preserve">energie se </w:t>
      </w:r>
      <w:r w:rsidR="00186E4D">
        <w:rPr>
          <w:sz w:val="24"/>
          <w:szCs w:val="24"/>
        </w:rPr>
        <w:t>objevuje i</w:t>
      </w:r>
      <w:r w:rsidRPr="006F2DBD">
        <w:rPr>
          <w:sz w:val="24"/>
          <w:szCs w:val="24"/>
        </w:rPr>
        <w:t xml:space="preserve"> při </w:t>
      </w:r>
      <w:r>
        <w:rPr>
          <w:sz w:val="24"/>
          <w:szCs w:val="24"/>
        </w:rPr>
        <w:t xml:space="preserve">sportovních </w:t>
      </w:r>
      <w:r w:rsidRPr="006F2DBD">
        <w:rPr>
          <w:sz w:val="24"/>
          <w:szCs w:val="24"/>
        </w:rPr>
        <w:t>výkonech, tr</w:t>
      </w:r>
      <w:r>
        <w:rPr>
          <w:sz w:val="24"/>
          <w:szCs w:val="24"/>
        </w:rPr>
        <w:t>vajících více jak 10 min</w:t>
      </w:r>
      <w:r w:rsidRPr="006F2DBD">
        <w:rPr>
          <w:sz w:val="24"/>
          <w:szCs w:val="24"/>
        </w:rPr>
        <w:t>. Energie se získává j</w:t>
      </w:r>
      <w:r>
        <w:rPr>
          <w:sz w:val="24"/>
          <w:szCs w:val="24"/>
        </w:rPr>
        <w:t xml:space="preserve">ednak </w:t>
      </w:r>
      <w:r w:rsidRPr="00031C12">
        <w:rPr>
          <w:i/>
          <w:sz w:val="24"/>
          <w:szCs w:val="24"/>
        </w:rPr>
        <w:t>štěpením glukózy</w:t>
      </w:r>
      <w:r>
        <w:rPr>
          <w:sz w:val="24"/>
          <w:szCs w:val="24"/>
        </w:rPr>
        <w:t xml:space="preserve"> (</w:t>
      </w:r>
      <w:r w:rsidR="007F5DD0">
        <w:rPr>
          <w:sz w:val="24"/>
          <w:szCs w:val="24"/>
        </w:rPr>
        <w:t xml:space="preserve">≤ </w:t>
      </w:r>
      <w:r>
        <w:rPr>
          <w:sz w:val="24"/>
          <w:szCs w:val="24"/>
        </w:rPr>
        <w:t>30 min.) a jednak</w:t>
      </w:r>
      <w:r w:rsidRPr="006F2DBD">
        <w:rPr>
          <w:sz w:val="24"/>
          <w:szCs w:val="24"/>
        </w:rPr>
        <w:t xml:space="preserve"> </w:t>
      </w:r>
      <w:r w:rsidRPr="00031C12">
        <w:rPr>
          <w:i/>
          <w:sz w:val="24"/>
          <w:szCs w:val="24"/>
        </w:rPr>
        <w:t>štěpením tuků</w:t>
      </w:r>
      <w:r w:rsidRPr="006F2DBD">
        <w:rPr>
          <w:sz w:val="24"/>
          <w:szCs w:val="24"/>
        </w:rPr>
        <w:t xml:space="preserve"> </w:t>
      </w:r>
      <w:r>
        <w:rPr>
          <w:sz w:val="24"/>
          <w:szCs w:val="24"/>
        </w:rPr>
        <w:t>(</w:t>
      </w:r>
      <w:r w:rsidR="007F5DD0">
        <w:rPr>
          <w:sz w:val="24"/>
          <w:szCs w:val="24"/>
        </w:rPr>
        <w:t xml:space="preserve">≥ </w:t>
      </w:r>
      <w:r>
        <w:rPr>
          <w:sz w:val="24"/>
          <w:szCs w:val="24"/>
        </w:rPr>
        <w:t>30 min.),</w:t>
      </w:r>
      <w:r w:rsidRPr="006F2DBD">
        <w:rPr>
          <w:sz w:val="24"/>
          <w:szCs w:val="24"/>
        </w:rPr>
        <w:t xml:space="preserve"> a to vše aerobně</w:t>
      </w:r>
      <w:r>
        <w:rPr>
          <w:sz w:val="24"/>
          <w:szCs w:val="24"/>
        </w:rPr>
        <w:t xml:space="preserve">, </w:t>
      </w:r>
      <w:r w:rsidR="00186E4D">
        <w:rPr>
          <w:sz w:val="24"/>
          <w:szCs w:val="24"/>
        </w:rPr>
        <w:t>za </w:t>
      </w:r>
      <w:r w:rsidRPr="006F2DBD">
        <w:rPr>
          <w:sz w:val="24"/>
          <w:szCs w:val="24"/>
        </w:rPr>
        <w:t xml:space="preserve">přítomnosti </w:t>
      </w:r>
      <w:r>
        <w:rPr>
          <w:sz w:val="24"/>
          <w:szCs w:val="24"/>
        </w:rPr>
        <w:t>O</w:t>
      </w:r>
      <w:r w:rsidRPr="00031C12">
        <w:rPr>
          <w:sz w:val="24"/>
          <w:szCs w:val="24"/>
          <w:vertAlign w:val="subscript"/>
        </w:rPr>
        <w:t>2</w:t>
      </w:r>
      <w:r>
        <w:rPr>
          <w:sz w:val="24"/>
          <w:szCs w:val="24"/>
        </w:rPr>
        <w:t>. Odpadem této reakce jsou CO</w:t>
      </w:r>
      <w:r w:rsidRPr="008A6EE4">
        <w:rPr>
          <w:sz w:val="24"/>
          <w:szCs w:val="24"/>
          <w:vertAlign w:val="subscript"/>
        </w:rPr>
        <w:t>2</w:t>
      </w:r>
      <w:r w:rsidRPr="006F2DBD">
        <w:rPr>
          <w:sz w:val="24"/>
          <w:szCs w:val="24"/>
        </w:rPr>
        <w:t xml:space="preserve"> a </w:t>
      </w:r>
      <w:r>
        <w:rPr>
          <w:sz w:val="24"/>
          <w:szCs w:val="24"/>
        </w:rPr>
        <w:t>H</w:t>
      </w:r>
      <w:r w:rsidRPr="008A6EE4">
        <w:rPr>
          <w:sz w:val="24"/>
          <w:szCs w:val="24"/>
          <w:vertAlign w:val="subscript"/>
        </w:rPr>
        <w:t>2</w:t>
      </w:r>
      <w:r>
        <w:rPr>
          <w:sz w:val="24"/>
          <w:szCs w:val="24"/>
        </w:rPr>
        <w:t>O</w:t>
      </w:r>
      <w:r w:rsidRPr="006F2DBD">
        <w:rPr>
          <w:sz w:val="24"/>
          <w:szCs w:val="24"/>
        </w:rPr>
        <w:t>, které organismus bez</w:t>
      </w:r>
      <w:r w:rsidR="00186E4D">
        <w:rPr>
          <w:sz w:val="24"/>
          <w:szCs w:val="24"/>
        </w:rPr>
        <w:t> </w:t>
      </w:r>
      <w:r w:rsidRPr="006F2DBD">
        <w:rPr>
          <w:sz w:val="24"/>
          <w:szCs w:val="24"/>
        </w:rPr>
        <w:t xml:space="preserve">problémů vylučuje. Množství energie získané tímto způsobem je vcelku velké, </w:t>
      </w:r>
      <w:r>
        <w:rPr>
          <w:sz w:val="24"/>
          <w:szCs w:val="24"/>
        </w:rPr>
        <w:t xml:space="preserve">nicméně její </w:t>
      </w:r>
      <w:r w:rsidRPr="006F2DBD">
        <w:rPr>
          <w:sz w:val="24"/>
          <w:szCs w:val="24"/>
        </w:rPr>
        <w:t xml:space="preserve">uvolňování je pomalé. </w:t>
      </w:r>
      <w:r>
        <w:rPr>
          <w:sz w:val="24"/>
          <w:szCs w:val="24"/>
        </w:rPr>
        <w:t>Pohybovou činnost lze provádět</w:t>
      </w:r>
      <w:r w:rsidRPr="006F2DBD">
        <w:rPr>
          <w:sz w:val="24"/>
          <w:szCs w:val="24"/>
        </w:rPr>
        <w:t xml:space="preserve"> delší dobu, </w:t>
      </w:r>
      <w:r>
        <w:rPr>
          <w:sz w:val="24"/>
          <w:szCs w:val="24"/>
        </w:rPr>
        <w:t>avšak</w:t>
      </w:r>
      <w:r w:rsidRPr="006F2DBD">
        <w:rPr>
          <w:sz w:val="24"/>
          <w:szCs w:val="24"/>
        </w:rPr>
        <w:t xml:space="preserve"> </w:t>
      </w:r>
      <w:r>
        <w:rPr>
          <w:sz w:val="24"/>
          <w:szCs w:val="24"/>
        </w:rPr>
        <w:t xml:space="preserve">s </w:t>
      </w:r>
      <w:r w:rsidRPr="006F2DBD">
        <w:rPr>
          <w:sz w:val="24"/>
          <w:szCs w:val="24"/>
        </w:rPr>
        <w:t xml:space="preserve">výrazně nižší intenzitou. </w:t>
      </w:r>
    </w:p>
    <w:p w14:paraId="7BCD47FF" w14:textId="77777777" w:rsidR="00D02CF3" w:rsidRDefault="00D02CF3" w:rsidP="006879F8">
      <w:pPr>
        <w:pStyle w:val="Odstavecseseznamem"/>
        <w:spacing w:line="360" w:lineRule="auto"/>
        <w:ind w:left="1004"/>
        <w:jc w:val="both"/>
        <w:rPr>
          <w:sz w:val="24"/>
          <w:szCs w:val="24"/>
        </w:rPr>
      </w:pPr>
    </w:p>
    <w:p w14:paraId="0D50025E" w14:textId="77777777" w:rsidR="00D02CF3" w:rsidRDefault="00D02CF3" w:rsidP="00D02CF3">
      <w:pPr>
        <w:ind w:firstLine="284"/>
        <w:jc w:val="both"/>
        <w:rPr>
          <w:sz w:val="24"/>
          <w:szCs w:val="24"/>
        </w:rPr>
      </w:pPr>
      <w:r>
        <w:rPr>
          <w:sz w:val="24"/>
          <w:szCs w:val="24"/>
        </w:rPr>
        <w:t>Tabulka 1. Maximální doba trvání pohybové aktivity (</w:t>
      </w:r>
      <w:proofErr w:type="spellStart"/>
      <w:r>
        <w:rPr>
          <w:sz w:val="24"/>
          <w:szCs w:val="24"/>
        </w:rPr>
        <w:t>t</w:t>
      </w:r>
      <w:r w:rsidRPr="00703CB6">
        <w:rPr>
          <w:sz w:val="24"/>
          <w:szCs w:val="24"/>
          <w:vertAlign w:val="subscript"/>
        </w:rPr>
        <w:t>max</w:t>
      </w:r>
      <w:proofErr w:type="spellEnd"/>
      <w:r>
        <w:rPr>
          <w:sz w:val="24"/>
          <w:szCs w:val="24"/>
        </w:rPr>
        <w:t>) a úhrada vynaložené energie (v %).</w:t>
      </w:r>
    </w:p>
    <w:p w14:paraId="51778605" w14:textId="77777777" w:rsidR="00D02CF3" w:rsidRDefault="00D02CF3" w:rsidP="00D02CF3">
      <w:pPr>
        <w:spacing w:line="360" w:lineRule="auto"/>
        <w:jc w:val="center"/>
        <w:rPr>
          <w:sz w:val="24"/>
          <w:szCs w:val="24"/>
        </w:rPr>
      </w:pPr>
      <w:r>
        <w:rPr>
          <w:noProof/>
          <w:sz w:val="24"/>
          <w:szCs w:val="24"/>
        </w:rPr>
        <w:drawing>
          <wp:inline distT="0" distB="0" distL="0" distR="0" wp14:anchorId="3A842C43" wp14:editId="7BA2E160">
            <wp:extent cx="2085975" cy="1647825"/>
            <wp:effectExtent l="19050" t="0" r="9525" b="0"/>
            <wp:docPr id="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085975" cy="1647825"/>
                    </a:xfrm>
                    <a:prstGeom prst="rect">
                      <a:avLst/>
                    </a:prstGeom>
                    <a:noFill/>
                    <a:ln w="9525">
                      <a:noFill/>
                      <a:miter lim="800000"/>
                      <a:headEnd/>
                      <a:tailEnd/>
                    </a:ln>
                  </pic:spPr>
                </pic:pic>
              </a:graphicData>
            </a:graphic>
          </wp:inline>
        </w:drawing>
      </w:r>
    </w:p>
    <w:p w14:paraId="715D5EA8" w14:textId="77777777" w:rsidR="00D02CF3" w:rsidRDefault="00D02CF3" w:rsidP="00D02CF3">
      <w:pPr>
        <w:spacing w:line="360" w:lineRule="auto"/>
        <w:jc w:val="center"/>
        <w:rPr>
          <w:sz w:val="24"/>
          <w:szCs w:val="24"/>
        </w:rPr>
      </w:pPr>
    </w:p>
    <w:p w14:paraId="26054201" w14:textId="77777777" w:rsidR="00D02CF3" w:rsidRDefault="00D02CF3" w:rsidP="006879F8">
      <w:pPr>
        <w:spacing w:line="360" w:lineRule="auto"/>
        <w:ind w:firstLine="284"/>
        <w:jc w:val="both"/>
        <w:rPr>
          <w:sz w:val="24"/>
          <w:szCs w:val="24"/>
        </w:rPr>
      </w:pPr>
      <w:r>
        <w:rPr>
          <w:sz w:val="24"/>
          <w:szCs w:val="24"/>
        </w:rPr>
        <w:t>P</w:t>
      </w:r>
      <w:r w:rsidRPr="007D3D93">
        <w:rPr>
          <w:sz w:val="24"/>
          <w:szCs w:val="24"/>
        </w:rPr>
        <w:t>ro zjednodušení označuje</w:t>
      </w:r>
      <w:r>
        <w:rPr>
          <w:sz w:val="24"/>
          <w:szCs w:val="24"/>
        </w:rPr>
        <w:t>me</w:t>
      </w:r>
      <w:r w:rsidRPr="007D3D93">
        <w:rPr>
          <w:sz w:val="24"/>
          <w:szCs w:val="24"/>
        </w:rPr>
        <w:t xml:space="preserve"> </w:t>
      </w:r>
      <w:r w:rsidRPr="00186E4D">
        <w:rPr>
          <w:i/>
          <w:sz w:val="24"/>
          <w:szCs w:val="24"/>
        </w:rPr>
        <w:t>komplex silových schopností</w:t>
      </w:r>
      <w:r>
        <w:rPr>
          <w:sz w:val="24"/>
          <w:szCs w:val="24"/>
        </w:rPr>
        <w:t xml:space="preserve"> </w:t>
      </w:r>
      <w:r w:rsidRPr="007D3D93">
        <w:rPr>
          <w:sz w:val="24"/>
          <w:szCs w:val="24"/>
        </w:rPr>
        <w:t xml:space="preserve">zkráceně </w:t>
      </w:r>
      <w:r>
        <w:rPr>
          <w:sz w:val="24"/>
          <w:szCs w:val="24"/>
        </w:rPr>
        <w:t>termínem síla. T</w:t>
      </w:r>
      <w:r w:rsidRPr="007D3D93">
        <w:rPr>
          <w:sz w:val="24"/>
          <w:szCs w:val="24"/>
        </w:rPr>
        <w:t xml:space="preserve">voří </w:t>
      </w:r>
      <w:r>
        <w:rPr>
          <w:sz w:val="24"/>
          <w:szCs w:val="24"/>
        </w:rPr>
        <w:t xml:space="preserve">významnou složku fyzické zdatnosti, neboť vedení jakéhokoliv pohybu není myslitelné bez použití alespoň minimální </w:t>
      </w:r>
      <w:r w:rsidRPr="00E806CD">
        <w:rPr>
          <w:i/>
          <w:sz w:val="24"/>
          <w:szCs w:val="24"/>
        </w:rPr>
        <w:t>svalové síly.</w:t>
      </w:r>
      <w:r w:rsidRPr="007D3D93">
        <w:rPr>
          <w:sz w:val="24"/>
          <w:szCs w:val="24"/>
        </w:rPr>
        <w:t xml:space="preserve"> </w:t>
      </w:r>
    </w:p>
    <w:p w14:paraId="32C1D44A" w14:textId="77777777" w:rsidR="00D02CF3" w:rsidRDefault="00D02CF3" w:rsidP="006879F8">
      <w:pPr>
        <w:spacing w:line="360" w:lineRule="auto"/>
        <w:ind w:firstLine="284"/>
        <w:jc w:val="both"/>
        <w:rPr>
          <w:sz w:val="24"/>
          <w:szCs w:val="24"/>
        </w:rPr>
      </w:pPr>
      <w:r>
        <w:rPr>
          <w:sz w:val="24"/>
          <w:szCs w:val="24"/>
        </w:rPr>
        <w:t>Silové schopnosti jsou určovány prostřednictvím svalové síly, která vyplývá z koncentrace svalů, podílejícíc</w:t>
      </w:r>
      <w:r w:rsidR="00186E4D">
        <w:rPr>
          <w:sz w:val="24"/>
          <w:szCs w:val="24"/>
        </w:rPr>
        <w:t>h se na nějakém pohybu. Svalov</w:t>
      </w:r>
      <w:r>
        <w:rPr>
          <w:sz w:val="24"/>
          <w:szCs w:val="24"/>
        </w:rPr>
        <w:t>ou sílu můžeme hodnotit (měřit)</w:t>
      </w:r>
      <w:r w:rsidR="00186E4D">
        <w:rPr>
          <w:sz w:val="24"/>
          <w:szCs w:val="24"/>
        </w:rPr>
        <w:t xml:space="preserve"> jako</w:t>
      </w:r>
      <w:r>
        <w:rPr>
          <w:sz w:val="24"/>
          <w:szCs w:val="24"/>
        </w:rPr>
        <w:t>:</w:t>
      </w:r>
    </w:p>
    <w:p w14:paraId="50F9F000" w14:textId="77777777" w:rsidR="00D02CF3" w:rsidRPr="00D408DB" w:rsidRDefault="00D02CF3" w:rsidP="00533B83">
      <w:pPr>
        <w:pStyle w:val="Odstavecseseznamem"/>
        <w:numPr>
          <w:ilvl w:val="0"/>
          <w:numId w:val="3"/>
        </w:numPr>
        <w:spacing w:line="360" w:lineRule="auto"/>
        <w:ind w:left="714" w:hanging="357"/>
        <w:jc w:val="both"/>
        <w:rPr>
          <w:sz w:val="24"/>
          <w:szCs w:val="24"/>
        </w:rPr>
      </w:pPr>
      <w:r>
        <w:rPr>
          <w:sz w:val="24"/>
          <w:szCs w:val="24"/>
        </w:rPr>
        <w:t>maximální fyzikální sílu [N], které lze dosáhnout</w:t>
      </w:r>
      <w:r w:rsidRPr="00D408DB">
        <w:rPr>
          <w:sz w:val="24"/>
          <w:szCs w:val="24"/>
        </w:rPr>
        <w:t xml:space="preserve"> při určité akční rychlosti,</w:t>
      </w:r>
    </w:p>
    <w:p w14:paraId="1F791707" w14:textId="77777777" w:rsidR="00D02CF3" w:rsidRDefault="00D02CF3" w:rsidP="00533B83">
      <w:pPr>
        <w:pStyle w:val="Odstavecseseznamem"/>
        <w:numPr>
          <w:ilvl w:val="0"/>
          <w:numId w:val="3"/>
        </w:numPr>
        <w:spacing w:line="360" w:lineRule="auto"/>
        <w:ind w:left="714" w:hanging="357"/>
        <w:jc w:val="both"/>
        <w:rPr>
          <w:sz w:val="24"/>
          <w:szCs w:val="24"/>
        </w:rPr>
      </w:pPr>
      <w:r w:rsidRPr="00D408DB">
        <w:rPr>
          <w:sz w:val="24"/>
          <w:szCs w:val="24"/>
        </w:rPr>
        <w:t>maximální hmotnost [kg; %], která může být zvedána až do subjektivního vyčerpání.</w:t>
      </w:r>
    </w:p>
    <w:p w14:paraId="03753805" w14:textId="77777777" w:rsidR="00D02CF3" w:rsidRPr="00D408DB" w:rsidRDefault="00D02CF3" w:rsidP="006879F8">
      <w:pPr>
        <w:pStyle w:val="Odstavecseseznamem"/>
        <w:spacing w:line="360" w:lineRule="auto"/>
        <w:jc w:val="both"/>
        <w:rPr>
          <w:sz w:val="24"/>
          <w:szCs w:val="24"/>
        </w:rPr>
      </w:pPr>
    </w:p>
    <w:p w14:paraId="42F2CE70" w14:textId="77777777" w:rsidR="00D02CF3" w:rsidRDefault="00D02CF3" w:rsidP="006879F8">
      <w:pPr>
        <w:spacing w:line="360" w:lineRule="auto"/>
        <w:ind w:firstLine="284"/>
        <w:jc w:val="both"/>
        <w:rPr>
          <w:sz w:val="24"/>
          <w:szCs w:val="24"/>
        </w:rPr>
      </w:pPr>
      <w:r w:rsidRPr="00186E4D">
        <w:rPr>
          <w:b/>
          <w:i/>
          <w:sz w:val="24"/>
          <w:szCs w:val="24"/>
        </w:rPr>
        <w:t>Svalová síla</w:t>
      </w:r>
      <w:r>
        <w:rPr>
          <w:sz w:val="24"/>
          <w:szCs w:val="24"/>
        </w:rPr>
        <w:t xml:space="preserve"> závisí primárně na funkční průřezové ploše svalu a sekundárně na podílu rychle kontrahujících vláken. Extrémní adaptační schopnost svalové síly je především výsledkem toho, že vlákna typu II při cíleném zatěžování hypertrofují výrazně silněji, než vlákna typu I (mohou ale také rychle atrofovat, protože nejsou v běžném životě příliš zapotřebí).</w:t>
      </w:r>
    </w:p>
    <w:p w14:paraId="77E6887C" w14:textId="02336317" w:rsidR="00D02CF3" w:rsidRDefault="00D02CF3" w:rsidP="006879F8">
      <w:pPr>
        <w:spacing w:line="360" w:lineRule="auto"/>
        <w:ind w:firstLine="284"/>
        <w:jc w:val="both"/>
        <w:rPr>
          <w:sz w:val="24"/>
          <w:szCs w:val="24"/>
        </w:rPr>
      </w:pPr>
      <w:r>
        <w:rPr>
          <w:sz w:val="24"/>
          <w:szCs w:val="24"/>
        </w:rPr>
        <w:t xml:space="preserve">Příčina působení silového tréninku, který rozvíjí svaly, má aktuálně </w:t>
      </w:r>
      <w:r w:rsidR="007F5DD0">
        <w:rPr>
          <w:sz w:val="24"/>
          <w:szCs w:val="24"/>
        </w:rPr>
        <w:t>2</w:t>
      </w:r>
      <w:r>
        <w:rPr>
          <w:sz w:val="24"/>
          <w:szCs w:val="24"/>
        </w:rPr>
        <w:t xml:space="preserve"> teorie:</w:t>
      </w:r>
    </w:p>
    <w:p w14:paraId="620EE92B" w14:textId="77777777" w:rsidR="00D02CF3" w:rsidRPr="00943A32" w:rsidRDefault="00D02CF3" w:rsidP="00533B83">
      <w:pPr>
        <w:pStyle w:val="Odstavecseseznamem"/>
        <w:numPr>
          <w:ilvl w:val="0"/>
          <w:numId w:val="7"/>
        </w:numPr>
        <w:spacing w:line="360" w:lineRule="auto"/>
        <w:ind w:hanging="357"/>
        <w:jc w:val="both"/>
        <w:rPr>
          <w:sz w:val="24"/>
          <w:szCs w:val="24"/>
        </w:rPr>
      </w:pPr>
      <w:proofErr w:type="spellStart"/>
      <w:r w:rsidRPr="00943A32">
        <w:rPr>
          <w:sz w:val="24"/>
          <w:szCs w:val="24"/>
        </w:rPr>
        <w:t>Zatsiorkého</w:t>
      </w:r>
      <w:proofErr w:type="spellEnd"/>
      <w:r w:rsidRPr="00943A32">
        <w:rPr>
          <w:sz w:val="24"/>
          <w:szCs w:val="24"/>
        </w:rPr>
        <w:t xml:space="preserve"> (1996) metabolicky zdůvodněnou </w:t>
      </w:r>
      <w:r w:rsidRPr="00943A32">
        <w:rPr>
          <w:i/>
          <w:sz w:val="24"/>
          <w:szCs w:val="24"/>
        </w:rPr>
        <w:t>teorii nedostatku energie,</w:t>
      </w:r>
    </w:p>
    <w:p w14:paraId="7113F4A7" w14:textId="77777777" w:rsidR="00D02CF3" w:rsidRDefault="00D02CF3" w:rsidP="00533B83">
      <w:pPr>
        <w:pStyle w:val="Odstavecseseznamem"/>
        <w:numPr>
          <w:ilvl w:val="0"/>
          <w:numId w:val="7"/>
        </w:numPr>
        <w:spacing w:line="360" w:lineRule="auto"/>
        <w:ind w:hanging="357"/>
        <w:jc w:val="both"/>
        <w:rPr>
          <w:sz w:val="24"/>
          <w:szCs w:val="24"/>
        </w:rPr>
      </w:pPr>
      <w:proofErr w:type="spellStart"/>
      <w:r w:rsidRPr="00943A32">
        <w:rPr>
          <w:sz w:val="24"/>
          <w:szCs w:val="24"/>
        </w:rPr>
        <w:t>Goldspinkovu</w:t>
      </w:r>
      <w:proofErr w:type="spellEnd"/>
      <w:r w:rsidRPr="00943A32">
        <w:rPr>
          <w:sz w:val="24"/>
          <w:szCs w:val="24"/>
        </w:rPr>
        <w:t xml:space="preserve"> (1994) anatomií svalů zdůvodněnou </w:t>
      </w:r>
      <w:r w:rsidRPr="00943A32">
        <w:rPr>
          <w:i/>
          <w:sz w:val="24"/>
          <w:szCs w:val="24"/>
        </w:rPr>
        <w:t>teorii mechanické opravy</w:t>
      </w:r>
      <w:r w:rsidRPr="00943A32">
        <w:rPr>
          <w:sz w:val="24"/>
          <w:szCs w:val="24"/>
        </w:rPr>
        <w:t>.</w:t>
      </w:r>
    </w:p>
    <w:p w14:paraId="259DA94C" w14:textId="77777777" w:rsidR="00D02CF3" w:rsidRDefault="00D02CF3" w:rsidP="006879F8">
      <w:pPr>
        <w:spacing w:line="360" w:lineRule="auto"/>
        <w:ind w:firstLine="284"/>
        <w:jc w:val="both"/>
        <w:rPr>
          <w:sz w:val="24"/>
          <w:szCs w:val="24"/>
        </w:rPr>
      </w:pPr>
    </w:p>
    <w:p w14:paraId="2C74A18D" w14:textId="77777777" w:rsidR="00D02CF3" w:rsidRDefault="00D02CF3" w:rsidP="006879F8">
      <w:pPr>
        <w:spacing w:line="360" w:lineRule="auto"/>
        <w:ind w:firstLine="284"/>
        <w:jc w:val="both"/>
        <w:rPr>
          <w:sz w:val="24"/>
          <w:szCs w:val="24"/>
        </w:rPr>
      </w:pPr>
      <w:r>
        <w:rPr>
          <w:sz w:val="24"/>
          <w:szCs w:val="24"/>
        </w:rPr>
        <w:lastRenderedPageBreak/>
        <w:t xml:space="preserve">Podle </w:t>
      </w:r>
      <w:r w:rsidRPr="003572DE">
        <w:rPr>
          <w:i/>
          <w:sz w:val="24"/>
          <w:szCs w:val="24"/>
        </w:rPr>
        <w:t>teorie nedostatku energie</w:t>
      </w:r>
      <w:r>
        <w:rPr>
          <w:sz w:val="24"/>
          <w:szCs w:val="24"/>
        </w:rPr>
        <w:t xml:space="preserve"> dochází při submaximálních svalových kontrakcích až do únavou podmíněných přerušení k hraniční potřebě energie, aby se při svalové kontrakci udržel v</w:t>
      </w:r>
      <w:r w:rsidRPr="00943A32">
        <w:rPr>
          <w:sz w:val="24"/>
          <w:szCs w:val="24"/>
        </w:rPr>
        <w:t xml:space="preserve"> </w:t>
      </w:r>
      <w:r>
        <w:rPr>
          <w:sz w:val="24"/>
          <w:szCs w:val="24"/>
        </w:rPr>
        <w:t>činnosti cyklus příčných můstků. Tím je způsoben nedostatek energie při syntéze bílkovin během pohybového cyklu. Přechodný nedostatek energie spustí v návaznosti na zátěž svalu zvýšenou resyntézu bílkovin, která vede k nadměrnému vytváření kontraktilního materiálu, a tím k hypertrofii svalu</w:t>
      </w:r>
      <w:r>
        <w:rPr>
          <w:rStyle w:val="Znakapoznpodarou"/>
          <w:sz w:val="24"/>
          <w:szCs w:val="24"/>
        </w:rPr>
        <w:footnoteReference w:id="9"/>
      </w:r>
      <w:r>
        <w:rPr>
          <w:sz w:val="24"/>
          <w:szCs w:val="24"/>
        </w:rPr>
        <w:t>.</w:t>
      </w:r>
    </w:p>
    <w:p w14:paraId="11666901" w14:textId="77777777" w:rsidR="00D02CF3" w:rsidRDefault="00D02CF3" w:rsidP="006879F8">
      <w:pPr>
        <w:spacing w:line="360" w:lineRule="auto"/>
        <w:ind w:firstLine="284"/>
        <w:jc w:val="both"/>
        <w:rPr>
          <w:sz w:val="24"/>
          <w:szCs w:val="24"/>
        </w:rPr>
      </w:pPr>
      <w:r>
        <w:rPr>
          <w:sz w:val="24"/>
          <w:szCs w:val="24"/>
        </w:rPr>
        <w:t xml:space="preserve">Podle </w:t>
      </w:r>
      <w:r w:rsidRPr="003572DE">
        <w:rPr>
          <w:i/>
          <w:sz w:val="24"/>
          <w:szCs w:val="24"/>
        </w:rPr>
        <w:t>teorie mechanické opravy (teorie proteinového katabolismu)</w:t>
      </w:r>
      <w:r>
        <w:rPr>
          <w:sz w:val="24"/>
          <w:szCs w:val="24"/>
        </w:rPr>
        <w:t xml:space="preserve"> se v důsledku mechanického zničení myofibril tréninkem podmíněným zatížením svalu následně spustí zvýšený proteinový anabolismus (účinek nastává především při tréninku s vysokými a s nejvyššími zátěžemi). Kvůli vysokému svalovému tonusu se uvnitř sarkomer potrhají Z-linie, což vyvolá natahování poškozené sarkomery přes celou délku myofibrily. Spuštěním opravných mechanismů vznikne dceřiná fibrila, která se pomocí probíhající proteinové syntézy přemění na plnohodnotnou kontraktilní strukturu, a tak přispěje ke zvětšení průřezu příslušného svalového vlákna.</w:t>
      </w:r>
    </w:p>
    <w:p w14:paraId="20D7097B" w14:textId="77777777" w:rsidR="00D02CF3" w:rsidRDefault="00D02CF3" w:rsidP="006879F8">
      <w:pPr>
        <w:spacing w:line="360" w:lineRule="auto"/>
        <w:ind w:firstLine="284"/>
        <w:jc w:val="both"/>
        <w:rPr>
          <w:sz w:val="24"/>
          <w:szCs w:val="24"/>
        </w:rPr>
      </w:pPr>
      <w:r w:rsidRPr="005F3700">
        <w:rPr>
          <w:i/>
          <w:sz w:val="24"/>
          <w:szCs w:val="24"/>
        </w:rPr>
        <w:t>Svalovou sílu</w:t>
      </w:r>
      <w:r>
        <w:rPr>
          <w:sz w:val="24"/>
          <w:szCs w:val="24"/>
        </w:rPr>
        <w:t xml:space="preserve"> podle </w:t>
      </w:r>
      <w:proofErr w:type="spellStart"/>
      <w:r>
        <w:rPr>
          <w:sz w:val="24"/>
          <w:szCs w:val="24"/>
        </w:rPr>
        <w:t>Hohmanna</w:t>
      </w:r>
      <w:proofErr w:type="spellEnd"/>
      <w:r>
        <w:rPr>
          <w:sz w:val="24"/>
          <w:szCs w:val="24"/>
        </w:rPr>
        <w:t xml:space="preserve">, </w:t>
      </w:r>
      <w:proofErr w:type="spellStart"/>
      <w:r>
        <w:rPr>
          <w:sz w:val="24"/>
          <w:szCs w:val="24"/>
        </w:rPr>
        <w:t>Lamese</w:t>
      </w:r>
      <w:proofErr w:type="spellEnd"/>
      <w:r>
        <w:rPr>
          <w:sz w:val="24"/>
          <w:szCs w:val="24"/>
        </w:rPr>
        <w:t xml:space="preserve"> a </w:t>
      </w:r>
      <w:proofErr w:type="spellStart"/>
      <w:r>
        <w:rPr>
          <w:sz w:val="24"/>
          <w:szCs w:val="24"/>
        </w:rPr>
        <w:t>Letzeltera</w:t>
      </w:r>
      <w:proofErr w:type="spellEnd"/>
      <w:r>
        <w:rPr>
          <w:sz w:val="24"/>
          <w:szCs w:val="24"/>
        </w:rPr>
        <w:t xml:space="preserve"> (2010) neovlivňuje pouze </w:t>
      </w:r>
      <w:r w:rsidRPr="005E224A">
        <w:rPr>
          <w:i/>
          <w:sz w:val="24"/>
          <w:szCs w:val="24"/>
        </w:rPr>
        <w:t>svalový průřez</w:t>
      </w:r>
      <w:r>
        <w:rPr>
          <w:sz w:val="24"/>
          <w:szCs w:val="24"/>
        </w:rPr>
        <w:t xml:space="preserve">, ale také </w:t>
      </w:r>
      <w:r w:rsidRPr="005E224A">
        <w:rPr>
          <w:i/>
          <w:sz w:val="24"/>
          <w:szCs w:val="24"/>
        </w:rPr>
        <w:t>schopnost vědomé aktivace</w:t>
      </w:r>
      <w:r>
        <w:rPr>
          <w:sz w:val="24"/>
          <w:szCs w:val="24"/>
        </w:rPr>
        <w:t xml:space="preserve"> (nitrosvalová koordinace stovek motorických jednotek) a mezisvalová koordinace (agonistů, synergistů a antagonistů). </w:t>
      </w:r>
    </w:p>
    <w:p w14:paraId="74937D69" w14:textId="77777777" w:rsidR="00D02CF3" w:rsidRDefault="00D02CF3" w:rsidP="00D02CF3">
      <w:pPr>
        <w:spacing w:line="360" w:lineRule="auto"/>
        <w:ind w:firstLine="284"/>
        <w:jc w:val="both"/>
        <w:rPr>
          <w:sz w:val="24"/>
          <w:szCs w:val="24"/>
        </w:rPr>
      </w:pPr>
      <w:r>
        <w:rPr>
          <w:sz w:val="24"/>
          <w:szCs w:val="24"/>
        </w:rPr>
        <w:t xml:space="preserve">Vedle </w:t>
      </w:r>
      <w:r w:rsidRPr="003A3A6D">
        <w:rPr>
          <w:i/>
          <w:sz w:val="24"/>
          <w:szCs w:val="24"/>
        </w:rPr>
        <w:t>maximální síly</w:t>
      </w:r>
      <w:r>
        <w:rPr>
          <w:sz w:val="24"/>
          <w:szCs w:val="24"/>
        </w:rPr>
        <w:t xml:space="preserve"> rozeznáváme další samostatné silové schopnosti – </w:t>
      </w:r>
      <w:r w:rsidRPr="003A3A6D">
        <w:rPr>
          <w:i/>
          <w:sz w:val="24"/>
          <w:szCs w:val="24"/>
        </w:rPr>
        <w:t xml:space="preserve">rychlou sílu, reaktivní (explozivní) sílu </w:t>
      </w:r>
      <w:r w:rsidRPr="003A3A6D">
        <w:rPr>
          <w:sz w:val="24"/>
          <w:szCs w:val="24"/>
        </w:rPr>
        <w:t>a</w:t>
      </w:r>
      <w:r w:rsidRPr="003A3A6D">
        <w:rPr>
          <w:i/>
          <w:sz w:val="24"/>
          <w:szCs w:val="24"/>
        </w:rPr>
        <w:t xml:space="preserve"> silovou vytrvalost</w:t>
      </w:r>
      <w:r>
        <w:rPr>
          <w:sz w:val="24"/>
          <w:szCs w:val="24"/>
        </w:rPr>
        <w:t xml:space="preserve">. </w:t>
      </w:r>
    </w:p>
    <w:p w14:paraId="593F1B28" w14:textId="77777777" w:rsidR="00D02CF3" w:rsidRPr="006879F8" w:rsidRDefault="00D02CF3" w:rsidP="006879F8">
      <w:pPr>
        <w:spacing w:line="360" w:lineRule="auto"/>
        <w:ind w:firstLine="284"/>
        <w:jc w:val="both"/>
        <w:rPr>
          <w:sz w:val="24"/>
          <w:szCs w:val="24"/>
        </w:rPr>
      </w:pPr>
      <w:r>
        <w:rPr>
          <w:sz w:val="24"/>
          <w:szCs w:val="24"/>
        </w:rPr>
        <w:t xml:space="preserve">Při plánování optimální zátěže je u silového tréninku pokaždé potřeba ozřejmit, jakého </w:t>
      </w:r>
      <w:r w:rsidRPr="0008166C">
        <w:rPr>
          <w:i/>
          <w:sz w:val="24"/>
          <w:szCs w:val="24"/>
        </w:rPr>
        <w:t>cíle biologického adaptačního působení se má dosáhnout</w:t>
      </w:r>
      <w:r>
        <w:rPr>
          <w:sz w:val="24"/>
          <w:szCs w:val="24"/>
        </w:rPr>
        <w:t xml:space="preserve"> (svalové hypertrofie, </w:t>
      </w:r>
      <w:proofErr w:type="spellStart"/>
      <w:r>
        <w:rPr>
          <w:sz w:val="24"/>
          <w:szCs w:val="24"/>
        </w:rPr>
        <w:t>neuronální</w:t>
      </w:r>
      <w:proofErr w:type="spellEnd"/>
      <w:r>
        <w:rPr>
          <w:sz w:val="24"/>
          <w:szCs w:val="24"/>
        </w:rPr>
        <w:t xml:space="preserve"> aktivace, silové vytrvalosti aj.).</w:t>
      </w:r>
    </w:p>
    <w:p w14:paraId="6501AAAA" w14:textId="77777777" w:rsidR="00D02CF3" w:rsidRPr="00B842B6" w:rsidRDefault="00D02CF3" w:rsidP="00D02CF3">
      <w:pPr>
        <w:spacing w:line="360" w:lineRule="auto"/>
        <w:ind w:firstLine="284"/>
        <w:jc w:val="both"/>
        <w:rPr>
          <w:sz w:val="24"/>
          <w:szCs w:val="24"/>
        </w:rPr>
      </w:pPr>
      <w:r w:rsidRPr="00186E4D">
        <w:rPr>
          <w:b/>
          <w:i/>
          <w:sz w:val="24"/>
          <w:szCs w:val="24"/>
        </w:rPr>
        <w:t>Rychlost</w:t>
      </w:r>
      <w:r>
        <w:rPr>
          <w:sz w:val="24"/>
          <w:szCs w:val="24"/>
        </w:rPr>
        <w:t xml:space="preserve"> </w:t>
      </w:r>
      <w:r w:rsidRPr="00B842B6">
        <w:rPr>
          <w:sz w:val="24"/>
          <w:szCs w:val="24"/>
        </w:rPr>
        <w:t>pojímáme jako schopnost zahájit a provést pohyb v co možná nejkratším čase nebo jako vnitřní předpoklady provedení jakéhokoli pohybu vysokou až maximální rychlostí.</w:t>
      </w:r>
    </w:p>
    <w:p w14:paraId="0BFD337F" w14:textId="77777777" w:rsidR="00D02CF3" w:rsidRDefault="00D02CF3" w:rsidP="00D02CF3">
      <w:pPr>
        <w:spacing w:line="360" w:lineRule="auto"/>
        <w:ind w:firstLine="284"/>
        <w:jc w:val="both"/>
        <w:rPr>
          <w:sz w:val="24"/>
          <w:szCs w:val="24"/>
        </w:rPr>
      </w:pPr>
      <w:r>
        <w:rPr>
          <w:sz w:val="24"/>
          <w:szCs w:val="24"/>
        </w:rPr>
        <w:t xml:space="preserve">Pohybová činnost s vysokými požadavky na </w:t>
      </w:r>
      <w:r w:rsidRPr="00B842B6">
        <w:rPr>
          <w:sz w:val="24"/>
          <w:szCs w:val="24"/>
        </w:rPr>
        <w:t xml:space="preserve">rychlost </w:t>
      </w:r>
      <w:r>
        <w:rPr>
          <w:sz w:val="24"/>
          <w:szCs w:val="24"/>
        </w:rPr>
        <w:t xml:space="preserve">se vyznačuje specifickými kvalitativními charakteristikami, které vytvářejí poměrně stabilní neuromuskulární vzorec, jehož základem je relativně stabilní a zautomatizovaný motorický program. Především programy uložené v CNS charakterizují úroveň rychlosti ve fázi protažení a zkrácení svalu (časový program). </w:t>
      </w:r>
    </w:p>
    <w:p w14:paraId="0BAD4CA8" w14:textId="77777777" w:rsidR="00D02CF3" w:rsidRDefault="00D02CF3" w:rsidP="00D02CF3">
      <w:pPr>
        <w:spacing w:line="360" w:lineRule="auto"/>
        <w:ind w:firstLine="284"/>
        <w:jc w:val="both"/>
        <w:rPr>
          <w:sz w:val="24"/>
          <w:szCs w:val="24"/>
        </w:rPr>
      </w:pPr>
      <w:r>
        <w:rPr>
          <w:sz w:val="24"/>
          <w:szCs w:val="24"/>
        </w:rPr>
        <w:t xml:space="preserve">Podíl jednotlivých faktorů, které více nebo méně limitují rychlost určitého sportovního výkonu, se může lišit v závislosti na sportu nebo </w:t>
      </w:r>
      <w:r w:rsidR="00807692">
        <w:rPr>
          <w:sz w:val="24"/>
          <w:szCs w:val="24"/>
        </w:rPr>
        <w:t>sportovní disciplíně (Obrázek 15</w:t>
      </w:r>
      <w:r>
        <w:rPr>
          <w:sz w:val="24"/>
          <w:szCs w:val="24"/>
        </w:rPr>
        <w:t>).</w:t>
      </w:r>
    </w:p>
    <w:p w14:paraId="12628161" w14:textId="77777777" w:rsidR="00D02CF3" w:rsidRDefault="00D02CF3" w:rsidP="00D02CF3">
      <w:pPr>
        <w:spacing w:line="360" w:lineRule="auto"/>
        <w:ind w:firstLine="284"/>
        <w:jc w:val="both"/>
        <w:rPr>
          <w:sz w:val="24"/>
          <w:szCs w:val="24"/>
        </w:rPr>
      </w:pPr>
    </w:p>
    <w:p w14:paraId="680A307D" w14:textId="77777777" w:rsidR="00D02CF3" w:rsidRPr="00B27D2C" w:rsidRDefault="00D02CF3" w:rsidP="00D02CF3">
      <w:pPr>
        <w:spacing w:line="360" w:lineRule="auto"/>
        <w:jc w:val="center"/>
        <w:rPr>
          <w:sz w:val="24"/>
          <w:szCs w:val="24"/>
        </w:rPr>
      </w:pPr>
      <w:r>
        <w:rPr>
          <w:noProof/>
          <w:sz w:val="24"/>
          <w:szCs w:val="24"/>
        </w:rPr>
        <w:lastRenderedPageBreak/>
        <w:drawing>
          <wp:inline distT="0" distB="0" distL="0" distR="0" wp14:anchorId="32AD1451" wp14:editId="34F12564">
            <wp:extent cx="2724150" cy="1638300"/>
            <wp:effectExtent l="19050" t="0" r="0" b="0"/>
            <wp:docPr id="4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724150" cy="1638300"/>
                    </a:xfrm>
                    <a:prstGeom prst="rect">
                      <a:avLst/>
                    </a:prstGeom>
                    <a:noFill/>
                    <a:ln w="9525">
                      <a:noFill/>
                      <a:miter lim="800000"/>
                      <a:headEnd/>
                      <a:tailEnd/>
                    </a:ln>
                  </pic:spPr>
                </pic:pic>
              </a:graphicData>
            </a:graphic>
          </wp:inline>
        </w:drawing>
      </w:r>
    </w:p>
    <w:p w14:paraId="69F32BD6" w14:textId="77777777" w:rsidR="00D02CF3" w:rsidRPr="00B27D2C" w:rsidRDefault="00D02CF3" w:rsidP="00D02CF3">
      <w:pPr>
        <w:spacing w:line="360" w:lineRule="auto"/>
        <w:ind w:firstLine="284"/>
        <w:jc w:val="both"/>
        <w:rPr>
          <w:bCs/>
          <w:iCs/>
          <w:sz w:val="24"/>
          <w:szCs w:val="24"/>
        </w:rPr>
      </w:pPr>
      <w:r w:rsidRPr="00516387">
        <w:rPr>
          <w:bCs/>
          <w:iCs/>
          <w:sz w:val="24"/>
          <w:szCs w:val="24"/>
        </w:rPr>
        <w:t xml:space="preserve">Obrázek </w:t>
      </w:r>
      <w:r w:rsidR="00807692">
        <w:rPr>
          <w:bCs/>
          <w:iCs/>
          <w:sz w:val="24"/>
          <w:szCs w:val="24"/>
        </w:rPr>
        <w:t>1</w:t>
      </w:r>
      <w:r w:rsidRPr="00516387">
        <w:rPr>
          <w:bCs/>
          <w:iCs/>
          <w:sz w:val="24"/>
          <w:szCs w:val="24"/>
        </w:rPr>
        <w:t xml:space="preserve">5. Faktory ovlivňující rychlost </w:t>
      </w:r>
      <w:r w:rsidRPr="00516387">
        <w:rPr>
          <w:iCs/>
          <w:sz w:val="24"/>
          <w:szCs w:val="24"/>
        </w:rPr>
        <w:t xml:space="preserve">(upraveno podle </w:t>
      </w:r>
      <w:proofErr w:type="spellStart"/>
      <w:r w:rsidRPr="00516387">
        <w:rPr>
          <w:iCs/>
          <w:sz w:val="24"/>
          <w:szCs w:val="24"/>
        </w:rPr>
        <w:t>Cacka</w:t>
      </w:r>
      <w:proofErr w:type="spellEnd"/>
      <w:r w:rsidRPr="00516387">
        <w:rPr>
          <w:iCs/>
          <w:sz w:val="24"/>
          <w:szCs w:val="24"/>
        </w:rPr>
        <w:t xml:space="preserve"> a </w:t>
      </w:r>
      <w:proofErr w:type="spellStart"/>
      <w:r w:rsidRPr="00516387">
        <w:rPr>
          <w:iCs/>
          <w:sz w:val="24"/>
          <w:szCs w:val="24"/>
        </w:rPr>
        <w:t>Grasgrubera</w:t>
      </w:r>
      <w:proofErr w:type="spellEnd"/>
      <w:r w:rsidRPr="00516387">
        <w:rPr>
          <w:iCs/>
          <w:sz w:val="24"/>
          <w:szCs w:val="24"/>
        </w:rPr>
        <w:t>, 2008).</w:t>
      </w:r>
    </w:p>
    <w:p w14:paraId="30E59752" w14:textId="77777777" w:rsidR="00D02CF3" w:rsidRPr="00B27D2C" w:rsidRDefault="00D02CF3" w:rsidP="00D02CF3">
      <w:pPr>
        <w:spacing w:line="360" w:lineRule="auto"/>
        <w:ind w:firstLine="284"/>
        <w:jc w:val="both"/>
        <w:rPr>
          <w:sz w:val="24"/>
          <w:szCs w:val="24"/>
        </w:rPr>
      </w:pPr>
    </w:p>
    <w:p w14:paraId="72EAF1D0" w14:textId="77777777" w:rsidR="00D02CF3" w:rsidRPr="00B27D2C" w:rsidRDefault="00D02CF3" w:rsidP="00D02CF3">
      <w:pPr>
        <w:pStyle w:val="Zkladntextodsazen"/>
        <w:spacing w:after="0" w:line="360" w:lineRule="auto"/>
        <w:ind w:firstLine="284"/>
        <w:jc w:val="both"/>
        <w:rPr>
          <w:sz w:val="24"/>
          <w:szCs w:val="24"/>
        </w:rPr>
      </w:pPr>
      <w:r>
        <w:rPr>
          <w:rFonts w:cs="Bookman Old Style"/>
          <w:sz w:val="24"/>
          <w:szCs w:val="24"/>
        </w:rPr>
        <w:t xml:space="preserve">Vnímání </w:t>
      </w:r>
      <w:r w:rsidRPr="00B27D2C">
        <w:rPr>
          <w:rFonts w:cs="Bookman Old Style"/>
          <w:sz w:val="24"/>
          <w:szCs w:val="24"/>
        </w:rPr>
        <w:t xml:space="preserve">rychlosti jako pohybové schopnosti není zcela jednotné (v praxi se obvykle používá pojmu pohybová rychlost nebo zjednodušeně rychlost). </w:t>
      </w:r>
      <w:r w:rsidRPr="00B27D2C">
        <w:rPr>
          <w:sz w:val="24"/>
          <w:szCs w:val="24"/>
        </w:rPr>
        <w:t xml:space="preserve">Pohybová rychlost je vymezena úrovní individuálních kondičních a koordinačních předpokladů. Proto ji řadíme ke </w:t>
      </w:r>
      <w:r w:rsidR="00807692">
        <w:rPr>
          <w:sz w:val="24"/>
          <w:szCs w:val="24"/>
        </w:rPr>
        <w:t>schopnostem smíšeným (hybridním</w:t>
      </w:r>
      <w:r w:rsidRPr="00B27D2C">
        <w:rPr>
          <w:sz w:val="24"/>
          <w:szCs w:val="24"/>
        </w:rPr>
        <w:t>, tzn. kondičně-koordinačním</w:t>
      </w:r>
      <w:r w:rsidR="00807692">
        <w:rPr>
          <w:sz w:val="24"/>
          <w:szCs w:val="24"/>
        </w:rPr>
        <w:t>)</w:t>
      </w:r>
      <w:r w:rsidRPr="00B27D2C">
        <w:rPr>
          <w:sz w:val="24"/>
          <w:szCs w:val="24"/>
        </w:rPr>
        <w:t xml:space="preserve">. </w:t>
      </w:r>
    </w:p>
    <w:p w14:paraId="3A4BAE47" w14:textId="77777777" w:rsidR="00D02CF3" w:rsidRDefault="00D02CF3" w:rsidP="00D02CF3">
      <w:pPr>
        <w:spacing w:line="360" w:lineRule="auto"/>
        <w:jc w:val="center"/>
        <w:rPr>
          <w:sz w:val="24"/>
          <w:szCs w:val="24"/>
        </w:rPr>
      </w:pPr>
      <w:r>
        <w:rPr>
          <w:noProof/>
          <w:sz w:val="24"/>
          <w:szCs w:val="24"/>
        </w:rPr>
        <w:drawing>
          <wp:inline distT="0" distB="0" distL="0" distR="0" wp14:anchorId="22344F7D" wp14:editId="4BDA1FF0">
            <wp:extent cx="3133725" cy="1343025"/>
            <wp:effectExtent l="19050" t="0" r="9525" b="0"/>
            <wp:docPr id="4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133725" cy="1343025"/>
                    </a:xfrm>
                    <a:prstGeom prst="rect">
                      <a:avLst/>
                    </a:prstGeom>
                    <a:noFill/>
                    <a:ln w="9525">
                      <a:noFill/>
                      <a:miter lim="800000"/>
                      <a:headEnd/>
                      <a:tailEnd/>
                    </a:ln>
                  </pic:spPr>
                </pic:pic>
              </a:graphicData>
            </a:graphic>
          </wp:inline>
        </w:drawing>
      </w:r>
    </w:p>
    <w:p w14:paraId="04699B0F" w14:textId="77777777" w:rsidR="00D02CF3" w:rsidRPr="00B27D2C" w:rsidRDefault="00D02CF3" w:rsidP="00D02CF3">
      <w:pPr>
        <w:spacing w:line="360" w:lineRule="auto"/>
        <w:ind w:firstLine="284"/>
        <w:jc w:val="both"/>
        <w:rPr>
          <w:sz w:val="24"/>
          <w:szCs w:val="24"/>
        </w:rPr>
      </w:pPr>
      <w:r w:rsidRPr="00516387">
        <w:rPr>
          <w:sz w:val="24"/>
          <w:szCs w:val="24"/>
        </w:rPr>
        <w:t xml:space="preserve">Obrázek </w:t>
      </w:r>
      <w:r w:rsidR="00807692">
        <w:rPr>
          <w:sz w:val="24"/>
          <w:szCs w:val="24"/>
        </w:rPr>
        <w:t>1</w:t>
      </w:r>
      <w:r w:rsidRPr="00516387">
        <w:rPr>
          <w:sz w:val="24"/>
          <w:szCs w:val="24"/>
        </w:rPr>
        <w:t>6. Rychlostní schopnosti (Lehnert et al., 2010).</w:t>
      </w:r>
    </w:p>
    <w:p w14:paraId="626E49F1" w14:textId="77777777" w:rsidR="00D02CF3" w:rsidRDefault="00D02CF3" w:rsidP="006879F8">
      <w:pPr>
        <w:spacing w:line="360" w:lineRule="auto"/>
        <w:ind w:firstLine="284"/>
        <w:jc w:val="both"/>
        <w:rPr>
          <w:sz w:val="24"/>
          <w:szCs w:val="24"/>
        </w:rPr>
      </w:pPr>
    </w:p>
    <w:p w14:paraId="3C1784EF" w14:textId="77777777" w:rsidR="00D02CF3" w:rsidRPr="009A55A7" w:rsidRDefault="00D02CF3" w:rsidP="006879F8">
      <w:pPr>
        <w:spacing w:line="360" w:lineRule="auto"/>
        <w:ind w:firstLine="284"/>
        <w:jc w:val="both"/>
        <w:rPr>
          <w:sz w:val="24"/>
          <w:szCs w:val="24"/>
        </w:rPr>
      </w:pPr>
      <w:r w:rsidRPr="009A55A7">
        <w:rPr>
          <w:sz w:val="24"/>
          <w:szCs w:val="24"/>
        </w:rPr>
        <w:t xml:space="preserve">Rychlost </w:t>
      </w:r>
      <w:r>
        <w:rPr>
          <w:sz w:val="24"/>
          <w:szCs w:val="24"/>
        </w:rPr>
        <w:t>chápeme</w:t>
      </w:r>
      <w:r w:rsidRPr="009A55A7">
        <w:rPr>
          <w:sz w:val="24"/>
          <w:szCs w:val="24"/>
        </w:rPr>
        <w:t xml:space="preserve"> jako:</w:t>
      </w:r>
    </w:p>
    <w:p w14:paraId="6D538B41" w14:textId="77777777" w:rsidR="00D02CF3" w:rsidRPr="009A55A7" w:rsidRDefault="00D02CF3" w:rsidP="00533B83">
      <w:pPr>
        <w:numPr>
          <w:ilvl w:val="0"/>
          <w:numId w:val="17"/>
        </w:numPr>
        <w:spacing w:line="360" w:lineRule="auto"/>
        <w:ind w:left="714" w:hanging="357"/>
        <w:jc w:val="both"/>
        <w:rPr>
          <w:sz w:val="24"/>
          <w:szCs w:val="24"/>
        </w:rPr>
      </w:pPr>
      <w:r w:rsidRPr="009A55A7">
        <w:rPr>
          <w:sz w:val="24"/>
          <w:szCs w:val="24"/>
        </w:rPr>
        <w:t xml:space="preserve">pohybový předpoklad </w:t>
      </w:r>
      <w:r>
        <w:rPr>
          <w:sz w:val="24"/>
          <w:szCs w:val="24"/>
        </w:rPr>
        <w:t>sportovního</w:t>
      </w:r>
      <w:r w:rsidRPr="009A55A7">
        <w:rPr>
          <w:sz w:val="24"/>
          <w:szCs w:val="24"/>
        </w:rPr>
        <w:t xml:space="preserve"> výkonu, který je podmíněn nutnou úrovní kondičních a koordinačních schopností a jejich vzájemných vazeb</w:t>
      </w:r>
      <w:r>
        <w:rPr>
          <w:sz w:val="24"/>
          <w:szCs w:val="24"/>
        </w:rPr>
        <w:t>,</w:t>
      </w:r>
    </w:p>
    <w:p w14:paraId="391232ED" w14:textId="77777777" w:rsidR="00D02CF3" w:rsidRPr="009A55A7" w:rsidRDefault="00D02CF3" w:rsidP="00533B83">
      <w:pPr>
        <w:numPr>
          <w:ilvl w:val="0"/>
          <w:numId w:val="17"/>
        </w:numPr>
        <w:spacing w:line="360" w:lineRule="auto"/>
        <w:ind w:left="714" w:hanging="357"/>
        <w:jc w:val="both"/>
        <w:rPr>
          <w:sz w:val="24"/>
          <w:szCs w:val="24"/>
        </w:rPr>
      </w:pPr>
      <w:r w:rsidRPr="009A55A7">
        <w:rPr>
          <w:sz w:val="24"/>
          <w:szCs w:val="24"/>
        </w:rPr>
        <w:t xml:space="preserve">schopnost reagovat na podnět v co nejkratším čase, </w:t>
      </w:r>
    </w:p>
    <w:p w14:paraId="0A3880BF" w14:textId="77777777" w:rsidR="00D02CF3" w:rsidRPr="009A55A7" w:rsidRDefault="00D02CF3" w:rsidP="00533B83">
      <w:pPr>
        <w:numPr>
          <w:ilvl w:val="0"/>
          <w:numId w:val="17"/>
        </w:numPr>
        <w:spacing w:line="360" w:lineRule="auto"/>
        <w:ind w:left="714" w:hanging="357"/>
        <w:jc w:val="both"/>
        <w:rPr>
          <w:sz w:val="24"/>
          <w:szCs w:val="24"/>
        </w:rPr>
      </w:pPr>
      <w:r w:rsidRPr="009A55A7">
        <w:rPr>
          <w:sz w:val="24"/>
          <w:szCs w:val="24"/>
        </w:rPr>
        <w:t>předpoklad provést pohybovou činnost ve velmi krátkém časovém intervalu při</w:t>
      </w:r>
      <w:r w:rsidR="00807692">
        <w:rPr>
          <w:sz w:val="24"/>
          <w:szCs w:val="24"/>
        </w:rPr>
        <w:t> </w:t>
      </w:r>
      <w:r w:rsidRPr="009A55A7">
        <w:rPr>
          <w:sz w:val="24"/>
          <w:szCs w:val="24"/>
        </w:rPr>
        <w:t>překonávání relativně nízkého odporu, přičemž výkon není ovlivněn vznikem únavy.</w:t>
      </w:r>
    </w:p>
    <w:p w14:paraId="34AFE047" w14:textId="77777777" w:rsidR="00186E4D" w:rsidRDefault="00186E4D" w:rsidP="006879F8">
      <w:pPr>
        <w:spacing w:line="360" w:lineRule="auto"/>
        <w:jc w:val="both"/>
        <w:rPr>
          <w:sz w:val="24"/>
          <w:szCs w:val="24"/>
        </w:rPr>
      </w:pPr>
    </w:p>
    <w:p w14:paraId="5A3BC2CE" w14:textId="77777777" w:rsidR="00186E4D" w:rsidRPr="00186E4D" w:rsidRDefault="00186E4D" w:rsidP="006879F8">
      <w:pPr>
        <w:spacing w:line="360" w:lineRule="auto"/>
        <w:ind w:firstLine="284"/>
        <w:jc w:val="both"/>
        <w:rPr>
          <w:sz w:val="24"/>
          <w:szCs w:val="24"/>
        </w:rPr>
      </w:pPr>
      <w:r w:rsidRPr="00186E4D">
        <w:rPr>
          <w:sz w:val="24"/>
          <w:szCs w:val="24"/>
        </w:rPr>
        <w:t xml:space="preserve">Názory na </w:t>
      </w:r>
      <w:r w:rsidRPr="00186E4D">
        <w:rPr>
          <w:i/>
          <w:sz w:val="24"/>
          <w:szCs w:val="24"/>
        </w:rPr>
        <w:t>členění rychlosti</w:t>
      </w:r>
      <w:r w:rsidRPr="00186E4D">
        <w:rPr>
          <w:sz w:val="24"/>
          <w:szCs w:val="24"/>
        </w:rPr>
        <w:t xml:space="preserve"> nejsou jednotné. V naší publikaci vycházíme z pojetí </w:t>
      </w:r>
      <w:proofErr w:type="spellStart"/>
      <w:r w:rsidRPr="00186E4D">
        <w:rPr>
          <w:sz w:val="24"/>
          <w:szCs w:val="24"/>
        </w:rPr>
        <w:t>Grossera</w:t>
      </w:r>
      <w:proofErr w:type="spellEnd"/>
      <w:r w:rsidRPr="00186E4D">
        <w:rPr>
          <w:sz w:val="24"/>
          <w:szCs w:val="24"/>
        </w:rPr>
        <w:t xml:space="preserve"> a </w:t>
      </w:r>
      <w:proofErr w:type="spellStart"/>
      <w:r w:rsidRPr="00186E4D">
        <w:rPr>
          <w:sz w:val="24"/>
          <w:szCs w:val="24"/>
        </w:rPr>
        <w:t>Zintla</w:t>
      </w:r>
      <w:proofErr w:type="spellEnd"/>
      <w:r w:rsidRPr="00186E4D">
        <w:rPr>
          <w:sz w:val="24"/>
          <w:szCs w:val="24"/>
        </w:rPr>
        <w:t xml:space="preserve"> (1994) a </w:t>
      </w:r>
      <w:proofErr w:type="spellStart"/>
      <w:r w:rsidRPr="00186E4D">
        <w:rPr>
          <w:sz w:val="24"/>
          <w:szCs w:val="24"/>
        </w:rPr>
        <w:t>Schnabela</w:t>
      </w:r>
      <w:proofErr w:type="spellEnd"/>
      <w:r w:rsidRPr="00186E4D">
        <w:rPr>
          <w:sz w:val="24"/>
          <w:szCs w:val="24"/>
        </w:rPr>
        <w:t xml:space="preserve"> (2003), kteří člení oblast rychlostních schopností na </w:t>
      </w:r>
      <w:r w:rsidRPr="00186E4D">
        <w:rPr>
          <w:i/>
          <w:iCs/>
          <w:sz w:val="24"/>
          <w:szCs w:val="24"/>
        </w:rPr>
        <w:t>elementární a komplexní rychlost</w:t>
      </w:r>
      <w:r w:rsidRPr="00186E4D">
        <w:rPr>
          <w:sz w:val="24"/>
          <w:szCs w:val="24"/>
        </w:rPr>
        <w:t xml:space="preserve">. Základ </w:t>
      </w:r>
      <w:r w:rsidRPr="00186E4D">
        <w:rPr>
          <w:bCs/>
          <w:i/>
          <w:iCs/>
          <w:sz w:val="24"/>
          <w:szCs w:val="24"/>
        </w:rPr>
        <w:t>elementární rychlosti</w:t>
      </w:r>
      <w:r w:rsidRPr="00186E4D">
        <w:rPr>
          <w:sz w:val="24"/>
          <w:szCs w:val="24"/>
        </w:rPr>
        <w:t xml:space="preserve"> spočívá </w:t>
      </w:r>
      <w:r w:rsidRPr="00186E4D">
        <w:rPr>
          <w:i/>
          <w:iCs/>
          <w:sz w:val="24"/>
          <w:szCs w:val="24"/>
        </w:rPr>
        <w:t>v časových programech</w:t>
      </w:r>
      <w:r w:rsidRPr="00186E4D">
        <w:rPr>
          <w:sz w:val="24"/>
          <w:szCs w:val="24"/>
        </w:rPr>
        <w:t xml:space="preserve"> (cyklických nebo acyklických), které jsou součástí příslušných </w:t>
      </w:r>
      <w:r w:rsidRPr="00186E4D">
        <w:rPr>
          <w:i/>
          <w:iCs/>
          <w:sz w:val="24"/>
          <w:szCs w:val="24"/>
        </w:rPr>
        <w:t>motorických programů</w:t>
      </w:r>
      <w:r w:rsidRPr="00186E4D">
        <w:rPr>
          <w:sz w:val="24"/>
          <w:szCs w:val="24"/>
        </w:rPr>
        <w:t xml:space="preserve">. Motorický, a tedy i časový program se utváří v průběhu osvojování konkrétní pohybové dovednosti, je zautomatizovaný, stabilní a je uložen v  CNS v dlouhodobé paměti. </w:t>
      </w:r>
      <w:r w:rsidRPr="00186E4D">
        <w:rPr>
          <w:sz w:val="24"/>
          <w:szCs w:val="24"/>
        </w:rPr>
        <w:lastRenderedPageBreak/>
        <w:t xml:space="preserve">Elementární rychlostní schopnost je tedy primárně závislá </w:t>
      </w:r>
      <w:r w:rsidRPr="00186E4D">
        <w:rPr>
          <w:i/>
          <w:iCs/>
          <w:sz w:val="24"/>
          <w:szCs w:val="24"/>
        </w:rPr>
        <w:t xml:space="preserve">na kvalitě silně geneticky podmíněných neuromuskulárních řídících a regulačních procesů. </w:t>
      </w:r>
      <w:r w:rsidRPr="00186E4D">
        <w:rPr>
          <w:sz w:val="24"/>
          <w:szCs w:val="24"/>
        </w:rPr>
        <w:t>Vysoká rychlostní úroveň předpokládá krátké efektivní časové programy (&lt;170 s). Strukturálně podobné pohyby mohou být řízeny stejným programem, který je před spuštěním opatřen specifickými prováděcími parametry. Popsaný mechanismus ovšem tvoří jen základ rychlých pohybů (především rychlosti reakční, rychlosti acyklické a frekvenční) ukazuje však na význam sportovní techniky pohybu. Pohybová činnost s vysokými požadavky na rychlost se tedy vyznačuje specifickými kvalitativními znaky, které vytvářejí poměrně stabilní neuromuskulární vzorec, jehož základem je relativně stabilní zautomatizovaný motorický program.</w:t>
      </w:r>
    </w:p>
    <w:p w14:paraId="41AD4FD3" w14:textId="77777777" w:rsidR="00186E4D" w:rsidRPr="00186E4D" w:rsidRDefault="00186E4D" w:rsidP="006879F8">
      <w:pPr>
        <w:spacing w:line="360" w:lineRule="auto"/>
        <w:ind w:firstLine="284"/>
        <w:jc w:val="both"/>
        <w:rPr>
          <w:sz w:val="24"/>
          <w:szCs w:val="24"/>
        </w:rPr>
      </w:pPr>
      <w:r w:rsidRPr="00186E4D">
        <w:rPr>
          <w:bCs/>
          <w:i/>
          <w:iCs/>
          <w:sz w:val="24"/>
          <w:szCs w:val="24"/>
        </w:rPr>
        <w:t>Komplexní rychlost</w:t>
      </w:r>
      <w:r w:rsidRPr="00186E4D">
        <w:rPr>
          <w:sz w:val="24"/>
          <w:szCs w:val="24"/>
        </w:rPr>
        <w:t xml:space="preserve"> je podmíněna fyzickými a psychickými předpoklady a lze ji rozdělit se na </w:t>
      </w:r>
      <w:r w:rsidRPr="00186E4D">
        <w:rPr>
          <w:i/>
          <w:iCs/>
          <w:sz w:val="24"/>
          <w:szCs w:val="24"/>
        </w:rPr>
        <w:t>reakční</w:t>
      </w:r>
      <w:r w:rsidRPr="00186E4D">
        <w:rPr>
          <w:sz w:val="24"/>
          <w:szCs w:val="24"/>
        </w:rPr>
        <w:t xml:space="preserve">, </w:t>
      </w:r>
      <w:r w:rsidRPr="00186E4D">
        <w:rPr>
          <w:i/>
          <w:iCs/>
          <w:sz w:val="24"/>
          <w:szCs w:val="24"/>
        </w:rPr>
        <w:t xml:space="preserve">akční </w:t>
      </w:r>
      <w:r w:rsidRPr="00186E4D">
        <w:rPr>
          <w:sz w:val="24"/>
          <w:szCs w:val="24"/>
        </w:rPr>
        <w:t xml:space="preserve">a </w:t>
      </w:r>
      <w:r w:rsidRPr="00186E4D">
        <w:rPr>
          <w:i/>
          <w:iCs/>
          <w:sz w:val="24"/>
          <w:szCs w:val="24"/>
        </w:rPr>
        <w:t>rychlost jednání (rychlost rozhodnutí o vykonání pohybu).</w:t>
      </w:r>
      <w:r w:rsidRPr="00186E4D">
        <w:rPr>
          <w:sz w:val="24"/>
          <w:szCs w:val="24"/>
        </w:rPr>
        <w:t xml:space="preserve"> Komplexní rychlost se vyznačuje vazbou na ostatní výkonnostní dispozice a projevuje se v rychlosti jednání a v pohybových výkonech, kdy činnost musí být realizována ve velmi krátkém čase. Ovlivňuje tak </w:t>
      </w:r>
      <w:r w:rsidRPr="00186E4D">
        <w:rPr>
          <w:i/>
          <w:sz w:val="24"/>
          <w:szCs w:val="24"/>
        </w:rPr>
        <w:t>reakční rychlost</w:t>
      </w:r>
      <w:r w:rsidRPr="00186E4D">
        <w:rPr>
          <w:i/>
          <w:iCs/>
          <w:sz w:val="24"/>
          <w:szCs w:val="24"/>
        </w:rPr>
        <w:t>, akční rychlost</w:t>
      </w:r>
      <w:r w:rsidRPr="00186E4D">
        <w:rPr>
          <w:sz w:val="24"/>
          <w:szCs w:val="24"/>
        </w:rPr>
        <w:t xml:space="preserve"> </w:t>
      </w:r>
      <w:r w:rsidRPr="00186E4D">
        <w:rPr>
          <w:i/>
          <w:iCs/>
          <w:sz w:val="24"/>
          <w:szCs w:val="24"/>
        </w:rPr>
        <w:t>(realizační)</w:t>
      </w:r>
      <w:r w:rsidRPr="00186E4D">
        <w:rPr>
          <w:sz w:val="24"/>
          <w:szCs w:val="24"/>
        </w:rPr>
        <w:t xml:space="preserve"> i </w:t>
      </w:r>
      <w:r w:rsidRPr="00186E4D">
        <w:rPr>
          <w:i/>
          <w:iCs/>
          <w:sz w:val="24"/>
          <w:szCs w:val="24"/>
        </w:rPr>
        <w:t>rychlost jednání.</w:t>
      </w:r>
      <w:r w:rsidRPr="00186E4D">
        <w:rPr>
          <w:sz w:val="24"/>
          <w:szCs w:val="24"/>
        </w:rPr>
        <w:t xml:space="preserve"> R</w:t>
      </w:r>
      <w:r w:rsidRPr="00186E4D">
        <w:rPr>
          <w:iCs/>
          <w:sz w:val="24"/>
          <w:szCs w:val="24"/>
        </w:rPr>
        <w:t>ychlost jednání</w:t>
      </w:r>
      <w:r w:rsidRPr="00186E4D">
        <w:rPr>
          <w:sz w:val="24"/>
          <w:szCs w:val="24"/>
        </w:rPr>
        <w:t xml:space="preserve"> můžeme charakterizovat jako schopnost k zahájení rychlé pohybové realizace, závislé ve</w:t>
      </w:r>
      <w:r w:rsidR="00807692">
        <w:rPr>
          <w:sz w:val="24"/>
          <w:szCs w:val="24"/>
        </w:rPr>
        <w:t> </w:t>
      </w:r>
      <w:r w:rsidRPr="00186E4D">
        <w:rPr>
          <w:sz w:val="24"/>
          <w:szCs w:val="24"/>
        </w:rPr>
        <w:t>značné míře na psychických a neurobiologických řídicích systémech</w:t>
      </w:r>
      <w:r w:rsidRPr="00186E4D">
        <w:rPr>
          <w:i/>
          <w:iCs/>
          <w:sz w:val="24"/>
          <w:szCs w:val="24"/>
        </w:rPr>
        <w:t xml:space="preserve">. </w:t>
      </w:r>
      <w:r w:rsidRPr="00186E4D">
        <w:rPr>
          <w:sz w:val="24"/>
          <w:szCs w:val="24"/>
        </w:rPr>
        <w:t xml:space="preserve">Pohybová akční rychlost se může dále projevit jako </w:t>
      </w:r>
      <w:r w:rsidRPr="00186E4D">
        <w:rPr>
          <w:i/>
          <w:iCs/>
          <w:sz w:val="24"/>
          <w:szCs w:val="24"/>
        </w:rPr>
        <w:t>acyklická</w:t>
      </w:r>
      <w:r w:rsidRPr="00186E4D">
        <w:rPr>
          <w:sz w:val="24"/>
          <w:szCs w:val="24"/>
        </w:rPr>
        <w:t xml:space="preserve"> </w:t>
      </w:r>
      <w:r w:rsidRPr="00186E4D">
        <w:rPr>
          <w:i/>
          <w:iCs/>
          <w:sz w:val="24"/>
          <w:szCs w:val="24"/>
        </w:rPr>
        <w:t>rychlost</w:t>
      </w:r>
      <w:r w:rsidRPr="00186E4D">
        <w:rPr>
          <w:b/>
          <w:bCs/>
          <w:i/>
          <w:iCs/>
          <w:sz w:val="24"/>
          <w:szCs w:val="24"/>
        </w:rPr>
        <w:t xml:space="preserve"> </w:t>
      </w:r>
      <w:r w:rsidRPr="00186E4D">
        <w:rPr>
          <w:sz w:val="24"/>
          <w:szCs w:val="24"/>
        </w:rPr>
        <w:t xml:space="preserve">nebo </w:t>
      </w:r>
      <w:r w:rsidRPr="00186E4D">
        <w:rPr>
          <w:i/>
          <w:iCs/>
          <w:sz w:val="24"/>
          <w:szCs w:val="24"/>
        </w:rPr>
        <w:t>cyklická rychlost</w:t>
      </w:r>
      <w:r w:rsidRPr="00186E4D">
        <w:rPr>
          <w:sz w:val="24"/>
          <w:szCs w:val="24"/>
        </w:rPr>
        <w:t>.</w:t>
      </w:r>
    </w:p>
    <w:p w14:paraId="30DC1637" w14:textId="77777777" w:rsidR="00D02CF3" w:rsidRPr="009A55A7" w:rsidRDefault="00D02CF3" w:rsidP="006879F8">
      <w:pPr>
        <w:spacing w:line="360" w:lineRule="auto"/>
        <w:ind w:firstLine="284"/>
        <w:jc w:val="both"/>
        <w:rPr>
          <w:sz w:val="24"/>
          <w:szCs w:val="24"/>
        </w:rPr>
      </w:pPr>
      <w:r w:rsidRPr="009A55A7">
        <w:rPr>
          <w:sz w:val="24"/>
          <w:szCs w:val="24"/>
        </w:rPr>
        <w:t>Rychlost pohybu je určována množstvím faktorů, které vytvářejí specifické požadavky na</w:t>
      </w:r>
      <w:r w:rsidR="00807692">
        <w:rPr>
          <w:sz w:val="24"/>
          <w:szCs w:val="24"/>
        </w:rPr>
        <w:t> </w:t>
      </w:r>
      <w:r w:rsidRPr="009A55A7">
        <w:rPr>
          <w:sz w:val="24"/>
          <w:szCs w:val="24"/>
        </w:rPr>
        <w:t xml:space="preserve">jednotlivé systémy organismu. </w:t>
      </w:r>
      <w:r w:rsidRPr="009A55A7">
        <w:rPr>
          <w:i/>
          <w:iCs/>
          <w:sz w:val="24"/>
          <w:szCs w:val="24"/>
        </w:rPr>
        <w:t>Hlavní faktory</w:t>
      </w:r>
      <w:r w:rsidRPr="009A55A7">
        <w:rPr>
          <w:sz w:val="24"/>
          <w:szCs w:val="24"/>
        </w:rPr>
        <w:t>, které se podílejí na realizaci pohybové činnosti s vysokými požadavky na rychlost, můžeme klasifikovat z několika aspektů.</w:t>
      </w:r>
    </w:p>
    <w:p w14:paraId="064CF72D" w14:textId="77777777" w:rsidR="00D02CF3" w:rsidRPr="007423F2" w:rsidRDefault="00D02CF3" w:rsidP="006879F8">
      <w:pPr>
        <w:spacing w:line="360" w:lineRule="auto"/>
        <w:ind w:firstLine="284"/>
        <w:jc w:val="both"/>
        <w:rPr>
          <w:bCs/>
          <w:i/>
          <w:iCs/>
          <w:sz w:val="24"/>
          <w:szCs w:val="24"/>
        </w:rPr>
      </w:pPr>
      <w:r w:rsidRPr="007423F2">
        <w:rPr>
          <w:bCs/>
          <w:i/>
          <w:iCs/>
          <w:sz w:val="24"/>
          <w:szCs w:val="24"/>
        </w:rPr>
        <w:t>Z hlediska nervového systému</w:t>
      </w:r>
    </w:p>
    <w:p w14:paraId="51B33FDB" w14:textId="77777777" w:rsidR="00D02CF3" w:rsidRPr="009A55A7" w:rsidRDefault="00D02CF3" w:rsidP="00533B83">
      <w:pPr>
        <w:numPr>
          <w:ilvl w:val="0"/>
          <w:numId w:val="19"/>
        </w:numPr>
        <w:tabs>
          <w:tab w:val="clear" w:pos="795"/>
          <w:tab w:val="num" w:pos="709"/>
        </w:tabs>
        <w:spacing w:line="360" w:lineRule="auto"/>
        <w:ind w:left="709" w:hanging="283"/>
        <w:jc w:val="both"/>
        <w:rPr>
          <w:i/>
          <w:iCs/>
          <w:sz w:val="24"/>
          <w:szCs w:val="24"/>
        </w:rPr>
      </w:pPr>
      <w:r w:rsidRPr="009A55A7">
        <w:rPr>
          <w:sz w:val="24"/>
          <w:szCs w:val="24"/>
        </w:rPr>
        <w:t xml:space="preserve">vlastnosti </w:t>
      </w:r>
      <w:r w:rsidR="00807692">
        <w:rPr>
          <w:sz w:val="24"/>
          <w:szCs w:val="24"/>
        </w:rPr>
        <w:t>CNS</w:t>
      </w:r>
      <w:r w:rsidRPr="009A55A7">
        <w:rPr>
          <w:sz w:val="24"/>
          <w:szCs w:val="24"/>
        </w:rPr>
        <w:t>, především podráždění, rychlost vedení vzruchu, rychlost přenosu informací a řízení nervosvalové činnosti</w:t>
      </w:r>
      <w:r>
        <w:rPr>
          <w:sz w:val="24"/>
          <w:szCs w:val="24"/>
        </w:rPr>
        <w:t>,</w:t>
      </w:r>
    </w:p>
    <w:p w14:paraId="64A58B79" w14:textId="77777777" w:rsidR="00D02CF3" w:rsidRPr="009A55A7" w:rsidRDefault="00D02CF3" w:rsidP="00533B83">
      <w:pPr>
        <w:numPr>
          <w:ilvl w:val="0"/>
          <w:numId w:val="19"/>
        </w:numPr>
        <w:tabs>
          <w:tab w:val="clear" w:pos="795"/>
          <w:tab w:val="num" w:pos="709"/>
        </w:tabs>
        <w:spacing w:line="360" w:lineRule="auto"/>
        <w:ind w:left="709" w:hanging="283"/>
        <w:jc w:val="both"/>
        <w:rPr>
          <w:sz w:val="24"/>
          <w:szCs w:val="24"/>
        </w:rPr>
      </w:pPr>
      <w:r w:rsidRPr="009A55A7">
        <w:rPr>
          <w:sz w:val="24"/>
          <w:szCs w:val="24"/>
        </w:rPr>
        <w:t xml:space="preserve">mezisvalová koordinace jako předpoklad </w:t>
      </w:r>
      <w:r w:rsidR="00807692">
        <w:rPr>
          <w:sz w:val="24"/>
          <w:szCs w:val="24"/>
        </w:rPr>
        <w:t xml:space="preserve">interakce </w:t>
      </w:r>
      <w:r w:rsidRPr="009A55A7">
        <w:rPr>
          <w:sz w:val="24"/>
          <w:szCs w:val="24"/>
        </w:rPr>
        <w:t>svalů a svalových skupin, které jsou aktivní během pohybu zahrnu</w:t>
      </w:r>
      <w:r>
        <w:rPr>
          <w:sz w:val="24"/>
          <w:szCs w:val="24"/>
        </w:rPr>
        <w:t>jícího i koordinaci antagonisty,</w:t>
      </w:r>
    </w:p>
    <w:p w14:paraId="3DE495C5" w14:textId="77777777" w:rsidR="00D02CF3" w:rsidRPr="009A55A7" w:rsidRDefault="00D02CF3" w:rsidP="00533B83">
      <w:pPr>
        <w:numPr>
          <w:ilvl w:val="0"/>
          <w:numId w:val="19"/>
        </w:numPr>
        <w:tabs>
          <w:tab w:val="clear" w:pos="795"/>
          <w:tab w:val="num" w:pos="709"/>
        </w:tabs>
        <w:spacing w:line="360" w:lineRule="auto"/>
        <w:ind w:left="709" w:hanging="283"/>
        <w:jc w:val="both"/>
        <w:rPr>
          <w:i/>
          <w:iCs/>
          <w:sz w:val="24"/>
          <w:szCs w:val="24"/>
        </w:rPr>
      </w:pPr>
      <w:r w:rsidRPr="009A55A7">
        <w:rPr>
          <w:sz w:val="24"/>
          <w:szCs w:val="24"/>
        </w:rPr>
        <w:t xml:space="preserve">schopnost </w:t>
      </w:r>
      <w:r w:rsidR="00807692">
        <w:rPr>
          <w:sz w:val="24"/>
          <w:szCs w:val="24"/>
        </w:rPr>
        <w:t>CNS</w:t>
      </w:r>
      <w:r w:rsidRPr="009A55A7">
        <w:rPr>
          <w:sz w:val="24"/>
          <w:szCs w:val="24"/>
        </w:rPr>
        <w:t xml:space="preserve"> vytvářet rychlý sled excitačních a inhibičních stavů a simultánní koordinaci – např. </w:t>
      </w:r>
      <w:r w:rsidR="00807692">
        <w:rPr>
          <w:sz w:val="24"/>
          <w:szCs w:val="24"/>
        </w:rPr>
        <w:t>adekvátně</w:t>
      </w:r>
      <w:r w:rsidRPr="009A55A7">
        <w:rPr>
          <w:sz w:val="24"/>
          <w:szCs w:val="24"/>
        </w:rPr>
        <w:t xml:space="preserve"> reagovat</w:t>
      </w:r>
      <w:r w:rsidR="00807692">
        <w:rPr>
          <w:sz w:val="24"/>
          <w:szCs w:val="24"/>
        </w:rPr>
        <w:t xml:space="preserve"> i</w:t>
      </w:r>
      <w:r w:rsidRPr="009A55A7">
        <w:rPr>
          <w:sz w:val="24"/>
          <w:szCs w:val="24"/>
        </w:rPr>
        <w:t xml:space="preserve"> na nízkou úroveň napínacího reflexu, který se tvoří ve svalovém vřeténku (detektor svalové délky) a vyvolává svalovou kontrakci při protažení svalu</w:t>
      </w:r>
      <w:r>
        <w:rPr>
          <w:sz w:val="24"/>
          <w:szCs w:val="24"/>
        </w:rPr>
        <w:t>,</w:t>
      </w:r>
    </w:p>
    <w:p w14:paraId="0552873A" w14:textId="77777777" w:rsidR="00D02CF3" w:rsidRPr="009A55A7" w:rsidRDefault="00D02CF3" w:rsidP="00533B83">
      <w:pPr>
        <w:numPr>
          <w:ilvl w:val="0"/>
          <w:numId w:val="19"/>
        </w:numPr>
        <w:tabs>
          <w:tab w:val="clear" w:pos="795"/>
          <w:tab w:val="num" w:pos="709"/>
        </w:tabs>
        <w:spacing w:line="360" w:lineRule="auto"/>
        <w:ind w:left="709" w:hanging="283"/>
        <w:jc w:val="both"/>
        <w:rPr>
          <w:i/>
          <w:iCs/>
          <w:sz w:val="24"/>
          <w:szCs w:val="24"/>
        </w:rPr>
      </w:pPr>
      <w:r w:rsidRPr="009A55A7">
        <w:rPr>
          <w:sz w:val="24"/>
          <w:szCs w:val="24"/>
        </w:rPr>
        <w:t xml:space="preserve">vestibulárně cerebrální systém, </w:t>
      </w:r>
      <w:r w:rsidR="00807692">
        <w:rPr>
          <w:sz w:val="24"/>
          <w:szCs w:val="24"/>
        </w:rPr>
        <w:t>modifikující napětí ve svalu;</w:t>
      </w:r>
      <w:r w:rsidRPr="009A55A7">
        <w:rPr>
          <w:sz w:val="24"/>
          <w:szCs w:val="24"/>
        </w:rPr>
        <w:t xml:space="preserve"> extrapyramidový systém, zodpovědný za časoprostorovo</w:t>
      </w:r>
      <w:r w:rsidR="00807692">
        <w:rPr>
          <w:sz w:val="24"/>
          <w:szCs w:val="24"/>
        </w:rPr>
        <w:t xml:space="preserve">u kontrolu automatických pohybů; </w:t>
      </w:r>
      <w:r w:rsidRPr="009A55A7">
        <w:rPr>
          <w:sz w:val="24"/>
          <w:szCs w:val="24"/>
        </w:rPr>
        <w:t xml:space="preserve">pyramidový systém, jenž odpovídá za řízení </w:t>
      </w:r>
      <w:r w:rsidR="00807692">
        <w:rPr>
          <w:sz w:val="24"/>
          <w:szCs w:val="24"/>
        </w:rPr>
        <w:t>samovolné</w:t>
      </w:r>
      <w:r w:rsidR="00807692" w:rsidRPr="009A55A7">
        <w:rPr>
          <w:sz w:val="24"/>
          <w:szCs w:val="24"/>
        </w:rPr>
        <w:t xml:space="preserve"> </w:t>
      </w:r>
      <w:r w:rsidRPr="009A55A7">
        <w:rPr>
          <w:sz w:val="24"/>
          <w:szCs w:val="24"/>
        </w:rPr>
        <w:t xml:space="preserve">motorické kontroly. </w:t>
      </w:r>
    </w:p>
    <w:p w14:paraId="4A1A7BAF" w14:textId="77777777" w:rsidR="00807692" w:rsidRDefault="00807692" w:rsidP="006879F8">
      <w:pPr>
        <w:spacing w:line="360" w:lineRule="auto"/>
        <w:ind w:firstLine="284"/>
        <w:jc w:val="both"/>
        <w:rPr>
          <w:i/>
          <w:iCs/>
          <w:sz w:val="24"/>
          <w:szCs w:val="24"/>
        </w:rPr>
      </w:pPr>
    </w:p>
    <w:p w14:paraId="7507CA94" w14:textId="77777777" w:rsidR="00D02CF3" w:rsidRPr="007423F2" w:rsidRDefault="00D02CF3" w:rsidP="006879F8">
      <w:pPr>
        <w:spacing w:line="360" w:lineRule="auto"/>
        <w:ind w:firstLine="284"/>
        <w:jc w:val="both"/>
        <w:rPr>
          <w:bCs/>
          <w:sz w:val="24"/>
          <w:szCs w:val="24"/>
        </w:rPr>
      </w:pPr>
      <w:r w:rsidRPr="007423F2">
        <w:rPr>
          <w:bCs/>
          <w:i/>
          <w:iCs/>
          <w:sz w:val="24"/>
          <w:szCs w:val="24"/>
        </w:rPr>
        <w:lastRenderedPageBreak/>
        <w:t>Z hlediska svalového systému</w:t>
      </w:r>
    </w:p>
    <w:p w14:paraId="46F38015" w14:textId="77777777" w:rsidR="00D02CF3" w:rsidRPr="009A55A7" w:rsidRDefault="00D02CF3" w:rsidP="00533B83">
      <w:pPr>
        <w:numPr>
          <w:ilvl w:val="0"/>
          <w:numId w:val="20"/>
        </w:numPr>
        <w:spacing w:line="360" w:lineRule="auto"/>
        <w:ind w:left="714" w:hanging="288"/>
        <w:jc w:val="both"/>
        <w:rPr>
          <w:sz w:val="24"/>
          <w:szCs w:val="24"/>
        </w:rPr>
      </w:pPr>
      <w:r w:rsidRPr="009A55A7">
        <w:rPr>
          <w:sz w:val="24"/>
          <w:szCs w:val="24"/>
        </w:rPr>
        <w:t>délka svalových vláken a</w:t>
      </w:r>
      <w:r w:rsidR="00807692">
        <w:rPr>
          <w:sz w:val="24"/>
          <w:szCs w:val="24"/>
        </w:rPr>
        <w:t xml:space="preserve"> fascií, počet sarkomer a úhel přichycení svalových</w:t>
      </w:r>
      <w:r w:rsidRPr="009A55A7">
        <w:rPr>
          <w:sz w:val="24"/>
          <w:szCs w:val="24"/>
        </w:rPr>
        <w:t xml:space="preserve"> vl</w:t>
      </w:r>
      <w:r w:rsidR="00807692">
        <w:rPr>
          <w:sz w:val="24"/>
          <w:szCs w:val="24"/>
        </w:rPr>
        <w:t xml:space="preserve">áken šlachou </w:t>
      </w:r>
      <w:r>
        <w:rPr>
          <w:sz w:val="24"/>
          <w:szCs w:val="24"/>
        </w:rPr>
        <w:t>na kost,</w:t>
      </w:r>
    </w:p>
    <w:p w14:paraId="06858A43" w14:textId="77777777" w:rsidR="00D02CF3" w:rsidRPr="009A55A7" w:rsidRDefault="00D02CF3" w:rsidP="00533B83">
      <w:pPr>
        <w:numPr>
          <w:ilvl w:val="0"/>
          <w:numId w:val="20"/>
        </w:numPr>
        <w:spacing w:line="360" w:lineRule="auto"/>
        <w:ind w:left="714" w:hanging="288"/>
        <w:jc w:val="both"/>
        <w:rPr>
          <w:sz w:val="24"/>
          <w:szCs w:val="24"/>
        </w:rPr>
      </w:pPr>
      <w:r w:rsidRPr="009A55A7">
        <w:rPr>
          <w:sz w:val="24"/>
          <w:szCs w:val="24"/>
        </w:rPr>
        <w:t>vysoký podíl FG vláken a schopnost rychlého st</w:t>
      </w:r>
      <w:r>
        <w:rPr>
          <w:sz w:val="24"/>
          <w:szCs w:val="24"/>
        </w:rPr>
        <w:t xml:space="preserve">řídání </w:t>
      </w:r>
      <w:r w:rsidR="00807692">
        <w:rPr>
          <w:sz w:val="24"/>
          <w:szCs w:val="24"/>
        </w:rPr>
        <w:t>jejich napětí a uvolnění</w:t>
      </w:r>
      <w:r>
        <w:rPr>
          <w:sz w:val="24"/>
          <w:szCs w:val="24"/>
        </w:rPr>
        <w:t>,</w:t>
      </w:r>
    </w:p>
    <w:p w14:paraId="4C15DDA4" w14:textId="77777777" w:rsidR="00D02CF3" w:rsidRPr="009A55A7" w:rsidRDefault="00D02CF3" w:rsidP="00533B83">
      <w:pPr>
        <w:numPr>
          <w:ilvl w:val="0"/>
          <w:numId w:val="20"/>
        </w:numPr>
        <w:spacing w:line="360" w:lineRule="auto"/>
        <w:ind w:left="714" w:hanging="288"/>
        <w:jc w:val="both"/>
        <w:rPr>
          <w:sz w:val="24"/>
          <w:szCs w:val="24"/>
        </w:rPr>
      </w:pPr>
      <w:r w:rsidRPr="009A55A7">
        <w:rPr>
          <w:sz w:val="24"/>
          <w:szCs w:val="24"/>
        </w:rPr>
        <w:t>vysoké procento vláken FG je obecně předpokladem všech rychlostních (reaktivních a rychlostně-silových) výkonů,</w:t>
      </w:r>
      <w:r>
        <w:rPr>
          <w:sz w:val="24"/>
          <w:szCs w:val="24"/>
        </w:rPr>
        <w:t xml:space="preserve"> které neprobíhají déle než 4 s,</w:t>
      </w:r>
    </w:p>
    <w:p w14:paraId="7DE4CA58" w14:textId="77777777" w:rsidR="00D02CF3" w:rsidRPr="009A55A7" w:rsidRDefault="00807692" w:rsidP="00533B83">
      <w:pPr>
        <w:numPr>
          <w:ilvl w:val="0"/>
          <w:numId w:val="20"/>
        </w:numPr>
        <w:spacing w:line="360" w:lineRule="auto"/>
        <w:ind w:left="714" w:hanging="288"/>
        <w:jc w:val="both"/>
        <w:rPr>
          <w:sz w:val="24"/>
          <w:szCs w:val="24"/>
        </w:rPr>
      </w:pPr>
      <w:r>
        <w:rPr>
          <w:sz w:val="24"/>
          <w:szCs w:val="24"/>
        </w:rPr>
        <w:t>počet vláken</w:t>
      </w:r>
      <w:r w:rsidR="00D02CF3" w:rsidRPr="009A55A7">
        <w:rPr>
          <w:sz w:val="24"/>
          <w:szCs w:val="24"/>
        </w:rPr>
        <w:t xml:space="preserve"> FOG, která jsou důležitá především pro výkony, v nichž </w:t>
      </w:r>
      <w:r w:rsidR="00D02CF3">
        <w:rPr>
          <w:sz w:val="24"/>
          <w:szCs w:val="24"/>
        </w:rPr>
        <w:t>využíváme rychlostní vytrvalost,</w:t>
      </w:r>
    </w:p>
    <w:p w14:paraId="4D339624" w14:textId="77777777" w:rsidR="00D02CF3" w:rsidRPr="009A55A7" w:rsidRDefault="00D02CF3" w:rsidP="00533B83">
      <w:pPr>
        <w:numPr>
          <w:ilvl w:val="0"/>
          <w:numId w:val="20"/>
        </w:numPr>
        <w:spacing w:line="360" w:lineRule="auto"/>
        <w:ind w:left="714" w:hanging="288"/>
        <w:jc w:val="both"/>
        <w:rPr>
          <w:i/>
          <w:iCs/>
          <w:sz w:val="24"/>
          <w:szCs w:val="24"/>
        </w:rPr>
      </w:pPr>
      <w:r w:rsidRPr="009A55A7">
        <w:rPr>
          <w:sz w:val="24"/>
          <w:szCs w:val="24"/>
        </w:rPr>
        <w:t>určitá míra flexibility, aby segmenty těla byly schopny v průběhu rychlostních výkonů vykonávat po</w:t>
      </w:r>
      <w:r w:rsidR="00807692">
        <w:rPr>
          <w:sz w:val="24"/>
          <w:szCs w:val="24"/>
        </w:rPr>
        <w:t>hyb v plném rozsahu bez omezení</w:t>
      </w:r>
      <w:r w:rsidRPr="009A55A7">
        <w:rPr>
          <w:sz w:val="24"/>
          <w:szCs w:val="24"/>
        </w:rPr>
        <w:t>.</w:t>
      </w:r>
    </w:p>
    <w:p w14:paraId="4F13CCCD" w14:textId="77777777" w:rsidR="00D02CF3" w:rsidRPr="009A55A7" w:rsidRDefault="00D02CF3" w:rsidP="006879F8">
      <w:pPr>
        <w:spacing w:line="360" w:lineRule="auto"/>
        <w:ind w:firstLine="284"/>
        <w:jc w:val="both"/>
        <w:rPr>
          <w:sz w:val="24"/>
          <w:szCs w:val="24"/>
        </w:rPr>
      </w:pPr>
    </w:p>
    <w:p w14:paraId="45A4B9A0" w14:textId="77777777" w:rsidR="00D02CF3" w:rsidRPr="007423F2" w:rsidRDefault="00D02CF3" w:rsidP="006879F8">
      <w:pPr>
        <w:spacing w:line="360" w:lineRule="auto"/>
        <w:ind w:firstLine="284"/>
        <w:jc w:val="both"/>
        <w:rPr>
          <w:bCs/>
          <w:sz w:val="24"/>
          <w:szCs w:val="24"/>
        </w:rPr>
      </w:pPr>
      <w:r w:rsidRPr="007423F2">
        <w:rPr>
          <w:bCs/>
          <w:i/>
          <w:iCs/>
          <w:sz w:val="24"/>
          <w:szCs w:val="24"/>
        </w:rPr>
        <w:t>Z hlediska energetického systému</w:t>
      </w:r>
    </w:p>
    <w:p w14:paraId="5B721134" w14:textId="77777777" w:rsidR="00D02CF3" w:rsidRPr="009A55A7" w:rsidRDefault="00D02CF3" w:rsidP="00533B83">
      <w:pPr>
        <w:numPr>
          <w:ilvl w:val="0"/>
          <w:numId w:val="21"/>
        </w:numPr>
        <w:spacing w:line="360" w:lineRule="auto"/>
        <w:ind w:left="714" w:hanging="288"/>
        <w:jc w:val="both"/>
        <w:rPr>
          <w:sz w:val="24"/>
          <w:szCs w:val="24"/>
        </w:rPr>
      </w:pPr>
      <w:r w:rsidRPr="009A55A7">
        <w:rPr>
          <w:sz w:val="24"/>
          <w:szCs w:val="24"/>
        </w:rPr>
        <w:t xml:space="preserve">vysoká zásoba </w:t>
      </w:r>
      <w:proofErr w:type="spellStart"/>
      <w:r w:rsidRPr="009A55A7">
        <w:rPr>
          <w:sz w:val="24"/>
          <w:szCs w:val="24"/>
        </w:rPr>
        <w:t>kreatinfosfátu</w:t>
      </w:r>
      <w:proofErr w:type="spellEnd"/>
      <w:r w:rsidRPr="009A55A7">
        <w:rPr>
          <w:sz w:val="24"/>
          <w:szCs w:val="24"/>
        </w:rPr>
        <w:t xml:space="preserve"> (CP) pro okamžitou resyntézu ATP a částečně i zásoba cukrů (glykogen a glukóza).</w:t>
      </w:r>
    </w:p>
    <w:p w14:paraId="420AEF2D" w14:textId="77777777" w:rsidR="00D02CF3" w:rsidRPr="009A55A7" w:rsidRDefault="00D02CF3" w:rsidP="006879F8">
      <w:pPr>
        <w:spacing w:line="360" w:lineRule="auto"/>
        <w:ind w:firstLine="284"/>
        <w:jc w:val="both"/>
        <w:rPr>
          <w:sz w:val="24"/>
          <w:szCs w:val="24"/>
        </w:rPr>
      </w:pPr>
    </w:p>
    <w:p w14:paraId="388671C8" w14:textId="77777777" w:rsidR="00D02CF3" w:rsidRPr="009A55A7" w:rsidRDefault="00D02CF3" w:rsidP="006879F8">
      <w:pPr>
        <w:spacing w:line="360" w:lineRule="auto"/>
        <w:ind w:firstLine="284"/>
        <w:jc w:val="both"/>
        <w:rPr>
          <w:sz w:val="24"/>
          <w:szCs w:val="24"/>
        </w:rPr>
      </w:pPr>
      <w:r w:rsidRPr="009A55A7">
        <w:rPr>
          <w:sz w:val="24"/>
          <w:szCs w:val="24"/>
        </w:rPr>
        <w:t>Zmiňované faktory, nepříliš ovlivnitelné tréninkovou činností, určují úroveň základní rychlosti. Přínos tréninku se projevuje především v optimalizaci činnosti nervových a svalových komponent ve formě zlepšení intramuskulární koordinace a kvalitativních změn metabolických a fyziologických předpokladů.</w:t>
      </w:r>
    </w:p>
    <w:p w14:paraId="18C7D6BB" w14:textId="77777777" w:rsidR="00D02CF3" w:rsidRPr="009A55A7" w:rsidRDefault="00D02CF3" w:rsidP="006879F8">
      <w:pPr>
        <w:spacing w:line="360" w:lineRule="auto"/>
        <w:ind w:firstLine="284"/>
        <w:jc w:val="both"/>
        <w:rPr>
          <w:sz w:val="24"/>
          <w:szCs w:val="24"/>
        </w:rPr>
      </w:pPr>
      <w:r w:rsidRPr="009A55A7">
        <w:rPr>
          <w:sz w:val="24"/>
          <w:szCs w:val="24"/>
        </w:rPr>
        <w:t>Při bezprostřední regulaci rychlostní pohybové činnosti plní důležitou funkci i psychické předpoklady:</w:t>
      </w:r>
    </w:p>
    <w:p w14:paraId="45858BF1" w14:textId="77777777" w:rsidR="00D02CF3" w:rsidRPr="007C2DB3" w:rsidRDefault="00D02CF3" w:rsidP="00533B83">
      <w:pPr>
        <w:pStyle w:val="Odstavecseseznamem"/>
        <w:numPr>
          <w:ilvl w:val="0"/>
          <w:numId w:val="21"/>
        </w:numPr>
        <w:spacing w:line="360" w:lineRule="auto"/>
        <w:jc w:val="both"/>
        <w:rPr>
          <w:sz w:val="24"/>
          <w:szCs w:val="24"/>
        </w:rPr>
      </w:pPr>
      <w:r w:rsidRPr="007C2DB3">
        <w:rPr>
          <w:sz w:val="24"/>
          <w:szCs w:val="24"/>
        </w:rPr>
        <w:t>vytvoření správné pohybové představy o průběhu pohybu,</w:t>
      </w:r>
    </w:p>
    <w:p w14:paraId="2F566562" w14:textId="77777777" w:rsidR="00D02CF3" w:rsidRPr="007C2DB3" w:rsidRDefault="00D02CF3" w:rsidP="00533B83">
      <w:pPr>
        <w:pStyle w:val="Odstavecseseznamem"/>
        <w:numPr>
          <w:ilvl w:val="0"/>
          <w:numId w:val="21"/>
        </w:numPr>
        <w:spacing w:line="360" w:lineRule="auto"/>
        <w:jc w:val="both"/>
        <w:rPr>
          <w:sz w:val="24"/>
          <w:szCs w:val="24"/>
        </w:rPr>
      </w:pPr>
      <w:r w:rsidRPr="007C2DB3">
        <w:rPr>
          <w:sz w:val="24"/>
          <w:szCs w:val="24"/>
        </w:rPr>
        <w:t>vysoká schopnost koncentrace,</w:t>
      </w:r>
    </w:p>
    <w:p w14:paraId="207C295C" w14:textId="77777777" w:rsidR="00D02CF3" w:rsidRPr="007C2DB3" w:rsidRDefault="00D02CF3" w:rsidP="00533B83">
      <w:pPr>
        <w:pStyle w:val="Odstavecseseznamem"/>
        <w:numPr>
          <w:ilvl w:val="0"/>
          <w:numId w:val="21"/>
        </w:numPr>
        <w:spacing w:line="360" w:lineRule="auto"/>
        <w:jc w:val="both"/>
        <w:rPr>
          <w:sz w:val="24"/>
          <w:szCs w:val="24"/>
        </w:rPr>
      </w:pPr>
      <w:r w:rsidRPr="007C2DB3">
        <w:rPr>
          <w:sz w:val="24"/>
          <w:szCs w:val="24"/>
        </w:rPr>
        <w:t>vysoká emociální stabilita.</w:t>
      </w:r>
    </w:p>
    <w:p w14:paraId="564B7035" w14:textId="77777777" w:rsidR="00D02CF3" w:rsidRPr="009A55A7" w:rsidRDefault="00D02CF3" w:rsidP="006879F8">
      <w:pPr>
        <w:spacing w:line="360" w:lineRule="auto"/>
        <w:ind w:firstLine="284"/>
        <w:jc w:val="both"/>
        <w:rPr>
          <w:sz w:val="24"/>
          <w:szCs w:val="24"/>
        </w:rPr>
      </w:pPr>
    </w:p>
    <w:p w14:paraId="271C8D87" w14:textId="77777777" w:rsidR="00D02CF3" w:rsidRPr="009A55A7" w:rsidRDefault="00D02CF3" w:rsidP="006879F8">
      <w:pPr>
        <w:spacing w:line="360" w:lineRule="auto"/>
        <w:ind w:firstLine="284"/>
        <w:jc w:val="both"/>
        <w:rPr>
          <w:sz w:val="24"/>
          <w:szCs w:val="24"/>
        </w:rPr>
      </w:pPr>
      <w:r w:rsidRPr="009A55A7">
        <w:rPr>
          <w:sz w:val="24"/>
          <w:szCs w:val="24"/>
        </w:rPr>
        <w:t xml:space="preserve">Nejčastěji uváděnými </w:t>
      </w:r>
      <w:r w:rsidRPr="00807692">
        <w:rPr>
          <w:bCs/>
          <w:i/>
          <w:iCs/>
          <w:sz w:val="24"/>
          <w:szCs w:val="24"/>
        </w:rPr>
        <w:t>specifickými znaky rychlosti</w:t>
      </w:r>
      <w:r w:rsidRPr="009A55A7">
        <w:rPr>
          <w:sz w:val="24"/>
          <w:szCs w:val="24"/>
        </w:rPr>
        <w:t xml:space="preserve"> jsou:</w:t>
      </w:r>
    </w:p>
    <w:p w14:paraId="0D6E3994" w14:textId="77777777" w:rsidR="00D02CF3" w:rsidRPr="009A55A7" w:rsidRDefault="00D02CF3" w:rsidP="00533B83">
      <w:pPr>
        <w:numPr>
          <w:ilvl w:val="0"/>
          <w:numId w:val="18"/>
        </w:numPr>
        <w:tabs>
          <w:tab w:val="num" w:pos="720"/>
        </w:tabs>
        <w:spacing w:line="360" w:lineRule="auto"/>
        <w:ind w:left="839" w:hanging="413"/>
        <w:jc w:val="both"/>
        <w:rPr>
          <w:sz w:val="24"/>
          <w:szCs w:val="24"/>
        </w:rPr>
      </w:pPr>
      <w:r w:rsidRPr="009A55A7">
        <w:rPr>
          <w:sz w:val="24"/>
          <w:szCs w:val="24"/>
        </w:rPr>
        <w:t>rychlost přenosu nervových impulsů,</w:t>
      </w:r>
    </w:p>
    <w:p w14:paraId="58A3ABD2" w14:textId="77777777" w:rsidR="00D02CF3" w:rsidRPr="009A55A7" w:rsidRDefault="00D02CF3" w:rsidP="00533B83">
      <w:pPr>
        <w:numPr>
          <w:ilvl w:val="0"/>
          <w:numId w:val="18"/>
        </w:numPr>
        <w:tabs>
          <w:tab w:val="num" w:pos="720"/>
        </w:tabs>
        <w:spacing w:line="360" w:lineRule="auto"/>
        <w:ind w:left="839" w:hanging="413"/>
        <w:jc w:val="both"/>
        <w:rPr>
          <w:sz w:val="24"/>
          <w:szCs w:val="24"/>
        </w:rPr>
      </w:pPr>
      <w:r w:rsidRPr="009A55A7">
        <w:rPr>
          <w:sz w:val="24"/>
          <w:szCs w:val="24"/>
        </w:rPr>
        <w:t>možnost současně aktivovat velký počet motorických jednotek,</w:t>
      </w:r>
    </w:p>
    <w:p w14:paraId="1A0374F4" w14:textId="77777777" w:rsidR="00D02CF3" w:rsidRPr="009A55A7" w:rsidRDefault="00D02CF3" w:rsidP="00533B83">
      <w:pPr>
        <w:numPr>
          <w:ilvl w:val="0"/>
          <w:numId w:val="18"/>
        </w:numPr>
        <w:tabs>
          <w:tab w:val="num" w:pos="720"/>
        </w:tabs>
        <w:spacing w:line="360" w:lineRule="auto"/>
        <w:ind w:left="839" w:hanging="413"/>
        <w:jc w:val="both"/>
        <w:rPr>
          <w:sz w:val="24"/>
          <w:szCs w:val="24"/>
        </w:rPr>
      </w:pPr>
      <w:r w:rsidRPr="009A55A7">
        <w:rPr>
          <w:sz w:val="24"/>
          <w:szCs w:val="24"/>
        </w:rPr>
        <w:t>schopnost vysoké úrovně svalového stahu a uvolnění jak synergistů tak antagonistů,</w:t>
      </w:r>
    </w:p>
    <w:p w14:paraId="11AA6A11" w14:textId="77777777" w:rsidR="00D02CF3" w:rsidRPr="009A55A7" w:rsidRDefault="00D02CF3" w:rsidP="00533B83">
      <w:pPr>
        <w:numPr>
          <w:ilvl w:val="0"/>
          <w:numId w:val="18"/>
        </w:numPr>
        <w:tabs>
          <w:tab w:val="num" w:pos="720"/>
        </w:tabs>
        <w:spacing w:line="360" w:lineRule="auto"/>
        <w:ind w:left="839" w:hanging="413"/>
        <w:jc w:val="both"/>
        <w:rPr>
          <w:sz w:val="24"/>
          <w:szCs w:val="24"/>
        </w:rPr>
      </w:pPr>
      <w:r w:rsidRPr="009A55A7">
        <w:rPr>
          <w:sz w:val="24"/>
          <w:szCs w:val="24"/>
        </w:rPr>
        <w:t>vysoký podíl rychlých vláken (FG),</w:t>
      </w:r>
    </w:p>
    <w:p w14:paraId="51B3D535" w14:textId="77777777" w:rsidR="00D02CF3" w:rsidRPr="009A55A7" w:rsidRDefault="00D02CF3" w:rsidP="00533B83">
      <w:pPr>
        <w:numPr>
          <w:ilvl w:val="0"/>
          <w:numId w:val="18"/>
        </w:numPr>
        <w:tabs>
          <w:tab w:val="num" w:pos="720"/>
        </w:tabs>
        <w:spacing w:line="360" w:lineRule="auto"/>
        <w:ind w:left="839" w:hanging="413"/>
        <w:jc w:val="both"/>
        <w:rPr>
          <w:sz w:val="24"/>
          <w:szCs w:val="24"/>
        </w:rPr>
      </w:pPr>
      <w:r w:rsidRPr="009A55A7">
        <w:rPr>
          <w:sz w:val="24"/>
          <w:szCs w:val="24"/>
        </w:rPr>
        <w:t>vysoký obsah ATP a odpovídající zásoba svalového glykogenu a jeho rychlé využití.</w:t>
      </w:r>
    </w:p>
    <w:p w14:paraId="7B073395" w14:textId="77777777" w:rsidR="00D02CF3" w:rsidRDefault="00D02CF3" w:rsidP="006879F8">
      <w:pPr>
        <w:spacing w:line="360" w:lineRule="auto"/>
        <w:ind w:hanging="413"/>
        <w:jc w:val="both"/>
        <w:rPr>
          <w:sz w:val="24"/>
          <w:szCs w:val="24"/>
        </w:rPr>
      </w:pPr>
    </w:p>
    <w:p w14:paraId="5E52D975" w14:textId="77777777" w:rsidR="00D02CF3" w:rsidRPr="00B27D2C" w:rsidRDefault="00D02CF3" w:rsidP="006879F8">
      <w:pPr>
        <w:spacing w:line="360" w:lineRule="auto"/>
        <w:ind w:firstLine="284"/>
        <w:jc w:val="both"/>
        <w:rPr>
          <w:sz w:val="24"/>
          <w:szCs w:val="24"/>
        </w:rPr>
      </w:pPr>
      <w:r w:rsidRPr="00807692">
        <w:rPr>
          <w:b/>
          <w:i/>
          <w:sz w:val="24"/>
          <w:szCs w:val="24"/>
        </w:rPr>
        <w:lastRenderedPageBreak/>
        <w:t>Vytrvalost</w:t>
      </w:r>
      <w:r w:rsidRPr="007423F2">
        <w:rPr>
          <w:sz w:val="24"/>
          <w:szCs w:val="24"/>
        </w:rPr>
        <w:t xml:space="preserve"> </w:t>
      </w:r>
      <w:r w:rsidR="00807692">
        <w:rPr>
          <w:sz w:val="24"/>
          <w:szCs w:val="24"/>
        </w:rPr>
        <w:t>vymezují Měkota s</w:t>
      </w:r>
      <w:r w:rsidRPr="00B27D2C">
        <w:rPr>
          <w:sz w:val="24"/>
          <w:szCs w:val="24"/>
        </w:rPr>
        <w:t xml:space="preserve"> Novosad</w:t>
      </w:r>
      <w:r w:rsidR="00807692">
        <w:rPr>
          <w:sz w:val="24"/>
          <w:szCs w:val="24"/>
        </w:rPr>
        <w:t>em</w:t>
      </w:r>
      <w:r w:rsidRPr="00B27D2C">
        <w:rPr>
          <w:sz w:val="24"/>
          <w:szCs w:val="24"/>
        </w:rPr>
        <w:t xml:space="preserve"> (2005) jako schopnost udržet požadovanou intenzitu pohybové činnosti po delší dobu bez snížení efektivity této činnosti. Takovéto vymezení vytrvalosti umožňuje:</w:t>
      </w:r>
    </w:p>
    <w:p w14:paraId="2B6D40EF" w14:textId="77777777" w:rsidR="00D02CF3" w:rsidRPr="008258FD" w:rsidRDefault="00D02CF3" w:rsidP="00533B83">
      <w:pPr>
        <w:pStyle w:val="Odstavecseseznamem"/>
        <w:numPr>
          <w:ilvl w:val="0"/>
          <w:numId w:val="2"/>
        </w:numPr>
        <w:spacing w:line="360" w:lineRule="auto"/>
        <w:ind w:hanging="357"/>
        <w:jc w:val="both"/>
        <w:rPr>
          <w:sz w:val="24"/>
          <w:szCs w:val="24"/>
        </w:rPr>
      </w:pPr>
      <w:r w:rsidRPr="008258FD">
        <w:rPr>
          <w:sz w:val="24"/>
          <w:szCs w:val="24"/>
        </w:rPr>
        <w:t>udržet zvolenou intenzitu co nejdéle,</w:t>
      </w:r>
    </w:p>
    <w:p w14:paraId="1960EC17" w14:textId="77777777" w:rsidR="00D02CF3" w:rsidRPr="008258FD" w:rsidRDefault="00D02CF3" w:rsidP="00533B83">
      <w:pPr>
        <w:pStyle w:val="Odstavecseseznamem"/>
        <w:numPr>
          <w:ilvl w:val="0"/>
          <w:numId w:val="2"/>
        </w:numPr>
        <w:spacing w:line="360" w:lineRule="auto"/>
        <w:ind w:hanging="357"/>
        <w:jc w:val="both"/>
        <w:rPr>
          <w:sz w:val="24"/>
          <w:szCs w:val="24"/>
        </w:rPr>
      </w:pPr>
      <w:r>
        <w:rPr>
          <w:sz w:val="24"/>
          <w:szCs w:val="24"/>
        </w:rPr>
        <w:t>zachovávat</w:t>
      </w:r>
      <w:r w:rsidRPr="008258FD">
        <w:rPr>
          <w:sz w:val="24"/>
          <w:szCs w:val="24"/>
        </w:rPr>
        <w:t xml:space="preserve"> co nejmenší ztráty intenzity, </w:t>
      </w:r>
    </w:p>
    <w:p w14:paraId="364DEAF9" w14:textId="77777777" w:rsidR="00D02CF3" w:rsidRPr="008258FD" w:rsidRDefault="00D02CF3" w:rsidP="00533B83">
      <w:pPr>
        <w:pStyle w:val="Odstavecseseznamem"/>
        <w:numPr>
          <w:ilvl w:val="0"/>
          <w:numId w:val="2"/>
        </w:numPr>
        <w:spacing w:line="360" w:lineRule="auto"/>
        <w:ind w:hanging="357"/>
        <w:jc w:val="both"/>
        <w:rPr>
          <w:sz w:val="24"/>
          <w:szCs w:val="24"/>
        </w:rPr>
      </w:pPr>
      <w:r>
        <w:rPr>
          <w:sz w:val="24"/>
          <w:szCs w:val="24"/>
        </w:rPr>
        <w:t xml:space="preserve">ustálit efektivní </w:t>
      </w:r>
      <w:r w:rsidRPr="008258FD">
        <w:rPr>
          <w:sz w:val="24"/>
          <w:szCs w:val="24"/>
        </w:rPr>
        <w:t>sportovní techniku po delší dobu,</w:t>
      </w:r>
    </w:p>
    <w:p w14:paraId="663C2A45" w14:textId="77777777" w:rsidR="00D02CF3" w:rsidRDefault="00D02CF3" w:rsidP="00533B83">
      <w:pPr>
        <w:pStyle w:val="Odstavecseseznamem"/>
        <w:numPr>
          <w:ilvl w:val="0"/>
          <w:numId w:val="2"/>
        </w:numPr>
        <w:spacing w:line="360" w:lineRule="auto"/>
        <w:ind w:hanging="357"/>
        <w:jc w:val="both"/>
        <w:rPr>
          <w:sz w:val="24"/>
          <w:szCs w:val="24"/>
        </w:rPr>
      </w:pPr>
      <w:r w:rsidRPr="008258FD">
        <w:rPr>
          <w:sz w:val="24"/>
          <w:szCs w:val="24"/>
        </w:rPr>
        <w:t>rychlejší zotavení po zátěži</w:t>
      </w:r>
      <w:r>
        <w:rPr>
          <w:rStyle w:val="Znakapoznpodarou"/>
          <w:sz w:val="24"/>
          <w:szCs w:val="24"/>
        </w:rPr>
        <w:footnoteReference w:id="10"/>
      </w:r>
    </w:p>
    <w:p w14:paraId="2D2E94C6" w14:textId="77777777" w:rsidR="00D02CF3" w:rsidRDefault="00D02CF3" w:rsidP="006879F8">
      <w:pPr>
        <w:spacing w:line="360" w:lineRule="auto"/>
        <w:jc w:val="both"/>
        <w:rPr>
          <w:sz w:val="24"/>
          <w:szCs w:val="24"/>
        </w:rPr>
      </w:pPr>
    </w:p>
    <w:p w14:paraId="6F0E457F" w14:textId="77777777" w:rsidR="00D02CF3" w:rsidRDefault="00D02CF3" w:rsidP="006879F8">
      <w:pPr>
        <w:spacing w:line="360" w:lineRule="auto"/>
        <w:ind w:firstLine="284"/>
        <w:jc w:val="both"/>
        <w:rPr>
          <w:sz w:val="24"/>
          <w:szCs w:val="24"/>
        </w:rPr>
      </w:pPr>
      <w:r>
        <w:rPr>
          <w:sz w:val="24"/>
          <w:szCs w:val="24"/>
        </w:rPr>
        <w:t>U vytrvalostních výkonů, které trvají déle, než 10 min., se 80 % energie i více zajišťuje oxidačně (</w:t>
      </w:r>
      <w:proofErr w:type="spellStart"/>
      <w:r>
        <w:rPr>
          <w:sz w:val="24"/>
          <w:szCs w:val="24"/>
        </w:rPr>
        <w:t>Hohmann</w:t>
      </w:r>
      <w:proofErr w:type="spellEnd"/>
      <w:r>
        <w:rPr>
          <w:sz w:val="24"/>
          <w:szCs w:val="24"/>
        </w:rPr>
        <w:t xml:space="preserve">, </w:t>
      </w:r>
      <w:proofErr w:type="spellStart"/>
      <w:r>
        <w:rPr>
          <w:sz w:val="24"/>
          <w:szCs w:val="24"/>
        </w:rPr>
        <w:t>Lames</w:t>
      </w:r>
      <w:proofErr w:type="spellEnd"/>
      <w:r>
        <w:rPr>
          <w:sz w:val="24"/>
          <w:szCs w:val="24"/>
        </w:rPr>
        <w:t xml:space="preserve"> a </w:t>
      </w:r>
      <w:proofErr w:type="spellStart"/>
      <w:r>
        <w:rPr>
          <w:sz w:val="24"/>
          <w:szCs w:val="24"/>
        </w:rPr>
        <w:t>Letzelter</w:t>
      </w:r>
      <w:proofErr w:type="spellEnd"/>
      <w:r>
        <w:rPr>
          <w:sz w:val="24"/>
          <w:szCs w:val="24"/>
        </w:rPr>
        <w:t xml:space="preserve">, 2010). Proto se tato oxidační schopnost označuje jako aerobní vytrvalost. Jiná je anaerobní vytrvalost, která dominuje do trvání zátěže 2 min. Mezi 2. a 8. min. se obvykle nachází smíšené anaerobně-aerobní pásmo vytrvalosti. </w:t>
      </w:r>
    </w:p>
    <w:p w14:paraId="118D039D" w14:textId="77777777" w:rsidR="00D02CF3" w:rsidRPr="00C37827" w:rsidRDefault="00D02CF3" w:rsidP="006879F8">
      <w:pPr>
        <w:spacing w:line="360" w:lineRule="auto"/>
        <w:ind w:firstLine="284"/>
        <w:jc w:val="both"/>
        <w:rPr>
          <w:sz w:val="24"/>
          <w:szCs w:val="24"/>
        </w:rPr>
      </w:pPr>
    </w:p>
    <w:p w14:paraId="69D055DB" w14:textId="77777777" w:rsidR="00D02CF3" w:rsidRDefault="00D02CF3" w:rsidP="00D02CF3">
      <w:pPr>
        <w:spacing w:line="360" w:lineRule="auto"/>
        <w:jc w:val="center"/>
        <w:rPr>
          <w:sz w:val="24"/>
          <w:szCs w:val="24"/>
        </w:rPr>
      </w:pPr>
      <w:r>
        <w:rPr>
          <w:noProof/>
          <w:sz w:val="24"/>
          <w:szCs w:val="24"/>
        </w:rPr>
        <w:drawing>
          <wp:inline distT="0" distB="0" distL="0" distR="0" wp14:anchorId="0A081681" wp14:editId="7353FDF2">
            <wp:extent cx="2819400" cy="2057400"/>
            <wp:effectExtent l="0" t="0" r="0" b="0"/>
            <wp:docPr id="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819400" cy="2057400"/>
                    </a:xfrm>
                    <a:prstGeom prst="rect">
                      <a:avLst/>
                    </a:prstGeom>
                    <a:noFill/>
                    <a:ln w="9525">
                      <a:noFill/>
                      <a:miter lim="800000"/>
                      <a:headEnd/>
                      <a:tailEnd/>
                    </a:ln>
                  </pic:spPr>
                </pic:pic>
              </a:graphicData>
            </a:graphic>
          </wp:inline>
        </w:drawing>
      </w:r>
    </w:p>
    <w:p w14:paraId="787A98C2" w14:textId="77777777" w:rsidR="00D02CF3" w:rsidRDefault="00D02CF3" w:rsidP="00D02CF3">
      <w:pPr>
        <w:ind w:firstLine="284"/>
        <w:jc w:val="both"/>
        <w:rPr>
          <w:sz w:val="24"/>
          <w:szCs w:val="24"/>
        </w:rPr>
      </w:pPr>
      <w:r>
        <w:rPr>
          <w:sz w:val="24"/>
          <w:szCs w:val="24"/>
        </w:rPr>
        <w:t xml:space="preserve">Obrázek </w:t>
      </w:r>
      <w:r w:rsidR="00807692">
        <w:rPr>
          <w:sz w:val="24"/>
          <w:szCs w:val="24"/>
        </w:rPr>
        <w:t>1</w:t>
      </w:r>
      <w:r>
        <w:rPr>
          <w:sz w:val="24"/>
          <w:szCs w:val="24"/>
        </w:rPr>
        <w:t xml:space="preserve">7. Modelové uspořádání kondičních schopností síla, rychlost a vytrvalost ve </w:t>
      </w:r>
      <w:r w:rsidRPr="003D150A">
        <w:rPr>
          <w:i/>
          <w:sz w:val="24"/>
          <w:szCs w:val="24"/>
        </w:rPr>
        <w:t>vztahu trvání zátěže a intenzity zátěže</w:t>
      </w:r>
      <w:r>
        <w:rPr>
          <w:sz w:val="24"/>
          <w:szCs w:val="24"/>
        </w:rPr>
        <w:t xml:space="preserve"> (upraveno podle </w:t>
      </w:r>
      <w:proofErr w:type="spellStart"/>
      <w:r>
        <w:rPr>
          <w:sz w:val="24"/>
          <w:szCs w:val="24"/>
        </w:rPr>
        <w:t>Hohmanna</w:t>
      </w:r>
      <w:proofErr w:type="spellEnd"/>
      <w:r>
        <w:rPr>
          <w:sz w:val="24"/>
          <w:szCs w:val="24"/>
        </w:rPr>
        <w:t xml:space="preserve">, </w:t>
      </w:r>
      <w:proofErr w:type="spellStart"/>
      <w:r>
        <w:rPr>
          <w:sz w:val="24"/>
          <w:szCs w:val="24"/>
        </w:rPr>
        <w:t>Lamese</w:t>
      </w:r>
      <w:proofErr w:type="spellEnd"/>
      <w:r>
        <w:rPr>
          <w:sz w:val="24"/>
          <w:szCs w:val="24"/>
        </w:rPr>
        <w:t xml:space="preserve"> a </w:t>
      </w:r>
      <w:proofErr w:type="spellStart"/>
      <w:r>
        <w:rPr>
          <w:sz w:val="24"/>
          <w:szCs w:val="24"/>
        </w:rPr>
        <w:t>Letzeltera</w:t>
      </w:r>
      <w:proofErr w:type="spellEnd"/>
      <w:r>
        <w:rPr>
          <w:sz w:val="24"/>
          <w:szCs w:val="24"/>
        </w:rPr>
        <w:t>, 2010).</w:t>
      </w:r>
    </w:p>
    <w:p w14:paraId="12434164" w14:textId="77777777" w:rsidR="00D02CF3" w:rsidRDefault="00D02CF3" w:rsidP="00D02CF3">
      <w:pPr>
        <w:spacing w:line="360" w:lineRule="auto"/>
        <w:ind w:firstLine="284"/>
        <w:jc w:val="both"/>
        <w:rPr>
          <w:sz w:val="24"/>
          <w:szCs w:val="24"/>
        </w:rPr>
      </w:pPr>
    </w:p>
    <w:p w14:paraId="393056FF" w14:textId="77777777" w:rsidR="00D02CF3" w:rsidRDefault="00D02CF3" w:rsidP="00D02CF3">
      <w:pPr>
        <w:spacing w:line="360" w:lineRule="auto"/>
        <w:ind w:firstLine="284"/>
        <w:jc w:val="both"/>
        <w:rPr>
          <w:sz w:val="24"/>
          <w:szCs w:val="24"/>
        </w:rPr>
      </w:pPr>
      <w:r>
        <w:rPr>
          <w:sz w:val="24"/>
          <w:szCs w:val="24"/>
        </w:rPr>
        <w:t>V odborné literatuře se často vyskytují údaje k poměru uplatňování aerobního a anaerobního zajišťování energie v závislosti na soutěžně specifickém trvání zátěže. Protože však přínos anaerobních a aerobních mechanizmů závisí na rozsahu, typu a individuálním stavu zatížených svalů jakož i na stavu tréninku konkrétního sportovce, je potřeba vnímat údaje v procentech pouze jako informativní.</w:t>
      </w:r>
    </w:p>
    <w:p w14:paraId="0E863AEC" w14:textId="77777777" w:rsidR="00D02CF3" w:rsidRDefault="00D02CF3" w:rsidP="00D02CF3">
      <w:pPr>
        <w:spacing w:line="360" w:lineRule="auto"/>
        <w:ind w:firstLine="284"/>
        <w:jc w:val="both"/>
        <w:rPr>
          <w:sz w:val="24"/>
          <w:szCs w:val="24"/>
        </w:rPr>
      </w:pPr>
      <w:r>
        <w:rPr>
          <w:sz w:val="24"/>
          <w:szCs w:val="24"/>
        </w:rPr>
        <w:t>Výkony vytrvalostního charakteru jsou rozdělovány podle doby trvání, soutěžní</w:t>
      </w:r>
      <w:r w:rsidR="00807692">
        <w:rPr>
          <w:sz w:val="24"/>
          <w:szCs w:val="24"/>
        </w:rPr>
        <w:t>ho</w:t>
      </w:r>
      <w:r>
        <w:rPr>
          <w:sz w:val="24"/>
          <w:szCs w:val="24"/>
        </w:rPr>
        <w:t xml:space="preserve"> zatížení. Rozdělení zde úzce souvisí se způsoby uvolňování energie (Tabulka 2).</w:t>
      </w:r>
    </w:p>
    <w:p w14:paraId="4E8F31BF" w14:textId="77777777" w:rsidR="00D02CF3" w:rsidRDefault="00D02CF3" w:rsidP="00D02CF3">
      <w:pPr>
        <w:spacing w:line="360" w:lineRule="auto"/>
        <w:ind w:firstLine="284"/>
        <w:jc w:val="both"/>
        <w:rPr>
          <w:sz w:val="24"/>
          <w:szCs w:val="24"/>
        </w:rPr>
      </w:pPr>
    </w:p>
    <w:p w14:paraId="66744733" w14:textId="77777777" w:rsidR="00D02CF3" w:rsidRDefault="00D02CF3" w:rsidP="00D02CF3">
      <w:pPr>
        <w:spacing w:line="360" w:lineRule="auto"/>
        <w:ind w:firstLine="284"/>
        <w:jc w:val="both"/>
        <w:rPr>
          <w:sz w:val="24"/>
          <w:szCs w:val="24"/>
        </w:rPr>
      </w:pPr>
      <w:r>
        <w:rPr>
          <w:sz w:val="24"/>
          <w:szCs w:val="24"/>
        </w:rPr>
        <w:lastRenderedPageBreak/>
        <w:t xml:space="preserve">Tabulka </w:t>
      </w:r>
      <w:r w:rsidR="00807692">
        <w:rPr>
          <w:sz w:val="24"/>
          <w:szCs w:val="24"/>
        </w:rPr>
        <w:t>2</w:t>
      </w:r>
      <w:r>
        <w:rPr>
          <w:sz w:val="24"/>
          <w:szCs w:val="24"/>
        </w:rPr>
        <w:t>. Druhy vytrvalosti podle doby trvání pohybové činnosti (</w:t>
      </w:r>
      <w:proofErr w:type="spellStart"/>
      <w:r>
        <w:rPr>
          <w:sz w:val="24"/>
          <w:szCs w:val="24"/>
        </w:rPr>
        <w:t>Grosser</w:t>
      </w:r>
      <w:proofErr w:type="spellEnd"/>
      <w:r>
        <w:rPr>
          <w:sz w:val="24"/>
          <w:szCs w:val="24"/>
        </w:rPr>
        <w:t xml:space="preserve"> et al., 2008).</w:t>
      </w:r>
    </w:p>
    <w:p w14:paraId="15DC4F10" w14:textId="77777777" w:rsidR="00D02CF3" w:rsidRDefault="00D02CF3" w:rsidP="00D02CF3">
      <w:pPr>
        <w:spacing w:line="360" w:lineRule="auto"/>
        <w:jc w:val="center"/>
        <w:rPr>
          <w:sz w:val="24"/>
          <w:szCs w:val="24"/>
        </w:rPr>
      </w:pPr>
      <w:r>
        <w:rPr>
          <w:noProof/>
          <w:sz w:val="24"/>
          <w:szCs w:val="24"/>
        </w:rPr>
        <w:drawing>
          <wp:inline distT="0" distB="0" distL="0" distR="0" wp14:anchorId="784217C2" wp14:editId="1A966E95">
            <wp:extent cx="3276600" cy="609600"/>
            <wp:effectExtent l="19050" t="0" r="0" b="0"/>
            <wp:docPr id="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276600" cy="609600"/>
                    </a:xfrm>
                    <a:prstGeom prst="rect">
                      <a:avLst/>
                    </a:prstGeom>
                    <a:noFill/>
                    <a:ln w="9525">
                      <a:noFill/>
                      <a:miter lim="800000"/>
                      <a:headEnd/>
                      <a:tailEnd/>
                    </a:ln>
                  </pic:spPr>
                </pic:pic>
              </a:graphicData>
            </a:graphic>
          </wp:inline>
        </w:drawing>
      </w:r>
    </w:p>
    <w:p w14:paraId="3FD1E2FE" w14:textId="77777777" w:rsidR="00D02CF3" w:rsidRDefault="00D02CF3" w:rsidP="00D02CF3">
      <w:pPr>
        <w:spacing w:line="240" w:lineRule="exact"/>
        <w:jc w:val="center"/>
        <w:rPr>
          <w:sz w:val="24"/>
          <w:szCs w:val="24"/>
        </w:rPr>
      </w:pPr>
    </w:p>
    <w:p w14:paraId="71FDFD5E" w14:textId="77777777" w:rsidR="00D02CF3" w:rsidRDefault="00D02CF3" w:rsidP="006879F8">
      <w:pPr>
        <w:spacing w:line="360" w:lineRule="auto"/>
        <w:ind w:firstLine="284"/>
        <w:jc w:val="both"/>
        <w:rPr>
          <w:sz w:val="24"/>
          <w:szCs w:val="24"/>
        </w:rPr>
      </w:pPr>
      <w:r>
        <w:rPr>
          <w:sz w:val="24"/>
          <w:szCs w:val="24"/>
        </w:rPr>
        <w:t xml:space="preserve">Prvním mechanizmem zajištění energie je </w:t>
      </w:r>
      <w:r w:rsidRPr="005001C3">
        <w:rPr>
          <w:i/>
          <w:sz w:val="24"/>
          <w:szCs w:val="24"/>
        </w:rPr>
        <w:t xml:space="preserve">štěpení </w:t>
      </w:r>
      <w:proofErr w:type="spellStart"/>
      <w:r w:rsidRPr="005001C3">
        <w:rPr>
          <w:i/>
          <w:sz w:val="24"/>
          <w:szCs w:val="24"/>
        </w:rPr>
        <w:t>kreatinfosfátu</w:t>
      </w:r>
      <w:proofErr w:type="spellEnd"/>
      <w:r>
        <w:rPr>
          <w:sz w:val="24"/>
          <w:szCs w:val="24"/>
        </w:rPr>
        <w:t xml:space="preserve"> (</w:t>
      </w:r>
      <w:proofErr w:type="spellStart"/>
      <w:r>
        <w:rPr>
          <w:sz w:val="24"/>
          <w:szCs w:val="24"/>
        </w:rPr>
        <w:t>CrP</w:t>
      </w:r>
      <w:proofErr w:type="spellEnd"/>
      <w:r>
        <w:rPr>
          <w:sz w:val="24"/>
          <w:szCs w:val="24"/>
        </w:rPr>
        <w:t xml:space="preserve">), který je uložen ve svalech a podle </w:t>
      </w:r>
      <w:proofErr w:type="spellStart"/>
      <w:r>
        <w:rPr>
          <w:sz w:val="24"/>
          <w:szCs w:val="24"/>
        </w:rPr>
        <w:t>Hohmanna</w:t>
      </w:r>
      <w:proofErr w:type="spellEnd"/>
      <w:r>
        <w:rPr>
          <w:sz w:val="24"/>
          <w:szCs w:val="24"/>
        </w:rPr>
        <w:t xml:space="preserve">, </w:t>
      </w:r>
      <w:proofErr w:type="spellStart"/>
      <w:r>
        <w:rPr>
          <w:sz w:val="24"/>
          <w:szCs w:val="24"/>
        </w:rPr>
        <w:t>Lamese</w:t>
      </w:r>
      <w:proofErr w:type="spellEnd"/>
      <w:r>
        <w:rPr>
          <w:sz w:val="24"/>
          <w:szCs w:val="24"/>
        </w:rPr>
        <w:t xml:space="preserve"> a </w:t>
      </w:r>
      <w:proofErr w:type="spellStart"/>
      <w:r>
        <w:rPr>
          <w:sz w:val="24"/>
          <w:szCs w:val="24"/>
        </w:rPr>
        <w:t>Letzeltera</w:t>
      </w:r>
      <w:proofErr w:type="spellEnd"/>
      <w:r>
        <w:rPr>
          <w:sz w:val="24"/>
          <w:szCs w:val="24"/>
        </w:rPr>
        <w:t xml:space="preserve"> (2010) vystačí u netrénovaných přibližně 4 až 6 s, u vrcholových sportovců 12 až 20 s. Odbourávání </w:t>
      </w:r>
      <w:proofErr w:type="spellStart"/>
      <w:r>
        <w:rPr>
          <w:sz w:val="24"/>
          <w:szCs w:val="24"/>
        </w:rPr>
        <w:t>kreatinfosfátu</w:t>
      </w:r>
      <w:proofErr w:type="spellEnd"/>
      <w:r>
        <w:rPr>
          <w:sz w:val="24"/>
          <w:szCs w:val="24"/>
        </w:rPr>
        <w:t xml:space="preserve">  probíhá bez vytváření laktátu, a proto se forma zajištění energie nazývá </w:t>
      </w:r>
      <w:r w:rsidRPr="005001C3">
        <w:rPr>
          <w:i/>
          <w:sz w:val="24"/>
          <w:szCs w:val="24"/>
        </w:rPr>
        <w:t>anaerobně-alaktátová</w:t>
      </w:r>
      <w:r>
        <w:rPr>
          <w:sz w:val="24"/>
          <w:szCs w:val="24"/>
        </w:rPr>
        <w:t>. V průběhu této fáze získávání energie není potřebná přítomnost O</w:t>
      </w:r>
      <w:r w:rsidRPr="002B7366">
        <w:rPr>
          <w:sz w:val="24"/>
          <w:szCs w:val="24"/>
          <w:vertAlign w:val="subscript"/>
        </w:rPr>
        <w:t>2</w:t>
      </w:r>
      <w:r>
        <w:rPr>
          <w:sz w:val="24"/>
          <w:szCs w:val="24"/>
        </w:rPr>
        <w:t xml:space="preserve"> a nevzniká žádná kyselina mléčná (laktát a H</w:t>
      </w:r>
      <w:r w:rsidRPr="002B7366">
        <w:rPr>
          <w:sz w:val="24"/>
          <w:szCs w:val="24"/>
          <w:vertAlign w:val="superscript"/>
        </w:rPr>
        <w:t>+</w:t>
      </w:r>
      <w:r>
        <w:rPr>
          <w:sz w:val="24"/>
          <w:szCs w:val="24"/>
        </w:rPr>
        <w:t xml:space="preserve">) jako produkt látkové přeměny. Vyčerpá-li se kvůli vysoce intenzivnímu zatížení kreatinfosfát, získává se potřebná energie pomocí pokračujícího </w:t>
      </w:r>
      <w:r w:rsidRPr="00DD166F">
        <w:rPr>
          <w:sz w:val="24"/>
          <w:szCs w:val="24"/>
        </w:rPr>
        <w:t>štěpení glykogenu</w:t>
      </w:r>
      <w:r>
        <w:rPr>
          <w:sz w:val="24"/>
          <w:szCs w:val="24"/>
        </w:rPr>
        <w:t xml:space="preserve"> (anaerobní glykolýza). Ještě před úplným vyčerpáním energie z makroergních fosfátů probíhá aktivace </w:t>
      </w:r>
      <w:r w:rsidRPr="00DD166F">
        <w:rPr>
          <w:i/>
          <w:sz w:val="24"/>
          <w:szCs w:val="24"/>
        </w:rPr>
        <w:t>anaerobně-laktátového</w:t>
      </w:r>
      <w:r>
        <w:rPr>
          <w:sz w:val="24"/>
          <w:szCs w:val="24"/>
        </w:rPr>
        <w:t xml:space="preserve"> způsobu získávání energie prostřednictvím štěpení glukózy. Vzniká kyselina mléčná, která se okamžitě rozkládá na laktát a H</w:t>
      </w:r>
      <w:r w:rsidRPr="002B7366">
        <w:rPr>
          <w:sz w:val="24"/>
          <w:szCs w:val="24"/>
          <w:vertAlign w:val="superscript"/>
        </w:rPr>
        <w:t>+</w:t>
      </w:r>
      <w:r>
        <w:rPr>
          <w:sz w:val="24"/>
          <w:szCs w:val="24"/>
        </w:rPr>
        <w:t>, což vyvolává snížení práceschopnosti. Výše hladiny laktátu poskytuje informaci o stupni překyselení svalů.</w:t>
      </w:r>
    </w:p>
    <w:p w14:paraId="37EDE9D9" w14:textId="77777777" w:rsidR="00D02CF3" w:rsidRPr="003D150A" w:rsidRDefault="00D02CF3" w:rsidP="006879F8">
      <w:pPr>
        <w:spacing w:line="360" w:lineRule="auto"/>
        <w:ind w:left="1276"/>
        <w:jc w:val="both"/>
        <w:rPr>
          <w:i/>
          <w:sz w:val="24"/>
          <w:szCs w:val="24"/>
        </w:rPr>
      </w:pPr>
      <w:r w:rsidRPr="00D35A33">
        <w:rPr>
          <w:i/>
          <w:sz w:val="24"/>
          <w:szCs w:val="24"/>
        </w:rPr>
        <w:t>Pozn.</w:t>
      </w:r>
      <w:r w:rsidRPr="003D150A">
        <w:rPr>
          <w:i/>
          <w:sz w:val="24"/>
          <w:szCs w:val="24"/>
        </w:rPr>
        <w:t xml:space="preserve"> Anaerobní glykolýza je udržována klíčovým enzymem </w:t>
      </w:r>
      <w:proofErr w:type="spellStart"/>
      <w:r w:rsidRPr="003D150A">
        <w:rPr>
          <w:i/>
          <w:sz w:val="24"/>
          <w:szCs w:val="24"/>
        </w:rPr>
        <w:t>fosfofruktokinázou</w:t>
      </w:r>
      <w:proofErr w:type="spellEnd"/>
      <w:r w:rsidRPr="003D150A">
        <w:rPr>
          <w:i/>
          <w:sz w:val="24"/>
          <w:szCs w:val="24"/>
        </w:rPr>
        <w:t xml:space="preserve">. Při příliš vysokých koncentracích laktátu je utlumován klíčový enzym </w:t>
      </w:r>
      <w:proofErr w:type="spellStart"/>
      <w:r w:rsidRPr="003D150A">
        <w:rPr>
          <w:i/>
          <w:sz w:val="24"/>
          <w:szCs w:val="24"/>
        </w:rPr>
        <w:t>fosfofruktokináza</w:t>
      </w:r>
      <w:proofErr w:type="spellEnd"/>
      <w:r w:rsidRPr="003D150A">
        <w:rPr>
          <w:i/>
          <w:sz w:val="24"/>
          <w:szCs w:val="24"/>
        </w:rPr>
        <w:t xml:space="preserve"> a tom způsobuje pokles intenzity pohybu. Anaerobní glykolýza dosahuje svého vrcholu asi po 45 s a dominuje pak zajišťování energie asi 2</w:t>
      </w:r>
      <w:r>
        <w:rPr>
          <w:i/>
          <w:sz w:val="24"/>
          <w:szCs w:val="24"/>
        </w:rPr>
        <w:t> </w:t>
      </w:r>
      <w:r w:rsidRPr="003D150A">
        <w:rPr>
          <w:i/>
          <w:sz w:val="24"/>
          <w:szCs w:val="24"/>
        </w:rPr>
        <w:t>min., než převáží aerobní procesy.</w:t>
      </w:r>
    </w:p>
    <w:p w14:paraId="3D30F67C" w14:textId="77777777" w:rsidR="00D02CF3" w:rsidRDefault="00D02CF3" w:rsidP="006879F8">
      <w:pPr>
        <w:spacing w:line="360" w:lineRule="auto"/>
        <w:ind w:left="1276"/>
        <w:jc w:val="both"/>
        <w:rPr>
          <w:sz w:val="24"/>
          <w:szCs w:val="24"/>
        </w:rPr>
      </w:pPr>
    </w:p>
    <w:p w14:paraId="1A6CC5EC" w14:textId="77777777" w:rsidR="00D02CF3" w:rsidRDefault="00D02CF3" w:rsidP="006879F8">
      <w:pPr>
        <w:spacing w:line="360" w:lineRule="auto"/>
        <w:ind w:firstLine="284"/>
        <w:jc w:val="both"/>
        <w:rPr>
          <w:sz w:val="24"/>
          <w:szCs w:val="24"/>
        </w:rPr>
      </w:pPr>
      <w:r>
        <w:rPr>
          <w:sz w:val="24"/>
          <w:szCs w:val="24"/>
        </w:rPr>
        <w:t xml:space="preserve">Následuje fáze </w:t>
      </w:r>
      <w:r w:rsidRPr="00DD166F">
        <w:rPr>
          <w:i/>
          <w:sz w:val="24"/>
          <w:szCs w:val="24"/>
        </w:rPr>
        <w:t>aerobního režimu</w:t>
      </w:r>
      <w:r>
        <w:rPr>
          <w:sz w:val="24"/>
          <w:szCs w:val="24"/>
        </w:rPr>
        <w:t xml:space="preserve"> za zřetelného poklesu výkonu. Uvolňování energie se uplatňuje v případě dostatečného množství O</w:t>
      </w:r>
      <w:r w:rsidRPr="00490483">
        <w:rPr>
          <w:sz w:val="24"/>
          <w:szCs w:val="24"/>
          <w:vertAlign w:val="subscript"/>
        </w:rPr>
        <w:t>2</w:t>
      </w:r>
      <w:r>
        <w:rPr>
          <w:sz w:val="24"/>
          <w:szCs w:val="24"/>
        </w:rPr>
        <w:t xml:space="preserve"> v organizmu. Průběh štěpení je pozvolnější, ale zisk energie výrazně vyšší oproti anaerobně-laktátovému způsobu. Podle </w:t>
      </w:r>
      <w:proofErr w:type="spellStart"/>
      <w:r>
        <w:rPr>
          <w:sz w:val="24"/>
          <w:szCs w:val="24"/>
        </w:rPr>
        <w:t>Grossera</w:t>
      </w:r>
      <w:proofErr w:type="spellEnd"/>
      <w:r>
        <w:rPr>
          <w:sz w:val="24"/>
          <w:szCs w:val="24"/>
        </w:rPr>
        <w:t xml:space="preserve"> et al. (2008) takovéto komplexní uvolňování energie pokrývá 70-90 % energetické spotřeby při dlouhodobé práci střední intenzity.</w:t>
      </w:r>
    </w:p>
    <w:p w14:paraId="59F19E2A" w14:textId="77777777" w:rsidR="00D02CF3" w:rsidRDefault="00D02CF3" w:rsidP="00D02CF3">
      <w:pPr>
        <w:spacing w:line="360" w:lineRule="auto"/>
        <w:jc w:val="center"/>
        <w:rPr>
          <w:sz w:val="24"/>
          <w:szCs w:val="24"/>
        </w:rPr>
      </w:pPr>
      <w:r>
        <w:rPr>
          <w:noProof/>
          <w:sz w:val="24"/>
          <w:szCs w:val="24"/>
        </w:rPr>
        <w:drawing>
          <wp:inline distT="0" distB="0" distL="0" distR="0" wp14:anchorId="181CFC69" wp14:editId="2B0BF70D">
            <wp:extent cx="2910840" cy="1493520"/>
            <wp:effectExtent l="0" t="0" r="0" b="0"/>
            <wp:docPr id="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921318" cy="1498896"/>
                    </a:xfrm>
                    <a:prstGeom prst="rect">
                      <a:avLst/>
                    </a:prstGeom>
                    <a:noFill/>
                    <a:ln w="9525">
                      <a:noFill/>
                      <a:miter lim="800000"/>
                      <a:headEnd/>
                      <a:tailEnd/>
                    </a:ln>
                  </pic:spPr>
                </pic:pic>
              </a:graphicData>
            </a:graphic>
          </wp:inline>
        </w:drawing>
      </w:r>
    </w:p>
    <w:p w14:paraId="254D8A46" w14:textId="77777777" w:rsidR="00D02CF3" w:rsidRDefault="00D02CF3" w:rsidP="006879F8">
      <w:pPr>
        <w:ind w:firstLine="284"/>
        <w:jc w:val="both"/>
        <w:rPr>
          <w:sz w:val="24"/>
          <w:szCs w:val="24"/>
        </w:rPr>
      </w:pPr>
      <w:r>
        <w:rPr>
          <w:sz w:val="24"/>
          <w:szCs w:val="24"/>
        </w:rPr>
        <w:t xml:space="preserve">Obrázek </w:t>
      </w:r>
      <w:r w:rsidR="00807692">
        <w:rPr>
          <w:sz w:val="24"/>
          <w:szCs w:val="24"/>
        </w:rPr>
        <w:t>1</w:t>
      </w:r>
      <w:r>
        <w:rPr>
          <w:sz w:val="24"/>
          <w:szCs w:val="24"/>
        </w:rPr>
        <w:t xml:space="preserve">8. Mechanismy zajišťování energie v průběhu času (upraveno podle Neumanna, </w:t>
      </w:r>
      <w:proofErr w:type="spellStart"/>
      <w:r>
        <w:rPr>
          <w:sz w:val="24"/>
          <w:szCs w:val="24"/>
        </w:rPr>
        <w:t>Pfütznera</w:t>
      </w:r>
      <w:proofErr w:type="spellEnd"/>
      <w:r>
        <w:rPr>
          <w:sz w:val="24"/>
          <w:szCs w:val="24"/>
        </w:rPr>
        <w:t xml:space="preserve"> a </w:t>
      </w:r>
      <w:proofErr w:type="spellStart"/>
      <w:r>
        <w:rPr>
          <w:sz w:val="24"/>
          <w:szCs w:val="24"/>
        </w:rPr>
        <w:t>Berbalka</w:t>
      </w:r>
      <w:proofErr w:type="spellEnd"/>
      <w:r>
        <w:rPr>
          <w:sz w:val="24"/>
          <w:szCs w:val="24"/>
        </w:rPr>
        <w:t>, 1998).</w:t>
      </w:r>
    </w:p>
    <w:p w14:paraId="2ABE712E" w14:textId="77777777" w:rsidR="00D02CF3" w:rsidRDefault="00D02CF3" w:rsidP="00D02CF3">
      <w:pPr>
        <w:spacing w:line="360" w:lineRule="auto"/>
        <w:ind w:firstLine="284"/>
        <w:jc w:val="both"/>
        <w:rPr>
          <w:sz w:val="24"/>
          <w:szCs w:val="24"/>
        </w:rPr>
      </w:pPr>
      <w:r>
        <w:rPr>
          <w:sz w:val="24"/>
          <w:szCs w:val="24"/>
        </w:rPr>
        <w:lastRenderedPageBreak/>
        <w:t xml:space="preserve">Potřebná energie je prvotně zajišťována prostřednictvím </w:t>
      </w:r>
      <w:r w:rsidRPr="00E43365">
        <w:rPr>
          <w:i/>
          <w:sz w:val="24"/>
          <w:szCs w:val="24"/>
        </w:rPr>
        <w:t>aerobní oxidace</w:t>
      </w:r>
      <w:r w:rsidRPr="00073584">
        <w:rPr>
          <w:sz w:val="24"/>
          <w:szCs w:val="24"/>
        </w:rPr>
        <w:t xml:space="preserve"> </w:t>
      </w:r>
      <w:r>
        <w:rPr>
          <w:sz w:val="24"/>
          <w:szCs w:val="24"/>
        </w:rPr>
        <w:t xml:space="preserve">zbývajících zásob glykogenu. Asi po 30 min. u běžné populace a 90 min. u trénovaných sportovců jsou zásoby glykogenu vyčerpány. Potřebná energie se získává přísunem sacharidů zvenčí nebo při pokračující zátěži se nezbytná energie získává buď </w:t>
      </w:r>
      <w:proofErr w:type="spellStart"/>
      <w:r w:rsidRPr="00E43365">
        <w:rPr>
          <w:i/>
          <w:sz w:val="24"/>
          <w:szCs w:val="24"/>
        </w:rPr>
        <w:t>biopozitivně</w:t>
      </w:r>
      <w:proofErr w:type="spellEnd"/>
      <w:r>
        <w:rPr>
          <w:sz w:val="24"/>
          <w:szCs w:val="24"/>
        </w:rPr>
        <w:t xml:space="preserve"> (ze zásob glykogenu v játrech) nebo </w:t>
      </w:r>
      <w:proofErr w:type="spellStart"/>
      <w:r w:rsidRPr="00E43365">
        <w:rPr>
          <w:i/>
          <w:sz w:val="24"/>
          <w:szCs w:val="24"/>
        </w:rPr>
        <w:t>bion</w:t>
      </w:r>
      <w:r>
        <w:rPr>
          <w:i/>
          <w:sz w:val="24"/>
          <w:szCs w:val="24"/>
        </w:rPr>
        <w:t>e</w:t>
      </w:r>
      <w:r w:rsidRPr="00E43365">
        <w:rPr>
          <w:i/>
          <w:sz w:val="24"/>
          <w:szCs w:val="24"/>
        </w:rPr>
        <w:t>gativně</w:t>
      </w:r>
      <w:proofErr w:type="spellEnd"/>
      <w:r w:rsidRPr="00E43365">
        <w:rPr>
          <w:i/>
          <w:sz w:val="24"/>
          <w:szCs w:val="24"/>
        </w:rPr>
        <w:t>,</w:t>
      </w:r>
      <w:r>
        <w:rPr>
          <w:sz w:val="24"/>
          <w:szCs w:val="24"/>
        </w:rPr>
        <w:t xml:space="preserve"> metabolizováním tělu vlastních bílkovin.</w:t>
      </w:r>
    </w:p>
    <w:p w14:paraId="6708ABB4" w14:textId="77777777" w:rsidR="00D02CF3" w:rsidRDefault="00D02CF3" w:rsidP="00D02CF3">
      <w:pPr>
        <w:spacing w:line="360" w:lineRule="auto"/>
        <w:ind w:firstLine="284"/>
        <w:jc w:val="both"/>
        <w:rPr>
          <w:sz w:val="24"/>
          <w:szCs w:val="24"/>
        </w:rPr>
      </w:pPr>
      <w:r>
        <w:rPr>
          <w:sz w:val="24"/>
          <w:szCs w:val="24"/>
        </w:rPr>
        <w:t>Při následném snížení intenzity zatížení jsou zásoby glykogenu uchráněny a energie je zajišťována z tělu vlastních zásob tuků (aerobní oxidace triglyceridů na glycerin a volné mastné kyseliny). Přísun energie je znatelně nižší a výkon je možný pouze při intenzitě 50 % VO</w:t>
      </w:r>
      <w:r w:rsidRPr="00174ADB">
        <w:rPr>
          <w:sz w:val="24"/>
          <w:szCs w:val="24"/>
          <w:vertAlign w:val="subscript"/>
        </w:rPr>
        <w:t>2max</w:t>
      </w:r>
      <w:r>
        <w:rPr>
          <w:sz w:val="24"/>
          <w:szCs w:val="24"/>
        </w:rPr>
        <w:t xml:space="preserve">. Nízká intenzita vytrvalostní zátěže pomocí spalování tuků nedovoluje vysokou intenzitu pohybu, ale tzv. </w:t>
      </w:r>
      <w:r w:rsidRPr="00174ADB">
        <w:rPr>
          <w:i/>
          <w:sz w:val="24"/>
          <w:szCs w:val="24"/>
        </w:rPr>
        <w:t>„trénink metabolismu tuků“</w:t>
      </w:r>
      <w:r>
        <w:rPr>
          <w:sz w:val="24"/>
          <w:szCs w:val="24"/>
        </w:rPr>
        <w:t xml:space="preserve"> (</w:t>
      </w:r>
      <w:proofErr w:type="spellStart"/>
      <w:r>
        <w:rPr>
          <w:sz w:val="24"/>
          <w:szCs w:val="24"/>
        </w:rPr>
        <w:t>Hohmann</w:t>
      </w:r>
      <w:proofErr w:type="spellEnd"/>
      <w:r>
        <w:rPr>
          <w:sz w:val="24"/>
          <w:szCs w:val="24"/>
        </w:rPr>
        <w:t xml:space="preserve">. </w:t>
      </w:r>
      <w:proofErr w:type="spellStart"/>
      <w:r>
        <w:rPr>
          <w:sz w:val="24"/>
          <w:szCs w:val="24"/>
        </w:rPr>
        <w:t>Lames</w:t>
      </w:r>
      <w:proofErr w:type="spellEnd"/>
      <w:r>
        <w:rPr>
          <w:sz w:val="24"/>
          <w:szCs w:val="24"/>
        </w:rPr>
        <w:t xml:space="preserve"> a </w:t>
      </w:r>
      <w:proofErr w:type="spellStart"/>
      <w:r>
        <w:rPr>
          <w:sz w:val="24"/>
          <w:szCs w:val="24"/>
        </w:rPr>
        <w:t>Letzelter</w:t>
      </w:r>
      <w:proofErr w:type="spellEnd"/>
      <w:r>
        <w:rPr>
          <w:sz w:val="24"/>
          <w:szCs w:val="24"/>
        </w:rPr>
        <w:t>, 2010,</w:t>
      </w:r>
      <w:r w:rsidR="001172FA">
        <w:rPr>
          <w:sz w:val="24"/>
          <w:szCs w:val="24"/>
        </w:rPr>
        <w:t xml:space="preserve"> </w:t>
      </w:r>
      <w:r>
        <w:rPr>
          <w:sz w:val="24"/>
          <w:szCs w:val="24"/>
        </w:rPr>
        <w:t>58).</w:t>
      </w:r>
      <w:r>
        <w:rPr>
          <w:rStyle w:val="Znakapoznpodarou"/>
          <w:sz w:val="24"/>
          <w:szCs w:val="24"/>
        </w:rPr>
        <w:footnoteReference w:id="11"/>
      </w:r>
      <w:r>
        <w:rPr>
          <w:sz w:val="24"/>
          <w:szCs w:val="24"/>
        </w:rPr>
        <w:t xml:space="preserve"> Ve výkonnostním sportu slouží </w:t>
      </w:r>
      <w:r w:rsidRPr="003210A9">
        <w:rPr>
          <w:i/>
          <w:sz w:val="24"/>
          <w:szCs w:val="24"/>
        </w:rPr>
        <w:t xml:space="preserve">trénink v oblasti aerobního prahu </w:t>
      </w:r>
      <w:r>
        <w:rPr>
          <w:sz w:val="24"/>
          <w:szCs w:val="24"/>
        </w:rPr>
        <w:t xml:space="preserve">(nebo pod ním) převážně ke stabilizaci výkonu, popř. k regeneraci po intenzivních zátěžích. </w:t>
      </w:r>
    </w:p>
    <w:p w14:paraId="52B008DB" w14:textId="77777777" w:rsidR="00D02CF3" w:rsidRPr="008A1D8A" w:rsidRDefault="00D02CF3" w:rsidP="006879F8">
      <w:pPr>
        <w:spacing w:line="360" w:lineRule="auto"/>
        <w:ind w:firstLine="284"/>
        <w:jc w:val="both"/>
        <w:rPr>
          <w:sz w:val="24"/>
          <w:szCs w:val="24"/>
        </w:rPr>
      </w:pPr>
      <w:r w:rsidRPr="003210A9">
        <w:rPr>
          <w:i/>
          <w:sz w:val="24"/>
          <w:szCs w:val="24"/>
        </w:rPr>
        <w:t>Z biomechanického dělení</w:t>
      </w:r>
      <w:r>
        <w:rPr>
          <w:sz w:val="24"/>
          <w:szCs w:val="24"/>
        </w:rPr>
        <w:t xml:space="preserve"> pohybové činnosti vychází členění vytrvalosti na c</w:t>
      </w:r>
      <w:r w:rsidRPr="00FC7782">
        <w:rPr>
          <w:i/>
          <w:sz w:val="24"/>
          <w:szCs w:val="24"/>
        </w:rPr>
        <w:t>yklickou a acyklickou</w:t>
      </w:r>
      <w:r>
        <w:rPr>
          <w:sz w:val="24"/>
          <w:szCs w:val="24"/>
        </w:rPr>
        <w:t>. Další způsoby rozdělení vytrvalosti vycházejí jednak z rozsahu zapojení svalstva sportovce do pohybové činnosti (</w:t>
      </w:r>
      <w:r w:rsidRPr="00425A28">
        <w:rPr>
          <w:i/>
          <w:sz w:val="24"/>
          <w:szCs w:val="24"/>
        </w:rPr>
        <w:t>celková, globální vytrvalost a lokální vytrvalost</w:t>
      </w:r>
      <w:r>
        <w:rPr>
          <w:sz w:val="24"/>
          <w:szCs w:val="24"/>
        </w:rPr>
        <w:t>), jednak z charakteru činnosti (</w:t>
      </w:r>
      <w:r w:rsidRPr="00425A28">
        <w:rPr>
          <w:i/>
          <w:sz w:val="24"/>
          <w:szCs w:val="24"/>
        </w:rPr>
        <w:t>dynamická a statická vytrvalost</w:t>
      </w:r>
      <w:r>
        <w:rPr>
          <w:sz w:val="24"/>
          <w:szCs w:val="24"/>
        </w:rPr>
        <w:t xml:space="preserve">). </w:t>
      </w:r>
    </w:p>
    <w:p w14:paraId="4650AC0D" w14:textId="77777777" w:rsidR="00D02CF3" w:rsidRDefault="00D02CF3" w:rsidP="006879F8">
      <w:pPr>
        <w:spacing w:line="360" w:lineRule="auto"/>
        <w:ind w:firstLine="284"/>
        <w:jc w:val="both"/>
        <w:rPr>
          <w:sz w:val="24"/>
          <w:szCs w:val="24"/>
        </w:rPr>
      </w:pPr>
      <w:r w:rsidRPr="00FB4E0E">
        <w:rPr>
          <w:i/>
          <w:sz w:val="24"/>
          <w:szCs w:val="24"/>
        </w:rPr>
        <w:t>Únavu</w:t>
      </w:r>
      <w:r>
        <w:rPr>
          <w:sz w:val="24"/>
          <w:szCs w:val="24"/>
        </w:rPr>
        <w:t xml:space="preserve"> vnímáme jako na reverzibilní snížení sportovní výkonnosti. Existuje velké množství projevů únavy, přičemž není úplně jasné, které příčiny jsou v konkrétních případech za zahájení ztráty výkonnosti</w:t>
      </w:r>
      <w:r w:rsidRPr="006D3C38">
        <w:rPr>
          <w:sz w:val="24"/>
          <w:szCs w:val="24"/>
        </w:rPr>
        <w:t xml:space="preserve"> </w:t>
      </w:r>
      <w:r>
        <w:rPr>
          <w:sz w:val="24"/>
          <w:szCs w:val="24"/>
        </w:rPr>
        <w:t>zodpovědné (centrální únava CNS, svalová únava aj.).</w:t>
      </w:r>
    </w:p>
    <w:p w14:paraId="1FE5372E" w14:textId="77777777" w:rsidR="00D02CF3" w:rsidRPr="004E5126" w:rsidRDefault="00D02CF3" w:rsidP="006879F8">
      <w:pPr>
        <w:spacing w:line="360" w:lineRule="auto"/>
        <w:ind w:left="1418"/>
        <w:jc w:val="both"/>
        <w:rPr>
          <w:i/>
          <w:sz w:val="24"/>
          <w:szCs w:val="24"/>
        </w:rPr>
      </w:pPr>
      <w:r w:rsidRPr="004E5126">
        <w:rPr>
          <w:i/>
          <w:sz w:val="24"/>
          <w:szCs w:val="24"/>
        </w:rPr>
        <w:t xml:space="preserve">Pozn. Při únavě jsou zjišťovány subjektivní a objektivní příznaky. </w:t>
      </w:r>
      <w:proofErr w:type="spellStart"/>
      <w:r w:rsidRPr="004E5126">
        <w:rPr>
          <w:i/>
          <w:sz w:val="24"/>
          <w:szCs w:val="24"/>
        </w:rPr>
        <w:t>Hohmann</w:t>
      </w:r>
      <w:proofErr w:type="spellEnd"/>
      <w:r w:rsidRPr="004E5126">
        <w:rPr>
          <w:i/>
          <w:sz w:val="24"/>
          <w:szCs w:val="24"/>
        </w:rPr>
        <w:t xml:space="preserve">, </w:t>
      </w:r>
      <w:proofErr w:type="spellStart"/>
      <w:r w:rsidRPr="004E5126">
        <w:rPr>
          <w:i/>
          <w:sz w:val="24"/>
          <w:szCs w:val="24"/>
        </w:rPr>
        <w:t>Lames</w:t>
      </w:r>
      <w:proofErr w:type="spellEnd"/>
      <w:r w:rsidRPr="004E5126">
        <w:rPr>
          <w:i/>
          <w:sz w:val="24"/>
          <w:szCs w:val="24"/>
        </w:rPr>
        <w:t xml:space="preserve"> a </w:t>
      </w:r>
      <w:proofErr w:type="spellStart"/>
      <w:r w:rsidRPr="004E5126">
        <w:rPr>
          <w:i/>
          <w:sz w:val="24"/>
          <w:szCs w:val="24"/>
        </w:rPr>
        <w:t>Letzelter</w:t>
      </w:r>
      <w:proofErr w:type="spellEnd"/>
      <w:r w:rsidRPr="004E5126">
        <w:rPr>
          <w:i/>
          <w:sz w:val="24"/>
          <w:szCs w:val="24"/>
        </w:rPr>
        <w:t xml:space="preserve"> (2010) uvádějí, že korelace mezi subjektivními symptomy únavy a objektivními evidentními faktory je malá, protože při tolerování zátěží se jedná o proces zvládání. Proto se při individuálních zatížených vyskytují výrazné rozdíly mezi tím, co je fyziologicky prokazatelné, a tím, co je psychologicky tolerováno. </w:t>
      </w:r>
    </w:p>
    <w:p w14:paraId="3782ABFD" w14:textId="77777777" w:rsidR="00D02CF3" w:rsidRDefault="00D02CF3" w:rsidP="006879F8">
      <w:pPr>
        <w:spacing w:line="360" w:lineRule="auto"/>
        <w:ind w:left="1418"/>
        <w:jc w:val="both"/>
        <w:rPr>
          <w:sz w:val="24"/>
          <w:szCs w:val="24"/>
        </w:rPr>
      </w:pPr>
    </w:p>
    <w:p w14:paraId="2B0CDF4E" w14:textId="77777777" w:rsidR="001172FA" w:rsidRDefault="00D02CF3" w:rsidP="006879F8">
      <w:pPr>
        <w:spacing w:line="360" w:lineRule="auto"/>
        <w:ind w:firstLine="284"/>
        <w:jc w:val="both"/>
        <w:rPr>
          <w:sz w:val="24"/>
          <w:szCs w:val="24"/>
        </w:rPr>
      </w:pPr>
      <w:r>
        <w:rPr>
          <w:sz w:val="24"/>
          <w:szCs w:val="24"/>
        </w:rPr>
        <w:t xml:space="preserve">Procesy zotavení probíhají průběžně (při relativně nízkých zátěžích), v přestávkách (při vyšších a kratších zátěžích) nebo následně, po výkonu. </w:t>
      </w:r>
      <w:r w:rsidRPr="003572DE">
        <w:rPr>
          <w:i/>
          <w:sz w:val="24"/>
          <w:szCs w:val="24"/>
        </w:rPr>
        <w:t>„Následná obnova“</w:t>
      </w:r>
      <w:r>
        <w:rPr>
          <w:sz w:val="24"/>
          <w:szCs w:val="24"/>
        </w:rPr>
        <w:t xml:space="preserve"> závisí jednak na době trvání intervalů přestávek, jednak na schopnosti zotavení sportovce.</w:t>
      </w:r>
    </w:p>
    <w:p w14:paraId="27DF775F" w14:textId="77777777" w:rsidR="001172FA" w:rsidRDefault="001172FA" w:rsidP="006879F8">
      <w:pPr>
        <w:spacing w:line="360" w:lineRule="auto"/>
        <w:ind w:firstLine="284"/>
        <w:jc w:val="both"/>
        <w:rPr>
          <w:sz w:val="24"/>
          <w:szCs w:val="24"/>
        </w:rPr>
      </w:pPr>
    </w:p>
    <w:p w14:paraId="42F34EA7" w14:textId="77777777" w:rsidR="006879F8" w:rsidRDefault="006879F8" w:rsidP="006879F8">
      <w:pPr>
        <w:spacing w:line="360" w:lineRule="auto"/>
        <w:ind w:firstLine="284"/>
        <w:jc w:val="both"/>
        <w:rPr>
          <w:sz w:val="24"/>
          <w:szCs w:val="24"/>
        </w:rPr>
      </w:pPr>
    </w:p>
    <w:p w14:paraId="0B1D4007" w14:textId="77777777" w:rsidR="006879F8" w:rsidRDefault="006879F8" w:rsidP="006879F8">
      <w:pPr>
        <w:spacing w:line="360" w:lineRule="auto"/>
        <w:ind w:firstLine="284"/>
        <w:jc w:val="both"/>
        <w:rPr>
          <w:sz w:val="24"/>
          <w:szCs w:val="24"/>
        </w:rPr>
      </w:pPr>
    </w:p>
    <w:p w14:paraId="7C2DFA78" w14:textId="77777777" w:rsidR="00D02CF3" w:rsidRDefault="001172FA" w:rsidP="00D02CF3">
      <w:pPr>
        <w:spacing w:line="360" w:lineRule="auto"/>
        <w:ind w:firstLine="284"/>
        <w:jc w:val="both"/>
        <w:rPr>
          <w:sz w:val="24"/>
          <w:szCs w:val="24"/>
        </w:rPr>
      </w:pPr>
      <w:r>
        <w:rPr>
          <w:sz w:val="24"/>
          <w:szCs w:val="24"/>
        </w:rPr>
        <w:lastRenderedPageBreak/>
        <w:t>Tabulka 3</w:t>
      </w:r>
      <w:r w:rsidR="00D02CF3">
        <w:rPr>
          <w:sz w:val="24"/>
          <w:szCs w:val="24"/>
        </w:rPr>
        <w:t>. Symptomy únavy (</w:t>
      </w:r>
      <w:proofErr w:type="spellStart"/>
      <w:r w:rsidR="00D02CF3">
        <w:rPr>
          <w:sz w:val="24"/>
          <w:szCs w:val="24"/>
        </w:rPr>
        <w:t>Findeisen</w:t>
      </w:r>
      <w:proofErr w:type="spellEnd"/>
      <w:r w:rsidR="00D02CF3">
        <w:rPr>
          <w:sz w:val="24"/>
          <w:szCs w:val="24"/>
        </w:rPr>
        <w:t xml:space="preserve">, </w:t>
      </w:r>
      <w:proofErr w:type="spellStart"/>
      <w:r w:rsidR="00D02CF3">
        <w:rPr>
          <w:sz w:val="24"/>
          <w:szCs w:val="24"/>
        </w:rPr>
        <w:t>Linke</w:t>
      </w:r>
      <w:proofErr w:type="spellEnd"/>
      <w:r w:rsidR="00D02CF3">
        <w:rPr>
          <w:sz w:val="24"/>
          <w:szCs w:val="24"/>
        </w:rPr>
        <w:t xml:space="preserve"> a </w:t>
      </w:r>
      <w:proofErr w:type="spellStart"/>
      <w:r w:rsidR="00D02CF3">
        <w:rPr>
          <w:sz w:val="24"/>
          <w:szCs w:val="24"/>
        </w:rPr>
        <w:t>Pickenhain</w:t>
      </w:r>
      <w:proofErr w:type="spellEnd"/>
      <w:r w:rsidR="00D02CF3">
        <w:rPr>
          <w:sz w:val="24"/>
          <w:szCs w:val="24"/>
        </w:rPr>
        <w:t>, 1980).</w:t>
      </w:r>
    </w:p>
    <w:p w14:paraId="0AEEDB10" w14:textId="77777777" w:rsidR="00D02CF3" w:rsidRPr="00AA11A0" w:rsidRDefault="00D02CF3" w:rsidP="00D02CF3">
      <w:pPr>
        <w:spacing w:line="360" w:lineRule="auto"/>
        <w:jc w:val="center"/>
        <w:rPr>
          <w:sz w:val="24"/>
          <w:szCs w:val="24"/>
        </w:rPr>
      </w:pPr>
      <w:r>
        <w:rPr>
          <w:noProof/>
          <w:sz w:val="24"/>
          <w:szCs w:val="24"/>
        </w:rPr>
        <w:drawing>
          <wp:inline distT="0" distB="0" distL="0" distR="0" wp14:anchorId="05117C54" wp14:editId="0ADB4463">
            <wp:extent cx="4076700" cy="1476375"/>
            <wp:effectExtent l="19050" t="0" r="0" b="0"/>
            <wp:docPr id="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076700" cy="1476375"/>
                    </a:xfrm>
                    <a:prstGeom prst="rect">
                      <a:avLst/>
                    </a:prstGeom>
                    <a:noFill/>
                    <a:ln w="9525">
                      <a:noFill/>
                      <a:miter lim="800000"/>
                      <a:headEnd/>
                      <a:tailEnd/>
                    </a:ln>
                  </pic:spPr>
                </pic:pic>
              </a:graphicData>
            </a:graphic>
          </wp:inline>
        </w:drawing>
      </w:r>
    </w:p>
    <w:p w14:paraId="0856A5E5" w14:textId="77777777" w:rsidR="00D02CF3" w:rsidRDefault="00D02CF3" w:rsidP="00D02CF3">
      <w:pPr>
        <w:spacing w:line="240" w:lineRule="exact"/>
        <w:ind w:left="425" w:hanging="425"/>
        <w:jc w:val="both"/>
        <w:rPr>
          <w:b/>
          <w:caps/>
          <w:color w:val="000000"/>
          <w:sz w:val="24"/>
          <w:szCs w:val="24"/>
        </w:rPr>
      </w:pPr>
    </w:p>
    <w:p w14:paraId="7F26F4B1" w14:textId="77777777" w:rsidR="00D02CF3" w:rsidRPr="00D11F62" w:rsidRDefault="00D02CF3" w:rsidP="006879F8">
      <w:pPr>
        <w:spacing w:line="360" w:lineRule="auto"/>
        <w:ind w:firstLine="284"/>
        <w:jc w:val="both"/>
        <w:rPr>
          <w:color w:val="000000"/>
          <w:sz w:val="24"/>
          <w:szCs w:val="24"/>
        </w:rPr>
      </w:pPr>
      <w:r w:rsidRPr="00D11F62">
        <w:rPr>
          <w:color w:val="000000"/>
          <w:sz w:val="24"/>
          <w:szCs w:val="24"/>
        </w:rPr>
        <w:t xml:space="preserve">Jako základní východisko vytrvalostního tréninku vyplývá požadavek vytvářet předpisy zátěže (objem a intenzita podnětů, koncentrace podnětů, četnost podnětů a přestávky mezi nimi atd.) tak, že je aktivován aktuálně požadovaný mechanizmus zajišťování energie, tj. anatomické a fyziologické determinanty. Všeobecně </w:t>
      </w:r>
      <w:r w:rsidR="001172FA">
        <w:rPr>
          <w:color w:val="000000"/>
          <w:sz w:val="24"/>
          <w:szCs w:val="24"/>
        </w:rPr>
        <w:t>lze rozlišit</w:t>
      </w:r>
      <w:r w:rsidRPr="00D11F62">
        <w:rPr>
          <w:color w:val="000000"/>
          <w:sz w:val="24"/>
          <w:szCs w:val="24"/>
        </w:rPr>
        <w:t xml:space="preserve"> </w:t>
      </w:r>
      <w:r w:rsidRPr="00D11F62">
        <w:rPr>
          <w:i/>
          <w:color w:val="000000"/>
          <w:sz w:val="24"/>
          <w:szCs w:val="24"/>
        </w:rPr>
        <w:t>4 základní metody vytrvalostního tréninku</w:t>
      </w:r>
      <w:r w:rsidRPr="00D11F62">
        <w:rPr>
          <w:color w:val="000000"/>
          <w:sz w:val="24"/>
          <w:szCs w:val="24"/>
        </w:rPr>
        <w:t>:</w:t>
      </w:r>
    </w:p>
    <w:p w14:paraId="1486147A" w14:textId="77777777" w:rsidR="00D02CF3" w:rsidRPr="00D11F62" w:rsidRDefault="00D02CF3" w:rsidP="00533B83">
      <w:pPr>
        <w:pStyle w:val="Odstavecseseznamem"/>
        <w:numPr>
          <w:ilvl w:val="0"/>
          <w:numId w:val="12"/>
        </w:numPr>
        <w:spacing w:line="360" w:lineRule="auto"/>
        <w:ind w:left="714" w:hanging="357"/>
        <w:jc w:val="both"/>
        <w:rPr>
          <w:color w:val="000000"/>
          <w:sz w:val="24"/>
          <w:szCs w:val="24"/>
        </w:rPr>
      </w:pPr>
      <w:r w:rsidRPr="00D11F62">
        <w:rPr>
          <w:color w:val="000000"/>
          <w:sz w:val="24"/>
          <w:szCs w:val="24"/>
        </w:rPr>
        <w:t>souvislá metoda,</w:t>
      </w:r>
    </w:p>
    <w:p w14:paraId="76CC4EA1" w14:textId="77777777" w:rsidR="00D02CF3" w:rsidRPr="00D11F62" w:rsidRDefault="00D02CF3" w:rsidP="00533B83">
      <w:pPr>
        <w:pStyle w:val="Odstavecseseznamem"/>
        <w:numPr>
          <w:ilvl w:val="0"/>
          <w:numId w:val="12"/>
        </w:numPr>
        <w:spacing w:line="360" w:lineRule="auto"/>
        <w:ind w:left="714" w:hanging="357"/>
        <w:jc w:val="both"/>
        <w:rPr>
          <w:color w:val="000000"/>
          <w:sz w:val="24"/>
          <w:szCs w:val="24"/>
        </w:rPr>
      </w:pPr>
      <w:r w:rsidRPr="00D11F62">
        <w:rPr>
          <w:color w:val="000000"/>
          <w:sz w:val="24"/>
          <w:szCs w:val="24"/>
        </w:rPr>
        <w:t>extenzivní (intenzivní) intervalová metoda,</w:t>
      </w:r>
    </w:p>
    <w:p w14:paraId="16F16D2D" w14:textId="77777777" w:rsidR="00D02CF3" w:rsidRPr="00D11F62" w:rsidRDefault="00D02CF3" w:rsidP="00533B83">
      <w:pPr>
        <w:pStyle w:val="Odstavecseseznamem"/>
        <w:numPr>
          <w:ilvl w:val="0"/>
          <w:numId w:val="12"/>
        </w:numPr>
        <w:spacing w:line="360" w:lineRule="auto"/>
        <w:ind w:left="714" w:hanging="357"/>
        <w:jc w:val="both"/>
        <w:rPr>
          <w:color w:val="000000"/>
          <w:sz w:val="24"/>
          <w:szCs w:val="24"/>
        </w:rPr>
      </w:pPr>
      <w:r w:rsidRPr="00D11F62">
        <w:rPr>
          <w:color w:val="000000"/>
          <w:sz w:val="24"/>
          <w:szCs w:val="24"/>
        </w:rPr>
        <w:t>opakovaná metoda,</w:t>
      </w:r>
    </w:p>
    <w:p w14:paraId="46F62666" w14:textId="77777777" w:rsidR="00D02CF3" w:rsidRPr="00D11F62" w:rsidRDefault="00D02CF3" w:rsidP="00533B83">
      <w:pPr>
        <w:pStyle w:val="Odstavecseseznamem"/>
        <w:numPr>
          <w:ilvl w:val="0"/>
          <w:numId w:val="12"/>
        </w:numPr>
        <w:spacing w:line="360" w:lineRule="auto"/>
        <w:ind w:left="714" w:hanging="357"/>
        <w:jc w:val="both"/>
        <w:rPr>
          <w:color w:val="000000"/>
          <w:sz w:val="24"/>
          <w:szCs w:val="24"/>
        </w:rPr>
      </w:pPr>
      <w:r w:rsidRPr="00D11F62">
        <w:rPr>
          <w:color w:val="000000"/>
          <w:sz w:val="24"/>
          <w:szCs w:val="24"/>
        </w:rPr>
        <w:t>závodní a kontrolní metoda.</w:t>
      </w:r>
    </w:p>
    <w:p w14:paraId="6C2BE2BB" w14:textId="77777777" w:rsidR="00D02CF3" w:rsidRPr="00D11F62" w:rsidRDefault="00D02CF3" w:rsidP="006879F8">
      <w:pPr>
        <w:spacing w:line="360" w:lineRule="auto"/>
        <w:ind w:firstLine="284"/>
        <w:jc w:val="both"/>
        <w:rPr>
          <w:b/>
          <w:caps/>
          <w:color w:val="000000"/>
          <w:sz w:val="24"/>
          <w:szCs w:val="24"/>
        </w:rPr>
      </w:pPr>
    </w:p>
    <w:p w14:paraId="6AA60B4E" w14:textId="77777777" w:rsidR="00D02CF3" w:rsidRDefault="00D02CF3" w:rsidP="006879F8">
      <w:pPr>
        <w:spacing w:line="360" w:lineRule="auto"/>
        <w:ind w:firstLine="284"/>
        <w:jc w:val="both"/>
        <w:rPr>
          <w:color w:val="000000"/>
          <w:sz w:val="24"/>
          <w:szCs w:val="24"/>
        </w:rPr>
      </w:pPr>
      <w:r w:rsidRPr="00D11F62">
        <w:rPr>
          <w:i/>
          <w:color w:val="000000"/>
          <w:sz w:val="24"/>
          <w:szCs w:val="24"/>
        </w:rPr>
        <w:t>Souvislá metoda</w:t>
      </w:r>
      <w:r w:rsidRPr="00D11F62">
        <w:rPr>
          <w:color w:val="000000"/>
          <w:sz w:val="24"/>
          <w:szCs w:val="24"/>
        </w:rPr>
        <w:t xml:space="preserve"> </w:t>
      </w:r>
      <w:r>
        <w:rPr>
          <w:color w:val="000000"/>
          <w:sz w:val="24"/>
          <w:szCs w:val="24"/>
        </w:rPr>
        <w:t xml:space="preserve">(Obrázek </w:t>
      </w:r>
      <w:r w:rsidR="001172FA">
        <w:rPr>
          <w:color w:val="000000"/>
          <w:sz w:val="24"/>
          <w:szCs w:val="24"/>
        </w:rPr>
        <w:t>1</w:t>
      </w:r>
      <w:r>
        <w:rPr>
          <w:color w:val="000000"/>
          <w:sz w:val="24"/>
          <w:szCs w:val="24"/>
        </w:rPr>
        <w:t>9</w:t>
      </w:r>
      <w:r w:rsidRPr="00D11F62">
        <w:rPr>
          <w:color w:val="000000"/>
          <w:sz w:val="24"/>
          <w:szCs w:val="24"/>
        </w:rPr>
        <w:t>) se vyznačuje zatížením, které probíhá bez přerušení buď stálou intenzitou (neměnící se, kontinuální metoda), nebo s intenzitou, kter</w:t>
      </w:r>
      <w:r>
        <w:rPr>
          <w:color w:val="000000"/>
          <w:sz w:val="24"/>
          <w:szCs w:val="24"/>
        </w:rPr>
        <w:t xml:space="preserve">á má měnící se vlnovitý průběh, tzn. </w:t>
      </w:r>
      <w:r w:rsidRPr="00A42F1E">
        <w:rPr>
          <w:i/>
          <w:color w:val="000000"/>
          <w:sz w:val="24"/>
          <w:szCs w:val="24"/>
        </w:rPr>
        <w:t>střídavá</w:t>
      </w:r>
      <w:r w:rsidRPr="00D11F62">
        <w:rPr>
          <w:color w:val="000000"/>
          <w:sz w:val="24"/>
          <w:szCs w:val="24"/>
        </w:rPr>
        <w:t xml:space="preserve"> nebo </w:t>
      </w:r>
      <w:r w:rsidRPr="00D11F62">
        <w:rPr>
          <w:i/>
          <w:color w:val="000000"/>
          <w:sz w:val="24"/>
          <w:szCs w:val="24"/>
        </w:rPr>
        <w:t>„</w:t>
      </w:r>
      <w:proofErr w:type="spellStart"/>
      <w:r w:rsidRPr="00D11F62">
        <w:rPr>
          <w:i/>
          <w:color w:val="000000"/>
          <w:sz w:val="24"/>
          <w:szCs w:val="24"/>
        </w:rPr>
        <w:t>fartleková</w:t>
      </w:r>
      <w:proofErr w:type="spellEnd"/>
      <w:r w:rsidRPr="00D11F62">
        <w:rPr>
          <w:i/>
          <w:color w:val="000000"/>
          <w:sz w:val="24"/>
          <w:szCs w:val="24"/>
        </w:rPr>
        <w:t>“</w:t>
      </w:r>
      <w:r>
        <w:rPr>
          <w:color w:val="000000"/>
          <w:sz w:val="24"/>
          <w:szCs w:val="24"/>
        </w:rPr>
        <w:t xml:space="preserve"> metoda</w:t>
      </w:r>
      <w:r w:rsidRPr="00D11F62">
        <w:rPr>
          <w:color w:val="000000"/>
          <w:sz w:val="24"/>
          <w:szCs w:val="24"/>
        </w:rPr>
        <w:t xml:space="preserve">. </w:t>
      </w:r>
    </w:p>
    <w:p w14:paraId="7F0C9469" w14:textId="77777777" w:rsidR="00D02CF3" w:rsidRDefault="00D02CF3" w:rsidP="00D02CF3">
      <w:pPr>
        <w:spacing w:line="360" w:lineRule="auto"/>
        <w:jc w:val="center"/>
        <w:rPr>
          <w:color w:val="000000"/>
          <w:sz w:val="24"/>
          <w:szCs w:val="24"/>
        </w:rPr>
      </w:pPr>
      <w:r w:rsidRPr="00270C72">
        <w:rPr>
          <w:noProof/>
          <w:color w:val="000000"/>
          <w:sz w:val="24"/>
          <w:szCs w:val="24"/>
        </w:rPr>
        <w:drawing>
          <wp:inline distT="0" distB="0" distL="0" distR="0" wp14:anchorId="18DB4157" wp14:editId="2E666300">
            <wp:extent cx="4162425" cy="1457325"/>
            <wp:effectExtent l="19050" t="0" r="9525" b="0"/>
            <wp:docPr id="4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162425" cy="1457325"/>
                    </a:xfrm>
                    <a:prstGeom prst="rect">
                      <a:avLst/>
                    </a:prstGeom>
                    <a:noFill/>
                    <a:ln w="9525">
                      <a:noFill/>
                      <a:miter lim="800000"/>
                      <a:headEnd/>
                      <a:tailEnd/>
                    </a:ln>
                  </pic:spPr>
                </pic:pic>
              </a:graphicData>
            </a:graphic>
          </wp:inline>
        </w:drawing>
      </w:r>
    </w:p>
    <w:p w14:paraId="20A6819F" w14:textId="77777777" w:rsidR="00D02CF3" w:rsidRPr="00D11F62" w:rsidRDefault="00D02CF3" w:rsidP="001172FA">
      <w:pPr>
        <w:ind w:firstLine="284"/>
        <w:jc w:val="both"/>
        <w:rPr>
          <w:bCs/>
          <w:color w:val="000000"/>
          <w:sz w:val="24"/>
          <w:szCs w:val="24"/>
        </w:rPr>
      </w:pPr>
      <w:r>
        <w:rPr>
          <w:color w:val="000000"/>
          <w:sz w:val="24"/>
          <w:szCs w:val="24"/>
        </w:rPr>
        <w:t xml:space="preserve">Obrázek </w:t>
      </w:r>
      <w:r w:rsidR="001172FA">
        <w:rPr>
          <w:color w:val="000000"/>
          <w:sz w:val="24"/>
          <w:szCs w:val="24"/>
        </w:rPr>
        <w:t>1</w:t>
      </w:r>
      <w:r>
        <w:rPr>
          <w:color w:val="000000"/>
          <w:sz w:val="24"/>
          <w:szCs w:val="24"/>
        </w:rPr>
        <w:t>9</w:t>
      </w:r>
      <w:r w:rsidRPr="00D11F62">
        <w:rPr>
          <w:color w:val="000000"/>
          <w:sz w:val="24"/>
          <w:szCs w:val="24"/>
        </w:rPr>
        <w:t xml:space="preserve">. </w:t>
      </w:r>
      <w:r w:rsidRPr="00D11F62">
        <w:rPr>
          <w:bCs/>
          <w:color w:val="000000"/>
          <w:sz w:val="24"/>
          <w:szCs w:val="24"/>
        </w:rPr>
        <w:t>Souvislý rovnoměrný vytrvalostní běh mírnou intenzitou v závodním období (P. M., 19. 6. 2006).</w:t>
      </w:r>
    </w:p>
    <w:p w14:paraId="2EC785CF" w14:textId="77777777" w:rsidR="00D02CF3" w:rsidRDefault="00D02CF3" w:rsidP="00D02CF3">
      <w:pPr>
        <w:spacing w:line="360" w:lineRule="auto"/>
        <w:ind w:firstLine="284"/>
        <w:jc w:val="both"/>
        <w:rPr>
          <w:color w:val="000000"/>
          <w:sz w:val="24"/>
          <w:szCs w:val="24"/>
        </w:rPr>
      </w:pPr>
    </w:p>
    <w:p w14:paraId="37650FE5" w14:textId="77777777" w:rsidR="00D02CF3" w:rsidRDefault="00D02CF3" w:rsidP="00D02CF3">
      <w:pPr>
        <w:spacing w:line="360" w:lineRule="auto"/>
        <w:ind w:firstLine="284"/>
        <w:jc w:val="both"/>
        <w:rPr>
          <w:color w:val="000000"/>
          <w:sz w:val="24"/>
          <w:szCs w:val="24"/>
        </w:rPr>
      </w:pPr>
      <w:r w:rsidRPr="00D11F62">
        <w:rPr>
          <w:color w:val="000000"/>
          <w:sz w:val="24"/>
          <w:szCs w:val="24"/>
        </w:rPr>
        <w:t>Při nepřetržitém zatížení je rozsah adaptačních účinků v závislosti na tempu provádění od regenerace</w:t>
      </w:r>
      <w:r>
        <w:rPr>
          <w:color w:val="000000"/>
          <w:sz w:val="24"/>
          <w:szCs w:val="24"/>
        </w:rPr>
        <w:t xml:space="preserve"> předcházejícího zatížení</w:t>
      </w:r>
      <w:r w:rsidRPr="00D11F62">
        <w:rPr>
          <w:color w:val="000000"/>
          <w:sz w:val="24"/>
          <w:szCs w:val="24"/>
        </w:rPr>
        <w:t>, přes stabilizaci formy až po zlepšení látkové výměny (zdokonalení metabolismu tuků, zvýšení VO</w:t>
      </w:r>
      <w:r w:rsidRPr="00D11F62">
        <w:rPr>
          <w:color w:val="000000"/>
          <w:sz w:val="24"/>
          <w:szCs w:val="24"/>
          <w:vertAlign w:val="subscript"/>
        </w:rPr>
        <w:t>2max</w:t>
      </w:r>
      <w:r w:rsidRPr="00D11F62">
        <w:rPr>
          <w:color w:val="000000"/>
          <w:sz w:val="24"/>
          <w:szCs w:val="24"/>
        </w:rPr>
        <w:t>, posun křivky laktát/výkon, navýšení zásoby glykogenu aj</w:t>
      </w:r>
      <w:r>
        <w:rPr>
          <w:color w:val="000000"/>
          <w:sz w:val="24"/>
          <w:szCs w:val="24"/>
        </w:rPr>
        <w:t>.</w:t>
      </w:r>
      <w:r w:rsidRPr="00D11F62">
        <w:rPr>
          <w:color w:val="000000"/>
          <w:sz w:val="24"/>
          <w:szCs w:val="24"/>
        </w:rPr>
        <w:t>).</w:t>
      </w:r>
    </w:p>
    <w:p w14:paraId="3B1F98C9" w14:textId="77777777" w:rsidR="00D02CF3" w:rsidRPr="00D11F62" w:rsidRDefault="00D02CF3" w:rsidP="006879F8">
      <w:pPr>
        <w:spacing w:line="360" w:lineRule="auto"/>
        <w:ind w:firstLine="284"/>
        <w:jc w:val="both"/>
        <w:rPr>
          <w:color w:val="000000"/>
          <w:sz w:val="24"/>
          <w:szCs w:val="24"/>
        </w:rPr>
      </w:pPr>
      <w:r w:rsidRPr="00D11F62">
        <w:rPr>
          <w:i/>
          <w:color w:val="000000"/>
          <w:sz w:val="24"/>
          <w:szCs w:val="24"/>
        </w:rPr>
        <w:lastRenderedPageBreak/>
        <w:t>Střídavá metoda</w:t>
      </w:r>
      <w:r>
        <w:rPr>
          <w:color w:val="000000"/>
          <w:sz w:val="24"/>
          <w:szCs w:val="24"/>
        </w:rPr>
        <w:t xml:space="preserve"> je rovněž charakterizována nepřerušovaným prováděním cvičení. Pro tuto metodu je charakteristický plynulý přechod z intenzity nižší do intenzity vyšší a opačně. Metoda je efektivní pro zlepšení schopnosti rychlých změn intenzity, rozvíjí aerobní i anaerobní energetický systém, zlepšuje kompenzaci laktátu apod.</w:t>
      </w:r>
    </w:p>
    <w:p w14:paraId="463533A1" w14:textId="77777777" w:rsidR="00D02CF3" w:rsidRPr="00D11F62" w:rsidRDefault="00D02CF3" w:rsidP="006879F8">
      <w:pPr>
        <w:spacing w:line="360" w:lineRule="auto"/>
        <w:ind w:firstLine="284"/>
        <w:jc w:val="both"/>
        <w:rPr>
          <w:color w:val="000000"/>
          <w:sz w:val="24"/>
          <w:szCs w:val="24"/>
        </w:rPr>
      </w:pPr>
      <w:proofErr w:type="spellStart"/>
      <w:r w:rsidRPr="00D11F62">
        <w:rPr>
          <w:i/>
          <w:color w:val="000000"/>
          <w:sz w:val="24"/>
          <w:szCs w:val="24"/>
        </w:rPr>
        <w:t>Fartlekovou</w:t>
      </w:r>
      <w:proofErr w:type="spellEnd"/>
      <w:r w:rsidRPr="00D11F62">
        <w:rPr>
          <w:i/>
          <w:color w:val="000000"/>
          <w:sz w:val="24"/>
          <w:szCs w:val="24"/>
        </w:rPr>
        <w:t xml:space="preserve"> metodou</w:t>
      </w:r>
      <w:r w:rsidRPr="00D11F62">
        <w:rPr>
          <w:color w:val="000000"/>
          <w:sz w:val="24"/>
          <w:szCs w:val="24"/>
        </w:rPr>
        <w:t xml:space="preserve"> (subjektivním řízením velikosti zatížení) lze trénovat střídání mezi různými formami zajišťování energie.</w:t>
      </w:r>
    </w:p>
    <w:p w14:paraId="020A94D0" w14:textId="77777777" w:rsidR="00D02CF3" w:rsidRPr="00D11F62" w:rsidRDefault="00D02CF3" w:rsidP="006879F8">
      <w:pPr>
        <w:spacing w:line="360" w:lineRule="auto"/>
        <w:ind w:firstLine="284"/>
        <w:jc w:val="both"/>
        <w:rPr>
          <w:color w:val="000000"/>
          <w:sz w:val="24"/>
          <w:szCs w:val="24"/>
        </w:rPr>
      </w:pPr>
      <w:r w:rsidRPr="00D11F62">
        <w:rPr>
          <w:i/>
          <w:color w:val="000000"/>
          <w:sz w:val="24"/>
          <w:szCs w:val="24"/>
        </w:rPr>
        <w:t>Exte</w:t>
      </w:r>
      <w:r>
        <w:rPr>
          <w:i/>
          <w:color w:val="000000"/>
          <w:sz w:val="24"/>
          <w:szCs w:val="24"/>
        </w:rPr>
        <w:t>nzivní a intenzivní intervalové</w:t>
      </w:r>
      <w:r w:rsidRPr="00D11F62">
        <w:rPr>
          <w:i/>
          <w:color w:val="000000"/>
          <w:sz w:val="24"/>
          <w:szCs w:val="24"/>
        </w:rPr>
        <w:t xml:space="preserve"> metod</w:t>
      </w:r>
      <w:r>
        <w:rPr>
          <w:i/>
          <w:color w:val="000000"/>
          <w:sz w:val="24"/>
          <w:szCs w:val="24"/>
        </w:rPr>
        <w:t>y</w:t>
      </w:r>
      <w:r>
        <w:rPr>
          <w:color w:val="000000"/>
          <w:sz w:val="24"/>
          <w:szCs w:val="24"/>
        </w:rPr>
        <w:t xml:space="preserve"> jsou charakteristické</w:t>
      </w:r>
      <w:r w:rsidRPr="00D11F62">
        <w:rPr>
          <w:color w:val="000000"/>
          <w:sz w:val="24"/>
          <w:szCs w:val="24"/>
        </w:rPr>
        <w:t xml:space="preserve"> střídáním relativně krátkých etap zatížení a etap zotavení, regenerace. </w:t>
      </w:r>
      <w:r w:rsidRPr="00D11F62">
        <w:rPr>
          <w:i/>
          <w:color w:val="000000"/>
          <w:sz w:val="24"/>
          <w:szCs w:val="24"/>
        </w:rPr>
        <w:t>Intervaly odpočinku</w:t>
      </w:r>
      <w:r w:rsidRPr="00D11F62">
        <w:rPr>
          <w:color w:val="000000"/>
          <w:sz w:val="24"/>
          <w:szCs w:val="24"/>
        </w:rPr>
        <w:t xml:space="preserve"> umožňují pouze neúplné obnovení energetických rezerv</w:t>
      </w:r>
      <w:r w:rsidR="001172FA">
        <w:rPr>
          <w:color w:val="000000"/>
          <w:sz w:val="24"/>
          <w:szCs w:val="24"/>
        </w:rPr>
        <w:t xml:space="preserve"> (Obrázek 20)</w:t>
      </w:r>
      <w:r w:rsidRPr="00D11F62">
        <w:rPr>
          <w:color w:val="000000"/>
          <w:sz w:val="24"/>
          <w:szCs w:val="24"/>
        </w:rPr>
        <w:t xml:space="preserve">. </w:t>
      </w:r>
    </w:p>
    <w:p w14:paraId="6AFBA38F" w14:textId="77777777" w:rsidR="00D02CF3" w:rsidRDefault="00D02CF3" w:rsidP="006879F8">
      <w:pPr>
        <w:spacing w:line="360" w:lineRule="auto"/>
        <w:ind w:firstLine="284"/>
        <w:jc w:val="both"/>
        <w:rPr>
          <w:color w:val="000000"/>
          <w:sz w:val="24"/>
          <w:szCs w:val="24"/>
        </w:rPr>
      </w:pPr>
      <w:r w:rsidRPr="00D11F62">
        <w:rPr>
          <w:color w:val="000000"/>
          <w:sz w:val="24"/>
          <w:szCs w:val="24"/>
        </w:rPr>
        <w:t xml:space="preserve">Podle druhu a metody požadovaného způsobu zatížení ve sportovním tréninku používáme </w:t>
      </w:r>
      <w:r w:rsidRPr="00D11F62">
        <w:rPr>
          <w:i/>
          <w:color w:val="000000"/>
          <w:sz w:val="24"/>
          <w:szCs w:val="24"/>
        </w:rPr>
        <w:t>plný, optimální nebo zkrácený interval odpočinku</w:t>
      </w:r>
      <w:r w:rsidRPr="00D11F62">
        <w:rPr>
          <w:color w:val="000000"/>
          <w:sz w:val="24"/>
          <w:szCs w:val="24"/>
        </w:rPr>
        <w:t>.</w:t>
      </w:r>
      <w:r>
        <w:rPr>
          <w:color w:val="000000"/>
          <w:sz w:val="24"/>
          <w:szCs w:val="24"/>
        </w:rPr>
        <w:t xml:space="preserve"> </w:t>
      </w:r>
    </w:p>
    <w:p w14:paraId="52BEA767" w14:textId="77777777" w:rsidR="00D02CF3" w:rsidRDefault="00D02CF3" w:rsidP="006879F8">
      <w:pPr>
        <w:spacing w:line="360" w:lineRule="auto"/>
        <w:ind w:left="1418"/>
        <w:jc w:val="both"/>
        <w:rPr>
          <w:i/>
          <w:color w:val="000000"/>
          <w:sz w:val="24"/>
          <w:szCs w:val="24"/>
        </w:rPr>
      </w:pPr>
      <w:r>
        <w:rPr>
          <w:i/>
          <w:color w:val="000000"/>
          <w:sz w:val="24"/>
          <w:szCs w:val="24"/>
        </w:rPr>
        <w:t xml:space="preserve">Pozn. </w:t>
      </w:r>
      <w:r w:rsidRPr="009D07AD">
        <w:rPr>
          <w:i/>
          <w:color w:val="000000"/>
          <w:sz w:val="24"/>
          <w:szCs w:val="24"/>
        </w:rPr>
        <w:t xml:space="preserve">Plný interval odpočinku dobou trvání dovoluje relativně plné obnovení práceschopnosti na výchozí úroveň. Optimální interval představuje trváním odpočinku přibližně dvě třetiny plného intervalu. Zkrácený interval dává závodníkovi možnost ještě kratšího odpočinku, než interval optimální (asi jedna třetina plného intervalu odpočinku) a je zařazován pouze </w:t>
      </w:r>
      <w:r>
        <w:rPr>
          <w:i/>
          <w:color w:val="000000"/>
          <w:sz w:val="24"/>
          <w:szCs w:val="24"/>
        </w:rPr>
        <w:t>do tréninku vyspělých sportovců (</w:t>
      </w:r>
      <w:proofErr w:type="spellStart"/>
      <w:r>
        <w:rPr>
          <w:i/>
          <w:color w:val="000000"/>
          <w:sz w:val="24"/>
          <w:szCs w:val="24"/>
        </w:rPr>
        <w:t>Lehnert</w:t>
      </w:r>
      <w:proofErr w:type="spellEnd"/>
      <w:r>
        <w:rPr>
          <w:i/>
          <w:color w:val="000000"/>
          <w:sz w:val="24"/>
          <w:szCs w:val="24"/>
        </w:rPr>
        <w:t xml:space="preserve">, Novosad, </w:t>
      </w:r>
      <w:proofErr w:type="spellStart"/>
      <w:r>
        <w:rPr>
          <w:i/>
          <w:color w:val="000000"/>
          <w:sz w:val="24"/>
          <w:szCs w:val="24"/>
        </w:rPr>
        <w:t>Neuls</w:t>
      </w:r>
      <w:proofErr w:type="spellEnd"/>
      <w:r>
        <w:rPr>
          <w:i/>
          <w:color w:val="000000"/>
          <w:sz w:val="24"/>
          <w:szCs w:val="24"/>
        </w:rPr>
        <w:t>, Langer a Botek 2010).</w:t>
      </w:r>
    </w:p>
    <w:p w14:paraId="7728EDF6" w14:textId="77777777" w:rsidR="00D02CF3" w:rsidRPr="009D07AD" w:rsidRDefault="00D02CF3" w:rsidP="006879F8">
      <w:pPr>
        <w:spacing w:line="360" w:lineRule="auto"/>
        <w:ind w:left="1418"/>
        <w:jc w:val="both"/>
        <w:rPr>
          <w:i/>
          <w:color w:val="000000"/>
          <w:sz w:val="24"/>
          <w:szCs w:val="24"/>
        </w:rPr>
      </w:pPr>
    </w:p>
    <w:p w14:paraId="783DE482" w14:textId="77777777" w:rsidR="00D02CF3" w:rsidRPr="00D11F62" w:rsidRDefault="00D02CF3" w:rsidP="00D02CF3">
      <w:pPr>
        <w:spacing w:line="360" w:lineRule="auto"/>
        <w:jc w:val="center"/>
        <w:rPr>
          <w:color w:val="000000"/>
          <w:sz w:val="24"/>
          <w:szCs w:val="24"/>
        </w:rPr>
      </w:pPr>
      <w:r w:rsidRPr="00D11F62">
        <w:rPr>
          <w:noProof/>
          <w:color w:val="000000"/>
          <w:sz w:val="24"/>
          <w:szCs w:val="24"/>
        </w:rPr>
        <w:drawing>
          <wp:inline distT="0" distB="0" distL="0" distR="0" wp14:anchorId="28F0B9EA" wp14:editId="3619015A">
            <wp:extent cx="4162425" cy="1895475"/>
            <wp:effectExtent l="19050" t="0" r="9525" b="0"/>
            <wp:docPr id="4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162425" cy="1895475"/>
                    </a:xfrm>
                    <a:prstGeom prst="rect">
                      <a:avLst/>
                    </a:prstGeom>
                    <a:noFill/>
                    <a:ln w="9525">
                      <a:noFill/>
                      <a:miter lim="800000"/>
                      <a:headEnd/>
                      <a:tailEnd/>
                    </a:ln>
                  </pic:spPr>
                </pic:pic>
              </a:graphicData>
            </a:graphic>
          </wp:inline>
        </w:drawing>
      </w:r>
    </w:p>
    <w:p w14:paraId="79745006" w14:textId="77777777" w:rsidR="00D02CF3" w:rsidRPr="00D11F62" w:rsidRDefault="001172FA" w:rsidP="001172FA">
      <w:pPr>
        <w:ind w:firstLine="284"/>
        <w:jc w:val="both"/>
        <w:rPr>
          <w:bCs/>
          <w:color w:val="000000"/>
          <w:sz w:val="24"/>
          <w:szCs w:val="24"/>
        </w:rPr>
      </w:pPr>
      <w:r>
        <w:rPr>
          <w:color w:val="000000"/>
          <w:sz w:val="24"/>
          <w:szCs w:val="24"/>
        </w:rPr>
        <w:t>Obrázek 2</w:t>
      </w:r>
      <w:r w:rsidR="00D02CF3">
        <w:rPr>
          <w:color w:val="000000"/>
          <w:sz w:val="24"/>
          <w:szCs w:val="24"/>
        </w:rPr>
        <w:t>0</w:t>
      </w:r>
      <w:r w:rsidR="00D02CF3" w:rsidRPr="00D11F62">
        <w:rPr>
          <w:color w:val="000000"/>
          <w:sz w:val="24"/>
          <w:szCs w:val="24"/>
        </w:rPr>
        <w:t xml:space="preserve">. </w:t>
      </w:r>
      <w:r w:rsidR="00D02CF3" w:rsidRPr="00D11F62">
        <w:rPr>
          <w:bCs/>
          <w:color w:val="000000"/>
          <w:sz w:val="24"/>
          <w:szCs w:val="24"/>
        </w:rPr>
        <w:t>Intervalová metoda se zkráceným intervalem odpočinku mezi zátěžovými úseky v závodním období  (P. M., 16. 8. 2006).</w:t>
      </w:r>
    </w:p>
    <w:p w14:paraId="7E2EFFAB" w14:textId="77777777" w:rsidR="00D02CF3" w:rsidRPr="00D11F62" w:rsidRDefault="00D02CF3" w:rsidP="00D02CF3">
      <w:pPr>
        <w:spacing w:line="240" w:lineRule="exact"/>
        <w:ind w:firstLine="284"/>
        <w:jc w:val="both"/>
        <w:rPr>
          <w:bCs/>
          <w:color w:val="000000"/>
          <w:sz w:val="24"/>
          <w:szCs w:val="24"/>
        </w:rPr>
      </w:pPr>
    </w:p>
    <w:p w14:paraId="6C134F4F" w14:textId="77777777" w:rsidR="00D02CF3" w:rsidRDefault="00D02CF3" w:rsidP="00D02CF3">
      <w:pPr>
        <w:spacing w:line="360" w:lineRule="auto"/>
        <w:ind w:firstLine="284"/>
        <w:jc w:val="both"/>
        <w:rPr>
          <w:bCs/>
          <w:color w:val="000000"/>
          <w:sz w:val="24"/>
          <w:szCs w:val="24"/>
        </w:rPr>
      </w:pPr>
      <w:r w:rsidRPr="00D11F62">
        <w:rPr>
          <w:bCs/>
          <w:i/>
          <w:color w:val="000000"/>
          <w:sz w:val="24"/>
          <w:szCs w:val="24"/>
        </w:rPr>
        <w:t>Opakovaná metoda</w:t>
      </w:r>
      <w:r w:rsidR="001172FA">
        <w:rPr>
          <w:bCs/>
          <w:color w:val="000000"/>
          <w:sz w:val="24"/>
          <w:szCs w:val="24"/>
        </w:rPr>
        <w:t xml:space="preserve"> (Obrázek 2</w:t>
      </w:r>
      <w:r>
        <w:rPr>
          <w:bCs/>
          <w:color w:val="000000"/>
          <w:sz w:val="24"/>
          <w:szCs w:val="24"/>
        </w:rPr>
        <w:t>1</w:t>
      </w:r>
      <w:r w:rsidRPr="00D11F62">
        <w:rPr>
          <w:bCs/>
          <w:color w:val="000000"/>
          <w:sz w:val="24"/>
          <w:szCs w:val="24"/>
        </w:rPr>
        <w:t xml:space="preserve">) se vyznačuje střídáním relativně krátkého a velmi intenzivního zatížení s plným intervalem odpočinku, jehož doba trvání zabezpečí obnovení energetických zásob s návratem TF k výchozím hodnotám. Vedle použití </w:t>
      </w:r>
      <w:proofErr w:type="spellStart"/>
      <w:r w:rsidRPr="00D11F62">
        <w:rPr>
          <w:bCs/>
          <w:color w:val="000000"/>
          <w:sz w:val="24"/>
          <w:szCs w:val="24"/>
        </w:rPr>
        <w:t>supramaximálního</w:t>
      </w:r>
      <w:proofErr w:type="spellEnd"/>
      <w:r w:rsidRPr="00D11F62">
        <w:rPr>
          <w:bCs/>
          <w:color w:val="000000"/>
          <w:sz w:val="24"/>
          <w:szCs w:val="24"/>
        </w:rPr>
        <w:t xml:space="preserve"> tréninku (</w:t>
      </w:r>
      <w:proofErr w:type="spellStart"/>
      <w:r w:rsidRPr="00D11F62">
        <w:rPr>
          <w:bCs/>
          <w:i/>
          <w:color w:val="000000"/>
          <w:sz w:val="24"/>
          <w:szCs w:val="24"/>
        </w:rPr>
        <w:t>overload</w:t>
      </w:r>
      <w:proofErr w:type="spellEnd"/>
      <w:r w:rsidRPr="00D11F62">
        <w:rPr>
          <w:bCs/>
          <w:i/>
          <w:color w:val="000000"/>
          <w:sz w:val="24"/>
          <w:szCs w:val="24"/>
        </w:rPr>
        <w:t xml:space="preserve"> </w:t>
      </w:r>
      <w:proofErr w:type="spellStart"/>
      <w:r w:rsidRPr="00D11F62">
        <w:rPr>
          <w:bCs/>
          <w:i/>
          <w:color w:val="000000"/>
          <w:sz w:val="24"/>
          <w:szCs w:val="24"/>
        </w:rPr>
        <w:t>training</w:t>
      </w:r>
      <w:proofErr w:type="spellEnd"/>
      <w:r w:rsidRPr="00D11F62">
        <w:rPr>
          <w:bCs/>
          <w:color w:val="000000"/>
          <w:sz w:val="24"/>
          <w:szCs w:val="24"/>
        </w:rPr>
        <w:t>) je také možné vytvořit trénink submaximální intenzity.</w:t>
      </w:r>
    </w:p>
    <w:p w14:paraId="3BD68435" w14:textId="77777777" w:rsidR="00D02CF3" w:rsidRPr="00D11F62" w:rsidRDefault="00D02CF3" w:rsidP="00D02CF3">
      <w:pPr>
        <w:spacing w:line="360" w:lineRule="auto"/>
        <w:ind w:firstLine="284"/>
        <w:jc w:val="both"/>
        <w:rPr>
          <w:color w:val="000000"/>
          <w:sz w:val="24"/>
          <w:szCs w:val="24"/>
        </w:rPr>
      </w:pPr>
      <w:r w:rsidRPr="00D11F62">
        <w:rPr>
          <w:bCs/>
          <w:i/>
          <w:color w:val="000000"/>
          <w:sz w:val="24"/>
          <w:szCs w:val="24"/>
        </w:rPr>
        <w:t>Z</w:t>
      </w:r>
      <w:r w:rsidRPr="00D11F62">
        <w:rPr>
          <w:i/>
          <w:color w:val="000000"/>
          <w:sz w:val="24"/>
          <w:szCs w:val="24"/>
        </w:rPr>
        <w:t>ávodní metoda</w:t>
      </w:r>
      <w:r w:rsidRPr="00D11F62">
        <w:rPr>
          <w:color w:val="000000"/>
          <w:sz w:val="24"/>
          <w:szCs w:val="24"/>
        </w:rPr>
        <w:t xml:space="preserve"> rozvoje vytrvalosti se používá ve formě tréninkových nebo přípravných soutěží. Vyznačuje se jednorázovým zatížením při maximálním pohybovém i psychickém </w:t>
      </w:r>
      <w:r w:rsidRPr="00D11F62">
        <w:rPr>
          <w:color w:val="000000"/>
          <w:sz w:val="24"/>
          <w:szCs w:val="24"/>
        </w:rPr>
        <w:lastRenderedPageBreak/>
        <w:t>nasazení sportovce v závodních podmínkách. Aby se optimalizovala soutěžně-specifická vytrvalost, mohou být v intenzivních etapách tréninkového procesu tréninkové požadavky ztíženy pomocí dodatečných zátěží nad míru závodní intenzity. Takto lze dosáhnout dalšího zvýšení maximálního příjmu kyslíku za soutěžně-specifických podmínek.</w:t>
      </w:r>
    </w:p>
    <w:p w14:paraId="2F9ABE7F" w14:textId="77777777" w:rsidR="00D02CF3" w:rsidRPr="00D11F62" w:rsidRDefault="00D02CF3" w:rsidP="00D02CF3">
      <w:pPr>
        <w:spacing w:line="360" w:lineRule="auto"/>
        <w:jc w:val="center"/>
        <w:rPr>
          <w:color w:val="000000"/>
          <w:sz w:val="24"/>
          <w:szCs w:val="24"/>
        </w:rPr>
      </w:pPr>
      <w:r w:rsidRPr="00D11F62">
        <w:rPr>
          <w:b/>
          <w:caps/>
          <w:noProof/>
          <w:color w:val="000000"/>
          <w:sz w:val="24"/>
          <w:szCs w:val="24"/>
        </w:rPr>
        <w:drawing>
          <wp:inline distT="0" distB="0" distL="0" distR="0" wp14:anchorId="7855AE23" wp14:editId="0A0669C2">
            <wp:extent cx="4095750" cy="1514475"/>
            <wp:effectExtent l="19050" t="0" r="0" b="0"/>
            <wp:docPr id="4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095750" cy="1514475"/>
                    </a:xfrm>
                    <a:prstGeom prst="rect">
                      <a:avLst/>
                    </a:prstGeom>
                    <a:noFill/>
                    <a:ln w="9525">
                      <a:noFill/>
                      <a:miter lim="800000"/>
                      <a:headEnd/>
                      <a:tailEnd/>
                    </a:ln>
                  </pic:spPr>
                </pic:pic>
              </a:graphicData>
            </a:graphic>
          </wp:inline>
        </w:drawing>
      </w:r>
    </w:p>
    <w:p w14:paraId="5E8ACE6C" w14:textId="77777777" w:rsidR="00D02CF3" w:rsidRPr="00D11F62" w:rsidRDefault="001172FA" w:rsidP="00D02CF3">
      <w:pPr>
        <w:spacing w:line="360" w:lineRule="auto"/>
        <w:ind w:firstLine="284"/>
        <w:jc w:val="both"/>
        <w:rPr>
          <w:bCs/>
          <w:color w:val="000000"/>
          <w:sz w:val="24"/>
          <w:szCs w:val="24"/>
        </w:rPr>
      </w:pPr>
      <w:r>
        <w:rPr>
          <w:color w:val="000000"/>
          <w:sz w:val="24"/>
          <w:szCs w:val="24"/>
        </w:rPr>
        <w:t>Obrázek 2</w:t>
      </w:r>
      <w:r w:rsidR="00D02CF3">
        <w:rPr>
          <w:color w:val="000000"/>
          <w:sz w:val="24"/>
          <w:szCs w:val="24"/>
        </w:rPr>
        <w:t>1</w:t>
      </w:r>
      <w:r w:rsidR="00D02CF3" w:rsidRPr="00D11F62">
        <w:rPr>
          <w:color w:val="000000"/>
          <w:sz w:val="24"/>
          <w:szCs w:val="24"/>
        </w:rPr>
        <w:t xml:space="preserve">. </w:t>
      </w:r>
      <w:r w:rsidR="00D02CF3" w:rsidRPr="00D11F62">
        <w:rPr>
          <w:bCs/>
          <w:color w:val="000000"/>
          <w:sz w:val="24"/>
          <w:szCs w:val="24"/>
        </w:rPr>
        <w:t>Opakovaná metoda v přípravném období (P. M., 2. 8. 2006).</w:t>
      </w:r>
    </w:p>
    <w:p w14:paraId="0E1DFF98" w14:textId="77777777" w:rsidR="00D02CF3" w:rsidRDefault="00D02CF3" w:rsidP="00D02CF3">
      <w:pPr>
        <w:spacing w:line="240" w:lineRule="exact"/>
        <w:ind w:firstLine="284"/>
        <w:jc w:val="both"/>
        <w:rPr>
          <w:bCs/>
          <w:i/>
          <w:color w:val="000000"/>
          <w:sz w:val="24"/>
          <w:szCs w:val="24"/>
        </w:rPr>
      </w:pPr>
    </w:p>
    <w:p w14:paraId="2FE33573" w14:textId="77777777" w:rsidR="00D02CF3" w:rsidRPr="006879F8" w:rsidRDefault="00D02CF3" w:rsidP="006879F8">
      <w:pPr>
        <w:spacing w:line="360" w:lineRule="auto"/>
        <w:ind w:firstLine="284"/>
        <w:jc w:val="both"/>
        <w:rPr>
          <w:color w:val="000000"/>
          <w:sz w:val="24"/>
          <w:szCs w:val="24"/>
        </w:rPr>
      </w:pPr>
      <w:r w:rsidRPr="00D11F62">
        <w:rPr>
          <w:color w:val="000000"/>
          <w:sz w:val="24"/>
          <w:szCs w:val="24"/>
        </w:rPr>
        <w:t xml:space="preserve">Popisovaná metoda plní rovněž </w:t>
      </w:r>
      <w:r w:rsidRPr="00D11F62">
        <w:rPr>
          <w:i/>
          <w:color w:val="000000"/>
          <w:sz w:val="24"/>
          <w:szCs w:val="24"/>
        </w:rPr>
        <w:t>kontrolní funkci</w:t>
      </w:r>
      <w:r w:rsidRPr="00D11F62">
        <w:rPr>
          <w:color w:val="000000"/>
          <w:sz w:val="24"/>
          <w:szCs w:val="24"/>
        </w:rPr>
        <w:t xml:space="preserve"> k prověření aktuální úrovně trénovanosti a stejně tak má význam pro prověření psychické odolnosti sportovce v oficiálním závodě.</w:t>
      </w:r>
    </w:p>
    <w:p w14:paraId="3A863E57" w14:textId="77777777" w:rsidR="00D02CF3" w:rsidRDefault="00D02CF3" w:rsidP="00D02CF3">
      <w:pPr>
        <w:spacing w:line="360" w:lineRule="auto"/>
        <w:ind w:firstLine="284"/>
        <w:jc w:val="both"/>
        <w:rPr>
          <w:sz w:val="24"/>
          <w:szCs w:val="24"/>
        </w:rPr>
      </w:pPr>
      <w:r w:rsidRPr="00611D62">
        <w:rPr>
          <w:b/>
          <w:i/>
          <w:sz w:val="24"/>
          <w:szCs w:val="24"/>
        </w:rPr>
        <w:t>Flexibilita</w:t>
      </w:r>
      <w:r w:rsidRPr="007423F2">
        <w:rPr>
          <w:sz w:val="24"/>
          <w:szCs w:val="24"/>
        </w:rPr>
        <w:t xml:space="preserve"> (</w:t>
      </w:r>
      <w:proofErr w:type="spellStart"/>
      <w:r w:rsidRPr="007423F2">
        <w:rPr>
          <w:sz w:val="24"/>
          <w:szCs w:val="24"/>
        </w:rPr>
        <w:t>pohyblivostní</w:t>
      </w:r>
      <w:proofErr w:type="spellEnd"/>
      <w:r w:rsidRPr="007423F2">
        <w:rPr>
          <w:sz w:val="24"/>
          <w:szCs w:val="24"/>
        </w:rPr>
        <w:t xml:space="preserve"> schopnost)</w:t>
      </w:r>
      <w:r>
        <w:rPr>
          <w:sz w:val="24"/>
          <w:szCs w:val="24"/>
        </w:rPr>
        <w:t xml:space="preserve"> se hierarchickým strukturám (na</w:t>
      </w:r>
      <w:r w:rsidR="001172FA">
        <w:rPr>
          <w:sz w:val="24"/>
          <w:szCs w:val="24"/>
        </w:rPr>
        <w:t>př. na</w:t>
      </w:r>
      <w:r>
        <w:rPr>
          <w:sz w:val="24"/>
          <w:szCs w:val="24"/>
        </w:rPr>
        <w:t xml:space="preserve"> Obrázku 5 řadíme motorické schopnosti </w:t>
      </w:r>
      <w:r w:rsidRPr="00703CB6">
        <w:rPr>
          <w:i/>
          <w:sz w:val="24"/>
          <w:szCs w:val="24"/>
        </w:rPr>
        <w:t>„vedle sebe“</w:t>
      </w:r>
      <w:r>
        <w:rPr>
          <w:sz w:val="24"/>
          <w:szCs w:val="24"/>
        </w:rPr>
        <w:t xml:space="preserve">) vymyká, protože se jedná spíše o systém pasivního přenosu energie. Flexibilitu (aktivní i pasivní) obecně vnímáme jako schopnost realizovat pohyb v náležitém rozsahu, o plné amplitudě, tzn. schopnost člověka pohybovat částí nebo částmi těla v dostatečně velkém rozsahu lehce a požadovanou rychlostí. </w:t>
      </w:r>
    </w:p>
    <w:p w14:paraId="4B1266F9" w14:textId="77777777" w:rsidR="00D02CF3" w:rsidRDefault="00D02CF3" w:rsidP="00A42F1E">
      <w:pPr>
        <w:spacing w:line="360" w:lineRule="auto"/>
        <w:ind w:firstLine="284"/>
        <w:jc w:val="both"/>
        <w:rPr>
          <w:sz w:val="24"/>
          <w:szCs w:val="24"/>
        </w:rPr>
      </w:pPr>
      <w:r>
        <w:rPr>
          <w:sz w:val="24"/>
          <w:szCs w:val="24"/>
        </w:rPr>
        <w:t>Měkota a Novosad (2005,99) doporučují pro konkrétní sport „</w:t>
      </w:r>
      <w:r w:rsidRPr="008A1E74">
        <w:rPr>
          <w:i/>
          <w:sz w:val="24"/>
          <w:szCs w:val="24"/>
        </w:rPr>
        <w:t>… optimální úroveň flexibility, která umožňuje pohybovou činnost v náležitém, dostatečně velkém rozsahu, prováděnou rychle a snadno.“</w:t>
      </w:r>
    </w:p>
    <w:p w14:paraId="1C05305B" w14:textId="77777777" w:rsidR="00D02CF3" w:rsidRPr="00671DD0" w:rsidRDefault="00D02CF3" w:rsidP="00A42F1E">
      <w:pPr>
        <w:spacing w:line="360" w:lineRule="auto"/>
        <w:ind w:firstLine="284"/>
        <w:jc w:val="both"/>
        <w:rPr>
          <w:sz w:val="24"/>
          <w:szCs w:val="24"/>
        </w:rPr>
      </w:pPr>
      <w:r>
        <w:rPr>
          <w:sz w:val="24"/>
          <w:szCs w:val="24"/>
        </w:rPr>
        <w:t xml:space="preserve">Flexibilita je podle </w:t>
      </w:r>
      <w:proofErr w:type="spellStart"/>
      <w:r>
        <w:rPr>
          <w:sz w:val="24"/>
          <w:szCs w:val="24"/>
        </w:rPr>
        <w:t>Altera</w:t>
      </w:r>
      <w:proofErr w:type="spellEnd"/>
      <w:r>
        <w:rPr>
          <w:sz w:val="24"/>
          <w:szCs w:val="24"/>
        </w:rPr>
        <w:t xml:space="preserve"> (1996,96) limitována (synonymum: </w:t>
      </w:r>
      <w:r w:rsidRPr="005B1AA3">
        <w:rPr>
          <w:i/>
          <w:sz w:val="24"/>
          <w:szCs w:val="24"/>
        </w:rPr>
        <w:t>kloubní pohyblivost</w:t>
      </w:r>
      <w:r>
        <w:rPr>
          <w:sz w:val="24"/>
          <w:szCs w:val="24"/>
        </w:rPr>
        <w:t>) pěti faktory:</w:t>
      </w:r>
    </w:p>
    <w:p w14:paraId="0E1CDAFE" w14:textId="77777777" w:rsidR="00D02CF3" w:rsidRPr="005B1AA3" w:rsidRDefault="00D02CF3" w:rsidP="00533B83">
      <w:pPr>
        <w:pStyle w:val="Odstavecseseznamem"/>
        <w:numPr>
          <w:ilvl w:val="0"/>
          <w:numId w:val="9"/>
        </w:numPr>
        <w:spacing w:line="360" w:lineRule="auto"/>
        <w:ind w:left="1003" w:hanging="357"/>
        <w:jc w:val="both"/>
        <w:rPr>
          <w:sz w:val="24"/>
          <w:szCs w:val="24"/>
        </w:rPr>
      </w:pPr>
      <w:r>
        <w:rPr>
          <w:sz w:val="24"/>
          <w:szCs w:val="24"/>
        </w:rPr>
        <w:t>nedostatkem</w:t>
      </w:r>
      <w:r w:rsidRPr="005B1AA3">
        <w:rPr>
          <w:sz w:val="24"/>
          <w:szCs w:val="24"/>
        </w:rPr>
        <w:t xml:space="preserve"> pružnosti měkkých pojivových tkání (chrupavka, </w:t>
      </w:r>
      <w:r>
        <w:rPr>
          <w:sz w:val="24"/>
          <w:szCs w:val="24"/>
        </w:rPr>
        <w:t xml:space="preserve">kloubní </w:t>
      </w:r>
      <w:r w:rsidRPr="005B1AA3">
        <w:rPr>
          <w:sz w:val="24"/>
          <w:szCs w:val="24"/>
        </w:rPr>
        <w:t>vazy, šlachy</w:t>
      </w:r>
      <w:r>
        <w:rPr>
          <w:sz w:val="24"/>
          <w:szCs w:val="24"/>
        </w:rPr>
        <w:t>, kloubní pouzdro</w:t>
      </w:r>
      <w:r w:rsidRPr="005B1AA3">
        <w:rPr>
          <w:sz w:val="24"/>
          <w:szCs w:val="24"/>
        </w:rPr>
        <w:t>),</w:t>
      </w:r>
    </w:p>
    <w:p w14:paraId="040A0424" w14:textId="77777777" w:rsidR="00D02CF3" w:rsidRPr="005B1AA3" w:rsidRDefault="00D02CF3" w:rsidP="00533B83">
      <w:pPr>
        <w:pStyle w:val="Odstavecseseznamem"/>
        <w:numPr>
          <w:ilvl w:val="0"/>
          <w:numId w:val="9"/>
        </w:numPr>
        <w:spacing w:line="360" w:lineRule="auto"/>
        <w:ind w:left="1003" w:hanging="357"/>
        <w:jc w:val="both"/>
        <w:rPr>
          <w:sz w:val="24"/>
          <w:szCs w:val="24"/>
        </w:rPr>
      </w:pPr>
      <w:r w:rsidRPr="005B1AA3">
        <w:rPr>
          <w:sz w:val="24"/>
          <w:szCs w:val="24"/>
        </w:rPr>
        <w:t>svalový</w:t>
      </w:r>
      <w:r>
        <w:rPr>
          <w:sz w:val="24"/>
          <w:szCs w:val="24"/>
        </w:rPr>
        <w:t>m</w:t>
      </w:r>
      <w:r w:rsidRPr="005B1AA3">
        <w:rPr>
          <w:sz w:val="24"/>
          <w:szCs w:val="24"/>
        </w:rPr>
        <w:t xml:space="preserve"> </w:t>
      </w:r>
      <w:r>
        <w:rPr>
          <w:sz w:val="24"/>
          <w:szCs w:val="24"/>
        </w:rPr>
        <w:t>napětím a protažitelností  svalu a šlachových tkání (</w:t>
      </w:r>
      <w:proofErr w:type="spellStart"/>
      <w:r>
        <w:rPr>
          <w:sz w:val="24"/>
          <w:szCs w:val="24"/>
        </w:rPr>
        <w:t>myotatický</w:t>
      </w:r>
      <w:proofErr w:type="spellEnd"/>
      <w:r>
        <w:rPr>
          <w:sz w:val="24"/>
          <w:szCs w:val="24"/>
        </w:rPr>
        <w:t xml:space="preserve"> reflex</w:t>
      </w:r>
      <w:r>
        <w:rPr>
          <w:rStyle w:val="Znakapoznpodarou"/>
          <w:sz w:val="24"/>
          <w:szCs w:val="24"/>
        </w:rPr>
        <w:footnoteReference w:id="12"/>
      </w:r>
      <w:r>
        <w:rPr>
          <w:sz w:val="24"/>
          <w:szCs w:val="24"/>
        </w:rPr>
        <w:t xml:space="preserve"> se svalovými vřeténky)</w:t>
      </w:r>
      <w:r w:rsidRPr="005B1AA3">
        <w:rPr>
          <w:sz w:val="24"/>
          <w:szCs w:val="24"/>
        </w:rPr>
        <w:t>,</w:t>
      </w:r>
    </w:p>
    <w:p w14:paraId="0F4D7F98" w14:textId="77777777" w:rsidR="00D02CF3" w:rsidRPr="005B1AA3" w:rsidRDefault="00D02CF3" w:rsidP="00533B83">
      <w:pPr>
        <w:pStyle w:val="Odstavecseseznamem"/>
        <w:numPr>
          <w:ilvl w:val="0"/>
          <w:numId w:val="9"/>
        </w:numPr>
        <w:spacing w:line="360" w:lineRule="auto"/>
        <w:ind w:left="1003" w:hanging="357"/>
        <w:jc w:val="both"/>
        <w:rPr>
          <w:sz w:val="24"/>
          <w:szCs w:val="24"/>
        </w:rPr>
      </w:pPr>
      <w:r>
        <w:rPr>
          <w:sz w:val="24"/>
          <w:szCs w:val="24"/>
        </w:rPr>
        <w:t>nedostat</w:t>
      </w:r>
      <w:r w:rsidRPr="005B1AA3">
        <w:rPr>
          <w:sz w:val="24"/>
          <w:szCs w:val="24"/>
        </w:rPr>
        <w:t>k</w:t>
      </w:r>
      <w:r>
        <w:rPr>
          <w:sz w:val="24"/>
          <w:szCs w:val="24"/>
        </w:rPr>
        <w:t>em</w:t>
      </w:r>
      <w:r w:rsidRPr="005B1AA3">
        <w:rPr>
          <w:sz w:val="24"/>
          <w:szCs w:val="24"/>
        </w:rPr>
        <w:t xml:space="preserve"> síly a koordinace</w:t>
      </w:r>
      <w:r>
        <w:rPr>
          <w:sz w:val="24"/>
          <w:szCs w:val="24"/>
        </w:rPr>
        <w:t>,</w:t>
      </w:r>
    </w:p>
    <w:p w14:paraId="2B24ABA2" w14:textId="77777777" w:rsidR="00D02CF3" w:rsidRPr="005B1AA3" w:rsidRDefault="00D02CF3" w:rsidP="00533B83">
      <w:pPr>
        <w:pStyle w:val="Odstavecseseznamem"/>
        <w:numPr>
          <w:ilvl w:val="0"/>
          <w:numId w:val="9"/>
        </w:numPr>
        <w:spacing w:line="360" w:lineRule="auto"/>
        <w:ind w:left="1003" w:hanging="357"/>
        <w:jc w:val="both"/>
        <w:rPr>
          <w:sz w:val="24"/>
          <w:szCs w:val="24"/>
        </w:rPr>
      </w:pPr>
      <w:r>
        <w:rPr>
          <w:sz w:val="24"/>
          <w:szCs w:val="24"/>
        </w:rPr>
        <w:t>stavbou</w:t>
      </w:r>
      <w:r w:rsidRPr="005B1AA3">
        <w:rPr>
          <w:sz w:val="24"/>
          <w:szCs w:val="24"/>
        </w:rPr>
        <w:t xml:space="preserve"> kloubu,</w:t>
      </w:r>
    </w:p>
    <w:p w14:paraId="38D92F48" w14:textId="77777777" w:rsidR="00D02CF3" w:rsidRDefault="00D02CF3" w:rsidP="00533B83">
      <w:pPr>
        <w:pStyle w:val="Odstavecseseznamem"/>
        <w:numPr>
          <w:ilvl w:val="0"/>
          <w:numId w:val="9"/>
        </w:numPr>
        <w:spacing w:line="360" w:lineRule="auto"/>
        <w:ind w:left="1003" w:hanging="357"/>
        <w:jc w:val="both"/>
        <w:rPr>
          <w:sz w:val="24"/>
          <w:szCs w:val="24"/>
        </w:rPr>
      </w:pPr>
      <w:r w:rsidRPr="005B1AA3">
        <w:rPr>
          <w:sz w:val="24"/>
          <w:szCs w:val="24"/>
        </w:rPr>
        <w:t>bolest</w:t>
      </w:r>
      <w:r>
        <w:rPr>
          <w:sz w:val="24"/>
          <w:szCs w:val="24"/>
        </w:rPr>
        <w:t>í</w:t>
      </w:r>
      <w:r w:rsidRPr="005B1AA3">
        <w:rPr>
          <w:sz w:val="24"/>
          <w:szCs w:val="24"/>
        </w:rPr>
        <w:t>.</w:t>
      </w:r>
    </w:p>
    <w:p w14:paraId="7EF7B74B" w14:textId="77777777" w:rsidR="00D02CF3" w:rsidRDefault="00D02CF3" w:rsidP="00A42F1E">
      <w:pPr>
        <w:spacing w:line="360" w:lineRule="auto"/>
        <w:jc w:val="both"/>
        <w:rPr>
          <w:sz w:val="24"/>
          <w:szCs w:val="24"/>
        </w:rPr>
      </w:pPr>
    </w:p>
    <w:p w14:paraId="003FA5CC" w14:textId="77777777" w:rsidR="00D02CF3" w:rsidRDefault="00D02CF3" w:rsidP="00A42F1E">
      <w:pPr>
        <w:spacing w:line="360" w:lineRule="auto"/>
        <w:ind w:firstLine="284"/>
        <w:jc w:val="both"/>
        <w:rPr>
          <w:sz w:val="24"/>
          <w:szCs w:val="24"/>
        </w:rPr>
      </w:pPr>
      <w:r>
        <w:rPr>
          <w:sz w:val="24"/>
          <w:szCs w:val="24"/>
        </w:rPr>
        <w:lastRenderedPageBreak/>
        <w:t xml:space="preserve">Význam flexibility vidí </w:t>
      </w:r>
      <w:proofErr w:type="spellStart"/>
      <w:r>
        <w:rPr>
          <w:sz w:val="24"/>
          <w:szCs w:val="24"/>
        </w:rPr>
        <w:t>Pistolnik</w:t>
      </w:r>
      <w:proofErr w:type="spellEnd"/>
      <w:r>
        <w:rPr>
          <w:sz w:val="24"/>
          <w:szCs w:val="24"/>
        </w:rPr>
        <w:t xml:space="preserve"> (1998): </w:t>
      </w:r>
      <w:r w:rsidRPr="00703CB6">
        <w:rPr>
          <w:i/>
          <w:sz w:val="24"/>
          <w:szCs w:val="24"/>
        </w:rPr>
        <w:t>„… v úspěšném ovládnutí techniky pohybu a v estetické formě pohybového projevu, ve větší ekonomičnosti pohybů, v menší pravděpodobnosti zranění, v ovlivnění ostatních motorických schopností, v optimálním držení těla a v každodenních bezproblémových pohybových aktivitách.“</w:t>
      </w:r>
      <w:r>
        <w:rPr>
          <w:sz w:val="24"/>
          <w:szCs w:val="24"/>
        </w:rPr>
        <w:t xml:space="preserve"> </w:t>
      </w:r>
    </w:p>
    <w:p w14:paraId="24C825CE" w14:textId="77777777" w:rsidR="00D02CF3" w:rsidRDefault="00D02CF3" w:rsidP="00D02CF3">
      <w:pPr>
        <w:spacing w:line="360" w:lineRule="auto"/>
        <w:ind w:firstLine="284"/>
        <w:jc w:val="both"/>
        <w:rPr>
          <w:sz w:val="24"/>
          <w:szCs w:val="24"/>
        </w:rPr>
      </w:pPr>
      <w:r>
        <w:rPr>
          <w:sz w:val="24"/>
          <w:szCs w:val="24"/>
        </w:rPr>
        <w:t>V  řadě sportů patří flexibilita k základní struktuře soutěže (např. sportovní a moderní gymnastika, krasobruslení aj.), v dalších sportech se objevuje vysoce specializovaná flexibilita (některé plavecké techniky, překážkový běh aj.). Pro všechny sporty, resp. sportovní disciplíny, u kterých existuje velký rozdíl mezi požadovaným a maximálním rozsahem pohybu, platí</w:t>
      </w:r>
      <w:r w:rsidRPr="00C958A2">
        <w:rPr>
          <w:sz w:val="24"/>
          <w:szCs w:val="24"/>
        </w:rPr>
        <w:t xml:space="preserve"> </w:t>
      </w:r>
      <w:r>
        <w:rPr>
          <w:sz w:val="24"/>
          <w:szCs w:val="24"/>
        </w:rPr>
        <w:t>předpoklad, že mohou být prováděny zvlášť ekonomicky a pružně. To je hlavní důvod, proč je zlepšování flexibility cílem tréninkového procesu téměř ve všech sportech.</w:t>
      </w:r>
    </w:p>
    <w:p w14:paraId="2D5F0723" w14:textId="77777777" w:rsidR="00D02CF3" w:rsidRDefault="00D02CF3" w:rsidP="00D02CF3">
      <w:pPr>
        <w:spacing w:line="360" w:lineRule="auto"/>
        <w:ind w:firstLine="284"/>
        <w:jc w:val="both"/>
        <w:rPr>
          <w:sz w:val="24"/>
          <w:szCs w:val="24"/>
        </w:rPr>
      </w:pPr>
      <w:r>
        <w:rPr>
          <w:sz w:val="24"/>
          <w:szCs w:val="24"/>
        </w:rPr>
        <w:t xml:space="preserve">Z obsáhlého výkladu </w:t>
      </w:r>
      <w:proofErr w:type="spellStart"/>
      <w:r>
        <w:rPr>
          <w:sz w:val="24"/>
          <w:szCs w:val="24"/>
        </w:rPr>
        <w:t>Schnabela</w:t>
      </w:r>
      <w:proofErr w:type="spellEnd"/>
      <w:r>
        <w:rPr>
          <w:sz w:val="24"/>
          <w:szCs w:val="24"/>
        </w:rPr>
        <w:t xml:space="preserve"> (2003,135-138) je potřeba upozornit na některé faktory konstituční, kondičně-energetické a koordinační.</w:t>
      </w:r>
    </w:p>
    <w:p w14:paraId="31A18D87" w14:textId="77777777" w:rsidR="00D02CF3" w:rsidRDefault="00D02CF3" w:rsidP="00A42F1E">
      <w:pPr>
        <w:spacing w:line="360" w:lineRule="auto"/>
        <w:ind w:firstLine="284"/>
        <w:jc w:val="both"/>
        <w:rPr>
          <w:sz w:val="24"/>
          <w:szCs w:val="24"/>
        </w:rPr>
      </w:pPr>
      <w:r>
        <w:rPr>
          <w:sz w:val="24"/>
          <w:szCs w:val="24"/>
        </w:rPr>
        <w:t xml:space="preserve">Pohybový rozsah je </w:t>
      </w:r>
      <w:r w:rsidRPr="000D7073">
        <w:rPr>
          <w:i/>
          <w:sz w:val="24"/>
          <w:szCs w:val="24"/>
        </w:rPr>
        <w:t>konstitučně</w:t>
      </w:r>
      <w:r>
        <w:rPr>
          <w:sz w:val="24"/>
          <w:szCs w:val="24"/>
        </w:rPr>
        <w:t xml:space="preserve"> podmíněn</w:t>
      </w:r>
      <w:r w:rsidR="001172FA">
        <w:rPr>
          <w:sz w:val="24"/>
          <w:szCs w:val="24"/>
        </w:rPr>
        <w:t xml:space="preserve"> jednak</w:t>
      </w:r>
      <w:r>
        <w:rPr>
          <w:sz w:val="24"/>
          <w:szCs w:val="24"/>
        </w:rPr>
        <w:t xml:space="preserve"> </w:t>
      </w:r>
      <w:r w:rsidRPr="000D7073">
        <w:rPr>
          <w:i/>
          <w:sz w:val="24"/>
          <w:szCs w:val="24"/>
        </w:rPr>
        <w:t>tvar</w:t>
      </w:r>
      <w:r>
        <w:rPr>
          <w:i/>
          <w:sz w:val="24"/>
          <w:szCs w:val="24"/>
        </w:rPr>
        <w:t>em</w:t>
      </w:r>
      <w:r w:rsidRPr="000D7073">
        <w:rPr>
          <w:i/>
          <w:sz w:val="24"/>
          <w:szCs w:val="24"/>
        </w:rPr>
        <w:t xml:space="preserve"> (typ</w:t>
      </w:r>
      <w:r>
        <w:rPr>
          <w:i/>
          <w:sz w:val="24"/>
          <w:szCs w:val="24"/>
        </w:rPr>
        <w:t>em</w:t>
      </w:r>
      <w:r w:rsidRPr="000D7073">
        <w:rPr>
          <w:i/>
          <w:sz w:val="24"/>
          <w:szCs w:val="24"/>
        </w:rPr>
        <w:t>) kloubu</w:t>
      </w:r>
      <w:r>
        <w:rPr>
          <w:sz w:val="24"/>
          <w:szCs w:val="24"/>
        </w:rPr>
        <w:t xml:space="preserve">, který určuje mj. počet stupňů volnosti, </w:t>
      </w:r>
      <w:r w:rsidR="001172FA">
        <w:rPr>
          <w:sz w:val="24"/>
          <w:szCs w:val="24"/>
        </w:rPr>
        <w:t xml:space="preserve">jednak </w:t>
      </w:r>
      <w:r w:rsidRPr="000D7073">
        <w:rPr>
          <w:i/>
          <w:sz w:val="24"/>
          <w:szCs w:val="24"/>
        </w:rPr>
        <w:t>kapacitou protažení svalových pouzder</w:t>
      </w:r>
      <w:r>
        <w:rPr>
          <w:sz w:val="24"/>
          <w:szCs w:val="24"/>
        </w:rPr>
        <w:t xml:space="preserve"> a </w:t>
      </w:r>
      <w:r w:rsidR="001172FA">
        <w:rPr>
          <w:sz w:val="24"/>
          <w:szCs w:val="24"/>
        </w:rPr>
        <w:t xml:space="preserve">také </w:t>
      </w:r>
      <w:r w:rsidRPr="000D7073">
        <w:rPr>
          <w:i/>
          <w:sz w:val="24"/>
          <w:szCs w:val="24"/>
        </w:rPr>
        <w:t>kvalitou fixujících vazů kloubu</w:t>
      </w:r>
      <w:r>
        <w:rPr>
          <w:sz w:val="24"/>
          <w:szCs w:val="24"/>
        </w:rPr>
        <w:t>. Dalšími konstitučními složkami jsou např. schopnost protažení svalů, resp. šlach anebo nadměrná hypertrofie svalstva obklopujícího kloub.</w:t>
      </w:r>
    </w:p>
    <w:p w14:paraId="1DBF3648" w14:textId="77777777" w:rsidR="00D02CF3" w:rsidRDefault="00D02CF3" w:rsidP="00A42F1E">
      <w:pPr>
        <w:spacing w:line="360" w:lineRule="auto"/>
        <w:ind w:firstLine="284"/>
        <w:jc w:val="both"/>
        <w:rPr>
          <w:sz w:val="24"/>
          <w:szCs w:val="24"/>
        </w:rPr>
      </w:pPr>
      <w:r w:rsidRPr="000D7073">
        <w:rPr>
          <w:i/>
          <w:sz w:val="24"/>
          <w:szCs w:val="24"/>
        </w:rPr>
        <w:t>Kondičně-energetickým základem</w:t>
      </w:r>
      <w:r>
        <w:rPr>
          <w:sz w:val="24"/>
          <w:szCs w:val="24"/>
        </w:rPr>
        <w:t xml:space="preserve"> aktivní flexibility je síla svalů vyvolávajících pohyb.</w:t>
      </w:r>
    </w:p>
    <w:p w14:paraId="4B923183" w14:textId="77777777" w:rsidR="00D02CF3" w:rsidRDefault="00D02CF3" w:rsidP="00A42F1E">
      <w:pPr>
        <w:spacing w:line="360" w:lineRule="auto"/>
        <w:ind w:firstLine="284"/>
        <w:jc w:val="both"/>
        <w:rPr>
          <w:sz w:val="24"/>
          <w:szCs w:val="24"/>
        </w:rPr>
      </w:pPr>
      <w:r w:rsidRPr="00671DD0">
        <w:rPr>
          <w:i/>
          <w:sz w:val="24"/>
          <w:szCs w:val="24"/>
        </w:rPr>
        <w:t>Koordinace</w:t>
      </w:r>
      <w:r>
        <w:rPr>
          <w:sz w:val="24"/>
          <w:szCs w:val="24"/>
        </w:rPr>
        <w:t xml:space="preserve"> agonistů, antagonistů i synergistů, regulace svalového napětí (tonusu) i svalové a šlachové reflexy tvoří základ flexibility.</w:t>
      </w:r>
    </w:p>
    <w:p w14:paraId="428241C3" w14:textId="77777777" w:rsidR="00D02CF3" w:rsidRDefault="00D02CF3" w:rsidP="00A42F1E">
      <w:pPr>
        <w:spacing w:line="360" w:lineRule="auto"/>
        <w:ind w:firstLine="284"/>
        <w:jc w:val="both"/>
        <w:rPr>
          <w:sz w:val="24"/>
          <w:szCs w:val="24"/>
        </w:rPr>
      </w:pPr>
      <w:r w:rsidRPr="00671DD0">
        <w:rPr>
          <w:i/>
          <w:sz w:val="24"/>
          <w:szCs w:val="24"/>
        </w:rPr>
        <w:t>Tréninkem je nejméně ovlivnitelný</w:t>
      </w:r>
      <w:r>
        <w:rPr>
          <w:sz w:val="24"/>
          <w:szCs w:val="24"/>
        </w:rPr>
        <w:t xml:space="preserve"> konstituční základ, lépe reagují a na opakované pohybové činnosti více závislé jsou kondičně-energetické a koordinační základy flexibility.</w:t>
      </w:r>
    </w:p>
    <w:p w14:paraId="1A21A125" w14:textId="77777777" w:rsidR="00D02CF3" w:rsidRDefault="00D02CF3" w:rsidP="00A42F1E">
      <w:pPr>
        <w:spacing w:line="360" w:lineRule="auto"/>
        <w:ind w:left="1418"/>
        <w:jc w:val="both"/>
        <w:rPr>
          <w:i/>
          <w:sz w:val="24"/>
          <w:szCs w:val="24"/>
        </w:rPr>
      </w:pPr>
      <w:r w:rsidRPr="00671DD0">
        <w:rPr>
          <w:i/>
          <w:sz w:val="24"/>
          <w:szCs w:val="24"/>
        </w:rPr>
        <w:t>Pozn. Kromě vnitřních činitelů, ke kterým patří i psychická tenze (stres, zdravotní stav, aj.), mají negativní vliv na kvalitu flexibility i vnější stresory</w:t>
      </w:r>
      <w:r>
        <w:rPr>
          <w:i/>
          <w:sz w:val="24"/>
          <w:szCs w:val="24"/>
        </w:rPr>
        <w:t xml:space="preserve"> (denní doba, teplota, předehřátí, únava aj.).</w:t>
      </w:r>
    </w:p>
    <w:p w14:paraId="172FD0FA" w14:textId="77777777" w:rsidR="00D02CF3" w:rsidRDefault="00D02CF3" w:rsidP="00A42F1E">
      <w:pPr>
        <w:spacing w:line="360" w:lineRule="auto"/>
        <w:ind w:left="1418"/>
        <w:jc w:val="both"/>
        <w:rPr>
          <w:i/>
          <w:sz w:val="24"/>
          <w:szCs w:val="24"/>
        </w:rPr>
      </w:pPr>
    </w:p>
    <w:p w14:paraId="2070B3B4" w14:textId="77777777" w:rsidR="00D02CF3" w:rsidRPr="0034141D" w:rsidRDefault="001172FA" w:rsidP="00D02CF3">
      <w:pPr>
        <w:ind w:firstLine="284"/>
        <w:jc w:val="both"/>
        <w:rPr>
          <w:sz w:val="24"/>
          <w:szCs w:val="24"/>
        </w:rPr>
      </w:pPr>
      <w:r>
        <w:rPr>
          <w:sz w:val="24"/>
          <w:szCs w:val="24"/>
        </w:rPr>
        <w:t>Tabulka 4</w:t>
      </w:r>
      <w:r w:rsidR="00D02CF3">
        <w:rPr>
          <w:sz w:val="24"/>
          <w:szCs w:val="24"/>
        </w:rPr>
        <w:t xml:space="preserve">. Systematika metod tréninku flexibility s příklady (upraveno podle </w:t>
      </w:r>
      <w:proofErr w:type="spellStart"/>
      <w:r w:rsidR="00D02CF3">
        <w:rPr>
          <w:sz w:val="24"/>
          <w:szCs w:val="24"/>
        </w:rPr>
        <w:t>Hohmanna</w:t>
      </w:r>
      <w:proofErr w:type="spellEnd"/>
      <w:r w:rsidR="00D02CF3">
        <w:rPr>
          <w:sz w:val="24"/>
          <w:szCs w:val="24"/>
        </w:rPr>
        <w:t xml:space="preserve">, </w:t>
      </w:r>
      <w:proofErr w:type="spellStart"/>
      <w:r w:rsidR="00D02CF3">
        <w:rPr>
          <w:sz w:val="24"/>
          <w:szCs w:val="24"/>
        </w:rPr>
        <w:t>Lamese</w:t>
      </w:r>
      <w:proofErr w:type="spellEnd"/>
      <w:r w:rsidR="00D02CF3">
        <w:rPr>
          <w:sz w:val="24"/>
          <w:szCs w:val="24"/>
        </w:rPr>
        <w:t xml:space="preserve"> a </w:t>
      </w:r>
      <w:proofErr w:type="spellStart"/>
      <w:r w:rsidR="00D02CF3">
        <w:rPr>
          <w:sz w:val="24"/>
          <w:szCs w:val="24"/>
        </w:rPr>
        <w:t>Letzeltera</w:t>
      </w:r>
      <w:proofErr w:type="spellEnd"/>
      <w:r w:rsidR="00D02CF3">
        <w:rPr>
          <w:sz w:val="24"/>
          <w:szCs w:val="24"/>
        </w:rPr>
        <w:t>, 2010).</w:t>
      </w:r>
    </w:p>
    <w:p w14:paraId="1EAAD2AA" w14:textId="77777777" w:rsidR="00D02CF3" w:rsidRDefault="00D02CF3" w:rsidP="00D02CF3">
      <w:pPr>
        <w:ind w:left="1418"/>
        <w:jc w:val="both"/>
        <w:rPr>
          <w:i/>
          <w:sz w:val="24"/>
          <w:szCs w:val="24"/>
        </w:rPr>
      </w:pPr>
    </w:p>
    <w:p w14:paraId="1A60882C" w14:textId="77777777" w:rsidR="00D02CF3" w:rsidRPr="0034141D" w:rsidRDefault="00D02CF3" w:rsidP="00D02CF3">
      <w:pPr>
        <w:jc w:val="center"/>
        <w:rPr>
          <w:sz w:val="24"/>
          <w:szCs w:val="24"/>
        </w:rPr>
      </w:pPr>
      <w:r>
        <w:rPr>
          <w:noProof/>
          <w:sz w:val="24"/>
          <w:szCs w:val="24"/>
        </w:rPr>
        <w:drawing>
          <wp:inline distT="0" distB="0" distL="0" distR="0" wp14:anchorId="3313E077" wp14:editId="1C96F66C">
            <wp:extent cx="2333625" cy="1257300"/>
            <wp:effectExtent l="19050" t="0" r="9525" b="0"/>
            <wp:docPr id="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333625" cy="1257300"/>
                    </a:xfrm>
                    <a:prstGeom prst="rect">
                      <a:avLst/>
                    </a:prstGeom>
                    <a:noFill/>
                    <a:ln w="9525">
                      <a:noFill/>
                      <a:miter lim="800000"/>
                      <a:headEnd/>
                      <a:tailEnd/>
                    </a:ln>
                  </pic:spPr>
                </pic:pic>
              </a:graphicData>
            </a:graphic>
          </wp:inline>
        </w:drawing>
      </w:r>
    </w:p>
    <w:p w14:paraId="0454AD3F" w14:textId="77777777" w:rsidR="00611D62" w:rsidRDefault="00611D62" w:rsidP="00D02CF3">
      <w:pPr>
        <w:spacing w:line="360" w:lineRule="auto"/>
        <w:ind w:firstLine="284"/>
        <w:jc w:val="both"/>
        <w:rPr>
          <w:sz w:val="24"/>
          <w:szCs w:val="24"/>
        </w:rPr>
      </w:pPr>
    </w:p>
    <w:p w14:paraId="3F86F246" w14:textId="77777777" w:rsidR="00D02CF3" w:rsidRDefault="00D02CF3" w:rsidP="00D02CF3">
      <w:pPr>
        <w:spacing w:line="360" w:lineRule="auto"/>
        <w:ind w:firstLine="284"/>
        <w:jc w:val="both"/>
        <w:rPr>
          <w:sz w:val="24"/>
          <w:szCs w:val="24"/>
        </w:rPr>
      </w:pPr>
      <w:r w:rsidRPr="00611D62">
        <w:rPr>
          <w:b/>
          <w:i/>
          <w:sz w:val="24"/>
          <w:szCs w:val="24"/>
        </w:rPr>
        <w:lastRenderedPageBreak/>
        <w:t>Koordinační schopnosti,</w:t>
      </w:r>
      <w:r>
        <w:rPr>
          <w:sz w:val="24"/>
          <w:szCs w:val="24"/>
        </w:rPr>
        <w:t xml:space="preserve"> někdy označované jako schopnosti koordinačně-psychomotorické, informační, jsou podmíněny funkcemi a procesy pohybové koordinace a jsou spjaty především s regulací pohybové činnosti (orientační, diferenciační, reakční, rovnováhové, rytmické aj. schopnosti). </w:t>
      </w:r>
    </w:p>
    <w:p w14:paraId="37093D99" w14:textId="77777777" w:rsidR="00D02CF3" w:rsidRDefault="00D02CF3" w:rsidP="00A42F1E">
      <w:pPr>
        <w:spacing w:line="360" w:lineRule="auto"/>
        <w:ind w:firstLine="284"/>
        <w:jc w:val="both"/>
        <w:rPr>
          <w:sz w:val="24"/>
          <w:szCs w:val="24"/>
        </w:rPr>
      </w:pPr>
      <w:r>
        <w:rPr>
          <w:sz w:val="24"/>
          <w:szCs w:val="24"/>
        </w:rPr>
        <w:t>Mezi těmito skupinami stojí schopnosti „</w:t>
      </w:r>
      <w:r w:rsidRPr="0056176D">
        <w:rPr>
          <w:i/>
          <w:sz w:val="24"/>
          <w:szCs w:val="24"/>
        </w:rPr>
        <w:t>hybridní</w:t>
      </w:r>
      <w:r>
        <w:rPr>
          <w:sz w:val="24"/>
          <w:szCs w:val="24"/>
        </w:rPr>
        <w:t>“, kondičně-koordinační (Měkota a Novosad, 2005). Protože žádný pohyb nemůže existovat bez podkladu strukturálního, energetického a řídícího, označuje pojmenování jen typ schopnosti, rozložení dominujících akcentů (</w:t>
      </w:r>
      <w:proofErr w:type="spellStart"/>
      <w:r>
        <w:rPr>
          <w:sz w:val="24"/>
          <w:szCs w:val="24"/>
        </w:rPr>
        <w:t>Szopa</w:t>
      </w:r>
      <w:proofErr w:type="spellEnd"/>
      <w:r>
        <w:rPr>
          <w:sz w:val="24"/>
          <w:szCs w:val="24"/>
        </w:rPr>
        <w:t>, 1995).</w:t>
      </w:r>
    </w:p>
    <w:p w14:paraId="788CEC12" w14:textId="77777777" w:rsidR="00D02CF3" w:rsidRPr="0064031C" w:rsidRDefault="00D02CF3" w:rsidP="00A42F1E">
      <w:pPr>
        <w:spacing w:line="360" w:lineRule="auto"/>
        <w:ind w:firstLine="284"/>
        <w:jc w:val="both"/>
        <w:rPr>
          <w:sz w:val="24"/>
          <w:szCs w:val="24"/>
        </w:rPr>
      </w:pPr>
      <w:r w:rsidRPr="0064031C">
        <w:rPr>
          <w:i/>
          <w:sz w:val="24"/>
          <w:szCs w:val="24"/>
        </w:rPr>
        <w:t>Obecné koordinační schopnosti</w:t>
      </w:r>
      <w:r w:rsidRPr="0064031C">
        <w:rPr>
          <w:sz w:val="24"/>
          <w:szCs w:val="24"/>
        </w:rPr>
        <w:t xml:space="preserve"> jsou základem pro rozvoj </w:t>
      </w:r>
      <w:r w:rsidRPr="0064031C">
        <w:rPr>
          <w:i/>
          <w:sz w:val="24"/>
          <w:szCs w:val="24"/>
        </w:rPr>
        <w:t>speciálních koordinačních schopností</w:t>
      </w:r>
      <w:r>
        <w:rPr>
          <w:sz w:val="24"/>
          <w:szCs w:val="24"/>
        </w:rPr>
        <w:t xml:space="preserve"> a </w:t>
      </w:r>
      <w:r w:rsidRPr="0064031C">
        <w:rPr>
          <w:sz w:val="24"/>
          <w:szCs w:val="24"/>
        </w:rPr>
        <w:t xml:space="preserve">vztahují se </w:t>
      </w:r>
      <w:r>
        <w:rPr>
          <w:sz w:val="24"/>
          <w:szCs w:val="24"/>
        </w:rPr>
        <w:t xml:space="preserve">především </w:t>
      </w:r>
      <w:r w:rsidRPr="0064031C">
        <w:rPr>
          <w:sz w:val="24"/>
          <w:szCs w:val="24"/>
        </w:rPr>
        <w:t>k provádění zá</w:t>
      </w:r>
      <w:r>
        <w:rPr>
          <w:sz w:val="24"/>
          <w:szCs w:val="24"/>
        </w:rPr>
        <w:t>kladních motorických dovedností.</w:t>
      </w:r>
      <w:r w:rsidRPr="0064031C">
        <w:rPr>
          <w:i/>
          <w:sz w:val="24"/>
          <w:szCs w:val="24"/>
        </w:rPr>
        <w:t xml:space="preserve"> Speciální koordinační schopnosti</w:t>
      </w:r>
      <w:r>
        <w:rPr>
          <w:sz w:val="24"/>
          <w:szCs w:val="24"/>
        </w:rPr>
        <w:t xml:space="preserve"> (sportovně-specifické koordinační schopnosti) jsou vázané na charakteristickou motorickou dovednost. Sportovní výkony vysoké úrovně nelze vysvětlit jen působností schopností obecných, protože platí, že čím vyšší je sportovní výkon, tím specifičtější a </w:t>
      </w:r>
      <w:r w:rsidR="00A42F1E">
        <w:rPr>
          <w:sz w:val="24"/>
          <w:szCs w:val="24"/>
        </w:rPr>
        <w:t xml:space="preserve">více individualizované </w:t>
      </w:r>
      <w:r>
        <w:rPr>
          <w:sz w:val="24"/>
          <w:szCs w:val="24"/>
        </w:rPr>
        <w:t>jsou jeho předpoklady.</w:t>
      </w:r>
    </w:p>
    <w:p w14:paraId="51497868" w14:textId="77777777" w:rsidR="00D02CF3" w:rsidRPr="0064031C" w:rsidRDefault="00D02CF3" w:rsidP="00A42F1E">
      <w:pPr>
        <w:spacing w:line="360" w:lineRule="auto"/>
        <w:ind w:firstLine="284"/>
        <w:jc w:val="both"/>
        <w:rPr>
          <w:sz w:val="24"/>
          <w:szCs w:val="24"/>
        </w:rPr>
      </w:pPr>
      <w:r w:rsidRPr="0064031C">
        <w:rPr>
          <w:sz w:val="24"/>
          <w:szCs w:val="24"/>
        </w:rPr>
        <w:t>K</w:t>
      </w:r>
      <w:r>
        <w:rPr>
          <w:sz w:val="24"/>
          <w:szCs w:val="24"/>
        </w:rPr>
        <w:t>valita k</w:t>
      </w:r>
      <w:r w:rsidRPr="0064031C">
        <w:rPr>
          <w:sz w:val="24"/>
          <w:szCs w:val="24"/>
        </w:rPr>
        <w:t>oordinační</w:t>
      </w:r>
      <w:r>
        <w:rPr>
          <w:sz w:val="24"/>
          <w:szCs w:val="24"/>
        </w:rPr>
        <w:t xml:space="preserve"> schopnosti obecně závisí</w:t>
      </w:r>
      <w:r w:rsidRPr="0064031C">
        <w:rPr>
          <w:sz w:val="24"/>
          <w:szCs w:val="24"/>
        </w:rPr>
        <w:t>:</w:t>
      </w:r>
    </w:p>
    <w:p w14:paraId="0A9D1004" w14:textId="77777777" w:rsidR="00D02CF3" w:rsidRPr="00206B89" w:rsidRDefault="00D02CF3" w:rsidP="00533B83">
      <w:pPr>
        <w:pStyle w:val="Odstavecseseznamem"/>
        <w:numPr>
          <w:ilvl w:val="0"/>
          <w:numId w:val="5"/>
        </w:numPr>
        <w:spacing w:line="360" w:lineRule="auto"/>
        <w:ind w:left="714" w:hanging="357"/>
        <w:jc w:val="both"/>
        <w:rPr>
          <w:sz w:val="24"/>
          <w:szCs w:val="24"/>
        </w:rPr>
      </w:pPr>
      <w:r w:rsidRPr="00206B89">
        <w:rPr>
          <w:sz w:val="24"/>
          <w:szCs w:val="24"/>
        </w:rPr>
        <w:t xml:space="preserve">na činnosti centrálního </w:t>
      </w:r>
      <w:r w:rsidR="001172FA">
        <w:rPr>
          <w:sz w:val="24"/>
          <w:szCs w:val="24"/>
        </w:rPr>
        <w:t>CNS</w:t>
      </w:r>
      <w:r w:rsidRPr="00206B89">
        <w:rPr>
          <w:sz w:val="24"/>
          <w:szCs w:val="24"/>
        </w:rPr>
        <w:t xml:space="preserve">, </w:t>
      </w:r>
    </w:p>
    <w:p w14:paraId="467C21F3" w14:textId="77777777" w:rsidR="00D02CF3" w:rsidRPr="00206B89" w:rsidRDefault="00D02CF3" w:rsidP="00533B83">
      <w:pPr>
        <w:pStyle w:val="Odstavecseseznamem"/>
        <w:numPr>
          <w:ilvl w:val="0"/>
          <w:numId w:val="5"/>
        </w:numPr>
        <w:spacing w:line="360" w:lineRule="auto"/>
        <w:ind w:left="714" w:hanging="357"/>
        <w:jc w:val="both"/>
        <w:rPr>
          <w:sz w:val="24"/>
          <w:szCs w:val="24"/>
        </w:rPr>
      </w:pPr>
      <w:r w:rsidRPr="00206B89">
        <w:rPr>
          <w:sz w:val="24"/>
          <w:szCs w:val="24"/>
        </w:rPr>
        <w:t>na úrovni analyzátorů (zrak, sluch aj.),</w:t>
      </w:r>
    </w:p>
    <w:p w14:paraId="232F3F78" w14:textId="77777777" w:rsidR="00D02CF3" w:rsidRPr="00206B89" w:rsidRDefault="00D02CF3" w:rsidP="00533B83">
      <w:pPr>
        <w:pStyle w:val="Odstavecseseznamem"/>
        <w:numPr>
          <w:ilvl w:val="0"/>
          <w:numId w:val="5"/>
        </w:numPr>
        <w:spacing w:line="360" w:lineRule="auto"/>
        <w:ind w:left="714" w:hanging="357"/>
        <w:jc w:val="both"/>
        <w:rPr>
          <w:sz w:val="24"/>
          <w:szCs w:val="24"/>
        </w:rPr>
      </w:pPr>
      <w:r w:rsidRPr="00206B89">
        <w:rPr>
          <w:sz w:val="24"/>
          <w:szCs w:val="24"/>
        </w:rPr>
        <w:t>na stavu pohybové soustavy,</w:t>
      </w:r>
    </w:p>
    <w:p w14:paraId="66A2B06A" w14:textId="77777777" w:rsidR="00D02CF3" w:rsidRDefault="00D02CF3" w:rsidP="00533B83">
      <w:pPr>
        <w:pStyle w:val="Odstavecseseznamem"/>
        <w:numPr>
          <w:ilvl w:val="0"/>
          <w:numId w:val="5"/>
        </w:numPr>
        <w:spacing w:line="360" w:lineRule="auto"/>
        <w:ind w:left="714" w:hanging="357"/>
        <w:jc w:val="both"/>
        <w:rPr>
          <w:sz w:val="24"/>
          <w:szCs w:val="24"/>
        </w:rPr>
      </w:pPr>
      <w:r w:rsidRPr="00206B89">
        <w:rPr>
          <w:sz w:val="24"/>
          <w:szCs w:val="24"/>
        </w:rPr>
        <w:t>na regulaci svalového napětí.</w:t>
      </w:r>
    </w:p>
    <w:p w14:paraId="0A56B9D6" w14:textId="77777777" w:rsidR="00D02CF3" w:rsidRPr="00206B89" w:rsidRDefault="00D02CF3" w:rsidP="00A42F1E">
      <w:pPr>
        <w:pStyle w:val="Odstavecseseznamem"/>
        <w:spacing w:line="360" w:lineRule="auto"/>
        <w:jc w:val="both"/>
        <w:rPr>
          <w:sz w:val="24"/>
          <w:szCs w:val="24"/>
        </w:rPr>
      </w:pPr>
    </w:p>
    <w:p w14:paraId="3C240CBA" w14:textId="77777777" w:rsidR="00D02CF3" w:rsidRDefault="001172FA" w:rsidP="00A42F1E">
      <w:pPr>
        <w:spacing w:line="360" w:lineRule="auto"/>
        <w:ind w:firstLine="284"/>
        <w:jc w:val="both"/>
        <w:rPr>
          <w:sz w:val="24"/>
          <w:szCs w:val="24"/>
        </w:rPr>
      </w:pPr>
      <w:r>
        <w:rPr>
          <w:sz w:val="24"/>
          <w:szCs w:val="24"/>
        </w:rPr>
        <w:t>Na Obrázku 2</w:t>
      </w:r>
      <w:r w:rsidR="00D02CF3">
        <w:rPr>
          <w:sz w:val="24"/>
          <w:szCs w:val="24"/>
        </w:rPr>
        <w:t>2</w:t>
      </w:r>
      <w:r w:rsidR="00D02CF3" w:rsidRPr="00206B89">
        <w:rPr>
          <w:sz w:val="24"/>
          <w:szCs w:val="24"/>
        </w:rPr>
        <w:t xml:space="preserve"> je prezentován „kombinovaný“ model kondice a koordinace, který jednoznačně staví do popředí šedé zóny oblasti koordinačně ovlivněné rychlosti a konstitučně vymezené flexibility.</w:t>
      </w:r>
    </w:p>
    <w:p w14:paraId="4E090812" w14:textId="77777777" w:rsidR="00D02CF3" w:rsidRPr="00206B89" w:rsidRDefault="00D02CF3" w:rsidP="00D02CF3">
      <w:pPr>
        <w:spacing w:line="360" w:lineRule="auto"/>
        <w:jc w:val="both"/>
        <w:rPr>
          <w:sz w:val="24"/>
          <w:szCs w:val="24"/>
        </w:rPr>
      </w:pPr>
    </w:p>
    <w:p w14:paraId="4B8785D6" w14:textId="77777777" w:rsidR="00D02CF3" w:rsidRDefault="00D02CF3" w:rsidP="00D02CF3">
      <w:pPr>
        <w:spacing w:line="360" w:lineRule="auto"/>
        <w:jc w:val="center"/>
        <w:rPr>
          <w:sz w:val="24"/>
          <w:szCs w:val="24"/>
        </w:rPr>
      </w:pPr>
      <w:r>
        <w:rPr>
          <w:noProof/>
        </w:rPr>
        <w:drawing>
          <wp:inline distT="0" distB="0" distL="0" distR="0" wp14:anchorId="667841C2" wp14:editId="2E7F95FB">
            <wp:extent cx="3181350" cy="1238250"/>
            <wp:effectExtent l="19050" t="0" r="0" b="0"/>
            <wp:docPr id="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181350" cy="1238250"/>
                    </a:xfrm>
                    <a:prstGeom prst="rect">
                      <a:avLst/>
                    </a:prstGeom>
                    <a:noFill/>
                    <a:ln w="9525">
                      <a:noFill/>
                      <a:miter lim="800000"/>
                      <a:headEnd/>
                      <a:tailEnd/>
                    </a:ln>
                  </pic:spPr>
                </pic:pic>
              </a:graphicData>
            </a:graphic>
          </wp:inline>
        </w:drawing>
      </w:r>
    </w:p>
    <w:p w14:paraId="292640C7" w14:textId="77777777" w:rsidR="00D02CF3" w:rsidRPr="00206B89" w:rsidRDefault="0071040A" w:rsidP="00D02CF3">
      <w:pPr>
        <w:ind w:firstLine="284"/>
        <w:jc w:val="both"/>
        <w:rPr>
          <w:sz w:val="24"/>
          <w:szCs w:val="24"/>
        </w:rPr>
      </w:pPr>
      <w:r>
        <w:rPr>
          <w:sz w:val="24"/>
          <w:szCs w:val="24"/>
        </w:rPr>
        <w:t>Obrázek 2</w:t>
      </w:r>
      <w:r w:rsidR="00D02CF3">
        <w:rPr>
          <w:sz w:val="24"/>
          <w:szCs w:val="24"/>
        </w:rPr>
        <w:t>2</w:t>
      </w:r>
      <w:r w:rsidR="00D02CF3" w:rsidRPr="00206B89">
        <w:rPr>
          <w:sz w:val="24"/>
          <w:szCs w:val="24"/>
        </w:rPr>
        <w:t>. Systematika kondice a koordinace se zvláštním přihlédnutím k vzájemným souvislostem mezi sílou, rychlostí a flexibilitou (</w:t>
      </w:r>
      <w:proofErr w:type="spellStart"/>
      <w:r w:rsidR="00D02CF3" w:rsidRPr="00206B89">
        <w:rPr>
          <w:sz w:val="24"/>
          <w:szCs w:val="24"/>
        </w:rPr>
        <w:t>Hohmann</w:t>
      </w:r>
      <w:proofErr w:type="spellEnd"/>
      <w:r w:rsidR="00D02CF3" w:rsidRPr="00206B89">
        <w:rPr>
          <w:sz w:val="24"/>
          <w:szCs w:val="24"/>
        </w:rPr>
        <w:t xml:space="preserve">, </w:t>
      </w:r>
      <w:proofErr w:type="spellStart"/>
      <w:r w:rsidR="00D02CF3" w:rsidRPr="00206B89">
        <w:rPr>
          <w:sz w:val="24"/>
          <w:szCs w:val="24"/>
        </w:rPr>
        <w:t>Lames</w:t>
      </w:r>
      <w:proofErr w:type="spellEnd"/>
      <w:r w:rsidR="00D02CF3" w:rsidRPr="00206B89">
        <w:rPr>
          <w:sz w:val="24"/>
          <w:szCs w:val="24"/>
        </w:rPr>
        <w:t xml:space="preserve"> a </w:t>
      </w:r>
      <w:proofErr w:type="spellStart"/>
      <w:r w:rsidR="00D02CF3" w:rsidRPr="00206B89">
        <w:rPr>
          <w:sz w:val="24"/>
          <w:szCs w:val="24"/>
        </w:rPr>
        <w:t>Letzelter</w:t>
      </w:r>
      <w:proofErr w:type="spellEnd"/>
      <w:r w:rsidR="00D02CF3" w:rsidRPr="00206B89">
        <w:rPr>
          <w:sz w:val="24"/>
          <w:szCs w:val="24"/>
        </w:rPr>
        <w:t xml:space="preserve">, 2010). </w:t>
      </w:r>
    </w:p>
    <w:p w14:paraId="3B8FEA8F" w14:textId="77777777" w:rsidR="00D02CF3" w:rsidRPr="00206B89" w:rsidRDefault="00D02CF3" w:rsidP="00D02CF3">
      <w:pPr>
        <w:spacing w:line="360" w:lineRule="auto"/>
        <w:jc w:val="both"/>
        <w:rPr>
          <w:sz w:val="24"/>
          <w:szCs w:val="24"/>
        </w:rPr>
      </w:pPr>
    </w:p>
    <w:p w14:paraId="1B2648BE" w14:textId="77777777" w:rsidR="00D02CF3" w:rsidRDefault="00D02CF3" w:rsidP="00D02CF3">
      <w:pPr>
        <w:spacing w:line="360" w:lineRule="auto"/>
        <w:ind w:firstLine="284"/>
        <w:jc w:val="both"/>
        <w:rPr>
          <w:sz w:val="24"/>
          <w:szCs w:val="24"/>
        </w:rPr>
      </w:pPr>
      <w:r w:rsidRPr="00206B89">
        <w:rPr>
          <w:sz w:val="24"/>
          <w:szCs w:val="24"/>
        </w:rPr>
        <w:t xml:space="preserve">Struktura koordinačních schopností je </w:t>
      </w:r>
      <w:r w:rsidRPr="00B70268">
        <w:rPr>
          <w:i/>
          <w:sz w:val="24"/>
          <w:szCs w:val="24"/>
        </w:rPr>
        <w:t xml:space="preserve">komplex řady relativně </w:t>
      </w:r>
      <w:r>
        <w:rPr>
          <w:i/>
          <w:sz w:val="24"/>
          <w:szCs w:val="24"/>
        </w:rPr>
        <w:t xml:space="preserve">nesourodých </w:t>
      </w:r>
      <w:r w:rsidRPr="00B70268">
        <w:rPr>
          <w:i/>
          <w:sz w:val="24"/>
          <w:szCs w:val="24"/>
        </w:rPr>
        <w:t>schopností</w:t>
      </w:r>
      <w:r>
        <w:rPr>
          <w:sz w:val="24"/>
          <w:szCs w:val="24"/>
        </w:rPr>
        <w:t>, jejichž c</w:t>
      </w:r>
      <w:r w:rsidRPr="00206B89">
        <w:rPr>
          <w:sz w:val="24"/>
          <w:szCs w:val="24"/>
        </w:rPr>
        <w:t xml:space="preserve">elkový počet se podle různých autorů pohybuje </w:t>
      </w:r>
      <w:r>
        <w:rPr>
          <w:sz w:val="24"/>
          <w:szCs w:val="24"/>
        </w:rPr>
        <w:t>od</w:t>
      </w:r>
      <w:r w:rsidRPr="00206B89">
        <w:rPr>
          <w:sz w:val="24"/>
          <w:szCs w:val="24"/>
        </w:rPr>
        <w:t xml:space="preserve"> 5 </w:t>
      </w:r>
      <w:r>
        <w:rPr>
          <w:sz w:val="24"/>
          <w:szCs w:val="24"/>
        </w:rPr>
        <w:t xml:space="preserve">do </w:t>
      </w:r>
      <w:r w:rsidRPr="00206B89">
        <w:rPr>
          <w:sz w:val="24"/>
          <w:szCs w:val="24"/>
        </w:rPr>
        <w:t>18. Každá z</w:t>
      </w:r>
      <w:r>
        <w:rPr>
          <w:sz w:val="24"/>
          <w:szCs w:val="24"/>
        </w:rPr>
        <w:t>e</w:t>
      </w:r>
      <w:r w:rsidRPr="00206B89">
        <w:rPr>
          <w:sz w:val="24"/>
          <w:szCs w:val="24"/>
        </w:rPr>
        <w:t xml:space="preserve"> </w:t>
      </w:r>
      <w:r>
        <w:rPr>
          <w:sz w:val="24"/>
          <w:szCs w:val="24"/>
        </w:rPr>
        <w:t>„</w:t>
      </w:r>
      <w:r w:rsidRPr="00B70268">
        <w:rPr>
          <w:i/>
          <w:sz w:val="24"/>
          <w:szCs w:val="24"/>
        </w:rPr>
        <w:t>samostatných</w:t>
      </w:r>
      <w:r>
        <w:rPr>
          <w:sz w:val="24"/>
          <w:szCs w:val="24"/>
        </w:rPr>
        <w:t>“</w:t>
      </w:r>
      <w:r w:rsidRPr="00B70268">
        <w:rPr>
          <w:sz w:val="24"/>
          <w:szCs w:val="24"/>
        </w:rPr>
        <w:t xml:space="preserve"> </w:t>
      </w:r>
      <w:r>
        <w:rPr>
          <w:sz w:val="24"/>
          <w:szCs w:val="24"/>
        </w:rPr>
        <w:lastRenderedPageBreak/>
        <w:t>koordinačních schopností</w:t>
      </w:r>
      <w:r w:rsidRPr="00206B89">
        <w:rPr>
          <w:sz w:val="24"/>
          <w:szCs w:val="24"/>
        </w:rPr>
        <w:t xml:space="preserve"> se v</w:t>
      </w:r>
      <w:r>
        <w:rPr>
          <w:sz w:val="24"/>
          <w:szCs w:val="24"/>
        </w:rPr>
        <w:t xml:space="preserve"> podstatě neprojevuje</w:t>
      </w:r>
      <w:r w:rsidRPr="00B70268">
        <w:rPr>
          <w:sz w:val="24"/>
          <w:szCs w:val="24"/>
        </w:rPr>
        <w:t xml:space="preserve"> </w:t>
      </w:r>
      <w:r>
        <w:rPr>
          <w:sz w:val="24"/>
          <w:szCs w:val="24"/>
        </w:rPr>
        <w:t>nezávisle</w:t>
      </w:r>
      <w:r w:rsidRPr="00206B89">
        <w:rPr>
          <w:sz w:val="24"/>
          <w:szCs w:val="24"/>
        </w:rPr>
        <w:t>, ale má své zvláštnosti, které ji charakterizují a jimiž se ve</w:t>
      </w:r>
      <w:r>
        <w:rPr>
          <w:sz w:val="24"/>
          <w:szCs w:val="24"/>
        </w:rPr>
        <w:t xml:space="preserve"> větší nebo menší míře</w:t>
      </w:r>
      <w:r w:rsidRPr="00B70268">
        <w:rPr>
          <w:sz w:val="24"/>
          <w:szCs w:val="24"/>
        </w:rPr>
        <w:t xml:space="preserve"> </w:t>
      </w:r>
      <w:r>
        <w:rPr>
          <w:sz w:val="24"/>
          <w:szCs w:val="24"/>
        </w:rPr>
        <w:t>vyznačuje</w:t>
      </w:r>
      <w:r w:rsidRPr="00206B89">
        <w:rPr>
          <w:sz w:val="24"/>
          <w:szCs w:val="24"/>
        </w:rPr>
        <w:t>.</w:t>
      </w:r>
    </w:p>
    <w:p w14:paraId="26C15DDE" w14:textId="77777777" w:rsidR="00D02CF3" w:rsidRDefault="00D02CF3" w:rsidP="00D02CF3">
      <w:pPr>
        <w:spacing w:line="360" w:lineRule="auto"/>
        <w:ind w:firstLine="284"/>
        <w:jc w:val="both"/>
        <w:rPr>
          <w:sz w:val="24"/>
          <w:szCs w:val="24"/>
        </w:rPr>
      </w:pPr>
      <w:r w:rsidRPr="00B70268">
        <w:rPr>
          <w:i/>
          <w:sz w:val="24"/>
          <w:szCs w:val="24"/>
        </w:rPr>
        <w:t>Diferenciační schopnost</w:t>
      </w:r>
      <w:r>
        <w:rPr>
          <w:rStyle w:val="Znakapoznpodarou"/>
          <w:i/>
          <w:sz w:val="24"/>
          <w:szCs w:val="24"/>
        </w:rPr>
        <w:footnoteReference w:id="13"/>
      </w:r>
      <w:r>
        <w:rPr>
          <w:sz w:val="24"/>
          <w:szCs w:val="24"/>
        </w:rPr>
        <w:t xml:space="preserve"> je s</w:t>
      </w:r>
      <w:r w:rsidRPr="00206B89">
        <w:rPr>
          <w:sz w:val="24"/>
          <w:szCs w:val="24"/>
        </w:rPr>
        <w:t>chopnost realizace přesných</w:t>
      </w:r>
      <w:r>
        <w:rPr>
          <w:sz w:val="24"/>
          <w:szCs w:val="24"/>
        </w:rPr>
        <w:t>, jemných</w:t>
      </w:r>
      <w:r w:rsidRPr="00206B89">
        <w:rPr>
          <w:sz w:val="24"/>
          <w:szCs w:val="24"/>
        </w:rPr>
        <w:t xml:space="preserve"> a </w:t>
      </w:r>
      <w:r>
        <w:rPr>
          <w:sz w:val="24"/>
          <w:szCs w:val="24"/>
        </w:rPr>
        <w:t xml:space="preserve">účelně </w:t>
      </w:r>
      <w:r w:rsidRPr="00206B89">
        <w:rPr>
          <w:sz w:val="24"/>
          <w:szCs w:val="24"/>
        </w:rPr>
        <w:t>prováděných pohybových činností na základě příjmu a zpracování</w:t>
      </w:r>
      <w:r>
        <w:rPr>
          <w:sz w:val="24"/>
          <w:szCs w:val="24"/>
        </w:rPr>
        <w:t xml:space="preserve"> informací o relativní poloze segmentů těla v prostoru, o směru a rychlosti pohybu a především o napětí svalů angažovaných k vykonání pohybové</w:t>
      </w:r>
      <w:r w:rsidRPr="007D6F81">
        <w:rPr>
          <w:sz w:val="24"/>
          <w:szCs w:val="24"/>
        </w:rPr>
        <w:t xml:space="preserve"> </w:t>
      </w:r>
      <w:r>
        <w:rPr>
          <w:sz w:val="24"/>
          <w:szCs w:val="24"/>
        </w:rPr>
        <w:t xml:space="preserve">akce. </w:t>
      </w:r>
      <w:r w:rsidRPr="00206B89">
        <w:rPr>
          <w:sz w:val="24"/>
          <w:szCs w:val="24"/>
        </w:rPr>
        <w:t xml:space="preserve">Rozvoj </w:t>
      </w:r>
      <w:r>
        <w:rPr>
          <w:sz w:val="24"/>
          <w:szCs w:val="24"/>
        </w:rPr>
        <w:t>diferenciační</w:t>
      </w:r>
      <w:r w:rsidRPr="00206B89">
        <w:rPr>
          <w:sz w:val="24"/>
          <w:szCs w:val="24"/>
        </w:rPr>
        <w:t xml:space="preserve"> schopnosti je důležitý především v</w:t>
      </w:r>
      <w:r>
        <w:rPr>
          <w:sz w:val="24"/>
          <w:szCs w:val="24"/>
        </w:rPr>
        <w:t> technicko-estetických sportech.</w:t>
      </w:r>
    </w:p>
    <w:p w14:paraId="633AD401" w14:textId="77777777" w:rsidR="00D02CF3" w:rsidRDefault="00D02CF3" w:rsidP="00D02CF3">
      <w:pPr>
        <w:spacing w:line="360" w:lineRule="auto"/>
        <w:ind w:firstLine="284"/>
        <w:jc w:val="both"/>
        <w:rPr>
          <w:sz w:val="24"/>
          <w:szCs w:val="24"/>
        </w:rPr>
      </w:pPr>
      <w:r w:rsidRPr="00B70268">
        <w:rPr>
          <w:i/>
          <w:sz w:val="24"/>
          <w:szCs w:val="24"/>
        </w:rPr>
        <w:t>Orientační schopností</w:t>
      </w:r>
      <w:r>
        <w:rPr>
          <w:sz w:val="24"/>
          <w:szCs w:val="24"/>
        </w:rPr>
        <w:t xml:space="preserve"> označujeme</w:t>
      </w:r>
      <w:r w:rsidRPr="00206B89">
        <w:rPr>
          <w:sz w:val="24"/>
          <w:szCs w:val="24"/>
        </w:rPr>
        <w:t xml:space="preserve"> </w:t>
      </w:r>
      <w:r w:rsidR="001172FA">
        <w:rPr>
          <w:sz w:val="24"/>
          <w:szCs w:val="24"/>
        </w:rPr>
        <w:t xml:space="preserve">nejčastěji </w:t>
      </w:r>
      <w:r>
        <w:rPr>
          <w:sz w:val="24"/>
          <w:szCs w:val="24"/>
        </w:rPr>
        <w:t>způsobilost</w:t>
      </w:r>
      <w:r w:rsidRPr="00206B89">
        <w:rPr>
          <w:sz w:val="24"/>
          <w:szCs w:val="24"/>
        </w:rPr>
        <w:t xml:space="preserve"> určovat a měnit polohu a pohyb těla v</w:t>
      </w:r>
      <w:r>
        <w:rPr>
          <w:sz w:val="24"/>
          <w:szCs w:val="24"/>
        </w:rPr>
        <w:t> </w:t>
      </w:r>
      <w:r w:rsidRPr="00206B89">
        <w:rPr>
          <w:sz w:val="24"/>
          <w:szCs w:val="24"/>
        </w:rPr>
        <w:t xml:space="preserve">prostoru a čase, a to vzhledem </w:t>
      </w:r>
      <w:r>
        <w:rPr>
          <w:sz w:val="24"/>
          <w:szCs w:val="24"/>
        </w:rPr>
        <w:t>k akčnímu poli (herní plocha, ring, atletická dráha aj.) nebo pohybujícímu se objektu (protihráč, spoluhráč, míč apod.). Nároky na orientační schopnost jsou velmi rozdílné podle druhu sportu (sportovní hry, gymnastika aj.).</w:t>
      </w:r>
    </w:p>
    <w:p w14:paraId="62E419B4" w14:textId="77777777" w:rsidR="00D02CF3" w:rsidRDefault="00D02CF3" w:rsidP="00D02CF3">
      <w:pPr>
        <w:spacing w:line="360" w:lineRule="auto"/>
        <w:ind w:firstLine="284"/>
        <w:jc w:val="both"/>
        <w:rPr>
          <w:sz w:val="24"/>
          <w:szCs w:val="24"/>
        </w:rPr>
      </w:pPr>
      <w:r w:rsidRPr="00D97704">
        <w:rPr>
          <w:i/>
          <w:sz w:val="24"/>
          <w:szCs w:val="24"/>
        </w:rPr>
        <w:t>Rovnováhovou schopnost</w:t>
      </w:r>
      <w:r>
        <w:rPr>
          <w:sz w:val="24"/>
          <w:szCs w:val="24"/>
        </w:rPr>
        <w:t xml:space="preserve"> </w:t>
      </w:r>
      <w:r w:rsidR="001172FA">
        <w:rPr>
          <w:sz w:val="24"/>
          <w:szCs w:val="24"/>
        </w:rPr>
        <w:t xml:space="preserve">obvykle </w:t>
      </w:r>
      <w:r>
        <w:rPr>
          <w:sz w:val="24"/>
          <w:szCs w:val="24"/>
        </w:rPr>
        <w:t>popisujeme jako schopnost udržovat nebo obnovovat rovnováhu</w:t>
      </w:r>
      <w:r>
        <w:rPr>
          <w:rStyle w:val="Znakapoznpodarou"/>
          <w:sz w:val="24"/>
          <w:szCs w:val="24"/>
        </w:rPr>
        <w:footnoteReference w:id="14"/>
      </w:r>
      <w:r w:rsidRPr="00206B89">
        <w:rPr>
          <w:sz w:val="24"/>
          <w:szCs w:val="24"/>
        </w:rPr>
        <w:t xml:space="preserve"> </w:t>
      </w:r>
      <w:r>
        <w:rPr>
          <w:sz w:val="24"/>
          <w:szCs w:val="24"/>
        </w:rPr>
        <w:t xml:space="preserve">těla nebo vnějšího objektu </w:t>
      </w:r>
      <w:r w:rsidRPr="00206B89">
        <w:rPr>
          <w:sz w:val="24"/>
          <w:szCs w:val="24"/>
        </w:rPr>
        <w:t xml:space="preserve">při </w:t>
      </w:r>
      <w:r>
        <w:rPr>
          <w:sz w:val="24"/>
          <w:szCs w:val="24"/>
        </w:rPr>
        <w:t>měnících se vnějších podmínkách.</w:t>
      </w:r>
      <w:r w:rsidRPr="00206B89">
        <w:rPr>
          <w:sz w:val="24"/>
          <w:szCs w:val="24"/>
        </w:rPr>
        <w:t xml:space="preserve"> </w:t>
      </w:r>
      <w:r w:rsidR="001172FA">
        <w:rPr>
          <w:sz w:val="24"/>
          <w:szCs w:val="24"/>
        </w:rPr>
        <w:t xml:space="preserve">I když je </w:t>
      </w:r>
      <w:proofErr w:type="spellStart"/>
      <w:r w:rsidR="001172FA">
        <w:rPr>
          <w:sz w:val="24"/>
          <w:szCs w:val="24"/>
        </w:rPr>
        <w:t>rovnováhá</w:t>
      </w:r>
      <w:proofErr w:type="spellEnd"/>
      <w:r>
        <w:rPr>
          <w:sz w:val="24"/>
          <w:szCs w:val="24"/>
        </w:rPr>
        <w:t xml:space="preserve"> schopnost pojímána globálně, uvádí </w:t>
      </w:r>
      <w:r w:rsidR="001172FA">
        <w:rPr>
          <w:sz w:val="24"/>
          <w:szCs w:val="24"/>
        </w:rPr>
        <w:t xml:space="preserve">odborná </w:t>
      </w:r>
      <w:r>
        <w:rPr>
          <w:sz w:val="24"/>
          <w:szCs w:val="24"/>
        </w:rPr>
        <w:t xml:space="preserve">literatura ještě další </w:t>
      </w:r>
      <w:r w:rsidRPr="007B13AC">
        <w:rPr>
          <w:i/>
          <w:sz w:val="24"/>
          <w:szCs w:val="24"/>
        </w:rPr>
        <w:t>podschopnosti</w:t>
      </w:r>
      <w:r>
        <w:rPr>
          <w:sz w:val="24"/>
          <w:szCs w:val="24"/>
        </w:rPr>
        <w:t xml:space="preserve"> (statická rovnováhová schopnost, d</w:t>
      </w:r>
      <w:r w:rsidR="001172FA">
        <w:rPr>
          <w:sz w:val="24"/>
          <w:szCs w:val="24"/>
        </w:rPr>
        <w:t>ynamická rovnováhová schopnost nebo</w:t>
      </w:r>
      <w:r>
        <w:rPr>
          <w:sz w:val="24"/>
          <w:szCs w:val="24"/>
        </w:rPr>
        <w:t xml:space="preserve"> balancování předmětu). Udržování rovnovážné polohy těla v gravitačním poli vyžaduje perfektní souhru fungování centrálních i periferních součástí </w:t>
      </w:r>
      <w:r w:rsidR="001172FA">
        <w:rPr>
          <w:sz w:val="24"/>
          <w:szCs w:val="24"/>
        </w:rPr>
        <w:t>CNS</w:t>
      </w:r>
      <w:r>
        <w:rPr>
          <w:sz w:val="24"/>
          <w:szCs w:val="24"/>
        </w:rPr>
        <w:t xml:space="preserve"> a pohybového aparátu. Permanentní kontrola má převážně reflexní charakter, ale účast vědomí není zanedbatelná.</w:t>
      </w:r>
    </w:p>
    <w:p w14:paraId="63BB0B72" w14:textId="77777777" w:rsidR="00D02CF3" w:rsidRDefault="00D02CF3" w:rsidP="00A42F1E">
      <w:pPr>
        <w:spacing w:line="360" w:lineRule="auto"/>
        <w:ind w:firstLine="284"/>
        <w:jc w:val="both"/>
        <w:rPr>
          <w:sz w:val="24"/>
          <w:szCs w:val="24"/>
        </w:rPr>
      </w:pPr>
      <w:r w:rsidRPr="00555E34">
        <w:rPr>
          <w:i/>
          <w:sz w:val="24"/>
          <w:szCs w:val="24"/>
        </w:rPr>
        <w:t>Reakční schopnost</w:t>
      </w:r>
      <w:r>
        <w:rPr>
          <w:i/>
          <w:sz w:val="24"/>
          <w:szCs w:val="24"/>
        </w:rPr>
        <w:t>í</w:t>
      </w:r>
      <w:r>
        <w:rPr>
          <w:sz w:val="24"/>
          <w:szCs w:val="24"/>
        </w:rPr>
        <w:t xml:space="preserve"> vymezujeme jako</w:t>
      </w:r>
      <w:r w:rsidRPr="007B13AC">
        <w:rPr>
          <w:sz w:val="24"/>
          <w:szCs w:val="24"/>
        </w:rPr>
        <w:t xml:space="preserve"> </w:t>
      </w:r>
      <w:r>
        <w:rPr>
          <w:sz w:val="24"/>
          <w:szCs w:val="24"/>
        </w:rPr>
        <w:t>kapacitu rychle zahájit a provést</w:t>
      </w:r>
      <w:r w:rsidRPr="00206B89">
        <w:rPr>
          <w:sz w:val="24"/>
          <w:szCs w:val="24"/>
        </w:rPr>
        <w:t xml:space="preserve"> </w:t>
      </w:r>
      <w:r>
        <w:rPr>
          <w:sz w:val="24"/>
          <w:szCs w:val="24"/>
        </w:rPr>
        <w:t>účelný pohyb</w:t>
      </w:r>
      <w:r w:rsidRPr="00206B89">
        <w:rPr>
          <w:sz w:val="24"/>
          <w:szCs w:val="24"/>
        </w:rPr>
        <w:t xml:space="preserve"> na </w:t>
      </w:r>
      <w:r>
        <w:rPr>
          <w:sz w:val="24"/>
          <w:szCs w:val="24"/>
        </w:rPr>
        <w:t>daný (jednoduchý nebo složitý)</w:t>
      </w:r>
      <w:r w:rsidRPr="00206B89">
        <w:rPr>
          <w:sz w:val="24"/>
          <w:szCs w:val="24"/>
        </w:rPr>
        <w:t xml:space="preserve"> podnět v co nejkratším </w:t>
      </w:r>
      <w:r>
        <w:rPr>
          <w:sz w:val="24"/>
          <w:szCs w:val="24"/>
        </w:rPr>
        <w:t>čase</w:t>
      </w:r>
      <w:r w:rsidRPr="00206B89">
        <w:rPr>
          <w:sz w:val="24"/>
          <w:szCs w:val="24"/>
        </w:rPr>
        <w:t xml:space="preserve">. </w:t>
      </w:r>
      <w:r>
        <w:rPr>
          <w:sz w:val="24"/>
          <w:szCs w:val="24"/>
        </w:rPr>
        <w:t>Indik</w:t>
      </w:r>
      <w:r w:rsidR="001172FA">
        <w:rPr>
          <w:sz w:val="24"/>
          <w:szCs w:val="24"/>
        </w:rPr>
        <w:t>átorem je reakční doba. P</w:t>
      </w:r>
      <w:r>
        <w:rPr>
          <w:sz w:val="24"/>
          <w:szCs w:val="24"/>
        </w:rPr>
        <w:t>odnět</w:t>
      </w:r>
      <w:r w:rsidR="001172FA">
        <w:rPr>
          <w:sz w:val="24"/>
          <w:szCs w:val="24"/>
        </w:rPr>
        <w:t>y</w:t>
      </w:r>
      <w:r>
        <w:rPr>
          <w:sz w:val="24"/>
          <w:szCs w:val="24"/>
        </w:rPr>
        <w:t xml:space="preserve"> jsou různé (vizuální, akustické, taktilní, ki</w:t>
      </w:r>
      <w:r w:rsidR="001172FA">
        <w:rPr>
          <w:sz w:val="24"/>
          <w:szCs w:val="24"/>
        </w:rPr>
        <w:t xml:space="preserve">nestetické, jednoduché, složité apod.), </w:t>
      </w:r>
      <w:r>
        <w:rPr>
          <w:sz w:val="24"/>
          <w:szCs w:val="24"/>
        </w:rPr>
        <w:t>stejně tak jako pohybové reakce na podněty (</w:t>
      </w:r>
      <w:r w:rsidR="001172FA">
        <w:rPr>
          <w:sz w:val="24"/>
          <w:szCs w:val="24"/>
        </w:rPr>
        <w:t xml:space="preserve">doba vnímání, zpracování informací, </w:t>
      </w:r>
      <w:r>
        <w:rPr>
          <w:sz w:val="24"/>
          <w:szCs w:val="24"/>
        </w:rPr>
        <w:t xml:space="preserve">pohyb segmentů těla, přemístění </w:t>
      </w:r>
      <w:r w:rsidR="001172FA">
        <w:rPr>
          <w:sz w:val="24"/>
          <w:szCs w:val="24"/>
        </w:rPr>
        <w:t>celého těla aj</w:t>
      </w:r>
      <w:r>
        <w:rPr>
          <w:sz w:val="24"/>
          <w:szCs w:val="24"/>
        </w:rPr>
        <w:t>.).</w:t>
      </w:r>
    </w:p>
    <w:p w14:paraId="19B2F453" w14:textId="1891E2A5" w:rsidR="00D02CF3" w:rsidRDefault="00D02CF3" w:rsidP="00A42F1E">
      <w:pPr>
        <w:spacing w:line="360" w:lineRule="auto"/>
        <w:ind w:firstLine="284"/>
        <w:jc w:val="both"/>
        <w:rPr>
          <w:sz w:val="24"/>
          <w:szCs w:val="24"/>
        </w:rPr>
      </w:pPr>
      <w:r w:rsidRPr="00DA635C">
        <w:rPr>
          <w:i/>
          <w:sz w:val="24"/>
          <w:szCs w:val="24"/>
        </w:rPr>
        <w:t>Rytmická schopnost</w:t>
      </w:r>
      <w:r w:rsidRPr="00206B89">
        <w:rPr>
          <w:sz w:val="24"/>
          <w:szCs w:val="24"/>
        </w:rPr>
        <w:t xml:space="preserve"> </w:t>
      </w:r>
      <w:r>
        <w:rPr>
          <w:sz w:val="24"/>
          <w:szCs w:val="24"/>
        </w:rPr>
        <w:t>(schopnost rytmizace) vystihuje rytmické realizace pohybu,</w:t>
      </w:r>
      <w:r w:rsidRPr="00206B89">
        <w:rPr>
          <w:sz w:val="24"/>
          <w:szCs w:val="24"/>
        </w:rPr>
        <w:t xml:space="preserve"> </w:t>
      </w:r>
      <w:r>
        <w:rPr>
          <w:sz w:val="24"/>
          <w:szCs w:val="24"/>
        </w:rPr>
        <w:t>stanovený rytmický úsek</w:t>
      </w:r>
      <w:r w:rsidRPr="00206B89">
        <w:rPr>
          <w:sz w:val="24"/>
          <w:szCs w:val="24"/>
        </w:rPr>
        <w:t xml:space="preserve"> nebo </w:t>
      </w:r>
      <w:r>
        <w:rPr>
          <w:sz w:val="24"/>
          <w:szCs w:val="24"/>
        </w:rPr>
        <w:t xml:space="preserve">rytmus </w:t>
      </w:r>
      <w:r w:rsidRPr="00206B89">
        <w:rPr>
          <w:sz w:val="24"/>
          <w:szCs w:val="24"/>
        </w:rPr>
        <w:t>v</w:t>
      </w:r>
      <w:r>
        <w:rPr>
          <w:sz w:val="24"/>
          <w:szCs w:val="24"/>
        </w:rPr>
        <w:t xml:space="preserve"> konkrétní činnosti </w:t>
      </w:r>
      <w:r w:rsidRPr="00206B89">
        <w:rPr>
          <w:sz w:val="24"/>
          <w:szCs w:val="24"/>
        </w:rPr>
        <w:t>obsažený</w:t>
      </w:r>
      <w:r>
        <w:rPr>
          <w:sz w:val="24"/>
          <w:szCs w:val="24"/>
        </w:rPr>
        <w:t xml:space="preserve">. Rytmickou schopnost a rytmus nelze </w:t>
      </w:r>
      <w:r w:rsidR="000C3C78">
        <w:rPr>
          <w:sz w:val="24"/>
          <w:szCs w:val="24"/>
        </w:rPr>
        <w:t>ztotožňovat – rytmus</w:t>
      </w:r>
      <w:r>
        <w:rPr>
          <w:sz w:val="24"/>
          <w:szCs w:val="24"/>
        </w:rPr>
        <w:t xml:space="preserve"> je dynamicko-časové dělení pohybu a vztahuje se k pohybové akci, zatímco </w:t>
      </w:r>
      <w:r w:rsidRPr="00FB3E87">
        <w:rPr>
          <w:i/>
          <w:sz w:val="24"/>
          <w:szCs w:val="24"/>
        </w:rPr>
        <w:t xml:space="preserve">rytmická schopnost </w:t>
      </w:r>
      <w:r>
        <w:rPr>
          <w:sz w:val="24"/>
          <w:szCs w:val="24"/>
        </w:rPr>
        <w:t>se týká člověka, který je jejím nositelem a záleží na vývoji jeho schopnosti rytmické percepce. Schopnost rytmizace má podle Měkoty a Novosada (2005) dva aspekty:</w:t>
      </w:r>
    </w:p>
    <w:p w14:paraId="0153DAD0" w14:textId="77777777" w:rsidR="00D02CF3" w:rsidRPr="00851F1A" w:rsidRDefault="00D02CF3" w:rsidP="00533B83">
      <w:pPr>
        <w:pStyle w:val="Odstavecseseznamem"/>
        <w:numPr>
          <w:ilvl w:val="0"/>
          <w:numId w:val="6"/>
        </w:numPr>
        <w:spacing w:line="360" w:lineRule="auto"/>
        <w:ind w:left="714" w:hanging="357"/>
        <w:jc w:val="both"/>
        <w:rPr>
          <w:sz w:val="24"/>
          <w:szCs w:val="24"/>
        </w:rPr>
      </w:pPr>
      <w:r w:rsidRPr="00851F1A">
        <w:rPr>
          <w:sz w:val="24"/>
          <w:szCs w:val="24"/>
        </w:rPr>
        <w:t>vnímání akustických (často hudebních) a také vizuálních (v podobě předlohy) z vnějšku přijímaných rytmů a jejich přetransformování do pohybové činnosti,</w:t>
      </w:r>
    </w:p>
    <w:p w14:paraId="08FE1C0E" w14:textId="77777777" w:rsidR="00D02CF3" w:rsidRDefault="00D02CF3" w:rsidP="00533B83">
      <w:pPr>
        <w:pStyle w:val="Odstavecseseznamem"/>
        <w:numPr>
          <w:ilvl w:val="0"/>
          <w:numId w:val="6"/>
        </w:numPr>
        <w:spacing w:line="360" w:lineRule="auto"/>
        <w:ind w:left="714" w:hanging="357"/>
        <w:jc w:val="both"/>
        <w:rPr>
          <w:sz w:val="24"/>
          <w:szCs w:val="24"/>
        </w:rPr>
      </w:pPr>
      <w:r w:rsidRPr="00851F1A">
        <w:rPr>
          <w:sz w:val="24"/>
          <w:szCs w:val="24"/>
        </w:rPr>
        <w:lastRenderedPageBreak/>
        <w:t>schopnost vystihnout rytmus určitého pohybového aktu a tento, ve vlastní představě existující rytmus přenést a uplatnit při konkrétní pohybové činnosti.</w:t>
      </w:r>
    </w:p>
    <w:p w14:paraId="17870B4C" w14:textId="77777777" w:rsidR="00D02CF3" w:rsidRPr="00851F1A" w:rsidRDefault="00D02CF3" w:rsidP="00D02CF3">
      <w:pPr>
        <w:pStyle w:val="Odstavecseseznamem"/>
        <w:spacing w:line="360" w:lineRule="auto"/>
        <w:jc w:val="both"/>
        <w:rPr>
          <w:sz w:val="24"/>
          <w:szCs w:val="24"/>
        </w:rPr>
      </w:pPr>
    </w:p>
    <w:p w14:paraId="32C92928" w14:textId="77777777" w:rsidR="00D02CF3" w:rsidRDefault="00D02CF3" w:rsidP="00D02CF3">
      <w:pPr>
        <w:spacing w:line="360" w:lineRule="auto"/>
        <w:ind w:firstLine="284"/>
        <w:jc w:val="both"/>
        <w:rPr>
          <w:sz w:val="24"/>
          <w:szCs w:val="24"/>
        </w:rPr>
      </w:pPr>
      <w:r w:rsidRPr="00DA635C">
        <w:rPr>
          <w:i/>
          <w:sz w:val="24"/>
          <w:szCs w:val="24"/>
        </w:rPr>
        <w:t>Schopnost spojování</w:t>
      </w:r>
      <w:r>
        <w:rPr>
          <w:i/>
          <w:sz w:val="24"/>
          <w:szCs w:val="24"/>
        </w:rPr>
        <w:t xml:space="preserve"> (sdružování)</w:t>
      </w:r>
      <w:r w:rsidRPr="00DA635C">
        <w:rPr>
          <w:i/>
          <w:sz w:val="24"/>
          <w:szCs w:val="24"/>
        </w:rPr>
        <w:t xml:space="preserve"> pohybů</w:t>
      </w:r>
      <w:r>
        <w:rPr>
          <w:sz w:val="24"/>
          <w:szCs w:val="24"/>
        </w:rPr>
        <w:t xml:space="preserve"> vyjadřuje</w:t>
      </w:r>
      <w:r w:rsidRPr="00DA635C">
        <w:rPr>
          <w:sz w:val="24"/>
          <w:szCs w:val="24"/>
        </w:rPr>
        <w:t xml:space="preserve"> jak</w:t>
      </w:r>
      <w:r>
        <w:rPr>
          <w:i/>
          <w:sz w:val="24"/>
          <w:szCs w:val="24"/>
        </w:rPr>
        <w:t xml:space="preserve"> </w:t>
      </w:r>
      <w:r w:rsidRPr="00206B89">
        <w:rPr>
          <w:sz w:val="24"/>
          <w:szCs w:val="24"/>
        </w:rPr>
        <w:t xml:space="preserve">účelně </w:t>
      </w:r>
      <w:r>
        <w:rPr>
          <w:sz w:val="24"/>
          <w:szCs w:val="24"/>
        </w:rPr>
        <w:t xml:space="preserve">propojovat dílčí </w:t>
      </w:r>
      <w:r w:rsidRPr="00206B89">
        <w:rPr>
          <w:sz w:val="24"/>
          <w:szCs w:val="24"/>
        </w:rPr>
        <w:t xml:space="preserve">pohyby těla </w:t>
      </w:r>
      <w:r>
        <w:rPr>
          <w:sz w:val="24"/>
          <w:szCs w:val="24"/>
        </w:rPr>
        <w:t>do prostorově, časově a dynamicky sladěného celkového (komplexního) pohybu, zaměřeného na splnění cíle pohybového jednání.</w:t>
      </w:r>
      <w:r w:rsidRPr="00206B89">
        <w:rPr>
          <w:sz w:val="24"/>
          <w:szCs w:val="24"/>
        </w:rPr>
        <w:t xml:space="preserve"> </w:t>
      </w:r>
      <w:r>
        <w:rPr>
          <w:sz w:val="24"/>
          <w:szCs w:val="24"/>
        </w:rPr>
        <w:t>Schopnost umožňuje provádět složité sukcesivní i simultánní pohyby paží při chůzi, běhu nebo při skocích tak, aby vytvářely esteticky působící celek.</w:t>
      </w:r>
    </w:p>
    <w:p w14:paraId="6A3CAAC0" w14:textId="77777777" w:rsidR="00D02CF3" w:rsidRDefault="00D02CF3" w:rsidP="00D02CF3">
      <w:pPr>
        <w:spacing w:line="360" w:lineRule="auto"/>
        <w:ind w:firstLine="284"/>
        <w:jc w:val="both"/>
        <w:rPr>
          <w:sz w:val="24"/>
          <w:szCs w:val="24"/>
        </w:rPr>
      </w:pPr>
      <w:r w:rsidRPr="00703CB6">
        <w:rPr>
          <w:i/>
          <w:sz w:val="24"/>
          <w:szCs w:val="24"/>
        </w:rPr>
        <w:t>Schopnost přestavby pohybů</w:t>
      </w:r>
      <w:r>
        <w:rPr>
          <w:sz w:val="24"/>
          <w:szCs w:val="24"/>
        </w:rPr>
        <w:t xml:space="preserve"> ukazuje, jak přebudovat, přetvořit nebo modifikovat pohybovou činnost podle měnících se vnějších i vnitřních podmínek, které sportovec v průběhu pohybu vnímá nebo anticipuje. Měnící se podmínky vnímáme jednak jako vnější, např. různou kvalitu terénu, taktiku soupeře nebo počasí (vítr, déšť aj.), jednak jako vnitřní (únava, psychický tlak aj.).</w:t>
      </w:r>
    </w:p>
    <w:p w14:paraId="346F6752" w14:textId="77777777" w:rsidR="00181A9C" w:rsidRPr="000A7BE3" w:rsidRDefault="00181A9C" w:rsidP="00181A9C">
      <w:pPr>
        <w:pStyle w:val="Odstavecseseznamem"/>
        <w:spacing w:line="360" w:lineRule="auto"/>
        <w:ind w:left="0"/>
        <w:jc w:val="both"/>
        <w:rPr>
          <w:color w:val="000000"/>
          <w:sz w:val="24"/>
          <w:szCs w:val="24"/>
        </w:rPr>
      </w:pPr>
    </w:p>
    <w:p w14:paraId="30DB9599" w14:textId="77777777" w:rsidR="00181A9C" w:rsidRPr="000A7BE3" w:rsidRDefault="000A7BE3" w:rsidP="00181A9C">
      <w:pPr>
        <w:pStyle w:val="Odstavecseseznamem"/>
        <w:spacing w:line="360" w:lineRule="auto"/>
        <w:ind w:left="0"/>
        <w:jc w:val="both"/>
        <w:rPr>
          <w:b/>
          <w:color w:val="000000"/>
          <w:sz w:val="24"/>
          <w:szCs w:val="24"/>
        </w:rPr>
      </w:pPr>
      <w:r w:rsidRPr="000A7BE3">
        <w:rPr>
          <w:b/>
          <w:color w:val="000000"/>
          <w:sz w:val="24"/>
          <w:szCs w:val="24"/>
        </w:rPr>
        <w:t>Kontrolní otázky</w:t>
      </w:r>
    </w:p>
    <w:p w14:paraId="7306DC21" w14:textId="77777777" w:rsidR="000A7BE3" w:rsidRDefault="000A7BE3" w:rsidP="00533B83">
      <w:pPr>
        <w:pStyle w:val="Odstavecseseznamem"/>
        <w:numPr>
          <w:ilvl w:val="0"/>
          <w:numId w:val="27"/>
        </w:numPr>
        <w:spacing w:line="360" w:lineRule="auto"/>
        <w:ind w:left="567" w:hanging="283"/>
        <w:jc w:val="both"/>
        <w:rPr>
          <w:color w:val="000000"/>
          <w:sz w:val="24"/>
          <w:szCs w:val="24"/>
        </w:rPr>
      </w:pPr>
      <w:r>
        <w:rPr>
          <w:color w:val="000000"/>
          <w:sz w:val="24"/>
          <w:szCs w:val="24"/>
        </w:rPr>
        <w:t>Jaké jsou základní činitelé (</w:t>
      </w:r>
      <w:r w:rsidR="003313D7">
        <w:rPr>
          <w:color w:val="000000"/>
          <w:sz w:val="24"/>
          <w:szCs w:val="24"/>
        </w:rPr>
        <w:t>výkonnostní předpoklady) sportovní výkonnosti?</w:t>
      </w:r>
    </w:p>
    <w:p w14:paraId="6937DE1D" w14:textId="77777777" w:rsidR="003313D7" w:rsidRDefault="003313D7" w:rsidP="00533B83">
      <w:pPr>
        <w:pStyle w:val="Odstavecseseznamem"/>
        <w:numPr>
          <w:ilvl w:val="0"/>
          <w:numId w:val="27"/>
        </w:numPr>
        <w:spacing w:line="360" w:lineRule="auto"/>
        <w:ind w:left="567" w:hanging="283"/>
        <w:jc w:val="both"/>
        <w:rPr>
          <w:color w:val="000000"/>
          <w:sz w:val="24"/>
          <w:szCs w:val="24"/>
        </w:rPr>
      </w:pPr>
      <w:r>
        <w:rPr>
          <w:color w:val="000000"/>
          <w:sz w:val="24"/>
          <w:szCs w:val="24"/>
        </w:rPr>
        <w:t>Jak je ovlivňován sportovní výkon výkonnostními faktory kondice a konstituce?</w:t>
      </w:r>
    </w:p>
    <w:p w14:paraId="1F50EFC1" w14:textId="77777777" w:rsidR="003313D7" w:rsidRPr="000A7BE3" w:rsidRDefault="003313D7" w:rsidP="00533B83">
      <w:pPr>
        <w:pStyle w:val="Odstavecseseznamem"/>
        <w:numPr>
          <w:ilvl w:val="0"/>
          <w:numId w:val="27"/>
        </w:numPr>
        <w:spacing w:line="360" w:lineRule="auto"/>
        <w:ind w:left="567" w:hanging="283"/>
        <w:jc w:val="both"/>
        <w:rPr>
          <w:color w:val="000000"/>
          <w:sz w:val="24"/>
          <w:szCs w:val="24"/>
        </w:rPr>
      </w:pPr>
      <w:r>
        <w:rPr>
          <w:color w:val="000000"/>
          <w:sz w:val="24"/>
          <w:szCs w:val="24"/>
        </w:rPr>
        <w:t>Jaké teorie vysvětlují příčinu působení silového tréninku na rozvoj svalů?</w:t>
      </w:r>
    </w:p>
    <w:p w14:paraId="7F0A8432" w14:textId="77777777" w:rsidR="00181A9C" w:rsidRDefault="003313D7" w:rsidP="00533B83">
      <w:pPr>
        <w:pStyle w:val="Odstavecseseznamem"/>
        <w:numPr>
          <w:ilvl w:val="0"/>
          <w:numId w:val="27"/>
        </w:numPr>
        <w:spacing w:line="360" w:lineRule="auto"/>
        <w:ind w:left="567" w:hanging="283"/>
        <w:jc w:val="both"/>
        <w:rPr>
          <w:color w:val="000000"/>
          <w:sz w:val="24"/>
          <w:szCs w:val="24"/>
        </w:rPr>
      </w:pPr>
      <w:r>
        <w:rPr>
          <w:color w:val="000000"/>
          <w:sz w:val="24"/>
          <w:szCs w:val="24"/>
        </w:rPr>
        <w:t>Čím určována rychlost pohybu?</w:t>
      </w:r>
    </w:p>
    <w:p w14:paraId="517E5E23" w14:textId="77777777" w:rsidR="003313D7" w:rsidRDefault="003313D7" w:rsidP="00533B83">
      <w:pPr>
        <w:pStyle w:val="Odstavecseseznamem"/>
        <w:numPr>
          <w:ilvl w:val="0"/>
          <w:numId w:val="27"/>
        </w:numPr>
        <w:spacing w:line="360" w:lineRule="auto"/>
        <w:ind w:left="567" w:hanging="283"/>
        <w:jc w:val="both"/>
        <w:rPr>
          <w:color w:val="000000"/>
          <w:sz w:val="24"/>
          <w:szCs w:val="24"/>
        </w:rPr>
      </w:pPr>
      <w:r>
        <w:rPr>
          <w:color w:val="000000"/>
          <w:sz w:val="24"/>
          <w:szCs w:val="24"/>
        </w:rPr>
        <w:t>Jak rozdělujeme výkony vytrvalostního charakteru a jak jsou energeticky zajišťovány?</w:t>
      </w:r>
    </w:p>
    <w:p w14:paraId="77EE34CF" w14:textId="77777777" w:rsidR="003313D7" w:rsidRDefault="003313D7" w:rsidP="00533B83">
      <w:pPr>
        <w:pStyle w:val="Odstavecseseznamem"/>
        <w:numPr>
          <w:ilvl w:val="0"/>
          <w:numId w:val="27"/>
        </w:numPr>
        <w:spacing w:line="360" w:lineRule="auto"/>
        <w:ind w:left="567" w:hanging="283"/>
        <w:jc w:val="both"/>
        <w:rPr>
          <w:color w:val="000000"/>
          <w:sz w:val="24"/>
          <w:szCs w:val="24"/>
        </w:rPr>
      </w:pPr>
      <w:r>
        <w:rPr>
          <w:color w:val="000000"/>
          <w:sz w:val="24"/>
          <w:szCs w:val="24"/>
        </w:rPr>
        <w:t>Kterými faktory je limitována flexibilita?</w:t>
      </w:r>
    </w:p>
    <w:p w14:paraId="086CF013" w14:textId="77777777" w:rsidR="003313D7" w:rsidRDefault="003313D7" w:rsidP="00533B83">
      <w:pPr>
        <w:pStyle w:val="Odstavecseseznamem"/>
        <w:numPr>
          <w:ilvl w:val="0"/>
          <w:numId w:val="27"/>
        </w:numPr>
        <w:spacing w:line="360" w:lineRule="auto"/>
        <w:ind w:left="567" w:hanging="283"/>
        <w:jc w:val="both"/>
        <w:rPr>
          <w:color w:val="000000"/>
          <w:sz w:val="24"/>
          <w:szCs w:val="24"/>
        </w:rPr>
      </w:pPr>
      <w:r>
        <w:rPr>
          <w:color w:val="000000"/>
          <w:sz w:val="24"/>
          <w:szCs w:val="24"/>
        </w:rPr>
        <w:t>Jak lze charakterizovat strukturu koordinačních schopností?</w:t>
      </w:r>
    </w:p>
    <w:p w14:paraId="5642BA94" w14:textId="77777777" w:rsidR="00A42F1E" w:rsidRDefault="00A42F1E" w:rsidP="00A42F1E">
      <w:pPr>
        <w:spacing w:line="360" w:lineRule="auto"/>
        <w:jc w:val="both"/>
        <w:rPr>
          <w:color w:val="000000"/>
          <w:sz w:val="24"/>
          <w:szCs w:val="24"/>
        </w:rPr>
      </w:pPr>
    </w:p>
    <w:p w14:paraId="58FCAA03" w14:textId="77777777" w:rsidR="00A42F1E" w:rsidRDefault="00A42F1E" w:rsidP="00A42F1E">
      <w:pPr>
        <w:spacing w:line="360" w:lineRule="auto"/>
        <w:jc w:val="both"/>
        <w:rPr>
          <w:color w:val="000000"/>
          <w:sz w:val="24"/>
          <w:szCs w:val="24"/>
        </w:rPr>
      </w:pPr>
    </w:p>
    <w:p w14:paraId="701324A8" w14:textId="77777777" w:rsidR="00A42F1E" w:rsidRDefault="00A42F1E" w:rsidP="00A42F1E">
      <w:pPr>
        <w:spacing w:line="360" w:lineRule="auto"/>
        <w:jc w:val="both"/>
        <w:rPr>
          <w:color w:val="000000"/>
          <w:sz w:val="24"/>
          <w:szCs w:val="24"/>
        </w:rPr>
      </w:pPr>
    </w:p>
    <w:p w14:paraId="29722CA1" w14:textId="77777777" w:rsidR="00A42F1E" w:rsidRDefault="00A42F1E" w:rsidP="00A42F1E">
      <w:pPr>
        <w:spacing w:line="360" w:lineRule="auto"/>
        <w:jc w:val="both"/>
        <w:rPr>
          <w:color w:val="000000"/>
          <w:sz w:val="24"/>
          <w:szCs w:val="24"/>
        </w:rPr>
      </w:pPr>
    </w:p>
    <w:p w14:paraId="1C26F009" w14:textId="77777777" w:rsidR="00A42F1E" w:rsidRDefault="00A42F1E" w:rsidP="00A42F1E">
      <w:pPr>
        <w:spacing w:line="360" w:lineRule="auto"/>
        <w:jc w:val="both"/>
        <w:rPr>
          <w:color w:val="000000"/>
          <w:sz w:val="24"/>
          <w:szCs w:val="24"/>
        </w:rPr>
      </w:pPr>
    </w:p>
    <w:p w14:paraId="1CD3510E" w14:textId="77777777" w:rsidR="00A42F1E" w:rsidRDefault="00A42F1E" w:rsidP="00A42F1E">
      <w:pPr>
        <w:spacing w:line="360" w:lineRule="auto"/>
        <w:jc w:val="both"/>
        <w:rPr>
          <w:color w:val="000000"/>
          <w:sz w:val="24"/>
          <w:szCs w:val="24"/>
        </w:rPr>
      </w:pPr>
    </w:p>
    <w:p w14:paraId="71D93A02" w14:textId="77777777" w:rsidR="00A42F1E" w:rsidRDefault="00A42F1E" w:rsidP="00A42F1E">
      <w:pPr>
        <w:spacing w:line="360" w:lineRule="auto"/>
        <w:jc w:val="both"/>
        <w:rPr>
          <w:color w:val="000000"/>
          <w:sz w:val="24"/>
          <w:szCs w:val="24"/>
        </w:rPr>
      </w:pPr>
    </w:p>
    <w:p w14:paraId="35935A36" w14:textId="77777777" w:rsidR="00A42F1E" w:rsidRDefault="00A42F1E" w:rsidP="00A42F1E">
      <w:pPr>
        <w:spacing w:line="360" w:lineRule="auto"/>
        <w:jc w:val="both"/>
        <w:rPr>
          <w:color w:val="000000"/>
          <w:sz w:val="24"/>
          <w:szCs w:val="24"/>
        </w:rPr>
      </w:pPr>
    </w:p>
    <w:p w14:paraId="70F88A47" w14:textId="121B1EFB" w:rsidR="00A42F1E" w:rsidRDefault="00A42F1E" w:rsidP="00A42F1E">
      <w:pPr>
        <w:spacing w:line="360" w:lineRule="auto"/>
        <w:jc w:val="both"/>
        <w:rPr>
          <w:color w:val="000000"/>
          <w:sz w:val="24"/>
          <w:szCs w:val="24"/>
        </w:rPr>
      </w:pPr>
    </w:p>
    <w:p w14:paraId="358045A5" w14:textId="14FCA934" w:rsidR="00F656DF" w:rsidRDefault="00F656DF" w:rsidP="00A42F1E">
      <w:pPr>
        <w:spacing w:line="360" w:lineRule="auto"/>
        <w:jc w:val="both"/>
        <w:rPr>
          <w:color w:val="000000"/>
          <w:sz w:val="24"/>
          <w:szCs w:val="24"/>
        </w:rPr>
      </w:pPr>
    </w:p>
    <w:p w14:paraId="3BF3F6B3" w14:textId="194BFD75" w:rsidR="00F656DF" w:rsidRDefault="00F656DF" w:rsidP="00A42F1E">
      <w:pPr>
        <w:spacing w:line="360" w:lineRule="auto"/>
        <w:jc w:val="both"/>
        <w:rPr>
          <w:color w:val="000000"/>
          <w:sz w:val="24"/>
          <w:szCs w:val="24"/>
        </w:rPr>
      </w:pPr>
    </w:p>
    <w:p w14:paraId="13472F79" w14:textId="77777777" w:rsidR="00F656DF" w:rsidRDefault="00F656DF" w:rsidP="00A42F1E">
      <w:pPr>
        <w:spacing w:line="360" w:lineRule="auto"/>
        <w:jc w:val="both"/>
        <w:rPr>
          <w:color w:val="000000"/>
          <w:sz w:val="24"/>
          <w:szCs w:val="24"/>
        </w:rPr>
      </w:pPr>
    </w:p>
    <w:p w14:paraId="2FA7FC04" w14:textId="77777777" w:rsidR="00181A9C" w:rsidRPr="0077716D" w:rsidRDefault="002D413D" w:rsidP="00181A9C">
      <w:pPr>
        <w:pStyle w:val="Odstavecseseznamem"/>
        <w:spacing w:line="360" w:lineRule="auto"/>
        <w:ind w:left="0"/>
        <w:jc w:val="both"/>
        <w:rPr>
          <w:b/>
          <w:caps/>
          <w:color w:val="000000"/>
          <w:sz w:val="24"/>
          <w:szCs w:val="24"/>
        </w:rPr>
      </w:pPr>
      <w:r>
        <w:rPr>
          <w:b/>
          <w:caps/>
          <w:color w:val="000000"/>
          <w:sz w:val="24"/>
          <w:szCs w:val="24"/>
        </w:rPr>
        <w:lastRenderedPageBreak/>
        <w:t>7</w:t>
      </w:r>
      <w:r w:rsidR="009A5B24">
        <w:rPr>
          <w:b/>
          <w:caps/>
          <w:color w:val="000000"/>
          <w:sz w:val="24"/>
          <w:szCs w:val="24"/>
        </w:rPr>
        <w:t xml:space="preserve"> </w:t>
      </w:r>
      <w:r w:rsidR="00181A9C" w:rsidRPr="0077716D">
        <w:rPr>
          <w:b/>
          <w:caps/>
          <w:color w:val="000000"/>
          <w:sz w:val="24"/>
          <w:szCs w:val="24"/>
        </w:rPr>
        <w:t xml:space="preserve">Teoretické základy tréninkového zatížení </w:t>
      </w:r>
      <w:r w:rsidR="00F45091">
        <w:rPr>
          <w:b/>
          <w:caps/>
          <w:color w:val="000000"/>
          <w:sz w:val="24"/>
          <w:szCs w:val="24"/>
        </w:rPr>
        <w:t>a zatěžování</w:t>
      </w:r>
    </w:p>
    <w:p w14:paraId="5A7C0429" w14:textId="77777777" w:rsidR="009B1BB3" w:rsidRPr="00F45091" w:rsidRDefault="009B1BB3" w:rsidP="00F45091">
      <w:pPr>
        <w:spacing w:line="360" w:lineRule="auto"/>
        <w:jc w:val="both"/>
        <w:rPr>
          <w:color w:val="000000"/>
          <w:sz w:val="24"/>
          <w:szCs w:val="24"/>
        </w:rPr>
      </w:pPr>
    </w:p>
    <w:p w14:paraId="62B88983" w14:textId="77777777" w:rsidR="005C2E92" w:rsidRPr="005C2E92" w:rsidRDefault="005C2E92" w:rsidP="005C2E92">
      <w:pPr>
        <w:pStyle w:val="Odstavecseseznamem"/>
        <w:spacing w:line="360" w:lineRule="auto"/>
        <w:ind w:left="0" w:firstLine="284"/>
        <w:jc w:val="both"/>
        <w:rPr>
          <w:color w:val="000000"/>
          <w:sz w:val="24"/>
          <w:szCs w:val="24"/>
        </w:rPr>
      </w:pPr>
      <w:r>
        <w:rPr>
          <w:color w:val="000000"/>
          <w:sz w:val="24"/>
          <w:szCs w:val="24"/>
        </w:rPr>
        <w:t xml:space="preserve">Posuzování </w:t>
      </w:r>
      <w:r w:rsidRPr="001C3A04">
        <w:rPr>
          <w:i/>
          <w:color w:val="000000"/>
          <w:sz w:val="24"/>
          <w:szCs w:val="24"/>
        </w:rPr>
        <w:t>přiměřenosti zatěžování</w:t>
      </w:r>
      <w:r>
        <w:rPr>
          <w:color w:val="000000"/>
          <w:sz w:val="24"/>
          <w:szCs w:val="24"/>
        </w:rPr>
        <w:t xml:space="preserve"> v konkrétním pohybovém nebo tréninkovém programu je jedním ze základních předpokladů individuální optimalizace a tím i kvality tělovýchovného procesu. Opírá se především o zhodnocení obsahu a objemu tréninkové jednotky, o její chronometráž, fyziologickou křivku, bodové stanovení tréninkového zatížení, převažujícího pásma zatížení, zjišťování projevů únavy, průběh zotavování aj. Využívání kontrolních měřicích přístrojů, např. sporttesteru, telemetrických zařízení nebo biochemických metod podstatnou měrou zpřesňuje všechny získané informace. </w:t>
      </w:r>
    </w:p>
    <w:p w14:paraId="5C8040A7" w14:textId="77777777" w:rsidR="00181A9C" w:rsidRDefault="001C3A04" w:rsidP="003030BF">
      <w:pPr>
        <w:pStyle w:val="Odstavecseseznamem"/>
        <w:spacing w:line="360" w:lineRule="auto"/>
        <w:ind w:left="0" w:firstLine="284"/>
        <w:jc w:val="both"/>
        <w:rPr>
          <w:color w:val="000000"/>
          <w:sz w:val="24"/>
          <w:szCs w:val="24"/>
        </w:rPr>
      </w:pPr>
      <w:r>
        <w:rPr>
          <w:color w:val="000000"/>
          <w:sz w:val="24"/>
          <w:szCs w:val="24"/>
        </w:rPr>
        <w:t>Možným v</w:t>
      </w:r>
      <w:r w:rsidR="00974BF9">
        <w:rPr>
          <w:color w:val="000000"/>
          <w:sz w:val="24"/>
          <w:szCs w:val="24"/>
        </w:rPr>
        <w:t>ýc</w:t>
      </w:r>
      <w:r>
        <w:rPr>
          <w:color w:val="000000"/>
          <w:sz w:val="24"/>
          <w:szCs w:val="24"/>
        </w:rPr>
        <w:t xml:space="preserve">hodiskem je </w:t>
      </w:r>
      <w:r w:rsidR="005C2E92">
        <w:rPr>
          <w:color w:val="000000"/>
          <w:sz w:val="24"/>
          <w:szCs w:val="24"/>
        </w:rPr>
        <w:t xml:space="preserve">i </w:t>
      </w:r>
      <w:r>
        <w:rPr>
          <w:color w:val="000000"/>
          <w:sz w:val="24"/>
          <w:szCs w:val="24"/>
        </w:rPr>
        <w:t xml:space="preserve">komplexní vyšetření, </w:t>
      </w:r>
      <w:r w:rsidR="00974BF9">
        <w:rPr>
          <w:color w:val="000000"/>
          <w:sz w:val="24"/>
          <w:szCs w:val="24"/>
        </w:rPr>
        <w:t>k</w:t>
      </w:r>
      <w:r>
        <w:rPr>
          <w:color w:val="000000"/>
          <w:sz w:val="24"/>
          <w:szCs w:val="24"/>
        </w:rPr>
        <w:t xml:space="preserve">de </w:t>
      </w:r>
      <w:r w:rsidR="00974BF9">
        <w:rPr>
          <w:color w:val="000000"/>
          <w:sz w:val="24"/>
          <w:szCs w:val="24"/>
        </w:rPr>
        <w:t>součástí je i zji</w:t>
      </w:r>
      <w:r w:rsidR="005C2E92">
        <w:rPr>
          <w:color w:val="000000"/>
          <w:sz w:val="24"/>
          <w:szCs w:val="24"/>
        </w:rPr>
        <w:t xml:space="preserve">štění reakce na standardizovanou tělesnou zátěž </w:t>
      </w:r>
      <w:r w:rsidR="00974BF9">
        <w:rPr>
          <w:color w:val="000000"/>
          <w:sz w:val="24"/>
          <w:szCs w:val="24"/>
        </w:rPr>
        <w:t xml:space="preserve">a určení základních funkčních parametrů. Na posouzení </w:t>
      </w:r>
      <w:r>
        <w:rPr>
          <w:color w:val="000000"/>
          <w:sz w:val="24"/>
          <w:szCs w:val="24"/>
        </w:rPr>
        <w:t>konkrétního specializovaného</w:t>
      </w:r>
      <w:r w:rsidR="00974BF9">
        <w:rPr>
          <w:color w:val="000000"/>
          <w:sz w:val="24"/>
          <w:szCs w:val="24"/>
        </w:rPr>
        <w:t xml:space="preserve"> sportovního programu</w:t>
      </w:r>
      <w:r>
        <w:rPr>
          <w:color w:val="000000"/>
          <w:sz w:val="24"/>
          <w:szCs w:val="24"/>
        </w:rPr>
        <w:t xml:space="preserve"> </w:t>
      </w:r>
      <w:r w:rsidR="00974BF9">
        <w:rPr>
          <w:color w:val="000000"/>
          <w:sz w:val="24"/>
          <w:szCs w:val="24"/>
        </w:rPr>
        <w:t xml:space="preserve">je </w:t>
      </w:r>
      <w:r w:rsidR="005C2E92">
        <w:rPr>
          <w:color w:val="000000"/>
          <w:sz w:val="24"/>
          <w:szCs w:val="24"/>
        </w:rPr>
        <w:t xml:space="preserve">nezbytné </w:t>
      </w:r>
      <w:r w:rsidR="00974BF9">
        <w:rPr>
          <w:color w:val="000000"/>
          <w:sz w:val="24"/>
          <w:szCs w:val="24"/>
        </w:rPr>
        <w:t>vyšetření</w:t>
      </w:r>
      <w:r w:rsidR="00386E64">
        <w:rPr>
          <w:color w:val="000000"/>
          <w:sz w:val="24"/>
          <w:szCs w:val="24"/>
        </w:rPr>
        <w:t xml:space="preserve"> přímo na sportovišti v průběhu realizace sportovního výkonu. </w:t>
      </w:r>
      <w:r>
        <w:rPr>
          <w:color w:val="000000"/>
          <w:sz w:val="24"/>
          <w:szCs w:val="24"/>
        </w:rPr>
        <w:t>J</w:t>
      </w:r>
      <w:r w:rsidR="00386E64">
        <w:rPr>
          <w:color w:val="000000"/>
          <w:sz w:val="24"/>
          <w:szCs w:val="24"/>
        </w:rPr>
        <w:t xml:space="preserve">de přitom o diagnostiku speciální trénovanosti a posouzení účinnosti zvolených tréninkových prostředků a metod. Podstatným úkolem je jasné stanovení cíle, který se má cvičením nebo sportovním tréninkem dosáhnout. </w:t>
      </w:r>
    </w:p>
    <w:p w14:paraId="3F3D2D3F" w14:textId="77777777" w:rsidR="00F4555E" w:rsidRDefault="002B2109" w:rsidP="001C3A04">
      <w:pPr>
        <w:pStyle w:val="Odstavecseseznamem"/>
        <w:spacing w:line="360" w:lineRule="auto"/>
        <w:ind w:left="0" w:firstLine="284"/>
        <w:jc w:val="both"/>
        <w:rPr>
          <w:color w:val="000000"/>
          <w:sz w:val="24"/>
          <w:szCs w:val="24"/>
        </w:rPr>
      </w:pPr>
      <w:r w:rsidRPr="005C2E92">
        <w:rPr>
          <w:i/>
          <w:color w:val="000000"/>
          <w:sz w:val="24"/>
          <w:szCs w:val="24"/>
        </w:rPr>
        <w:t>Nepřiměřené tělesné zatěžování</w:t>
      </w:r>
      <w:r>
        <w:rPr>
          <w:color w:val="000000"/>
          <w:sz w:val="24"/>
          <w:szCs w:val="24"/>
        </w:rPr>
        <w:t xml:space="preserve"> </w:t>
      </w:r>
      <w:r w:rsidR="009B1BB3">
        <w:rPr>
          <w:color w:val="000000"/>
          <w:sz w:val="24"/>
          <w:szCs w:val="24"/>
        </w:rPr>
        <w:t>je chybné</w:t>
      </w:r>
      <w:r w:rsidR="00F4555E">
        <w:rPr>
          <w:color w:val="000000"/>
          <w:sz w:val="24"/>
          <w:szCs w:val="24"/>
        </w:rPr>
        <w:t xml:space="preserve"> – je-li příliš nízké, nepodporuje plný funkční rozvoj a účinek zvoleného programu, ve sportu</w:t>
      </w:r>
      <w:r w:rsidR="009B1BB3">
        <w:rPr>
          <w:color w:val="000000"/>
          <w:sz w:val="24"/>
          <w:szCs w:val="24"/>
        </w:rPr>
        <w:t xml:space="preserve"> pak</w:t>
      </w:r>
      <w:r w:rsidR="00F4555E">
        <w:rPr>
          <w:color w:val="000000"/>
          <w:sz w:val="24"/>
          <w:szCs w:val="24"/>
        </w:rPr>
        <w:t xml:space="preserve"> nezabezpečuje dosažení individuálně maximálního rozvoje výkonnosti. </w:t>
      </w:r>
      <w:r w:rsidR="009B1BB3">
        <w:rPr>
          <w:color w:val="000000"/>
          <w:sz w:val="24"/>
          <w:szCs w:val="24"/>
        </w:rPr>
        <w:t xml:space="preserve">Déletrvající přetěžování </w:t>
      </w:r>
      <w:r w:rsidR="00F4555E">
        <w:rPr>
          <w:color w:val="000000"/>
          <w:sz w:val="24"/>
          <w:szCs w:val="24"/>
        </w:rPr>
        <w:t xml:space="preserve">může vyvolat </w:t>
      </w:r>
      <w:r w:rsidR="009B1BB3">
        <w:rPr>
          <w:color w:val="000000"/>
          <w:sz w:val="24"/>
          <w:szCs w:val="24"/>
        </w:rPr>
        <w:t xml:space="preserve">permanentní únavu, </w:t>
      </w:r>
      <w:r w:rsidR="00F4555E">
        <w:rPr>
          <w:color w:val="000000"/>
          <w:sz w:val="24"/>
          <w:szCs w:val="24"/>
        </w:rPr>
        <w:t>přepětí, přetrénovanost, lokální poruchy pohybového aparátu a v konečném výsledku zanechání aktivní sportovní činnosti.</w:t>
      </w:r>
      <w:r w:rsidR="00B140FA">
        <w:rPr>
          <w:color w:val="000000"/>
          <w:sz w:val="24"/>
          <w:szCs w:val="24"/>
        </w:rPr>
        <w:t xml:space="preserve"> </w:t>
      </w:r>
    </w:p>
    <w:p w14:paraId="28FD96EA" w14:textId="77777777" w:rsidR="009B1BB3" w:rsidRPr="009B1BB3" w:rsidRDefault="009B1BB3" w:rsidP="009B1BB3">
      <w:pPr>
        <w:pStyle w:val="Odstavecseseznamem"/>
        <w:spacing w:line="360" w:lineRule="auto"/>
        <w:ind w:left="0" w:firstLine="284"/>
        <w:jc w:val="both"/>
        <w:rPr>
          <w:color w:val="000000"/>
          <w:sz w:val="24"/>
          <w:szCs w:val="24"/>
        </w:rPr>
      </w:pPr>
      <w:r>
        <w:rPr>
          <w:color w:val="000000"/>
          <w:sz w:val="24"/>
          <w:szCs w:val="24"/>
        </w:rPr>
        <w:t>V</w:t>
      </w:r>
      <w:r w:rsidR="00B140FA">
        <w:rPr>
          <w:color w:val="000000"/>
          <w:sz w:val="24"/>
          <w:szCs w:val="24"/>
        </w:rPr>
        <w:t xml:space="preserve">znik nepřiměřené zátěže </w:t>
      </w:r>
      <w:r>
        <w:rPr>
          <w:color w:val="000000"/>
          <w:sz w:val="24"/>
          <w:szCs w:val="24"/>
        </w:rPr>
        <w:t>podporují např.</w:t>
      </w:r>
      <w:r w:rsidR="00B140FA">
        <w:rPr>
          <w:color w:val="000000"/>
          <w:sz w:val="24"/>
          <w:szCs w:val="24"/>
        </w:rPr>
        <w:t xml:space="preserve"> trénink při oslabeném zdraví, přestupky proti racionální životosprávě, nedostatek spánku, </w:t>
      </w:r>
      <w:r w:rsidR="00DA593E">
        <w:rPr>
          <w:color w:val="000000"/>
          <w:sz w:val="24"/>
          <w:szCs w:val="24"/>
        </w:rPr>
        <w:t xml:space="preserve">časté excesy v příjmu alkoholu a kouření, duševní a citové konflikty, stres, jednotvárný nebo dlouhodobě intenzivní trénink, zanedbávání regeneračních procedur, nezařazení nebo nevyužívání přechodného období v tréninkovém makrocyklu. </w:t>
      </w:r>
    </w:p>
    <w:p w14:paraId="23935E5C" w14:textId="77777777" w:rsidR="00376637" w:rsidRDefault="00FA5976" w:rsidP="00B140FA">
      <w:pPr>
        <w:pStyle w:val="Odstavecseseznamem"/>
        <w:spacing w:line="360" w:lineRule="auto"/>
        <w:ind w:left="0" w:firstLine="284"/>
        <w:jc w:val="both"/>
        <w:rPr>
          <w:color w:val="000000"/>
          <w:sz w:val="24"/>
          <w:szCs w:val="24"/>
        </w:rPr>
      </w:pPr>
      <w:r w:rsidRPr="00376637">
        <w:rPr>
          <w:i/>
          <w:color w:val="000000"/>
          <w:sz w:val="24"/>
          <w:szCs w:val="24"/>
        </w:rPr>
        <w:t>Tréninkové zatížení</w:t>
      </w:r>
      <w:r w:rsidR="0071040A">
        <w:rPr>
          <w:rStyle w:val="Znakapoznpodarou"/>
          <w:i/>
          <w:color w:val="000000"/>
          <w:sz w:val="24"/>
          <w:szCs w:val="24"/>
        </w:rPr>
        <w:footnoteReference w:id="15"/>
      </w:r>
      <w:r>
        <w:rPr>
          <w:color w:val="000000"/>
          <w:sz w:val="24"/>
          <w:szCs w:val="24"/>
        </w:rPr>
        <w:t xml:space="preserve"> je jednou ze základních kategorií tréninkového procesu. Jedná se o plánovitě použité podněty realizované formou tréninkových cvičení, které vyvolávají změny v oblastech </w:t>
      </w:r>
      <w:r w:rsidR="001A42DA">
        <w:rPr>
          <w:color w:val="000000"/>
          <w:sz w:val="24"/>
          <w:szCs w:val="24"/>
        </w:rPr>
        <w:t xml:space="preserve">funkční, biochemické, morfologické i psychologické. </w:t>
      </w:r>
      <w:r w:rsidR="001A42DA" w:rsidRPr="009B1BB3">
        <w:rPr>
          <w:i/>
          <w:color w:val="000000"/>
          <w:sz w:val="24"/>
          <w:szCs w:val="24"/>
        </w:rPr>
        <w:t>Optimální velikost tréninkového zatížení</w:t>
      </w:r>
      <w:r w:rsidR="001A42DA">
        <w:rPr>
          <w:color w:val="000000"/>
          <w:sz w:val="24"/>
          <w:szCs w:val="24"/>
        </w:rPr>
        <w:t xml:space="preserve"> musí odpovídat aktuální úrovni trénovanosti a sportovní výkonnosti sportovce. </w:t>
      </w:r>
    </w:p>
    <w:p w14:paraId="6797B09B" w14:textId="77777777" w:rsidR="00AF7016" w:rsidRDefault="00AF7016" w:rsidP="00B140FA">
      <w:pPr>
        <w:pStyle w:val="Odstavecseseznamem"/>
        <w:spacing w:line="360" w:lineRule="auto"/>
        <w:ind w:left="0" w:firstLine="284"/>
        <w:jc w:val="both"/>
        <w:rPr>
          <w:color w:val="000000"/>
          <w:sz w:val="24"/>
          <w:szCs w:val="24"/>
        </w:rPr>
      </w:pPr>
      <w:r w:rsidRPr="009B1BB3">
        <w:rPr>
          <w:i/>
          <w:color w:val="000000"/>
          <w:sz w:val="24"/>
          <w:szCs w:val="24"/>
        </w:rPr>
        <w:t>Účinnost tréninkového zatížení</w:t>
      </w:r>
      <w:r>
        <w:rPr>
          <w:color w:val="000000"/>
          <w:sz w:val="24"/>
          <w:szCs w:val="24"/>
        </w:rPr>
        <w:t xml:space="preserve"> z pohledu adaptačních procesů závisí na velikosti</w:t>
      </w:r>
      <w:r w:rsidR="001E1909">
        <w:rPr>
          <w:color w:val="000000"/>
          <w:sz w:val="24"/>
          <w:szCs w:val="24"/>
        </w:rPr>
        <w:t xml:space="preserve"> </w:t>
      </w:r>
      <w:r w:rsidR="00F529C8">
        <w:rPr>
          <w:color w:val="000000"/>
          <w:sz w:val="24"/>
          <w:szCs w:val="24"/>
        </w:rPr>
        <w:t>zátěže a stavu</w:t>
      </w:r>
      <w:r>
        <w:rPr>
          <w:color w:val="000000"/>
          <w:sz w:val="24"/>
          <w:szCs w:val="24"/>
        </w:rPr>
        <w:t xml:space="preserve"> trénovanosti sportovce. Problematika pravidelného (cyklického) tréninkového zatěžování je neodmyslitelně spjatá se zotavováním a regenerací organismu atleta.</w:t>
      </w:r>
    </w:p>
    <w:p w14:paraId="415F2B8F" w14:textId="77777777" w:rsidR="00F45091" w:rsidRPr="00F45091" w:rsidRDefault="00F45091" w:rsidP="00F45091">
      <w:pPr>
        <w:pStyle w:val="Odstavecseseznamem"/>
        <w:spacing w:line="360" w:lineRule="auto"/>
        <w:ind w:left="0" w:firstLine="284"/>
        <w:jc w:val="both"/>
        <w:rPr>
          <w:color w:val="000000"/>
          <w:sz w:val="24"/>
          <w:szCs w:val="24"/>
        </w:rPr>
      </w:pPr>
      <w:r w:rsidRPr="001C3A04">
        <w:rPr>
          <w:i/>
          <w:color w:val="000000"/>
          <w:sz w:val="24"/>
          <w:szCs w:val="24"/>
        </w:rPr>
        <w:lastRenderedPageBreak/>
        <w:t>Profil zátěže</w:t>
      </w:r>
      <w:r>
        <w:rPr>
          <w:color w:val="000000"/>
          <w:sz w:val="24"/>
          <w:szCs w:val="24"/>
        </w:rPr>
        <w:t xml:space="preserve"> slouží k tomu, aby se výkonnostní požadavky soutěže objektivizovaly na určité výkonnostní úrovni. Existující hodnoty spojené s úrovní výkonu se dají převést na </w:t>
      </w:r>
      <w:r w:rsidRPr="0086469F">
        <w:rPr>
          <w:i/>
          <w:color w:val="000000"/>
          <w:sz w:val="24"/>
          <w:szCs w:val="24"/>
        </w:rPr>
        <w:t>hodnoty požadované</w:t>
      </w:r>
      <w:r>
        <w:rPr>
          <w:color w:val="000000"/>
          <w:sz w:val="24"/>
          <w:szCs w:val="24"/>
        </w:rPr>
        <w:t xml:space="preserve"> (požadavky na trénujícího sportovce) a sloužící jako zadání tréninkového procesu na základě rozhodnutí trenéra. Shrnutí normovaných zadání označují </w:t>
      </w:r>
      <w:proofErr w:type="spellStart"/>
      <w:r>
        <w:rPr>
          <w:color w:val="000000"/>
          <w:sz w:val="24"/>
          <w:szCs w:val="24"/>
        </w:rPr>
        <w:t>Hohmann</w:t>
      </w:r>
      <w:proofErr w:type="spellEnd"/>
      <w:r>
        <w:rPr>
          <w:color w:val="000000"/>
          <w:sz w:val="24"/>
          <w:szCs w:val="24"/>
        </w:rPr>
        <w:t xml:space="preserve">, </w:t>
      </w:r>
      <w:proofErr w:type="spellStart"/>
      <w:r>
        <w:rPr>
          <w:color w:val="000000"/>
          <w:sz w:val="24"/>
          <w:szCs w:val="24"/>
        </w:rPr>
        <w:t>Lames</w:t>
      </w:r>
      <w:proofErr w:type="spellEnd"/>
      <w:r>
        <w:rPr>
          <w:color w:val="000000"/>
          <w:sz w:val="24"/>
          <w:szCs w:val="24"/>
        </w:rPr>
        <w:t xml:space="preserve"> a </w:t>
      </w:r>
      <w:proofErr w:type="spellStart"/>
      <w:r>
        <w:rPr>
          <w:color w:val="000000"/>
          <w:sz w:val="24"/>
          <w:szCs w:val="24"/>
        </w:rPr>
        <w:t>Letzelter</w:t>
      </w:r>
      <w:proofErr w:type="spellEnd"/>
      <w:r>
        <w:rPr>
          <w:color w:val="000000"/>
          <w:sz w:val="24"/>
          <w:szCs w:val="24"/>
        </w:rPr>
        <w:t xml:space="preserve"> (2010) jako </w:t>
      </w:r>
      <w:r w:rsidRPr="0086469F">
        <w:rPr>
          <w:i/>
          <w:color w:val="000000"/>
          <w:sz w:val="24"/>
          <w:szCs w:val="24"/>
        </w:rPr>
        <w:t>profil požadavků</w:t>
      </w:r>
      <w:r>
        <w:rPr>
          <w:color w:val="000000"/>
          <w:sz w:val="24"/>
          <w:szCs w:val="24"/>
        </w:rPr>
        <w:t xml:space="preserve"> (vedle soutěžních i tréninkové indikátory</w:t>
      </w:r>
      <w:r w:rsidRPr="000D4168">
        <w:rPr>
          <w:color w:val="000000"/>
          <w:sz w:val="24"/>
          <w:szCs w:val="24"/>
        </w:rPr>
        <w:t xml:space="preserve"> </w:t>
      </w:r>
      <w:r>
        <w:rPr>
          <w:color w:val="000000"/>
          <w:sz w:val="24"/>
          <w:szCs w:val="24"/>
        </w:rPr>
        <w:t>zjištěné při nejdůležitějších cvičeních) ukazatele pro zlepšení hlavních výkonnostních předpokladů.</w:t>
      </w:r>
    </w:p>
    <w:p w14:paraId="7B16F373" w14:textId="77777777" w:rsidR="00B15251" w:rsidRDefault="00B15251" w:rsidP="00B140FA">
      <w:pPr>
        <w:pStyle w:val="Odstavecseseznamem"/>
        <w:spacing w:line="360" w:lineRule="auto"/>
        <w:ind w:left="0" w:firstLine="284"/>
        <w:jc w:val="both"/>
        <w:rPr>
          <w:color w:val="000000"/>
          <w:sz w:val="24"/>
          <w:szCs w:val="24"/>
        </w:rPr>
      </w:pPr>
      <w:r w:rsidRPr="00F45091">
        <w:rPr>
          <w:i/>
          <w:color w:val="000000"/>
          <w:sz w:val="24"/>
          <w:szCs w:val="24"/>
        </w:rPr>
        <w:t>Dělení tréninkového zatížení</w:t>
      </w:r>
      <w:r w:rsidR="00D90909">
        <w:rPr>
          <w:color w:val="000000"/>
          <w:sz w:val="24"/>
          <w:szCs w:val="24"/>
        </w:rPr>
        <w:t xml:space="preserve"> na vnější a vnitřní složku považuje většina autorů za spíše teoretické, neboť jde o dvě součásti stejného jevu, a které je potřeba vnímat a využívat v jednotě. </w:t>
      </w:r>
      <w:r w:rsidR="00B57D99">
        <w:rPr>
          <w:color w:val="000000"/>
          <w:sz w:val="24"/>
          <w:szCs w:val="24"/>
        </w:rPr>
        <w:t xml:space="preserve">S kvantitativními i kvalitativními složkami vnějšího zatížení (objem, intenzita, koordinační komplexnost a psychická náročnost) trenér bezprostředně manipuluje a určuje konkrétní intervence v tréninkových jednotkách. </w:t>
      </w:r>
      <w:r w:rsidR="009D6DC4">
        <w:rPr>
          <w:color w:val="000000"/>
          <w:sz w:val="24"/>
          <w:szCs w:val="24"/>
        </w:rPr>
        <w:t>Vnitřní zatížení (vyjadřované fyziologickými a biochemickými hodnotami, změnami v pohybových testech, projevy únavy) odráží reakce organismu sportovce na užité pohybové činnosti.</w:t>
      </w:r>
    </w:p>
    <w:p w14:paraId="3A866F33" w14:textId="77777777" w:rsidR="00FA5976" w:rsidRDefault="00D90909" w:rsidP="00B140FA">
      <w:pPr>
        <w:pStyle w:val="Odstavecseseznamem"/>
        <w:spacing w:line="360" w:lineRule="auto"/>
        <w:ind w:left="0" w:firstLine="284"/>
        <w:jc w:val="both"/>
        <w:rPr>
          <w:color w:val="000000"/>
          <w:sz w:val="24"/>
          <w:szCs w:val="24"/>
        </w:rPr>
      </w:pPr>
      <w:r>
        <w:rPr>
          <w:color w:val="000000"/>
          <w:sz w:val="24"/>
          <w:szCs w:val="24"/>
        </w:rPr>
        <w:t xml:space="preserve">Přes výše uváděné </w:t>
      </w:r>
      <w:r w:rsidR="006651F8">
        <w:rPr>
          <w:color w:val="000000"/>
          <w:sz w:val="24"/>
          <w:szCs w:val="24"/>
        </w:rPr>
        <w:t xml:space="preserve">skutečnosti </w:t>
      </w:r>
      <w:r>
        <w:rPr>
          <w:color w:val="000000"/>
          <w:sz w:val="24"/>
          <w:szCs w:val="24"/>
        </w:rPr>
        <w:t>se obvykle vymezují</w:t>
      </w:r>
      <w:r w:rsidR="001A42DA">
        <w:rPr>
          <w:color w:val="000000"/>
          <w:sz w:val="24"/>
          <w:szCs w:val="24"/>
        </w:rPr>
        <w:t xml:space="preserve"> velikost </w:t>
      </w:r>
      <w:r w:rsidR="001A42DA" w:rsidRPr="00584ED5">
        <w:rPr>
          <w:i/>
          <w:color w:val="000000"/>
          <w:sz w:val="24"/>
          <w:szCs w:val="24"/>
        </w:rPr>
        <w:t>vnějšího zatížení</w:t>
      </w:r>
      <w:r w:rsidR="001A42DA">
        <w:rPr>
          <w:color w:val="000000"/>
          <w:sz w:val="24"/>
          <w:szCs w:val="24"/>
        </w:rPr>
        <w:t xml:space="preserve">, </w:t>
      </w:r>
      <w:r w:rsidR="00584ED5">
        <w:rPr>
          <w:color w:val="000000"/>
          <w:sz w:val="24"/>
          <w:szCs w:val="24"/>
        </w:rPr>
        <w:t xml:space="preserve">které je </w:t>
      </w:r>
      <w:r w:rsidR="001A42DA">
        <w:rPr>
          <w:color w:val="000000"/>
          <w:sz w:val="24"/>
          <w:szCs w:val="24"/>
        </w:rPr>
        <w:t xml:space="preserve">charakterizované velikostí tréninkové dávky a </w:t>
      </w:r>
      <w:r w:rsidR="00584ED5">
        <w:rPr>
          <w:color w:val="000000"/>
          <w:sz w:val="24"/>
          <w:szCs w:val="24"/>
        </w:rPr>
        <w:t>určené m</w:t>
      </w:r>
      <w:r>
        <w:rPr>
          <w:color w:val="000000"/>
          <w:sz w:val="24"/>
          <w:szCs w:val="24"/>
        </w:rPr>
        <w:t>etodickým popisem forem i obsahem</w:t>
      </w:r>
      <w:r w:rsidR="00584ED5">
        <w:rPr>
          <w:color w:val="000000"/>
          <w:sz w:val="24"/>
          <w:szCs w:val="24"/>
        </w:rPr>
        <w:t xml:space="preserve"> sportovního tréninku a velikost </w:t>
      </w:r>
      <w:r w:rsidR="00584ED5" w:rsidRPr="00584ED5">
        <w:rPr>
          <w:i/>
          <w:color w:val="000000"/>
          <w:sz w:val="24"/>
          <w:szCs w:val="24"/>
        </w:rPr>
        <w:t>vnitřního zatížení</w:t>
      </w:r>
      <w:r w:rsidR="00B57D99">
        <w:rPr>
          <w:color w:val="000000"/>
          <w:sz w:val="24"/>
          <w:szCs w:val="24"/>
        </w:rPr>
        <w:t>, definovaná</w:t>
      </w:r>
      <w:r w:rsidR="00584ED5">
        <w:rPr>
          <w:color w:val="000000"/>
          <w:sz w:val="24"/>
          <w:szCs w:val="24"/>
        </w:rPr>
        <w:t xml:space="preserve"> individuálními změnami v organismu sportovce po absolvo</w:t>
      </w:r>
      <w:r w:rsidR="00376637">
        <w:rPr>
          <w:color w:val="000000"/>
          <w:sz w:val="24"/>
          <w:szCs w:val="24"/>
        </w:rPr>
        <w:t>vaných cvičeních. Při práci se zatížením je považována za rozhodující znalost vnitřního zatížení, která se vyjadřuje především pomocí fyziologických nebo biochemických ukazatelů.</w:t>
      </w:r>
    </w:p>
    <w:p w14:paraId="5264CB12" w14:textId="77777777" w:rsidR="004F6CC1" w:rsidRDefault="002B6772" w:rsidP="004F6CC1">
      <w:pPr>
        <w:pStyle w:val="Odstavecseseznamem"/>
        <w:spacing w:line="360" w:lineRule="auto"/>
        <w:ind w:left="0" w:firstLine="284"/>
        <w:jc w:val="both"/>
        <w:rPr>
          <w:color w:val="000000"/>
          <w:sz w:val="24"/>
          <w:szCs w:val="24"/>
        </w:rPr>
      </w:pPr>
      <w:r>
        <w:rPr>
          <w:color w:val="000000"/>
          <w:sz w:val="24"/>
          <w:szCs w:val="24"/>
        </w:rPr>
        <w:t xml:space="preserve">Výchozí bod změny sportovního výkonu tvoří podle výše uváděných autorů komplexní (tréninková nebo soutěžní) </w:t>
      </w:r>
      <w:r w:rsidRPr="002B6772">
        <w:rPr>
          <w:i/>
          <w:color w:val="000000"/>
          <w:sz w:val="24"/>
          <w:szCs w:val="24"/>
        </w:rPr>
        <w:t>vnější zátěž</w:t>
      </w:r>
      <w:r>
        <w:rPr>
          <w:color w:val="000000"/>
          <w:sz w:val="24"/>
          <w:szCs w:val="24"/>
        </w:rPr>
        <w:t>. Její charakter vyplývá z druhu obtížnosti úkolu jednání a při něm existujících podmínek provedení. Zvládnutí vnější zátěže</w:t>
      </w:r>
      <w:r w:rsidR="004F6CC1">
        <w:rPr>
          <w:color w:val="000000"/>
          <w:sz w:val="24"/>
          <w:szCs w:val="24"/>
        </w:rPr>
        <w:t xml:space="preserve"> probíhá při realizaci tréninku s využitím výkonnostních předpokladů (taktika-psychika, koordinace-technika, kondice a stavba těla). Velikost nezbytného využití výkonnostních předpokladů a jejich kapacita, kterou sportovec momentálně disponuje, vede k individuálně rozdílné vnitřní zátěži. </w:t>
      </w:r>
    </w:p>
    <w:p w14:paraId="7FCF5FAE" w14:textId="77777777" w:rsidR="005C4614" w:rsidRPr="007E61DD" w:rsidRDefault="004F6CC1" w:rsidP="007E61DD">
      <w:pPr>
        <w:pStyle w:val="Odstavecseseznamem"/>
        <w:spacing w:line="360" w:lineRule="auto"/>
        <w:ind w:left="0" w:firstLine="284"/>
        <w:jc w:val="both"/>
        <w:rPr>
          <w:color w:val="000000"/>
          <w:sz w:val="24"/>
          <w:szCs w:val="24"/>
        </w:rPr>
      </w:pPr>
      <w:r w:rsidRPr="004F6CC1">
        <w:rPr>
          <w:color w:val="000000"/>
          <w:sz w:val="24"/>
          <w:szCs w:val="24"/>
        </w:rPr>
        <w:t>Zvládnutím vnější zátěže vyvolané důsledky v</w:t>
      </w:r>
      <w:r w:rsidR="00EB03C6">
        <w:rPr>
          <w:color w:val="000000"/>
          <w:sz w:val="24"/>
          <w:szCs w:val="24"/>
        </w:rPr>
        <w:t>nitřní zátěže spočívají nejdříve ve snížení energeticky determinovaných (únava) a ve změně organizace informačně determinovaných výkonnostních předpokladů.</w:t>
      </w:r>
      <w:r w:rsidR="006D4DEA">
        <w:rPr>
          <w:color w:val="000000"/>
          <w:sz w:val="24"/>
          <w:szCs w:val="24"/>
        </w:rPr>
        <w:t xml:space="preserve"> Zmiňované procesy představují přechodné stádium v rámci aktuálních mechanismů osvojování dovedností. Oba děje</w:t>
      </w:r>
      <w:r w:rsidR="005C4614">
        <w:rPr>
          <w:color w:val="000000"/>
          <w:sz w:val="24"/>
          <w:szCs w:val="24"/>
        </w:rPr>
        <w:t xml:space="preserve"> jsou nutné, aby vyvolaly požadované sekundární efekty vnitřní zátěže v podobě energetické superkompenzace a vyšší organizace informací s výsledkem vyšší výkonnosti.</w:t>
      </w:r>
    </w:p>
    <w:p w14:paraId="519696DD" w14:textId="77777777" w:rsidR="00C927A2" w:rsidRDefault="005C4614" w:rsidP="00A42F1E">
      <w:pPr>
        <w:pStyle w:val="Odstavecseseznamem"/>
        <w:spacing w:line="360" w:lineRule="auto"/>
        <w:ind w:left="0" w:firstLine="284"/>
        <w:jc w:val="both"/>
        <w:rPr>
          <w:color w:val="000000"/>
          <w:sz w:val="24"/>
          <w:szCs w:val="24"/>
        </w:rPr>
      </w:pPr>
      <w:r>
        <w:rPr>
          <w:color w:val="000000"/>
          <w:sz w:val="24"/>
          <w:szCs w:val="24"/>
        </w:rPr>
        <w:lastRenderedPageBreak/>
        <w:t xml:space="preserve">Pro </w:t>
      </w:r>
      <w:r w:rsidRPr="00C36897">
        <w:rPr>
          <w:i/>
          <w:color w:val="000000"/>
          <w:sz w:val="24"/>
          <w:szCs w:val="24"/>
        </w:rPr>
        <w:t>řízení tréninkového procesu</w:t>
      </w:r>
      <w:r>
        <w:rPr>
          <w:color w:val="000000"/>
          <w:sz w:val="24"/>
          <w:szCs w:val="24"/>
        </w:rPr>
        <w:t xml:space="preserve"> je potřeba z komplexu činitelů, kte</w:t>
      </w:r>
      <w:r w:rsidR="002D498B">
        <w:rPr>
          <w:color w:val="000000"/>
          <w:sz w:val="24"/>
          <w:szCs w:val="24"/>
        </w:rPr>
        <w:t>ří ovlivňují zatížení vydělit jednotlivé komponenty.</w:t>
      </w:r>
    </w:p>
    <w:p w14:paraId="1926717B" w14:textId="77777777" w:rsidR="002D498B" w:rsidRDefault="002D498B" w:rsidP="00A42F1E">
      <w:pPr>
        <w:pStyle w:val="Odstavecseseznamem"/>
        <w:spacing w:line="360" w:lineRule="auto"/>
        <w:ind w:left="0" w:firstLine="284"/>
        <w:jc w:val="both"/>
        <w:rPr>
          <w:color w:val="000000"/>
          <w:sz w:val="24"/>
          <w:szCs w:val="24"/>
        </w:rPr>
      </w:pPr>
      <w:r w:rsidRPr="00545255">
        <w:rPr>
          <w:i/>
          <w:color w:val="000000"/>
          <w:sz w:val="24"/>
          <w:szCs w:val="24"/>
        </w:rPr>
        <w:t>Intenzita zatížení</w:t>
      </w:r>
      <w:r>
        <w:rPr>
          <w:color w:val="000000"/>
          <w:sz w:val="24"/>
          <w:szCs w:val="24"/>
        </w:rPr>
        <w:t xml:space="preserve"> </w:t>
      </w:r>
      <w:r w:rsidR="00381057">
        <w:rPr>
          <w:color w:val="000000"/>
          <w:sz w:val="24"/>
          <w:szCs w:val="24"/>
        </w:rPr>
        <w:t>souvisí se stupněm vynakládaného úsilí, funkční náročností v každém okamžiku cvičení, případně koncentrací objemu tréninkové práce ve vymezeném čase. Objektivním kritériem intenzity tréninkového zatížení je energetický výdej za stanovený čas (obyčejně za 1 min., resp. za 1 hod.) v laboratorních nebo terénních podmínkách. Intenzitu lze</w:t>
      </w:r>
      <w:r w:rsidR="00193892">
        <w:rPr>
          <w:color w:val="000000"/>
          <w:sz w:val="24"/>
          <w:szCs w:val="24"/>
        </w:rPr>
        <w:t xml:space="preserve"> </w:t>
      </w:r>
      <w:r w:rsidR="007E61DD">
        <w:rPr>
          <w:color w:val="000000"/>
          <w:sz w:val="24"/>
          <w:szCs w:val="24"/>
        </w:rPr>
        <w:t>v</w:t>
      </w:r>
      <w:r w:rsidR="00381057">
        <w:rPr>
          <w:color w:val="000000"/>
          <w:sz w:val="24"/>
          <w:szCs w:val="24"/>
        </w:rPr>
        <w:t>yjádřit velikostí,</w:t>
      </w:r>
      <w:r w:rsidR="00545255">
        <w:rPr>
          <w:color w:val="000000"/>
          <w:sz w:val="24"/>
          <w:szCs w:val="24"/>
        </w:rPr>
        <w:t xml:space="preserve"> </w:t>
      </w:r>
      <w:r w:rsidR="00381057">
        <w:rPr>
          <w:color w:val="000000"/>
          <w:sz w:val="24"/>
          <w:szCs w:val="24"/>
        </w:rPr>
        <w:t>přímo rychlostí lokomoce, dráhou a velikostí překonaného odporu</w:t>
      </w:r>
      <w:r w:rsidR="00545255">
        <w:rPr>
          <w:color w:val="000000"/>
          <w:sz w:val="24"/>
          <w:szCs w:val="24"/>
        </w:rPr>
        <w:t xml:space="preserve">, počtem opakování pohybů za časovou jednotku apod. </w:t>
      </w:r>
    </w:p>
    <w:p w14:paraId="72DC4350" w14:textId="77777777" w:rsidR="00545255" w:rsidRDefault="00545255" w:rsidP="00A42F1E">
      <w:pPr>
        <w:pStyle w:val="Odstavecseseznamem"/>
        <w:spacing w:line="360" w:lineRule="auto"/>
        <w:ind w:left="0" w:firstLine="284"/>
        <w:jc w:val="both"/>
        <w:rPr>
          <w:color w:val="000000"/>
          <w:sz w:val="24"/>
          <w:szCs w:val="24"/>
        </w:rPr>
      </w:pPr>
      <w:r>
        <w:rPr>
          <w:color w:val="000000"/>
          <w:sz w:val="24"/>
          <w:szCs w:val="24"/>
        </w:rPr>
        <w:t>Při objektivizaci intenzity tréninkového nebo soutěžního zatížení je v řadě případů</w:t>
      </w:r>
      <w:r w:rsidR="00E37A60">
        <w:rPr>
          <w:color w:val="000000"/>
          <w:sz w:val="24"/>
          <w:szCs w:val="24"/>
        </w:rPr>
        <w:t xml:space="preserve"> </w:t>
      </w:r>
      <w:r>
        <w:rPr>
          <w:color w:val="000000"/>
          <w:sz w:val="24"/>
          <w:szCs w:val="24"/>
        </w:rPr>
        <w:t>využívaná registrace a vyhodnocování záznamů srdeční frekvence (SF) nebo tepové frekvence (TF), někdy doplněné i o měření koncentrace laktátu.</w:t>
      </w:r>
    </w:p>
    <w:p w14:paraId="070F46C8" w14:textId="77777777" w:rsidR="00545255" w:rsidRPr="007E61DD" w:rsidRDefault="00545255" w:rsidP="00A42F1E">
      <w:pPr>
        <w:pStyle w:val="Odstavecseseznamem"/>
        <w:spacing w:line="360" w:lineRule="auto"/>
        <w:ind w:left="1418"/>
        <w:jc w:val="both"/>
        <w:rPr>
          <w:i/>
          <w:color w:val="000000"/>
          <w:sz w:val="24"/>
          <w:szCs w:val="24"/>
        </w:rPr>
      </w:pPr>
      <w:r w:rsidRPr="007E61DD">
        <w:rPr>
          <w:i/>
          <w:color w:val="000000"/>
          <w:sz w:val="24"/>
          <w:szCs w:val="24"/>
        </w:rPr>
        <w:t>Pozn. Používání sporttesterů v tréninkové praxi potvrzuje</w:t>
      </w:r>
      <w:r w:rsidR="007E61DD" w:rsidRPr="007E61DD">
        <w:rPr>
          <w:i/>
          <w:color w:val="000000"/>
          <w:sz w:val="24"/>
          <w:szCs w:val="24"/>
        </w:rPr>
        <w:t>, že organismus každého sportovce (stejné věkové i výkonnostní úrovně) může reagovat na aplikované tréninkové a soutěžní zatížení velmi odlišně. Proto především v souvislosti s růstem sportovní výkonnosti musí trenér velmi citlivě přizpůsobovat intenzitu tréninkového zatížení individuálním zvláštnostem jednotlivých sportovců (Moravec et al., 2005).</w:t>
      </w:r>
    </w:p>
    <w:p w14:paraId="701B1DBA" w14:textId="77777777" w:rsidR="00356313" w:rsidRPr="004755B2" w:rsidRDefault="00356313" w:rsidP="00A42F1E">
      <w:pPr>
        <w:spacing w:line="360" w:lineRule="auto"/>
        <w:jc w:val="both"/>
        <w:rPr>
          <w:color w:val="000000"/>
          <w:sz w:val="24"/>
          <w:szCs w:val="24"/>
        </w:rPr>
      </w:pPr>
    </w:p>
    <w:p w14:paraId="5B5055D0" w14:textId="77777777" w:rsidR="00356313" w:rsidRDefault="0071040A" w:rsidP="00A42F1E">
      <w:pPr>
        <w:pStyle w:val="Odstavecseseznamem"/>
        <w:ind w:left="0" w:firstLine="284"/>
        <w:jc w:val="both"/>
        <w:rPr>
          <w:color w:val="000000"/>
          <w:sz w:val="24"/>
          <w:szCs w:val="24"/>
        </w:rPr>
      </w:pPr>
      <w:r>
        <w:rPr>
          <w:color w:val="000000"/>
          <w:sz w:val="24"/>
          <w:szCs w:val="24"/>
        </w:rPr>
        <w:t>Tabulka 5</w:t>
      </w:r>
      <w:r w:rsidR="00356313">
        <w:rPr>
          <w:color w:val="000000"/>
          <w:sz w:val="24"/>
          <w:szCs w:val="24"/>
        </w:rPr>
        <w:t xml:space="preserve">. Srdeční frekvence (% </w:t>
      </w:r>
      <w:proofErr w:type="spellStart"/>
      <w:r w:rsidR="00356313">
        <w:rPr>
          <w:color w:val="000000"/>
          <w:sz w:val="24"/>
          <w:szCs w:val="24"/>
        </w:rPr>
        <w:t>SF</w:t>
      </w:r>
      <w:r w:rsidR="00356313" w:rsidRPr="00356313">
        <w:rPr>
          <w:color w:val="000000"/>
          <w:sz w:val="24"/>
          <w:szCs w:val="24"/>
          <w:vertAlign w:val="subscript"/>
        </w:rPr>
        <w:t>max</w:t>
      </w:r>
      <w:proofErr w:type="spellEnd"/>
      <w:r w:rsidR="00356313">
        <w:rPr>
          <w:color w:val="000000"/>
          <w:sz w:val="24"/>
          <w:szCs w:val="24"/>
        </w:rPr>
        <w:t>) a intenzita tréninkového nebo soutěžního zatížení (upraveno podle Moravce et al., 2010).</w:t>
      </w:r>
    </w:p>
    <w:p w14:paraId="33F90679" w14:textId="77777777" w:rsidR="00A42F1E" w:rsidRPr="00C36897" w:rsidRDefault="00A42F1E" w:rsidP="00A42F1E">
      <w:pPr>
        <w:pStyle w:val="Odstavecseseznamem"/>
        <w:ind w:left="0" w:firstLine="284"/>
        <w:jc w:val="both"/>
        <w:rPr>
          <w:color w:val="000000"/>
          <w:sz w:val="24"/>
          <w:szCs w:val="24"/>
        </w:rPr>
      </w:pPr>
    </w:p>
    <w:p w14:paraId="737A17BC" w14:textId="77777777" w:rsidR="00356061" w:rsidRDefault="00356313" w:rsidP="00356061">
      <w:pPr>
        <w:pStyle w:val="Odstavecseseznamem"/>
        <w:spacing w:line="360" w:lineRule="auto"/>
        <w:ind w:left="0"/>
        <w:jc w:val="center"/>
        <w:rPr>
          <w:color w:val="000000"/>
          <w:sz w:val="24"/>
          <w:szCs w:val="24"/>
        </w:rPr>
      </w:pPr>
      <w:r>
        <w:rPr>
          <w:noProof/>
          <w:color w:val="000000"/>
          <w:sz w:val="24"/>
          <w:szCs w:val="24"/>
        </w:rPr>
        <w:drawing>
          <wp:inline distT="0" distB="0" distL="0" distR="0" wp14:anchorId="6FA9843D" wp14:editId="554311FE">
            <wp:extent cx="2838450" cy="1590675"/>
            <wp:effectExtent l="19050" t="0" r="0" b="0"/>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838450" cy="1590675"/>
                    </a:xfrm>
                    <a:prstGeom prst="rect">
                      <a:avLst/>
                    </a:prstGeom>
                    <a:noFill/>
                    <a:ln w="9525">
                      <a:noFill/>
                      <a:miter lim="800000"/>
                      <a:headEnd/>
                      <a:tailEnd/>
                    </a:ln>
                  </pic:spPr>
                </pic:pic>
              </a:graphicData>
            </a:graphic>
          </wp:inline>
        </w:drawing>
      </w:r>
    </w:p>
    <w:p w14:paraId="2DED87F3" w14:textId="77777777" w:rsidR="004755B2" w:rsidRDefault="004755B2" w:rsidP="004755B2">
      <w:pPr>
        <w:pStyle w:val="Odstavecseseznamem"/>
        <w:spacing w:line="360" w:lineRule="auto"/>
        <w:ind w:left="0" w:firstLine="284"/>
        <w:jc w:val="both"/>
        <w:rPr>
          <w:color w:val="000000"/>
          <w:sz w:val="24"/>
          <w:szCs w:val="24"/>
        </w:rPr>
      </w:pPr>
    </w:p>
    <w:p w14:paraId="0C854A79" w14:textId="77777777" w:rsidR="004755B2" w:rsidRDefault="004755B2" w:rsidP="004755B2">
      <w:pPr>
        <w:pStyle w:val="Odstavecseseznamem"/>
        <w:spacing w:line="360" w:lineRule="auto"/>
        <w:ind w:left="0" w:firstLine="284"/>
        <w:jc w:val="both"/>
        <w:rPr>
          <w:color w:val="000000"/>
          <w:sz w:val="24"/>
          <w:szCs w:val="24"/>
        </w:rPr>
      </w:pPr>
      <w:r>
        <w:rPr>
          <w:color w:val="000000"/>
          <w:sz w:val="24"/>
          <w:szCs w:val="24"/>
        </w:rPr>
        <w:t>Problematičtější je hodnocení intenzity tréninkového a soutěžního zatížení pomocí SF v přirozených podmínkách, hlavně ve sportovních hrách, kde se střídají pohyby s maximálním nasazením s fázemi relativního klidu.</w:t>
      </w:r>
    </w:p>
    <w:p w14:paraId="7086CB96" w14:textId="77777777" w:rsidR="00356313" w:rsidRPr="004755B2" w:rsidRDefault="004755B2" w:rsidP="004755B2">
      <w:pPr>
        <w:pStyle w:val="Odstavecseseznamem"/>
        <w:spacing w:line="360" w:lineRule="auto"/>
        <w:ind w:left="0" w:firstLine="284"/>
        <w:jc w:val="both"/>
        <w:rPr>
          <w:color w:val="000000"/>
          <w:sz w:val="24"/>
          <w:szCs w:val="24"/>
        </w:rPr>
      </w:pPr>
      <w:r>
        <w:rPr>
          <w:color w:val="000000"/>
          <w:sz w:val="24"/>
          <w:szCs w:val="24"/>
        </w:rPr>
        <w:t xml:space="preserve">Důležitější, než </w:t>
      </w:r>
      <w:r w:rsidR="00C36897">
        <w:rPr>
          <w:color w:val="000000"/>
          <w:sz w:val="24"/>
          <w:szCs w:val="24"/>
        </w:rPr>
        <w:t xml:space="preserve">určit </w:t>
      </w:r>
      <w:r>
        <w:rPr>
          <w:color w:val="000000"/>
          <w:sz w:val="24"/>
          <w:szCs w:val="24"/>
        </w:rPr>
        <w:t xml:space="preserve">dobu trvání tréninkového zatížení, je např. na základě SF, umět adekvátně posoudit individuálně vynaložené úsilí sportovce vzhledem na měnící se úroveň jeho trénovanosti, rychlost jeho zotavení nebo poznat případné zdravotní problémy. V praxi </w:t>
      </w:r>
      <w:r>
        <w:rPr>
          <w:color w:val="000000"/>
          <w:sz w:val="24"/>
          <w:szCs w:val="24"/>
        </w:rPr>
        <w:lastRenderedPageBreak/>
        <w:t>se při určování intenzity tréninkového zatížení nejčastěji spoléháme na záznam fyziologické křivky SF, výšku koncentrace laktátu v krvi, rychlost a hmotnost zátěže, kterou bylo cvičení realizováno.</w:t>
      </w:r>
    </w:p>
    <w:p w14:paraId="7E3D2C34" w14:textId="77777777" w:rsidR="002D498B" w:rsidRDefault="00356061" w:rsidP="00A42F1E">
      <w:pPr>
        <w:pStyle w:val="Odstavecseseznamem"/>
        <w:spacing w:line="360" w:lineRule="auto"/>
        <w:ind w:left="0" w:firstLine="284"/>
        <w:jc w:val="both"/>
        <w:rPr>
          <w:color w:val="000000"/>
          <w:sz w:val="24"/>
          <w:szCs w:val="24"/>
        </w:rPr>
      </w:pPr>
      <w:r w:rsidRPr="005B30E5">
        <w:rPr>
          <w:i/>
          <w:color w:val="000000"/>
          <w:sz w:val="24"/>
          <w:szCs w:val="24"/>
        </w:rPr>
        <w:t xml:space="preserve">Objem </w:t>
      </w:r>
      <w:r w:rsidR="00356313" w:rsidRPr="005B30E5">
        <w:rPr>
          <w:i/>
          <w:color w:val="000000"/>
          <w:sz w:val="24"/>
          <w:szCs w:val="24"/>
        </w:rPr>
        <w:t xml:space="preserve">tréninkového </w:t>
      </w:r>
      <w:r w:rsidRPr="005B30E5">
        <w:rPr>
          <w:i/>
          <w:color w:val="000000"/>
          <w:sz w:val="24"/>
          <w:szCs w:val="24"/>
        </w:rPr>
        <w:t>zatíže</w:t>
      </w:r>
      <w:r w:rsidR="005B30E5" w:rsidRPr="005B30E5">
        <w:rPr>
          <w:i/>
          <w:color w:val="000000"/>
          <w:sz w:val="24"/>
          <w:szCs w:val="24"/>
        </w:rPr>
        <w:t>ní</w:t>
      </w:r>
      <w:r w:rsidR="00356313">
        <w:rPr>
          <w:color w:val="000000"/>
          <w:sz w:val="24"/>
          <w:szCs w:val="24"/>
        </w:rPr>
        <w:t xml:space="preserve"> se jako kvantitativní ukazatel vztahuje na </w:t>
      </w:r>
      <w:r w:rsidR="005B30E5">
        <w:rPr>
          <w:color w:val="000000"/>
          <w:sz w:val="24"/>
          <w:szCs w:val="24"/>
        </w:rPr>
        <w:t xml:space="preserve">dobu </w:t>
      </w:r>
      <w:r w:rsidR="00356313">
        <w:rPr>
          <w:color w:val="000000"/>
          <w:sz w:val="24"/>
          <w:szCs w:val="24"/>
        </w:rPr>
        <w:t xml:space="preserve">trvání jeho vlivu a je označením pro </w:t>
      </w:r>
      <w:r w:rsidR="005B30E5">
        <w:rPr>
          <w:color w:val="000000"/>
          <w:sz w:val="24"/>
          <w:szCs w:val="24"/>
        </w:rPr>
        <w:t xml:space="preserve">souhrnné množství zátěžových podnětů v jedné tréninkové jednotce nebo v delším úseku tréninku. Obvykle se eviduje ve formě </w:t>
      </w:r>
      <w:r w:rsidR="005B30E5" w:rsidRPr="004875D3">
        <w:rPr>
          <w:i/>
          <w:color w:val="000000"/>
          <w:sz w:val="24"/>
          <w:szCs w:val="24"/>
        </w:rPr>
        <w:t xml:space="preserve">všeobecných </w:t>
      </w:r>
      <w:r w:rsidR="005B30E5">
        <w:rPr>
          <w:color w:val="000000"/>
          <w:sz w:val="24"/>
          <w:szCs w:val="24"/>
        </w:rPr>
        <w:t xml:space="preserve">(tréninkové dny, tréninkové jednotky, tréninkové hodiny, </w:t>
      </w:r>
      <w:r w:rsidR="004875D3">
        <w:rPr>
          <w:color w:val="000000"/>
          <w:sz w:val="24"/>
          <w:szCs w:val="24"/>
        </w:rPr>
        <w:t xml:space="preserve">počet soutěží, počet závodů, doba regenerace) nebo </w:t>
      </w:r>
      <w:r w:rsidR="004875D3" w:rsidRPr="004875D3">
        <w:rPr>
          <w:i/>
          <w:color w:val="000000"/>
          <w:sz w:val="24"/>
          <w:szCs w:val="24"/>
        </w:rPr>
        <w:t>speciálních tréninkových ukazatelů</w:t>
      </w:r>
      <w:r w:rsidR="004875D3">
        <w:rPr>
          <w:color w:val="000000"/>
          <w:sz w:val="24"/>
          <w:szCs w:val="24"/>
        </w:rPr>
        <w:t xml:space="preserve"> (počet km naběhaných v určitém rychlostním pásmu, počet odrazů, skoků, hodů nebo vrhů aj.</w:t>
      </w:r>
    </w:p>
    <w:p w14:paraId="0BD5CAB1" w14:textId="77777777" w:rsidR="00F529C8" w:rsidRDefault="00B15251" w:rsidP="00A42F1E">
      <w:pPr>
        <w:spacing w:line="360" w:lineRule="auto"/>
        <w:ind w:firstLine="284"/>
        <w:jc w:val="both"/>
        <w:rPr>
          <w:color w:val="000000"/>
          <w:sz w:val="24"/>
          <w:szCs w:val="24"/>
        </w:rPr>
      </w:pPr>
      <w:r w:rsidRPr="00F86B3C">
        <w:rPr>
          <w:i/>
          <w:color w:val="000000"/>
          <w:sz w:val="24"/>
          <w:szCs w:val="24"/>
        </w:rPr>
        <w:t>Doba trvání zatížení</w:t>
      </w:r>
      <w:r w:rsidRPr="00F86B3C">
        <w:rPr>
          <w:color w:val="000000"/>
          <w:sz w:val="24"/>
          <w:szCs w:val="24"/>
        </w:rPr>
        <w:t xml:space="preserve"> </w:t>
      </w:r>
      <w:r w:rsidR="004755B2" w:rsidRPr="00F86B3C">
        <w:rPr>
          <w:color w:val="000000"/>
          <w:sz w:val="24"/>
          <w:szCs w:val="24"/>
        </w:rPr>
        <w:t xml:space="preserve">je časový úsek, ve kterém působí konkrétní zátěžové podněty. </w:t>
      </w:r>
      <w:r w:rsidR="00F529C8">
        <w:rPr>
          <w:color w:val="000000"/>
          <w:sz w:val="24"/>
          <w:szCs w:val="24"/>
        </w:rPr>
        <w:t xml:space="preserve">Stejně tak jako ostatní složky zatížení musí i doba trvání intervence dosáhnout své optimální hodnoty. </w:t>
      </w:r>
      <w:r w:rsidR="00EE3A28">
        <w:rPr>
          <w:color w:val="000000"/>
          <w:sz w:val="24"/>
          <w:szCs w:val="24"/>
        </w:rPr>
        <w:t>Hranice trvání podnětu se nedá jednoznačně určit a záleží na momentální individuální výkonnosti.</w:t>
      </w:r>
    </w:p>
    <w:p w14:paraId="23CDAF43" w14:textId="77777777" w:rsidR="002D498B" w:rsidRDefault="00F529C8" w:rsidP="00A42F1E">
      <w:pPr>
        <w:pStyle w:val="Odstavecseseznamem"/>
        <w:spacing w:line="360" w:lineRule="auto"/>
        <w:ind w:left="1418"/>
        <w:jc w:val="both"/>
        <w:rPr>
          <w:i/>
          <w:color w:val="000000"/>
          <w:sz w:val="24"/>
          <w:szCs w:val="24"/>
        </w:rPr>
      </w:pPr>
      <w:r w:rsidRPr="00EE3A28">
        <w:rPr>
          <w:i/>
          <w:color w:val="000000"/>
          <w:sz w:val="24"/>
          <w:szCs w:val="24"/>
        </w:rPr>
        <w:t>Např. při rozvoji rychlosti nejkratší časový úsek zátěže vyplývá z délky akcelerační fáze až po dosažení maximální rychlosti. Nedosáhneme-li vzhledem k příliš krátkému trvání podnětu</w:t>
      </w:r>
      <w:r w:rsidR="00EE3A28">
        <w:rPr>
          <w:i/>
          <w:color w:val="000000"/>
          <w:sz w:val="24"/>
          <w:szCs w:val="24"/>
        </w:rPr>
        <w:t>,</w:t>
      </w:r>
      <w:r w:rsidRPr="00EE3A28">
        <w:rPr>
          <w:i/>
          <w:color w:val="000000"/>
          <w:sz w:val="24"/>
          <w:szCs w:val="24"/>
        </w:rPr>
        <w:t xml:space="preserve"> nedosáhneme maxima rychlosti, působí zatížení sice kladně na zrychlení, ne však optimálně na rozvoj </w:t>
      </w:r>
      <w:r w:rsidR="00EE3A28" w:rsidRPr="00EE3A28">
        <w:rPr>
          <w:i/>
          <w:color w:val="000000"/>
          <w:sz w:val="24"/>
          <w:szCs w:val="24"/>
        </w:rPr>
        <w:t>rychlosti.</w:t>
      </w:r>
    </w:p>
    <w:p w14:paraId="24C95158" w14:textId="77777777" w:rsidR="00EE3A28" w:rsidRDefault="00EE3A28" w:rsidP="00A42F1E">
      <w:pPr>
        <w:pStyle w:val="Odstavecseseznamem"/>
        <w:spacing w:line="360" w:lineRule="auto"/>
        <w:ind w:left="1418"/>
        <w:jc w:val="both"/>
        <w:rPr>
          <w:i/>
          <w:color w:val="000000"/>
          <w:sz w:val="24"/>
          <w:szCs w:val="24"/>
        </w:rPr>
      </w:pPr>
    </w:p>
    <w:p w14:paraId="5A4252B1" w14:textId="77777777" w:rsidR="00143EA3" w:rsidRPr="00A23899" w:rsidRDefault="00143EA3" w:rsidP="00A42F1E">
      <w:pPr>
        <w:pStyle w:val="Odstavecseseznamem"/>
        <w:spacing w:line="360" w:lineRule="auto"/>
        <w:ind w:left="0" w:firstLine="284"/>
        <w:jc w:val="both"/>
        <w:rPr>
          <w:color w:val="000000"/>
          <w:sz w:val="24"/>
          <w:szCs w:val="24"/>
        </w:rPr>
      </w:pPr>
      <w:r w:rsidRPr="00A23899">
        <w:rPr>
          <w:i/>
          <w:color w:val="000000"/>
          <w:sz w:val="24"/>
          <w:szCs w:val="24"/>
        </w:rPr>
        <w:t>Frekvence zatížení</w:t>
      </w:r>
      <w:r w:rsidR="00A23899">
        <w:rPr>
          <w:i/>
          <w:color w:val="000000"/>
          <w:sz w:val="24"/>
          <w:szCs w:val="24"/>
        </w:rPr>
        <w:t xml:space="preserve">, </w:t>
      </w:r>
      <w:r w:rsidR="00A23899">
        <w:rPr>
          <w:color w:val="000000"/>
          <w:sz w:val="24"/>
          <w:szCs w:val="24"/>
        </w:rPr>
        <w:t>resp. četnost tréninků mí spolu s objemem a intenzitou tréninkového zatížení velký vliv na rozvoj kondičních schopností</w:t>
      </w:r>
      <w:r w:rsidR="00A23899" w:rsidRPr="00A23899">
        <w:rPr>
          <w:color w:val="000000"/>
          <w:sz w:val="24"/>
          <w:szCs w:val="24"/>
        </w:rPr>
        <w:t xml:space="preserve">. </w:t>
      </w:r>
      <w:r w:rsidR="00A23899">
        <w:rPr>
          <w:color w:val="000000"/>
          <w:sz w:val="24"/>
          <w:szCs w:val="24"/>
        </w:rPr>
        <w:t>Optimální tréninková zatěžování mohou vést k požadované adaptaci jen za předpokladu, že následující adaptační podnět přijde v momentu, kdy se sportovcův organismus již zcela vypořádal s únavou. Z pohledu celého ročního cyklu je proto velmi důležité neustálé střídání tréninkových jednotek s rozdílným zatížením a aktivní regenerací.</w:t>
      </w:r>
    </w:p>
    <w:p w14:paraId="3D6B3335" w14:textId="77777777" w:rsidR="00A526FC" w:rsidRDefault="00A526FC" w:rsidP="004755B2">
      <w:pPr>
        <w:pStyle w:val="Odstavecseseznamem"/>
        <w:spacing w:line="360" w:lineRule="auto"/>
        <w:ind w:left="0" w:firstLine="284"/>
        <w:jc w:val="both"/>
        <w:rPr>
          <w:color w:val="000000"/>
          <w:sz w:val="24"/>
          <w:szCs w:val="24"/>
        </w:rPr>
      </w:pPr>
      <w:r w:rsidRPr="00E10EB3">
        <w:rPr>
          <w:i/>
          <w:color w:val="000000"/>
          <w:sz w:val="24"/>
          <w:szCs w:val="24"/>
        </w:rPr>
        <w:t>Druh</w:t>
      </w:r>
      <w:r w:rsidR="00E10EB3" w:rsidRPr="00E10EB3">
        <w:rPr>
          <w:i/>
          <w:color w:val="000000"/>
          <w:sz w:val="24"/>
          <w:szCs w:val="24"/>
        </w:rPr>
        <w:t xml:space="preserve">em </w:t>
      </w:r>
      <w:r w:rsidRPr="00E10EB3">
        <w:rPr>
          <w:i/>
          <w:color w:val="000000"/>
          <w:sz w:val="24"/>
          <w:szCs w:val="24"/>
        </w:rPr>
        <w:t>zatížení</w:t>
      </w:r>
      <w:r>
        <w:rPr>
          <w:color w:val="000000"/>
          <w:sz w:val="24"/>
          <w:szCs w:val="24"/>
        </w:rPr>
        <w:t xml:space="preserve"> </w:t>
      </w:r>
      <w:r w:rsidR="00E10EB3">
        <w:rPr>
          <w:color w:val="000000"/>
          <w:sz w:val="24"/>
          <w:szCs w:val="24"/>
        </w:rPr>
        <w:t>rozumíme stupeň shody, specifičnosti nebo odlišnosti tréninkového zatížení ve srovnání s pohybovou strukturou při podání sportovního výkonu v jednotlivých sport</w:t>
      </w:r>
      <w:r w:rsidR="00AE18B9">
        <w:rPr>
          <w:color w:val="000000"/>
          <w:sz w:val="24"/>
          <w:szCs w:val="24"/>
        </w:rPr>
        <w:t>ovních specializacích</w:t>
      </w:r>
      <w:r w:rsidR="00E10EB3">
        <w:rPr>
          <w:color w:val="000000"/>
          <w:sz w:val="24"/>
          <w:szCs w:val="24"/>
        </w:rPr>
        <w:t>, odvětvích nebo disciplínách.</w:t>
      </w:r>
      <w:r w:rsidR="00AE18B9">
        <w:rPr>
          <w:color w:val="000000"/>
          <w:sz w:val="24"/>
          <w:szCs w:val="24"/>
        </w:rPr>
        <w:t xml:space="preserve"> Specifičnost se podle </w:t>
      </w:r>
      <w:proofErr w:type="spellStart"/>
      <w:r w:rsidR="00AE18B9">
        <w:rPr>
          <w:color w:val="000000"/>
          <w:sz w:val="24"/>
          <w:szCs w:val="24"/>
        </w:rPr>
        <w:t>Lehnerta</w:t>
      </w:r>
      <w:proofErr w:type="spellEnd"/>
      <w:r w:rsidR="00AE18B9">
        <w:rPr>
          <w:color w:val="000000"/>
          <w:sz w:val="24"/>
          <w:szCs w:val="24"/>
        </w:rPr>
        <w:t xml:space="preserve"> et al.(2010) vztahuje mj. k polohám těla a jeho segmentů, nesvalovým skupinám a posloupnosti jejich zapojování, rychlosti pohybu, vynakládanému úsilí, frekvenci pohybu a jeho směru nebo k metabolickým požadavkům.</w:t>
      </w:r>
    </w:p>
    <w:p w14:paraId="5498491A" w14:textId="77777777" w:rsidR="00F45091" w:rsidRDefault="00C1703E" w:rsidP="00F45091">
      <w:pPr>
        <w:pStyle w:val="Odstavecseseznamem"/>
        <w:spacing w:line="360" w:lineRule="auto"/>
        <w:ind w:left="0" w:firstLine="284"/>
        <w:jc w:val="both"/>
        <w:rPr>
          <w:color w:val="000000"/>
          <w:sz w:val="24"/>
          <w:szCs w:val="24"/>
        </w:rPr>
      </w:pPr>
      <w:r>
        <w:rPr>
          <w:color w:val="000000"/>
          <w:sz w:val="24"/>
          <w:szCs w:val="24"/>
        </w:rPr>
        <w:t>V odborné literatuře lze nalézt další charakteristiky vnějšího zatížení –</w:t>
      </w:r>
      <w:r w:rsidR="005D3968">
        <w:rPr>
          <w:color w:val="000000"/>
          <w:sz w:val="24"/>
          <w:szCs w:val="24"/>
        </w:rPr>
        <w:t xml:space="preserve"> </w:t>
      </w:r>
      <w:r>
        <w:rPr>
          <w:color w:val="000000"/>
          <w:sz w:val="24"/>
          <w:szCs w:val="24"/>
        </w:rPr>
        <w:t>pořadí</w:t>
      </w:r>
      <w:r w:rsidR="005D3968">
        <w:rPr>
          <w:color w:val="000000"/>
          <w:sz w:val="24"/>
          <w:szCs w:val="24"/>
        </w:rPr>
        <w:t xml:space="preserve"> </w:t>
      </w:r>
      <w:r>
        <w:rPr>
          <w:color w:val="000000"/>
          <w:sz w:val="24"/>
          <w:szCs w:val="24"/>
        </w:rPr>
        <w:t>cvičení, použitá metoda, komplexnost</w:t>
      </w:r>
      <w:r w:rsidR="005D3968">
        <w:rPr>
          <w:color w:val="000000"/>
          <w:sz w:val="24"/>
          <w:szCs w:val="24"/>
        </w:rPr>
        <w:t xml:space="preserve"> pohybu atd. </w:t>
      </w:r>
    </w:p>
    <w:p w14:paraId="713943E8" w14:textId="77777777" w:rsidR="00F45091" w:rsidRPr="00F45091" w:rsidRDefault="00F45091" w:rsidP="00F45091">
      <w:pPr>
        <w:spacing w:line="360" w:lineRule="auto"/>
        <w:ind w:firstLine="284"/>
        <w:jc w:val="both"/>
        <w:rPr>
          <w:color w:val="000000" w:themeColor="text1"/>
          <w:sz w:val="24"/>
          <w:szCs w:val="24"/>
        </w:rPr>
      </w:pPr>
      <w:r w:rsidRPr="005C2E92">
        <w:rPr>
          <w:i/>
          <w:color w:val="000000" w:themeColor="text1"/>
          <w:sz w:val="24"/>
          <w:szCs w:val="24"/>
        </w:rPr>
        <w:lastRenderedPageBreak/>
        <w:t>Ukazatelé zatížení</w:t>
      </w:r>
      <w:r w:rsidRPr="00F45091">
        <w:rPr>
          <w:color w:val="000000" w:themeColor="text1"/>
          <w:sz w:val="24"/>
          <w:szCs w:val="24"/>
        </w:rPr>
        <w:t xml:space="preserve"> poskytují informace o stavu organismu v průběhu tréninkové činnosti. Jsou senzitivní na změny velikostí zatížení. Mezi ukazatele zatížení patří:</w:t>
      </w:r>
      <w:r>
        <w:rPr>
          <w:color w:val="000000" w:themeColor="text1"/>
          <w:sz w:val="24"/>
          <w:szCs w:val="24"/>
        </w:rPr>
        <w:t xml:space="preserve"> např. </w:t>
      </w:r>
      <w:r w:rsidRPr="00F45091">
        <w:rPr>
          <w:color w:val="000000" w:themeColor="text1"/>
          <w:sz w:val="24"/>
          <w:szCs w:val="24"/>
        </w:rPr>
        <w:t>srdeční frekvence</w:t>
      </w:r>
      <w:r>
        <w:rPr>
          <w:color w:val="000000" w:themeColor="text1"/>
          <w:sz w:val="24"/>
          <w:szCs w:val="24"/>
        </w:rPr>
        <w:t xml:space="preserve">, koncentrace laktátu, </w:t>
      </w:r>
      <w:r w:rsidRPr="00F45091">
        <w:rPr>
          <w:color w:val="000000" w:themeColor="text1"/>
          <w:sz w:val="24"/>
          <w:szCs w:val="24"/>
        </w:rPr>
        <w:t>spotřeba kyslíku</w:t>
      </w:r>
      <w:r>
        <w:rPr>
          <w:color w:val="000000" w:themeColor="text1"/>
          <w:sz w:val="24"/>
          <w:szCs w:val="24"/>
        </w:rPr>
        <w:t xml:space="preserve">, </w:t>
      </w:r>
      <w:r w:rsidRPr="00F45091">
        <w:rPr>
          <w:color w:val="000000" w:themeColor="text1"/>
          <w:sz w:val="24"/>
          <w:szCs w:val="24"/>
        </w:rPr>
        <w:t>poměr respirační výměny</w:t>
      </w:r>
      <w:r w:rsidR="005C2E92">
        <w:rPr>
          <w:color w:val="000000" w:themeColor="text1"/>
          <w:sz w:val="24"/>
          <w:szCs w:val="24"/>
        </w:rPr>
        <w:t xml:space="preserve"> a další.</w:t>
      </w:r>
    </w:p>
    <w:p w14:paraId="3CEF16D7" w14:textId="77777777" w:rsidR="00F45091" w:rsidRPr="00F45091" w:rsidRDefault="00F45091" w:rsidP="00F45091">
      <w:pPr>
        <w:pStyle w:val="Odstavecseseznamem"/>
        <w:spacing w:line="360" w:lineRule="auto"/>
        <w:ind w:left="0" w:firstLine="284"/>
        <w:jc w:val="both"/>
        <w:rPr>
          <w:color w:val="000000"/>
          <w:sz w:val="24"/>
          <w:szCs w:val="24"/>
        </w:rPr>
      </w:pPr>
    </w:p>
    <w:p w14:paraId="3B4BFDD0" w14:textId="77777777" w:rsidR="005D3968" w:rsidRDefault="00D85376" w:rsidP="00C36897">
      <w:pPr>
        <w:pStyle w:val="Odstavecseseznamem"/>
        <w:spacing w:line="360" w:lineRule="auto"/>
        <w:ind w:left="0"/>
        <w:jc w:val="center"/>
        <w:rPr>
          <w:color w:val="000000"/>
          <w:sz w:val="24"/>
          <w:szCs w:val="24"/>
        </w:rPr>
      </w:pPr>
      <w:r>
        <w:rPr>
          <w:noProof/>
          <w:color w:val="000000"/>
          <w:sz w:val="24"/>
          <w:szCs w:val="24"/>
        </w:rPr>
        <w:drawing>
          <wp:inline distT="0" distB="0" distL="0" distR="0" wp14:anchorId="0916249A" wp14:editId="3186EDEE">
            <wp:extent cx="1981200" cy="1381125"/>
            <wp:effectExtent l="19050" t="0" r="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981200" cy="1381125"/>
                    </a:xfrm>
                    <a:prstGeom prst="rect">
                      <a:avLst/>
                    </a:prstGeom>
                    <a:noFill/>
                    <a:ln w="9525">
                      <a:noFill/>
                      <a:miter lim="800000"/>
                      <a:headEnd/>
                      <a:tailEnd/>
                    </a:ln>
                  </pic:spPr>
                </pic:pic>
              </a:graphicData>
            </a:graphic>
          </wp:inline>
        </w:drawing>
      </w:r>
    </w:p>
    <w:p w14:paraId="6D54E7E1" w14:textId="77777777" w:rsidR="005D3968" w:rsidRDefault="0071040A" w:rsidP="00D85376">
      <w:pPr>
        <w:pStyle w:val="Odstavecseseznamem"/>
        <w:ind w:left="0" w:firstLine="284"/>
        <w:jc w:val="both"/>
        <w:rPr>
          <w:color w:val="000000"/>
          <w:sz w:val="24"/>
          <w:szCs w:val="24"/>
        </w:rPr>
      </w:pPr>
      <w:r w:rsidRPr="0071040A">
        <w:rPr>
          <w:color w:val="000000"/>
          <w:sz w:val="24"/>
          <w:szCs w:val="24"/>
        </w:rPr>
        <w:t>Obrázek 23</w:t>
      </w:r>
      <w:r w:rsidR="00D85376" w:rsidRPr="0071040A">
        <w:rPr>
          <w:color w:val="000000"/>
          <w:sz w:val="24"/>
          <w:szCs w:val="24"/>
        </w:rPr>
        <w:t>.</w:t>
      </w:r>
      <w:r w:rsidR="00D85376">
        <w:rPr>
          <w:color w:val="000000"/>
          <w:sz w:val="24"/>
          <w:szCs w:val="24"/>
        </w:rPr>
        <w:t xml:space="preserve"> Zatížení jako centrální činitel zvýšení funkčního stavu a růstu sportovní výkonnosti.</w:t>
      </w:r>
    </w:p>
    <w:p w14:paraId="6D50A257" w14:textId="77777777" w:rsidR="005D3968" w:rsidRDefault="005D3968" w:rsidP="002D602A">
      <w:pPr>
        <w:spacing w:line="360" w:lineRule="auto"/>
        <w:jc w:val="both"/>
        <w:rPr>
          <w:color w:val="000000"/>
          <w:sz w:val="24"/>
          <w:szCs w:val="24"/>
        </w:rPr>
      </w:pPr>
    </w:p>
    <w:p w14:paraId="4970CA55" w14:textId="77777777" w:rsidR="002D602A" w:rsidRDefault="002D602A" w:rsidP="00461B41">
      <w:pPr>
        <w:spacing w:line="360" w:lineRule="auto"/>
        <w:ind w:firstLine="284"/>
        <w:jc w:val="both"/>
        <w:rPr>
          <w:color w:val="000000" w:themeColor="text1"/>
          <w:sz w:val="24"/>
          <w:szCs w:val="24"/>
        </w:rPr>
      </w:pPr>
      <w:r w:rsidRPr="002D602A">
        <w:rPr>
          <w:i/>
          <w:color w:val="000000" w:themeColor="text1"/>
          <w:sz w:val="24"/>
          <w:szCs w:val="24"/>
        </w:rPr>
        <w:t>Srdeční frekvence (SF)</w:t>
      </w:r>
      <w:r>
        <w:rPr>
          <w:color w:val="000000" w:themeColor="text1"/>
          <w:sz w:val="24"/>
          <w:szCs w:val="24"/>
        </w:rPr>
        <w:t xml:space="preserve"> je nejčastěji používaným funkčním ukazatelem v zátěžové diagnostice. Reakce kardiovaskulárních hodnot na zátěž závisí především na intenzitě a druhu zátěže, na individuálních vlastnostech vyšetřovaného sportovce a na celé řadě zevních jevů. SF</w:t>
      </w:r>
      <w:r w:rsidRPr="00AA430C">
        <w:rPr>
          <w:color w:val="000000" w:themeColor="text1"/>
          <w:sz w:val="24"/>
          <w:szCs w:val="24"/>
        </w:rPr>
        <w:t xml:space="preserve"> představuje spolehlivou veličinu pro posuzování intenzity zatížení.</w:t>
      </w:r>
      <w:r w:rsidR="00461B41">
        <w:rPr>
          <w:color w:val="000000" w:themeColor="text1"/>
          <w:sz w:val="24"/>
          <w:szCs w:val="24"/>
        </w:rPr>
        <w:t xml:space="preserve"> </w:t>
      </w:r>
      <w:r>
        <w:rPr>
          <w:color w:val="000000" w:themeColor="text1"/>
          <w:sz w:val="24"/>
          <w:szCs w:val="24"/>
        </w:rPr>
        <w:t xml:space="preserve">Vlivem rostoucího zatížení, </w:t>
      </w:r>
      <w:r w:rsidRPr="00AA430C">
        <w:rPr>
          <w:color w:val="000000" w:themeColor="text1"/>
          <w:sz w:val="24"/>
          <w:szCs w:val="24"/>
        </w:rPr>
        <w:t xml:space="preserve">dochází k postupnému </w:t>
      </w:r>
      <w:r>
        <w:rPr>
          <w:color w:val="000000" w:themeColor="text1"/>
          <w:sz w:val="24"/>
          <w:szCs w:val="24"/>
        </w:rPr>
        <w:t xml:space="preserve">zvyšování </w:t>
      </w:r>
      <w:r w:rsidRPr="0071040A">
        <w:rPr>
          <w:color w:val="000000" w:themeColor="text1"/>
          <w:sz w:val="24"/>
          <w:szCs w:val="24"/>
        </w:rPr>
        <w:t>SF</w:t>
      </w:r>
      <w:r w:rsidR="00461B41" w:rsidRPr="0071040A">
        <w:rPr>
          <w:color w:val="000000" w:themeColor="text1"/>
          <w:sz w:val="24"/>
          <w:szCs w:val="24"/>
        </w:rPr>
        <w:t xml:space="preserve"> (</w:t>
      </w:r>
      <w:r w:rsidR="0071040A" w:rsidRPr="0071040A">
        <w:rPr>
          <w:color w:val="000000" w:themeColor="text1"/>
          <w:sz w:val="24"/>
          <w:szCs w:val="24"/>
        </w:rPr>
        <w:t>Obrázek 2</w:t>
      </w:r>
      <w:r w:rsidR="0071040A">
        <w:rPr>
          <w:color w:val="000000" w:themeColor="text1"/>
          <w:sz w:val="24"/>
          <w:szCs w:val="24"/>
        </w:rPr>
        <w:t>4</w:t>
      </w:r>
      <w:r w:rsidR="00461B41" w:rsidRPr="0071040A">
        <w:rPr>
          <w:color w:val="000000" w:themeColor="text1"/>
          <w:sz w:val="24"/>
          <w:szCs w:val="24"/>
        </w:rPr>
        <w:t>)</w:t>
      </w:r>
      <w:r w:rsidRPr="0071040A">
        <w:rPr>
          <w:color w:val="000000" w:themeColor="text1"/>
          <w:sz w:val="24"/>
          <w:szCs w:val="24"/>
        </w:rPr>
        <w:t>.</w:t>
      </w:r>
      <w:r w:rsidRPr="00AA430C">
        <w:rPr>
          <w:color w:val="000000" w:themeColor="text1"/>
          <w:sz w:val="24"/>
          <w:szCs w:val="24"/>
        </w:rPr>
        <w:t xml:space="preserve"> </w:t>
      </w:r>
    </w:p>
    <w:p w14:paraId="070EF9EC" w14:textId="77777777" w:rsidR="002D602A" w:rsidRDefault="002D602A" w:rsidP="002D602A">
      <w:pPr>
        <w:spacing w:line="360" w:lineRule="auto"/>
        <w:ind w:firstLine="284"/>
        <w:jc w:val="both"/>
        <w:rPr>
          <w:color w:val="000000" w:themeColor="text1"/>
          <w:sz w:val="24"/>
          <w:szCs w:val="24"/>
        </w:rPr>
      </w:pPr>
    </w:p>
    <w:p w14:paraId="64967A72" w14:textId="77777777" w:rsidR="002D602A" w:rsidRDefault="002D602A" w:rsidP="002D602A">
      <w:pPr>
        <w:spacing w:line="360" w:lineRule="auto"/>
        <w:jc w:val="center"/>
        <w:rPr>
          <w:color w:val="000000" w:themeColor="text1"/>
          <w:sz w:val="24"/>
          <w:szCs w:val="24"/>
        </w:rPr>
      </w:pPr>
      <w:r w:rsidRPr="002D602A">
        <w:rPr>
          <w:noProof/>
          <w:color w:val="000000" w:themeColor="text1"/>
          <w:sz w:val="24"/>
          <w:szCs w:val="24"/>
        </w:rPr>
        <w:drawing>
          <wp:inline distT="0" distB="0" distL="0" distR="0" wp14:anchorId="20628FF7" wp14:editId="0039BBAB">
            <wp:extent cx="3248025" cy="1762125"/>
            <wp:effectExtent l="19050" t="0" r="9525" b="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248025" cy="1762125"/>
                    </a:xfrm>
                    <a:prstGeom prst="rect">
                      <a:avLst/>
                    </a:prstGeom>
                    <a:noFill/>
                    <a:ln w="9525">
                      <a:noFill/>
                      <a:miter lim="800000"/>
                      <a:headEnd/>
                      <a:tailEnd/>
                    </a:ln>
                  </pic:spPr>
                </pic:pic>
              </a:graphicData>
            </a:graphic>
          </wp:inline>
        </w:drawing>
      </w:r>
    </w:p>
    <w:p w14:paraId="7BE44B97" w14:textId="77777777" w:rsidR="002D602A" w:rsidRDefault="0071040A" w:rsidP="00461B41">
      <w:pPr>
        <w:jc w:val="both"/>
        <w:rPr>
          <w:color w:val="000000" w:themeColor="text1"/>
          <w:sz w:val="24"/>
          <w:szCs w:val="24"/>
        </w:rPr>
      </w:pPr>
      <w:r w:rsidRPr="0071040A">
        <w:rPr>
          <w:color w:val="000000" w:themeColor="text1"/>
          <w:sz w:val="24"/>
          <w:szCs w:val="24"/>
        </w:rPr>
        <w:t xml:space="preserve">Obrázek </w:t>
      </w:r>
      <w:r>
        <w:rPr>
          <w:color w:val="000000" w:themeColor="text1"/>
          <w:sz w:val="24"/>
          <w:szCs w:val="24"/>
        </w:rPr>
        <w:t>24</w:t>
      </w:r>
      <w:r w:rsidR="002D602A">
        <w:rPr>
          <w:color w:val="000000" w:themeColor="text1"/>
          <w:sz w:val="24"/>
          <w:szCs w:val="24"/>
        </w:rPr>
        <w:t xml:space="preserve">. </w:t>
      </w:r>
      <w:r w:rsidR="00461B41">
        <w:rPr>
          <w:color w:val="000000" w:themeColor="text1"/>
          <w:sz w:val="24"/>
          <w:szCs w:val="24"/>
        </w:rPr>
        <w:t>Nestejná odezva SF na zvyšování fyzické zátěže u trénované a netrénované osoby.</w:t>
      </w:r>
    </w:p>
    <w:p w14:paraId="0034DA71" w14:textId="77777777" w:rsidR="002D602A" w:rsidRDefault="002D602A" w:rsidP="002D602A">
      <w:pPr>
        <w:spacing w:line="360" w:lineRule="auto"/>
        <w:jc w:val="both"/>
        <w:rPr>
          <w:color w:val="000000" w:themeColor="text1"/>
          <w:sz w:val="24"/>
          <w:szCs w:val="24"/>
        </w:rPr>
      </w:pPr>
    </w:p>
    <w:p w14:paraId="06ACDAD3" w14:textId="77777777" w:rsidR="00405CC8" w:rsidRDefault="00461B41" w:rsidP="006B1BBE">
      <w:pPr>
        <w:spacing w:line="360" w:lineRule="auto"/>
        <w:ind w:firstLine="284"/>
        <w:jc w:val="both"/>
        <w:rPr>
          <w:color w:val="000000" w:themeColor="text1"/>
          <w:sz w:val="24"/>
          <w:szCs w:val="24"/>
        </w:rPr>
      </w:pPr>
      <w:r>
        <w:rPr>
          <w:color w:val="000000" w:themeColor="text1"/>
          <w:sz w:val="24"/>
          <w:szCs w:val="24"/>
        </w:rPr>
        <w:t xml:space="preserve">Adaptace srdce na dynamickou vytrvalostní zátěž je provázena morfologickými i funkčními změnami. Fyziologické vyšetření srdce je podle </w:t>
      </w:r>
      <w:proofErr w:type="spellStart"/>
      <w:r>
        <w:rPr>
          <w:color w:val="000000" w:themeColor="text1"/>
          <w:sz w:val="24"/>
          <w:szCs w:val="24"/>
        </w:rPr>
        <w:t>Plachety</w:t>
      </w:r>
      <w:proofErr w:type="spellEnd"/>
      <w:r>
        <w:rPr>
          <w:color w:val="000000" w:themeColor="text1"/>
          <w:sz w:val="24"/>
          <w:szCs w:val="24"/>
        </w:rPr>
        <w:t xml:space="preserve"> et al., (1999) podmíněno především tzv. regulativní dilatací bez výrazné hypertrofie stěn levé komory. Ta však může vzniknout u osob</w:t>
      </w:r>
      <w:r w:rsidR="00405CC8">
        <w:rPr>
          <w:color w:val="000000" w:themeColor="text1"/>
          <w:sz w:val="24"/>
          <w:szCs w:val="24"/>
        </w:rPr>
        <w:t xml:space="preserve"> s převahou statické fyzické zátěže. Adaptovaný myokard je vybaven vyšší kontraktilitou s lepším vyprazdňováním dutin a tudíž i s větší ejekční frakcí. Využívá tak lépe </w:t>
      </w:r>
      <w:r w:rsidR="00405CC8">
        <w:rPr>
          <w:color w:val="000000" w:themeColor="text1"/>
          <w:sz w:val="24"/>
          <w:szCs w:val="24"/>
        </w:rPr>
        <w:lastRenderedPageBreak/>
        <w:t xml:space="preserve">laktátu jako energetického zdroje, má lepší koronární </w:t>
      </w:r>
      <w:proofErr w:type="spellStart"/>
      <w:r w:rsidR="00405CC8">
        <w:rPr>
          <w:color w:val="000000" w:themeColor="text1"/>
          <w:sz w:val="24"/>
          <w:szCs w:val="24"/>
        </w:rPr>
        <w:t>perfuzi</w:t>
      </w:r>
      <w:proofErr w:type="spellEnd"/>
      <w:r w:rsidR="00405CC8">
        <w:rPr>
          <w:color w:val="000000" w:themeColor="text1"/>
          <w:sz w:val="24"/>
          <w:szCs w:val="24"/>
        </w:rPr>
        <w:t xml:space="preserve"> a vyšší koronární rezervu a klade podstatně nižší nároky na dodávku O</w:t>
      </w:r>
      <w:r w:rsidR="00405CC8" w:rsidRPr="00405CC8">
        <w:rPr>
          <w:color w:val="000000" w:themeColor="text1"/>
          <w:sz w:val="24"/>
          <w:szCs w:val="24"/>
          <w:vertAlign w:val="subscript"/>
        </w:rPr>
        <w:t xml:space="preserve">2 </w:t>
      </w:r>
      <w:r w:rsidR="00405CC8">
        <w:rPr>
          <w:color w:val="000000" w:themeColor="text1"/>
          <w:sz w:val="24"/>
          <w:szCs w:val="24"/>
        </w:rPr>
        <w:t>při téže SF ve srovnání s neadaptovanými jedinci.</w:t>
      </w:r>
    </w:p>
    <w:p w14:paraId="305385DB" w14:textId="77777777" w:rsidR="002D602A" w:rsidRDefault="002D602A" w:rsidP="006B1BBE">
      <w:pPr>
        <w:spacing w:line="360" w:lineRule="auto"/>
        <w:ind w:firstLine="284"/>
        <w:jc w:val="both"/>
        <w:rPr>
          <w:color w:val="000000" w:themeColor="text1"/>
          <w:sz w:val="24"/>
          <w:szCs w:val="24"/>
        </w:rPr>
      </w:pPr>
      <w:r w:rsidRPr="00AA430C">
        <w:rPr>
          <w:color w:val="000000" w:themeColor="text1"/>
          <w:sz w:val="24"/>
          <w:szCs w:val="24"/>
        </w:rPr>
        <w:t xml:space="preserve">Trénovaní sportovci mají </w:t>
      </w:r>
      <w:r w:rsidR="00405CC8" w:rsidRPr="00AA430C">
        <w:rPr>
          <w:color w:val="000000" w:themeColor="text1"/>
          <w:sz w:val="24"/>
          <w:szCs w:val="24"/>
        </w:rPr>
        <w:t xml:space="preserve">proto </w:t>
      </w:r>
      <w:r w:rsidRPr="00AA430C">
        <w:rPr>
          <w:color w:val="000000" w:themeColor="text1"/>
          <w:sz w:val="24"/>
          <w:szCs w:val="24"/>
        </w:rPr>
        <w:t xml:space="preserve">mnohem nižší </w:t>
      </w:r>
      <w:r w:rsidR="00405CC8">
        <w:rPr>
          <w:color w:val="000000" w:themeColor="text1"/>
          <w:sz w:val="24"/>
          <w:szCs w:val="24"/>
        </w:rPr>
        <w:t>(</w:t>
      </w:r>
      <w:proofErr w:type="spellStart"/>
      <w:r w:rsidR="00405CC8">
        <w:rPr>
          <w:color w:val="000000" w:themeColor="text1"/>
          <w:sz w:val="24"/>
          <w:szCs w:val="24"/>
        </w:rPr>
        <w:t>SF</w:t>
      </w:r>
      <w:r w:rsidR="00405CC8">
        <w:rPr>
          <w:color w:val="000000" w:themeColor="text1"/>
          <w:sz w:val="24"/>
          <w:szCs w:val="24"/>
          <w:vertAlign w:val="subscript"/>
        </w:rPr>
        <w:t>k</w:t>
      </w:r>
      <w:r w:rsidR="00405CC8" w:rsidRPr="00405CC8">
        <w:rPr>
          <w:color w:val="000000" w:themeColor="text1"/>
          <w:sz w:val="24"/>
          <w:szCs w:val="24"/>
          <w:vertAlign w:val="subscript"/>
        </w:rPr>
        <w:t>lid</w:t>
      </w:r>
      <w:proofErr w:type="spellEnd"/>
      <w:r w:rsidR="00B521F8">
        <w:rPr>
          <w:color w:val="000000" w:themeColor="text1"/>
          <w:sz w:val="24"/>
          <w:szCs w:val="24"/>
        </w:rPr>
        <w:t xml:space="preserve"> = 35-38 </w:t>
      </w:r>
      <w:proofErr w:type="gramStart"/>
      <w:r w:rsidR="00B521F8">
        <w:rPr>
          <w:color w:val="000000" w:themeColor="text1"/>
          <w:sz w:val="24"/>
          <w:szCs w:val="24"/>
        </w:rPr>
        <w:t>tepů.min.</w:t>
      </w:r>
      <w:r w:rsidR="00B521F8" w:rsidRPr="00B521F8">
        <w:rPr>
          <w:color w:val="000000" w:themeColor="text1"/>
          <w:sz w:val="24"/>
          <w:szCs w:val="24"/>
          <w:vertAlign w:val="superscript"/>
        </w:rPr>
        <w:t>-</w:t>
      </w:r>
      <w:proofErr w:type="gramEnd"/>
      <w:r w:rsidR="00B521F8" w:rsidRPr="00B521F8">
        <w:rPr>
          <w:color w:val="000000" w:themeColor="text1"/>
          <w:sz w:val="24"/>
          <w:szCs w:val="24"/>
          <w:vertAlign w:val="superscript"/>
        </w:rPr>
        <w:t>1</w:t>
      </w:r>
      <w:r w:rsidR="00B521F8">
        <w:rPr>
          <w:color w:val="000000" w:themeColor="text1"/>
          <w:sz w:val="24"/>
          <w:szCs w:val="24"/>
        </w:rPr>
        <w:t>),</w:t>
      </w:r>
      <w:r w:rsidR="00405CC8">
        <w:rPr>
          <w:color w:val="000000" w:themeColor="text1"/>
          <w:sz w:val="24"/>
          <w:szCs w:val="24"/>
        </w:rPr>
        <w:t xml:space="preserve"> než netrénované osoby</w:t>
      </w:r>
      <w:r w:rsidR="00B521F8">
        <w:rPr>
          <w:color w:val="000000" w:themeColor="text1"/>
          <w:sz w:val="24"/>
          <w:szCs w:val="24"/>
        </w:rPr>
        <w:t xml:space="preserve"> (</w:t>
      </w:r>
      <w:proofErr w:type="spellStart"/>
      <w:r w:rsidR="00B521F8">
        <w:rPr>
          <w:color w:val="000000" w:themeColor="text1"/>
          <w:sz w:val="24"/>
          <w:szCs w:val="24"/>
        </w:rPr>
        <w:t>SF</w:t>
      </w:r>
      <w:r w:rsidR="00B521F8">
        <w:rPr>
          <w:color w:val="000000" w:themeColor="text1"/>
          <w:sz w:val="24"/>
          <w:szCs w:val="24"/>
          <w:vertAlign w:val="subscript"/>
        </w:rPr>
        <w:t>k</w:t>
      </w:r>
      <w:r w:rsidR="00B521F8" w:rsidRPr="00405CC8">
        <w:rPr>
          <w:color w:val="000000" w:themeColor="text1"/>
          <w:sz w:val="24"/>
          <w:szCs w:val="24"/>
          <w:vertAlign w:val="subscript"/>
        </w:rPr>
        <w:t>lid</w:t>
      </w:r>
      <w:proofErr w:type="spellEnd"/>
      <w:r w:rsidR="00B521F8">
        <w:rPr>
          <w:color w:val="000000" w:themeColor="text1"/>
          <w:sz w:val="24"/>
          <w:szCs w:val="24"/>
        </w:rPr>
        <w:t>=70-75 tepů.min.</w:t>
      </w:r>
      <w:r w:rsidR="00B521F8" w:rsidRPr="00B521F8">
        <w:rPr>
          <w:color w:val="000000" w:themeColor="text1"/>
          <w:sz w:val="24"/>
          <w:szCs w:val="24"/>
          <w:vertAlign w:val="superscript"/>
        </w:rPr>
        <w:t>-1</w:t>
      </w:r>
      <w:r w:rsidR="00B521F8">
        <w:rPr>
          <w:color w:val="000000" w:themeColor="text1"/>
          <w:sz w:val="24"/>
          <w:szCs w:val="24"/>
        </w:rPr>
        <w:t xml:space="preserve">). </w:t>
      </w:r>
      <w:r w:rsidRPr="00AA430C">
        <w:rPr>
          <w:color w:val="000000" w:themeColor="text1"/>
          <w:sz w:val="24"/>
          <w:szCs w:val="24"/>
        </w:rPr>
        <w:t>Tento jev se nazývá bradykardie. Ženy dosahují v porovnání s muži vyšších hodnot srdeční frekvence.</w:t>
      </w:r>
    </w:p>
    <w:p w14:paraId="0F42E311" w14:textId="77777777" w:rsidR="00B521F8" w:rsidRPr="00B521F8" w:rsidRDefault="00B521F8" w:rsidP="00A42F1E">
      <w:pPr>
        <w:spacing w:line="360" w:lineRule="auto"/>
        <w:ind w:firstLine="284"/>
        <w:jc w:val="both"/>
        <w:outlineLvl w:val="1"/>
        <w:rPr>
          <w:bCs/>
          <w:color w:val="000000" w:themeColor="text1"/>
          <w:sz w:val="24"/>
          <w:szCs w:val="24"/>
        </w:rPr>
      </w:pPr>
      <w:r w:rsidRPr="006B1BBE">
        <w:rPr>
          <w:bCs/>
          <w:i/>
          <w:color w:val="000000" w:themeColor="text1"/>
          <w:sz w:val="24"/>
          <w:szCs w:val="24"/>
        </w:rPr>
        <w:t xml:space="preserve">Laktát </w:t>
      </w:r>
      <w:r>
        <w:rPr>
          <w:bCs/>
          <w:color w:val="000000" w:themeColor="text1"/>
          <w:sz w:val="24"/>
          <w:szCs w:val="24"/>
        </w:rPr>
        <w:t xml:space="preserve">vzniká při anaerobním odbourávání glykogenu (v koncentracích od 4 do 20 </w:t>
      </w:r>
      <w:proofErr w:type="spellStart"/>
      <w:r>
        <w:rPr>
          <w:bCs/>
          <w:color w:val="000000" w:themeColor="text1"/>
          <w:sz w:val="24"/>
          <w:szCs w:val="24"/>
        </w:rPr>
        <w:t>mmol.</w:t>
      </w:r>
      <w:r w:rsidR="006B1BBE">
        <w:rPr>
          <w:bCs/>
          <w:color w:val="000000" w:themeColor="text1"/>
          <w:sz w:val="24"/>
          <w:szCs w:val="24"/>
        </w:rPr>
        <w:t>l</w:t>
      </w:r>
      <w:proofErr w:type="spellEnd"/>
      <w:r w:rsidRPr="00B521F8">
        <w:rPr>
          <w:bCs/>
          <w:color w:val="000000" w:themeColor="text1"/>
          <w:sz w:val="24"/>
          <w:szCs w:val="24"/>
          <w:vertAlign w:val="superscript"/>
        </w:rPr>
        <w:t xml:space="preserve">-l </w:t>
      </w:r>
      <w:r>
        <w:rPr>
          <w:bCs/>
          <w:color w:val="000000" w:themeColor="text1"/>
          <w:sz w:val="24"/>
          <w:szCs w:val="24"/>
        </w:rPr>
        <w:t>krve a více), což při koncentracích 6-8 mmol.</w:t>
      </w:r>
      <w:r w:rsidR="006B1BBE">
        <w:rPr>
          <w:bCs/>
          <w:color w:val="000000" w:themeColor="text1"/>
          <w:sz w:val="24"/>
          <w:szCs w:val="24"/>
        </w:rPr>
        <w:t>l</w:t>
      </w:r>
      <w:r w:rsidRPr="00B521F8">
        <w:rPr>
          <w:bCs/>
          <w:color w:val="000000" w:themeColor="text1"/>
          <w:sz w:val="24"/>
          <w:szCs w:val="24"/>
          <w:vertAlign w:val="superscript"/>
        </w:rPr>
        <w:t>-1</w:t>
      </w:r>
      <w:r>
        <w:rPr>
          <w:bCs/>
          <w:color w:val="000000" w:themeColor="text1"/>
          <w:sz w:val="24"/>
          <w:szCs w:val="24"/>
        </w:rPr>
        <w:t xml:space="preserve"> krve narušuje kvalitu techniky a taktiky</w:t>
      </w:r>
      <w:r w:rsidR="006B1BBE">
        <w:rPr>
          <w:rStyle w:val="Znakapoznpodarou"/>
          <w:bCs/>
          <w:color w:val="000000" w:themeColor="text1"/>
          <w:sz w:val="24"/>
          <w:szCs w:val="24"/>
        </w:rPr>
        <w:footnoteReference w:id="16"/>
      </w:r>
      <w:r>
        <w:rPr>
          <w:bCs/>
          <w:color w:val="000000" w:themeColor="text1"/>
          <w:sz w:val="24"/>
          <w:szCs w:val="24"/>
        </w:rPr>
        <w:t>. Rychlost produkce energie při anaerobně-laktátovém</w:t>
      </w:r>
      <w:r w:rsidR="006B1BBE">
        <w:rPr>
          <w:bCs/>
          <w:color w:val="000000" w:themeColor="text1"/>
          <w:sz w:val="24"/>
          <w:szCs w:val="24"/>
        </w:rPr>
        <w:t xml:space="preserve"> zajišťování energie je vyšší než při aerobní glykolýze, a tím je vyšší i intenzita pohybu. Možná doba trvání je při anaerobně-laktátových zatíženích omezena překyselením svalů ale ne vyčerpáním sacharidů.</w:t>
      </w:r>
      <w:r w:rsidR="0047341F">
        <w:rPr>
          <w:bCs/>
          <w:color w:val="000000" w:themeColor="text1"/>
          <w:sz w:val="24"/>
          <w:szCs w:val="24"/>
        </w:rPr>
        <w:t xml:space="preserve"> Acidóza významně </w:t>
      </w:r>
      <w:r w:rsidR="00407C7D">
        <w:rPr>
          <w:bCs/>
          <w:color w:val="000000" w:themeColor="text1"/>
          <w:sz w:val="24"/>
          <w:szCs w:val="24"/>
        </w:rPr>
        <w:t>ovlivňuje nejen důležité funkce samotného vnitřního prostředí, ale i dalších orgánových systémů.</w:t>
      </w:r>
    </w:p>
    <w:p w14:paraId="140DB678" w14:textId="77777777" w:rsidR="00B521F8" w:rsidRPr="00AA430C" w:rsidRDefault="00B521F8" w:rsidP="00A42F1E">
      <w:pPr>
        <w:spacing w:line="360" w:lineRule="auto"/>
        <w:ind w:firstLine="284"/>
        <w:jc w:val="both"/>
        <w:rPr>
          <w:color w:val="000000" w:themeColor="text1"/>
          <w:sz w:val="24"/>
          <w:szCs w:val="24"/>
        </w:rPr>
      </w:pPr>
      <w:r w:rsidRPr="00AA430C">
        <w:rPr>
          <w:color w:val="000000" w:themeColor="text1"/>
          <w:sz w:val="24"/>
          <w:szCs w:val="24"/>
        </w:rPr>
        <w:t>Zvýšená úroveň laktátu se začíná projevovat na úrovni 50</w:t>
      </w:r>
      <w:r w:rsidR="006B1BBE">
        <w:rPr>
          <w:color w:val="000000" w:themeColor="text1"/>
          <w:sz w:val="24"/>
          <w:szCs w:val="24"/>
        </w:rPr>
        <w:t>-</w:t>
      </w:r>
      <w:r w:rsidRPr="00AA430C">
        <w:rPr>
          <w:color w:val="000000" w:themeColor="text1"/>
          <w:sz w:val="24"/>
          <w:szCs w:val="24"/>
        </w:rPr>
        <w:t>60</w:t>
      </w:r>
      <w:r w:rsidR="006B1BBE">
        <w:rPr>
          <w:color w:val="000000" w:themeColor="text1"/>
          <w:sz w:val="24"/>
          <w:szCs w:val="24"/>
        </w:rPr>
        <w:t xml:space="preserve"> % max.</w:t>
      </w:r>
      <w:r w:rsidRPr="00AA430C">
        <w:rPr>
          <w:color w:val="000000" w:themeColor="text1"/>
          <w:sz w:val="24"/>
          <w:szCs w:val="24"/>
        </w:rPr>
        <w:t xml:space="preserve"> spotřeby kyslíku (VO</w:t>
      </w:r>
      <w:r w:rsidRPr="00AA430C">
        <w:rPr>
          <w:color w:val="000000" w:themeColor="text1"/>
          <w:sz w:val="24"/>
          <w:szCs w:val="24"/>
          <w:vertAlign w:val="subscript"/>
        </w:rPr>
        <w:t>2max</w:t>
      </w:r>
      <w:r w:rsidRPr="00AA430C">
        <w:rPr>
          <w:color w:val="000000" w:themeColor="text1"/>
          <w:sz w:val="24"/>
          <w:szCs w:val="24"/>
        </w:rPr>
        <w:t>) u netrénovaných jedinců a na úrovni 70</w:t>
      </w:r>
      <w:r w:rsidR="006B1BBE">
        <w:rPr>
          <w:color w:val="000000" w:themeColor="text1"/>
          <w:sz w:val="24"/>
          <w:szCs w:val="24"/>
        </w:rPr>
        <w:t>-</w:t>
      </w:r>
      <w:r w:rsidRPr="00AA430C">
        <w:rPr>
          <w:color w:val="000000" w:themeColor="text1"/>
          <w:sz w:val="24"/>
          <w:szCs w:val="24"/>
        </w:rPr>
        <w:t>80</w:t>
      </w:r>
      <w:r w:rsidR="006B1BBE">
        <w:rPr>
          <w:color w:val="000000" w:themeColor="text1"/>
          <w:sz w:val="24"/>
          <w:szCs w:val="24"/>
        </w:rPr>
        <w:t xml:space="preserve"> </w:t>
      </w:r>
      <w:r w:rsidRPr="00AA430C">
        <w:rPr>
          <w:color w:val="000000" w:themeColor="text1"/>
          <w:sz w:val="24"/>
          <w:szCs w:val="24"/>
        </w:rPr>
        <w:t>% u trénovaných sportovců.</w:t>
      </w:r>
    </w:p>
    <w:p w14:paraId="6D1DC6A9" w14:textId="77777777" w:rsidR="00B521F8" w:rsidRPr="00AA430C" w:rsidRDefault="00B521F8" w:rsidP="00A42F1E">
      <w:pPr>
        <w:spacing w:line="360" w:lineRule="auto"/>
        <w:ind w:firstLine="284"/>
        <w:jc w:val="both"/>
        <w:rPr>
          <w:color w:val="000000" w:themeColor="text1"/>
          <w:sz w:val="24"/>
          <w:szCs w:val="24"/>
        </w:rPr>
      </w:pPr>
      <w:r w:rsidRPr="00AA430C">
        <w:rPr>
          <w:color w:val="000000" w:themeColor="text1"/>
          <w:sz w:val="24"/>
          <w:szCs w:val="24"/>
        </w:rPr>
        <w:t>Podle množství laktátu v krvi v závislosti na intenzitě pohybové činnosti lze orientačně odhadnout převládající systém úhrady energie:</w:t>
      </w:r>
    </w:p>
    <w:p w14:paraId="2A5B3845" w14:textId="77777777" w:rsidR="00B521F8" w:rsidRPr="008C1221" w:rsidRDefault="006B1BBE" w:rsidP="00533B83">
      <w:pPr>
        <w:pStyle w:val="Odstavecseseznamem"/>
        <w:numPr>
          <w:ilvl w:val="0"/>
          <w:numId w:val="29"/>
        </w:numPr>
        <w:spacing w:line="360" w:lineRule="auto"/>
        <w:ind w:left="714" w:hanging="357"/>
        <w:jc w:val="both"/>
        <w:rPr>
          <w:color w:val="000000" w:themeColor="text1"/>
          <w:sz w:val="24"/>
          <w:szCs w:val="24"/>
        </w:rPr>
      </w:pPr>
      <w:r>
        <w:rPr>
          <w:color w:val="000000" w:themeColor="text1"/>
          <w:sz w:val="24"/>
          <w:szCs w:val="24"/>
        </w:rPr>
        <w:t>&lt; 2 mmol.</w:t>
      </w:r>
      <w:r w:rsidR="00B521F8" w:rsidRPr="008C1221">
        <w:rPr>
          <w:color w:val="000000" w:themeColor="text1"/>
          <w:sz w:val="24"/>
          <w:szCs w:val="24"/>
        </w:rPr>
        <w:t>l</w:t>
      </w:r>
      <w:r w:rsidRPr="006B1BBE">
        <w:rPr>
          <w:color w:val="000000" w:themeColor="text1"/>
          <w:sz w:val="24"/>
          <w:szCs w:val="24"/>
          <w:vertAlign w:val="superscript"/>
        </w:rPr>
        <w:t>-1</w:t>
      </w:r>
      <w:r w:rsidR="00B521F8" w:rsidRPr="008C1221">
        <w:rPr>
          <w:color w:val="000000" w:themeColor="text1"/>
          <w:sz w:val="24"/>
          <w:szCs w:val="24"/>
        </w:rPr>
        <w:t xml:space="preserve"> aerobní (pomalá glykolýza, oxidativní systém)</w:t>
      </w:r>
      <w:r>
        <w:rPr>
          <w:color w:val="000000" w:themeColor="text1"/>
          <w:sz w:val="24"/>
          <w:szCs w:val="24"/>
        </w:rPr>
        <w:t>,</w:t>
      </w:r>
    </w:p>
    <w:p w14:paraId="088A7C79" w14:textId="77777777" w:rsidR="00B521F8" w:rsidRDefault="006B1BBE" w:rsidP="00533B83">
      <w:pPr>
        <w:pStyle w:val="Odstavecseseznamem"/>
        <w:numPr>
          <w:ilvl w:val="0"/>
          <w:numId w:val="29"/>
        </w:numPr>
        <w:spacing w:line="360" w:lineRule="auto"/>
        <w:ind w:left="714" w:hanging="357"/>
        <w:jc w:val="both"/>
        <w:rPr>
          <w:color w:val="000000" w:themeColor="text1"/>
          <w:sz w:val="24"/>
          <w:szCs w:val="24"/>
        </w:rPr>
      </w:pPr>
      <w:r>
        <w:rPr>
          <w:color w:val="000000" w:themeColor="text1"/>
          <w:sz w:val="24"/>
          <w:szCs w:val="24"/>
        </w:rPr>
        <w:t>3–7 mmol.</w:t>
      </w:r>
      <w:r w:rsidR="00B521F8" w:rsidRPr="008C1221">
        <w:rPr>
          <w:color w:val="000000" w:themeColor="text1"/>
          <w:sz w:val="24"/>
          <w:szCs w:val="24"/>
        </w:rPr>
        <w:t>l</w:t>
      </w:r>
      <w:r w:rsidRPr="006B1BBE">
        <w:rPr>
          <w:color w:val="000000" w:themeColor="text1"/>
          <w:sz w:val="24"/>
          <w:szCs w:val="24"/>
          <w:vertAlign w:val="superscript"/>
        </w:rPr>
        <w:t>-1</w:t>
      </w:r>
      <w:r w:rsidR="00B521F8" w:rsidRPr="008C1221">
        <w:rPr>
          <w:color w:val="000000" w:themeColor="text1"/>
          <w:sz w:val="24"/>
          <w:szCs w:val="24"/>
        </w:rPr>
        <w:t xml:space="preserve"> aerobně-anaerobní (pomalá glykolýza, rychlá glykolýza)</w:t>
      </w:r>
      <w:r>
        <w:rPr>
          <w:color w:val="000000" w:themeColor="text1"/>
          <w:sz w:val="24"/>
          <w:szCs w:val="24"/>
        </w:rPr>
        <w:t>,</w:t>
      </w:r>
    </w:p>
    <w:p w14:paraId="43D5D36C" w14:textId="77777777" w:rsidR="00B521F8" w:rsidRPr="008C1221" w:rsidRDefault="006B1BBE" w:rsidP="00533B83">
      <w:pPr>
        <w:pStyle w:val="Odstavecseseznamem"/>
        <w:numPr>
          <w:ilvl w:val="0"/>
          <w:numId w:val="29"/>
        </w:numPr>
        <w:spacing w:line="360" w:lineRule="auto"/>
        <w:ind w:left="714" w:hanging="357"/>
        <w:jc w:val="both"/>
        <w:rPr>
          <w:color w:val="000000" w:themeColor="text1"/>
          <w:sz w:val="24"/>
          <w:szCs w:val="24"/>
        </w:rPr>
      </w:pPr>
      <w:r>
        <w:rPr>
          <w:color w:val="000000" w:themeColor="text1"/>
          <w:sz w:val="24"/>
          <w:szCs w:val="24"/>
        </w:rPr>
        <w:sym w:font="Symbol" w:char="F03E"/>
      </w:r>
      <w:r>
        <w:rPr>
          <w:color w:val="000000" w:themeColor="text1"/>
          <w:sz w:val="24"/>
          <w:szCs w:val="24"/>
        </w:rPr>
        <w:t>7 mmol.</w:t>
      </w:r>
      <w:r w:rsidR="00B521F8" w:rsidRPr="008C1221">
        <w:rPr>
          <w:color w:val="000000" w:themeColor="text1"/>
          <w:sz w:val="24"/>
          <w:szCs w:val="24"/>
        </w:rPr>
        <w:t>l</w:t>
      </w:r>
      <w:r w:rsidRPr="006B1BBE">
        <w:rPr>
          <w:color w:val="000000" w:themeColor="text1"/>
          <w:sz w:val="24"/>
          <w:szCs w:val="24"/>
          <w:vertAlign w:val="superscript"/>
        </w:rPr>
        <w:t>-1</w:t>
      </w:r>
      <w:r w:rsidR="00B521F8" w:rsidRPr="008C1221">
        <w:rPr>
          <w:color w:val="000000" w:themeColor="text1"/>
          <w:sz w:val="24"/>
          <w:szCs w:val="24"/>
        </w:rPr>
        <w:t xml:space="preserve"> anaerobní (rychlá glykolýza, glykogenový systém)</w:t>
      </w:r>
      <w:r>
        <w:rPr>
          <w:color w:val="000000" w:themeColor="text1"/>
          <w:sz w:val="24"/>
          <w:szCs w:val="24"/>
        </w:rPr>
        <w:t>.</w:t>
      </w:r>
    </w:p>
    <w:p w14:paraId="7D1CA92D" w14:textId="77777777" w:rsidR="00B521F8" w:rsidRDefault="00B521F8" w:rsidP="00A42F1E">
      <w:pPr>
        <w:spacing w:line="360" w:lineRule="auto"/>
        <w:jc w:val="both"/>
        <w:rPr>
          <w:color w:val="000000" w:themeColor="text1"/>
          <w:sz w:val="24"/>
          <w:szCs w:val="24"/>
        </w:rPr>
      </w:pPr>
    </w:p>
    <w:p w14:paraId="4F932679" w14:textId="77777777" w:rsidR="00C36897" w:rsidRPr="0071040A" w:rsidRDefault="006B1BBE" w:rsidP="00A42F1E">
      <w:pPr>
        <w:spacing w:line="360" w:lineRule="auto"/>
        <w:ind w:firstLine="284"/>
        <w:jc w:val="both"/>
        <w:rPr>
          <w:color w:val="000000" w:themeColor="text1"/>
          <w:sz w:val="24"/>
          <w:szCs w:val="24"/>
        </w:rPr>
      </w:pPr>
      <w:r w:rsidRPr="006B1BBE">
        <w:rPr>
          <w:i/>
          <w:color w:val="000000" w:themeColor="text1"/>
          <w:sz w:val="24"/>
          <w:szCs w:val="24"/>
        </w:rPr>
        <w:t>Spotřeba kyslíku</w:t>
      </w:r>
      <w:r w:rsidR="0071040A">
        <w:rPr>
          <w:i/>
          <w:color w:val="000000" w:themeColor="text1"/>
          <w:sz w:val="24"/>
          <w:szCs w:val="24"/>
        </w:rPr>
        <w:t>, resp</w:t>
      </w:r>
      <w:r w:rsidR="0071040A" w:rsidRPr="0071040A">
        <w:rPr>
          <w:i/>
          <w:color w:val="000000" w:themeColor="text1"/>
          <w:sz w:val="24"/>
          <w:szCs w:val="24"/>
        </w:rPr>
        <w:t>. p</w:t>
      </w:r>
      <w:r w:rsidR="001542E6" w:rsidRPr="0071040A">
        <w:rPr>
          <w:i/>
          <w:color w:val="000000"/>
          <w:sz w:val="24"/>
          <w:szCs w:val="24"/>
        </w:rPr>
        <w:t>říjem kyslíku</w:t>
      </w:r>
      <w:r w:rsidR="001542E6">
        <w:rPr>
          <w:color w:val="000000"/>
          <w:sz w:val="24"/>
          <w:szCs w:val="24"/>
        </w:rPr>
        <w:t xml:space="preserve"> (VO</w:t>
      </w:r>
      <w:r w:rsidR="001542E6" w:rsidRPr="001542E6">
        <w:rPr>
          <w:color w:val="000000"/>
          <w:sz w:val="24"/>
          <w:szCs w:val="24"/>
          <w:vertAlign w:val="subscript"/>
        </w:rPr>
        <w:t>2</w:t>
      </w:r>
      <w:r w:rsidR="001542E6">
        <w:rPr>
          <w:color w:val="000000"/>
          <w:sz w:val="24"/>
          <w:szCs w:val="24"/>
        </w:rPr>
        <w:t xml:space="preserve">) je podle </w:t>
      </w:r>
      <w:proofErr w:type="spellStart"/>
      <w:r w:rsidR="001542E6">
        <w:rPr>
          <w:color w:val="000000"/>
          <w:sz w:val="24"/>
          <w:szCs w:val="24"/>
        </w:rPr>
        <w:t>Plachety</w:t>
      </w:r>
      <w:proofErr w:type="spellEnd"/>
      <w:r w:rsidR="001542E6">
        <w:rPr>
          <w:color w:val="000000"/>
          <w:sz w:val="24"/>
          <w:szCs w:val="24"/>
        </w:rPr>
        <w:t xml:space="preserve"> et al. (1999) množství O</w:t>
      </w:r>
      <w:r w:rsidR="001542E6" w:rsidRPr="00EB3A40">
        <w:rPr>
          <w:color w:val="000000"/>
          <w:sz w:val="24"/>
          <w:szCs w:val="24"/>
          <w:vertAlign w:val="subscript"/>
        </w:rPr>
        <w:t>2</w:t>
      </w:r>
      <w:r w:rsidR="001542E6">
        <w:rPr>
          <w:color w:val="000000"/>
          <w:sz w:val="24"/>
          <w:szCs w:val="24"/>
        </w:rPr>
        <w:t xml:space="preserve"> extrahované z vydechnutého plynu za časovou jednotku</w:t>
      </w:r>
      <w:r w:rsidR="009D3460">
        <w:rPr>
          <w:color w:val="000000"/>
          <w:sz w:val="24"/>
          <w:szCs w:val="24"/>
        </w:rPr>
        <w:t xml:space="preserve"> (1 min.). Je ukazatelem </w:t>
      </w:r>
      <w:proofErr w:type="spellStart"/>
      <w:r w:rsidR="009D3460">
        <w:rPr>
          <w:color w:val="000000"/>
          <w:sz w:val="24"/>
          <w:szCs w:val="24"/>
        </w:rPr>
        <w:t>aerometabolických</w:t>
      </w:r>
      <w:proofErr w:type="spellEnd"/>
      <w:r w:rsidR="009D3460">
        <w:rPr>
          <w:color w:val="000000"/>
          <w:sz w:val="24"/>
          <w:szCs w:val="24"/>
        </w:rPr>
        <w:t xml:space="preserve"> schopností organismu a výkonnosti transportního systému. Liší se od </w:t>
      </w:r>
      <w:r w:rsidR="009D3460" w:rsidRPr="009D3460">
        <w:rPr>
          <w:i/>
          <w:color w:val="000000"/>
          <w:sz w:val="24"/>
          <w:szCs w:val="24"/>
        </w:rPr>
        <w:t>vlastní spotřeby kyslíku</w:t>
      </w:r>
      <w:r w:rsidR="009D3460">
        <w:rPr>
          <w:color w:val="000000"/>
          <w:sz w:val="24"/>
          <w:szCs w:val="24"/>
        </w:rPr>
        <w:t xml:space="preserve"> v tkáních, kde se využívá O</w:t>
      </w:r>
      <w:r w:rsidR="009D3460" w:rsidRPr="00EB3A40">
        <w:rPr>
          <w:color w:val="000000"/>
          <w:sz w:val="24"/>
          <w:szCs w:val="24"/>
          <w:vertAlign w:val="subscript"/>
        </w:rPr>
        <w:t>2</w:t>
      </w:r>
      <w:r w:rsidR="009D3460">
        <w:rPr>
          <w:color w:val="000000"/>
          <w:sz w:val="24"/>
          <w:szCs w:val="24"/>
        </w:rPr>
        <w:t xml:space="preserve"> z transportního systému i z tkáňových rezerv. Příjem O</w:t>
      </w:r>
      <w:r w:rsidR="009D3460" w:rsidRPr="00EB3A40">
        <w:rPr>
          <w:color w:val="000000"/>
          <w:sz w:val="24"/>
          <w:szCs w:val="24"/>
          <w:vertAlign w:val="subscript"/>
        </w:rPr>
        <w:t>2</w:t>
      </w:r>
      <w:r w:rsidR="009D3460">
        <w:rPr>
          <w:color w:val="000000"/>
          <w:sz w:val="24"/>
          <w:szCs w:val="24"/>
        </w:rPr>
        <w:t xml:space="preserve"> je shodný se spotřebou kyslíku v tkáních jen za podmínek rovnovážného stavu (</w:t>
      </w:r>
      <w:proofErr w:type="spellStart"/>
      <w:r w:rsidR="009D3460">
        <w:rPr>
          <w:color w:val="000000"/>
          <w:sz w:val="24"/>
          <w:szCs w:val="24"/>
        </w:rPr>
        <w:t>Wassermann</w:t>
      </w:r>
      <w:proofErr w:type="spellEnd"/>
      <w:r w:rsidR="009D3460">
        <w:rPr>
          <w:color w:val="000000"/>
          <w:sz w:val="24"/>
          <w:szCs w:val="24"/>
        </w:rPr>
        <w:t xml:space="preserve"> et al., 1994). Přesnější je tedy používat termínu „příjem“, což potvrzuje i překlad termínů běžně používaných v zahraničí</w:t>
      </w:r>
      <w:r w:rsidR="009D3460">
        <w:rPr>
          <w:rStyle w:val="Znakapoznpodarou"/>
          <w:color w:val="000000"/>
          <w:sz w:val="24"/>
          <w:szCs w:val="24"/>
        </w:rPr>
        <w:footnoteReference w:id="17"/>
      </w:r>
      <w:r w:rsidR="009D3460">
        <w:rPr>
          <w:color w:val="000000"/>
          <w:sz w:val="24"/>
          <w:szCs w:val="24"/>
        </w:rPr>
        <w:t>.</w:t>
      </w:r>
      <w:r w:rsidR="00EB3A40">
        <w:rPr>
          <w:color w:val="000000"/>
          <w:sz w:val="24"/>
          <w:szCs w:val="24"/>
        </w:rPr>
        <w:t xml:space="preserve"> Hodnota VO</w:t>
      </w:r>
      <w:r w:rsidR="00EB3A40" w:rsidRPr="00EB3A40">
        <w:rPr>
          <w:color w:val="000000"/>
          <w:sz w:val="24"/>
          <w:szCs w:val="24"/>
          <w:vertAlign w:val="subscript"/>
        </w:rPr>
        <w:t>2</w:t>
      </w:r>
      <w:r w:rsidR="00EB3A40">
        <w:rPr>
          <w:color w:val="000000"/>
          <w:sz w:val="24"/>
          <w:szCs w:val="24"/>
        </w:rPr>
        <w:t xml:space="preserve"> splňuje základní kritéria zátěžových testů – objektivitu, reprodukovatelnost i validitu.</w:t>
      </w:r>
    </w:p>
    <w:p w14:paraId="5B37C500" w14:textId="77777777" w:rsidR="00EB3A40" w:rsidRDefault="00EB3A40" w:rsidP="00C36897">
      <w:pPr>
        <w:spacing w:line="360" w:lineRule="auto"/>
        <w:ind w:firstLine="284"/>
        <w:jc w:val="both"/>
        <w:rPr>
          <w:color w:val="000000"/>
          <w:sz w:val="24"/>
          <w:szCs w:val="24"/>
        </w:rPr>
      </w:pPr>
      <w:r>
        <w:rPr>
          <w:color w:val="000000"/>
          <w:sz w:val="24"/>
          <w:szCs w:val="24"/>
        </w:rPr>
        <w:t>Příjem kyslíku se vyjadřuje v </w:t>
      </w:r>
      <w:proofErr w:type="gramStart"/>
      <w:r>
        <w:rPr>
          <w:color w:val="000000"/>
          <w:sz w:val="24"/>
          <w:szCs w:val="24"/>
        </w:rPr>
        <w:t>ml.min.</w:t>
      </w:r>
      <w:r w:rsidRPr="00EB3A40">
        <w:rPr>
          <w:color w:val="000000"/>
          <w:sz w:val="24"/>
          <w:szCs w:val="24"/>
          <w:vertAlign w:val="superscript"/>
        </w:rPr>
        <w:t>-</w:t>
      </w:r>
      <w:proofErr w:type="gramEnd"/>
      <w:r w:rsidRPr="00EB3A40">
        <w:rPr>
          <w:color w:val="000000"/>
          <w:sz w:val="24"/>
          <w:szCs w:val="24"/>
          <w:vertAlign w:val="superscript"/>
        </w:rPr>
        <w:t>1</w:t>
      </w:r>
      <w:r>
        <w:rPr>
          <w:color w:val="000000"/>
          <w:sz w:val="24"/>
          <w:szCs w:val="24"/>
        </w:rPr>
        <w:t xml:space="preserve"> nebo v l.min.</w:t>
      </w:r>
      <w:r w:rsidRPr="00EB3A40">
        <w:rPr>
          <w:color w:val="000000"/>
          <w:sz w:val="24"/>
          <w:szCs w:val="24"/>
          <w:vertAlign w:val="superscript"/>
        </w:rPr>
        <w:t>-1</w:t>
      </w:r>
      <w:r>
        <w:rPr>
          <w:color w:val="000000"/>
          <w:sz w:val="24"/>
          <w:szCs w:val="24"/>
        </w:rPr>
        <w:t>, při dávkování zátěží a interpretaci výsledků se velmi často používají hodnoty ml.kg</w:t>
      </w:r>
      <w:r w:rsidRPr="0071040A">
        <w:rPr>
          <w:color w:val="000000"/>
          <w:sz w:val="24"/>
          <w:szCs w:val="24"/>
          <w:vertAlign w:val="superscript"/>
        </w:rPr>
        <w:t>-1</w:t>
      </w:r>
      <w:r>
        <w:rPr>
          <w:color w:val="000000"/>
          <w:sz w:val="24"/>
          <w:szCs w:val="24"/>
        </w:rPr>
        <w:t>, zohledňující interindividuální rozdíly v hmotnosti těla.</w:t>
      </w:r>
    </w:p>
    <w:p w14:paraId="058D7110" w14:textId="77777777" w:rsidR="00EB3A40" w:rsidRDefault="00EB3A40" w:rsidP="00C36897">
      <w:pPr>
        <w:spacing w:line="360" w:lineRule="auto"/>
        <w:ind w:firstLine="284"/>
        <w:jc w:val="both"/>
        <w:rPr>
          <w:color w:val="000000"/>
          <w:sz w:val="24"/>
          <w:szCs w:val="24"/>
        </w:rPr>
      </w:pPr>
      <w:r>
        <w:rPr>
          <w:color w:val="000000"/>
          <w:sz w:val="24"/>
          <w:szCs w:val="24"/>
        </w:rPr>
        <w:lastRenderedPageBreak/>
        <w:t>Maximální příjem kyslíku (VO</w:t>
      </w:r>
      <w:r w:rsidRPr="00EB3A40">
        <w:rPr>
          <w:color w:val="000000"/>
          <w:sz w:val="24"/>
          <w:szCs w:val="24"/>
          <w:vertAlign w:val="subscript"/>
        </w:rPr>
        <w:t>2max</w:t>
      </w:r>
      <w:r>
        <w:rPr>
          <w:color w:val="000000"/>
          <w:sz w:val="24"/>
          <w:szCs w:val="24"/>
        </w:rPr>
        <w:t>, VO</w:t>
      </w:r>
      <w:r w:rsidRPr="00EB3A40">
        <w:rPr>
          <w:color w:val="000000"/>
          <w:sz w:val="24"/>
          <w:szCs w:val="24"/>
          <w:vertAlign w:val="subscript"/>
        </w:rPr>
        <w:t>2max</w:t>
      </w:r>
      <w:r>
        <w:rPr>
          <w:color w:val="000000"/>
          <w:sz w:val="24"/>
          <w:szCs w:val="24"/>
        </w:rPr>
        <w:t>.kg</w:t>
      </w:r>
      <w:r w:rsidRPr="00EB3A40">
        <w:rPr>
          <w:color w:val="000000"/>
          <w:sz w:val="24"/>
          <w:szCs w:val="24"/>
          <w:vertAlign w:val="superscript"/>
        </w:rPr>
        <w:t>-1</w:t>
      </w:r>
      <w:r>
        <w:rPr>
          <w:color w:val="000000"/>
          <w:sz w:val="24"/>
          <w:szCs w:val="24"/>
        </w:rPr>
        <w:t xml:space="preserve">) patří k nejdůležitějším funkčním ukazatelům zátěžového vyšetření, protože představuje kapacitu transportního systému. </w:t>
      </w:r>
    </w:p>
    <w:p w14:paraId="1E37210C" w14:textId="77777777" w:rsidR="00EB3A40" w:rsidRPr="00AA430C" w:rsidRDefault="00EB3A40" w:rsidP="00EB3A40">
      <w:pPr>
        <w:spacing w:line="360" w:lineRule="auto"/>
        <w:ind w:firstLine="284"/>
        <w:jc w:val="both"/>
        <w:rPr>
          <w:color w:val="000000" w:themeColor="text1"/>
          <w:sz w:val="24"/>
          <w:szCs w:val="24"/>
        </w:rPr>
      </w:pPr>
      <w:r w:rsidRPr="00AA430C">
        <w:rPr>
          <w:color w:val="000000" w:themeColor="text1"/>
          <w:sz w:val="24"/>
          <w:szCs w:val="24"/>
        </w:rPr>
        <w:t>V tréninkové praxi se využívá aerobní kapacity, která se uvádí v % VO</w:t>
      </w:r>
      <w:r w:rsidRPr="00AA430C">
        <w:rPr>
          <w:color w:val="000000" w:themeColor="text1"/>
          <w:sz w:val="24"/>
          <w:szCs w:val="24"/>
          <w:vertAlign w:val="subscript"/>
        </w:rPr>
        <w:t>2max</w:t>
      </w:r>
      <w:r w:rsidRPr="00AA430C">
        <w:rPr>
          <w:color w:val="000000" w:themeColor="text1"/>
          <w:sz w:val="24"/>
          <w:szCs w:val="24"/>
        </w:rPr>
        <w:t xml:space="preserve">. </w:t>
      </w:r>
      <w:r w:rsidRPr="00EB3A40">
        <w:rPr>
          <w:bCs/>
          <w:i/>
          <w:color w:val="000000" w:themeColor="text1"/>
          <w:sz w:val="24"/>
          <w:szCs w:val="24"/>
        </w:rPr>
        <w:t>Aerobní kapacita</w:t>
      </w:r>
      <w:r w:rsidRPr="00EB3A40">
        <w:rPr>
          <w:bCs/>
          <w:color w:val="000000" w:themeColor="text1"/>
          <w:sz w:val="24"/>
          <w:szCs w:val="24"/>
        </w:rPr>
        <w:t xml:space="preserve"> </w:t>
      </w:r>
      <w:r w:rsidRPr="00AA430C">
        <w:rPr>
          <w:color w:val="000000" w:themeColor="text1"/>
          <w:sz w:val="24"/>
          <w:szCs w:val="24"/>
        </w:rPr>
        <w:t>udává, jaká část maximální spotřeby kyslíku je spotřebována při aerobním způsobu úhrady energie. Funkčně to znamená co nejdéle pracovat v setrvalém stavu, v převažujícím aerobním režimu bez významné kumulace laktátu ve svalech. Nejlepší vytrvalci jsou schopni v závodě pra</w:t>
      </w:r>
      <w:r w:rsidR="0071040A">
        <w:rPr>
          <w:color w:val="000000" w:themeColor="text1"/>
          <w:sz w:val="24"/>
          <w:szCs w:val="24"/>
        </w:rPr>
        <w:t>covat 10 až 15 min</w:t>
      </w:r>
      <w:r w:rsidR="00577E83">
        <w:rPr>
          <w:color w:val="000000" w:themeColor="text1"/>
          <w:sz w:val="24"/>
          <w:szCs w:val="24"/>
        </w:rPr>
        <w:t>.</w:t>
      </w:r>
      <w:r w:rsidR="0071040A">
        <w:rPr>
          <w:color w:val="000000" w:themeColor="text1"/>
          <w:sz w:val="24"/>
          <w:szCs w:val="24"/>
        </w:rPr>
        <w:t xml:space="preserve"> na úrovni 95</w:t>
      </w:r>
      <w:r w:rsidRPr="00AA430C">
        <w:rPr>
          <w:color w:val="000000" w:themeColor="text1"/>
          <w:sz w:val="24"/>
          <w:szCs w:val="24"/>
        </w:rPr>
        <w:t>–98 % VO</w:t>
      </w:r>
      <w:r w:rsidRPr="00AA430C">
        <w:rPr>
          <w:color w:val="000000" w:themeColor="text1"/>
          <w:sz w:val="24"/>
          <w:szCs w:val="24"/>
          <w:vertAlign w:val="subscript"/>
        </w:rPr>
        <w:t>2max</w:t>
      </w:r>
      <w:r w:rsidR="0071040A">
        <w:rPr>
          <w:color w:val="000000" w:themeColor="text1"/>
          <w:sz w:val="24"/>
          <w:szCs w:val="24"/>
        </w:rPr>
        <w:t xml:space="preserve">, při delších činnostech 20 až </w:t>
      </w:r>
      <w:r w:rsidRPr="00AA430C">
        <w:rPr>
          <w:color w:val="000000" w:themeColor="text1"/>
          <w:sz w:val="24"/>
          <w:szCs w:val="24"/>
        </w:rPr>
        <w:t>40</w:t>
      </w:r>
      <w:r w:rsidR="0071040A">
        <w:rPr>
          <w:color w:val="000000" w:themeColor="text1"/>
          <w:sz w:val="24"/>
          <w:szCs w:val="24"/>
        </w:rPr>
        <w:t> </w:t>
      </w:r>
      <w:r w:rsidRPr="00AA430C">
        <w:rPr>
          <w:color w:val="000000" w:themeColor="text1"/>
          <w:sz w:val="24"/>
          <w:szCs w:val="24"/>
        </w:rPr>
        <w:t>min</w:t>
      </w:r>
      <w:r w:rsidR="0071040A">
        <w:rPr>
          <w:color w:val="000000" w:themeColor="text1"/>
          <w:sz w:val="24"/>
          <w:szCs w:val="24"/>
        </w:rPr>
        <w:t>. na úrovni 90</w:t>
      </w:r>
      <w:r w:rsidRPr="00AA430C">
        <w:rPr>
          <w:color w:val="000000" w:themeColor="text1"/>
          <w:sz w:val="24"/>
          <w:szCs w:val="24"/>
        </w:rPr>
        <w:t>–95 % VO</w:t>
      </w:r>
      <w:r w:rsidRPr="00AA430C">
        <w:rPr>
          <w:color w:val="000000" w:themeColor="text1"/>
          <w:sz w:val="24"/>
          <w:szCs w:val="24"/>
          <w:vertAlign w:val="subscript"/>
        </w:rPr>
        <w:t>2max</w:t>
      </w:r>
      <w:r w:rsidRPr="00AA430C">
        <w:rPr>
          <w:color w:val="000000" w:themeColor="text1"/>
          <w:sz w:val="24"/>
          <w:szCs w:val="24"/>
        </w:rPr>
        <w:t xml:space="preserve"> a při závodě delším než jedna hodina obvykle pod 90 % VO</w:t>
      </w:r>
      <w:r w:rsidRPr="00AA430C">
        <w:rPr>
          <w:color w:val="000000" w:themeColor="text1"/>
          <w:sz w:val="24"/>
          <w:szCs w:val="24"/>
          <w:vertAlign w:val="subscript"/>
        </w:rPr>
        <w:t>2max</w:t>
      </w:r>
      <w:r w:rsidRPr="00AA430C">
        <w:rPr>
          <w:color w:val="000000" w:themeColor="text1"/>
          <w:sz w:val="24"/>
          <w:szCs w:val="24"/>
        </w:rPr>
        <w:t>.</w:t>
      </w:r>
    </w:p>
    <w:p w14:paraId="43FB7F9C" w14:textId="77777777" w:rsidR="002D602A" w:rsidRPr="00EB3A40" w:rsidRDefault="00EB3A40" w:rsidP="00EB3A40">
      <w:pPr>
        <w:spacing w:line="360" w:lineRule="auto"/>
        <w:ind w:firstLine="284"/>
        <w:jc w:val="both"/>
        <w:rPr>
          <w:color w:val="000000" w:themeColor="text1"/>
          <w:sz w:val="24"/>
          <w:szCs w:val="24"/>
        </w:rPr>
      </w:pPr>
      <w:r w:rsidRPr="00AA430C">
        <w:rPr>
          <w:color w:val="000000" w:themeColor="text1"/>
          <w:sz w:val="24"/>
          <w:szCs w:val="24"/>
        </w:rPr>
        <w:t xml:space="preserve">Průměrná hodnota maximální spotřeby kyslíku se u běžné populace pohybuje u mužů </w:t>
      </w:r>
      <w:r w:rsidR="0071040A">
        <w:rPr>
          <w:color w:val="000000" w:themeColor="text1"/>
          <w:sz w:val="24"/>
          <w:szCs w:val="24"/>
        </w:rPr>
        <w:t xml:space="preserve">kolem 45 </w:t>
      </w:r>
      <w:proofErr w:type="gramStart"/>
      <w:r w:rsidR="0071040A">
        <w:rPr>
          <w:color w:val="000000" w:themeColor="text1"/>
          <w:sz w:val="24"/>
          <w:szCs w:val="24"/>
        </w:rPr>
        <w:t>ml.</w:t>
      </w:r>
      <w:r w:rsidR="0071040A" w:rsidRPr="00AA430C">
        <w:rPr>
          <w:color w:val="000000" w:themeColor="text1"/>
          <w:sz w:val="24"/>
          <w:szCs w:val="24"/>
        </w:rPr>
        <w:t>kg</w:t>
      </w:r>
      <w:r w:rsidR="0071040A" w:rsidRPr="0071040A">
        <w:rPr>
          <w:color w:val="000000" w:themeColor="text1"/>
          <w:sz w:val="24"/>
          <w:szCs w:val="24"/>
          <w:vertAlign w:val="superscript"/>
        </w:rPr>
        <w:t>-1</w:t>
      </w:r>
      <w:r w:rsidR="0071040A">
        <w:rPr>
          <w:color w:val="000000" w:themeColor="text1"/>
          <w:sz w:val="24"/>
          <w:szCs w:val="24"/>
        </w:rPr>
        <w:t>.</w:t>
      </w:r>
      <w:r w:rsidR="0071040A" w:rsidRPr="00AA430C">
        <w:rPr>
          <w:color w:val="000000" w:themeColor="text1"/>
          <w:sz w:val="24"/>
          <w:szCs w:val="24"/>
        </w:rPr>
        <w:t>min.</w:t>
      </w:r>
      <w:r w:rsidR="0071040A" w:rsidRPr="0071040A">
        <w:rPr>
          <w:color w:val="000000" w:themeColor="text1"/>
          <w:sz w:val="24"/>
          <w:szCs w:val="24"/>
          <w:vertAlign w:val="superscript"/>
        </w:rPr>
        <w:t>-</w:t>
      </w:r>
      <w:proofErr w:type="gramEnd"/>
      <w:r w:rsidR="0071040A" w:rsidRPr="0071040A">
        <w:rPr>
          <w:color w:val="000000" w:themeColor="text1"/>
          <w:sz w:val="24"/>
          <w:szCs w:val="24"/>
          <w:vertAlign w:val="superscript"/>
        </w:rPr>
        <w:t>1</w:t>
      </w:r>
      <w:r w:rsidR="0071040A">
        <w:rPr>
          <w:color w:val="000000" w:themeColor="text1"/>
          <w:sz w:val="24"/>
          <w:szCs w:val="24"/>
        </w:rPr>
        <w:t>, u žen 35 ml.</w:t>
      </w:r>
      <w:r w:rsidRPr="00AA430C">
        <w:rPr>
          <w:color w:val="000000" w:themeColor="text1"/>
          <w:sz w:val="24"/>
          <w:szCs w:val="24"/>
        </w:rPr>
        <w:t>kg</w:t>
      </w:r>
      <w:r w:rsidR="0071040A" w:rsidRPr="0071040A">
        <w:rPr>
          <w:color w:val="000000" w:themeColor="text1"/>
          <w:sz w:val="24"/>
          <w:szCs w:val="24"/>
          <w:vertAlign w:val="superscript"/>
        </w:rPr>
        <w:t>-1</w:t>
      </w:r>
      <w:r w:rsidR="0071040A">
        <w:rPr>
          <w:color w:val="000000" w:themeColor="text1"/>
          <w:sz w:val="24"/>
          <w:szCs w:val="24"/>
        </w:rPr>
        <w:t>.</w:t>
      </w:r>
      <w:r w:rsidRPr="00AA430C">
        <w:rPr>
          <w:color w:val="000000" w:themeColor="text1"/>
          <w:sz w:val="24"/>
          <w:szCs w:val="24"/>
        </w:rPr>
        <w:t>min.</w:t>
      </w:r>
      <w:r w:rsidR="0071040A" w:rsidRPr="0071040A">
        <w:rPr>
          <w:color w:val="000000" w:themeColor="text1"/>
          <w:sz w:val="24"/>
          <w:szCs w:val="24"/>
          <w:vertAlign w:val="superscript"/>
        </w:rPr>
        <w:t>-1</w:t>
      </w:r>
      <w:r w:rsidR="0071040A">
        <w:rPr>
          <w:color w:val="000000" w:themeColor="text1"/>
          <w:sz w:val="24"/>
          <w:szCs w:val="24"/>
        </w:rPr>
        <w:t>.</w:t>
      </w:r>
      <w:r w:rsidRPr="00AA430C">
        <w:rPr>
          <w:color w:val="000000" w:themeColor="text1"/>
          <w:sz w:val="24"/>
          <w:szCs w:val="24"/>
        </w:rPr>
        <w:t xml:space="preserve"> Špičkoví vrcholoví sportovci přesahují hodnoty VO</w:t>
      </w:r>
      <w:r w:rsidRPr="00AA430C">
        <w:rPr>
          <w:color w:val="000000" w:themeColor="text1"/>
          <w:sz w:val="24"/>
          <w:szCs w:val="24"/>
          <w:vertAlign w:val="subscript"/>
        </w:rPr>
        <w:t>2max</w:t>
      </w:r>
      <w:r w:rsidRPr="00AA430C">
        <w:rPr>
          <w:color w:val="000000" w:themeColor="text1"/>
          <w:sz w:val="24"/>
          <w:szCs w:val="24"/>
        </w:rPr>
        <w:t xml:space="preserve"> u mužů 78 </w:t>
      </w:r>
      <w:r w:rsidR="0071040A">
        <w:rPr>
          <w:color w:val="000000" w:themeColor="text1"/>
          <w:sz w:val="24"/>
          <w:szCs w:val="24"/>
        </w:rPr>
        <w:t>ml.</w:t>
      </w:r>
      <w:r w:rsidR="0071040A" w:rsidRPr="00AA430C">
        <w:rPr>
          <w:color w:val="000000" w:themeColor="text1"/>
          <w:sz w:val="24"/>
          <w:szCs w:val="24"/>
        </w:rPr>
        <w:t>kg</w:t>
      </w:r>
      <w:r w:rsidR="0071040A" w:rsidRPr="0071040A">
        <w:rPr>
          <w:color w:val="000000" w:themeColor="text1"/>
          <w:sz w:val="24"/>
          <w:szCs w:val="24"/>
          <w:vertAlign w:val="superscript"/>
        </w:rPr>
        <w:t>-1</w:t>
      </w:r>
      <w:r w:rsidR="0071040A">
        <w:rPr>
          <w:color w:val="000000" w:themeColor="text1"/>
          <w:sz w:val="24"/>
          <w:szCs w:val="24"/>
        </w:rPr>
        <w:t>.</w:t>
      </w:r>
      <w:r w:rsidR="0071040A" w:rsidRPr="00AA430C">
        <w:rPr>
          <w:color w:val="000000" w:themeColor="text1"/>
          <w:sz w:val="24"/>
          <w:szCs w:val="24"/>
        </w:rPr>
        <w:t>min.</w:t>
      </w:r>
      <w:r w:rsidR="0071040A" w:rsidRPr="0071040A">
        <w:rPr>
          <w:color w:val="000000" w:themeColor="text1"/>
          <w:sz w:val="24"/>
          <w:szCs w:val="24"/>
          <w:vertAlign w:val="superscript"/>
        </w:rPr>
        <w:t>-1</w:t>
      </w:r>
      <w:r w:rsidR="0071040A">
        <w:rPr>
          <w:color w:val="000000" w:themeColor="text1"/>
          <w:sz w:val="24"/>
          <w:szCs w:val="24"/>
        </w:rPr>
        <w:t xml:space="preserve">, </w:t>
      </w:r>
      <w:r w:rsidRPr="00AA430C">
        <w:rPr>
          <w:color w:val="000000" w:themeColor="text1"/>
          <w:sz w:val="24"/>
          <w:szCs w:val="24"/>
        </w:rPr>
        <w:t xml:space="preserve">a u žen přes 68 </w:t>
      </w:r>
      <w:r w:rsidR="0071040A">
        <w:rPr>
          <w:color w:val="000000" w:themeColor="text1"/>
          <w:sz w:val="24"/>
          <w:szCs w:val="24"/>
        </w:rPr>
        <w:t>ml.</w:t>
      </w:r>
      <w:r w:rsidR="0071040A" w:rsidRPr="00AA430C">
        <w:rPr>
          <w:color w:val="000000" w:themeColor="text1"/>
          <w:sz w:val="24"/>
          <w:szCs w:val="24"/>
        </w:rPr>
        <w:t>kg</w:t>
      </w:r>
      <w:r w:rsidR="0071040A" w:rsidRPr="0071040A">
        <w:rPr>
          <w:color w:val="000000" w:themeColor="text1"/>
          <w:sz w:val="24"/>
          <w:szCs w:val="24"/>
          <w:vertAlign w:val="superscript"/>
        </w:rPr>
        <w:t>-1</w:t>
      </w:r>
      <w:r w:rsidR="0071040A">
        <w:rPr>
          <w:color w:val="000000" w:themeColor="text1"/>
          <w:sz w:val="24"/>
          <w:szCs w:val="24"/>
        </w:rPr>
        <w:t>.</w:t>
      </w:r>
      <w:r w:rsidR="0071040A" w:rsidRPr="00AA430C">
        <w:rPr>
          <w:color w:val="000000" w:themeColor="text1"/>
          <w:sz w:val="24"/>
          <w:szCs w:val="24"/>
        </w:rPr>
        <w:t>min.</w:t>
      </w:r>
      <w:r w:rsidR="0071040A" w:rsidRPr="0071040A">
        <w:rPr>
          <w:color w:val="000000" w:themeColor="text1"/>
          <w:sz w:val="24"/>
          <w:szCs w:val="24"/>
          <w:vertAlign w:val="superscript"/>
        </w:rPr>
        <w:t>-1</w:t>
      </w:r>
      <w:r w:rsidR="0071040A">
        <w:rPr>
          <w:color w:val="000000" w:themeColor="text1"/>
          <w:sz w:val="24"/>
          <w:szCs w:val="24"/>
        </w:rPr>
        <w:t>.</w:t>
      </w:r>
      <w:r w:rsidR="0071040A" w:rsidRPr="00AA430C">
        <w:rPr>
          <w:color w:val="000000" w:themeColor="text1"/>
          <w:sz w:val="24"/>
          <w:szCs w:val="24"/>
        </w:rPr>
        <w:t xml:space="preserve"> </w:t>
      </w:r>
      <w:r w:rsidRPr="00AA430C">
        <w:rPr>
          <w:color w:val="000000" w:themeColor="text1"/>
          <w:sz w:val="24"/>
          <w:szCs w:val="24"/>
        </w:rPr>
        <w:t>Ve výkonnostním sportu by se hodnota VO</w:t>
      </w:r>
      <w:r w:rsidRPr="00AA430C">
        <w:rPr>
          <w:color w:val="000000" w:themeColor="text1"/>
          <w:sz w:val="24"/>
          <w:szCs w:val="24"/>
          <w:vertAlign w:val="subscript"/>
        </w:rPr>
        <w:t>2max</w:t>
      </w:r>
      <w:r w:rsidRPr="00AA430C">
        <w:rPr>
          <w:color w:val="000000" w:themeColor="text1"/>
          <w:sz w:val="24"/>
          <w:szCs w:val="24"/>
        </w:rPr>
        <w:t xml:space="preserve"> měla výše uvedeným hodnotám co nejvíce přibližovat. </w:t>
      </w:r>
    </w:p>
    <w:p w14:paraId="225B4AA2" w14:textId="77777777" w:rsidR="00991FB0" w:rsidRDefault="00A526FC" w:rsidP="00577E83">
      <w:pPr>
        <w:pStyle w:val="Odstavecseseznamem"/>
        <w:spacing w:line="360" w:lineRule="auto"/>
        <w:ind w:left="0" w:firstLine="284"/>
        <w:jc w:val="both"/>
        <w:rPr>
          <w:color w:val="000000"/>
          <w:sz w:val="24"/>
          <w:szCs w:val="24"/>
        </w:rPr>
      </w:pPr>
      <w:r>
        <w:rPr>
          <w:color w:val="000000"/>
          <w:sz w:val="24"/>
          <w:szCs w:val="24"/>
        </w:rPr>
        <w:t xml:space="preserve">Nedostatek času na regeneraci organismu sportovce po tréninkovém a soutěžním zatížení ve stadiu vyčerpání energetických zdrojů může vyvolat stav únavy, přepětí a přetrénování (Moravec et al., 2005; Jakubec et </w:t>
      </w:r>
      <w:r w:rsidR="00E10EB3">
        <w:rPr>
          <w:color w:val="000000"/>
          <w:sz w:val="24"/>
          <w:szCs w:val="24"/>
        </w:rPr>
        <w:t>al., 2002</w:t>
      </w:r>
      <w:r>
        <w:rPr>
          <w:color w:val="000000"/>
          <w:sz w:val="24"/>
          <w:szCs w:val="24"/>
        </w:rPr>
        <w:t xml:space="preserve"> aj.). </w:t>
      </w:r>
    </w:p>
    <w:p w14:paraId="234ADCDB" w14:textId="77777777" w:rsidR="00577E83" w:rsidRPr="00577E83" w:rsidRDefault="00577E83" w:rsidP="00577E83">
      <w:pPr>
        <w:pStyle w:val="Odstavecseseznamem"/>
        <w:spacing w:line="360" w:lineRule="auto"/>
        <w:ind w:left="0" w:firstLine="284"/>
        <w:jc w:val="both"/>
        <w:rPr>
          <w:color w:val="000000"/>
          <w:sz w:val="24"/>
          <w:szCs w:val="24"/>
        </w:rPr>
      </w:pPr>
    </w:p>
    <w:p w14:paraId="0A077349" w14:textId="77777777" w:rsidR="00991FB0" w:rsidRPr="00577E83" w:rsidRDefault="00991FB0" w:rsidP="00577E83">
      <w:pPr>
        <w:spacing w:line="360" w:lineRule="auto"/>
        <w:ind w:firstLine="284"/>
        <w:jc w:val="both"/>
        <w:rPr>
          <w:i/>
          <w:color w:val="000000" w:themeColor="text1"/>
          <w:sz w:val="24"/>
          <w:szCs w:val="24"/>
        </w:rPr>
      </w:pPr>
      <w:r w:rsidRPr="00991FB0">
        <w:rPr>
          <w:bCs/>
          <w:i/>
          <w:color w:val="000000" w:themeColor="text1"/>
          <w:sz w:val="24"/>
          <w:szCs w:val="24"/>
        </w:rPr>
        <w:t>Věk a pohlaví</w:t>
      </w:r>
      <w:r w:rsidR="00577E83">
        <w:rPr>
          <w:i/>
          <w:color w:val="000000" w:themeColor="text1"/>
          <w:sz w:val="24"/>
          <w:szCs w:val="24"/>
        </w:rPr>
        <w:t xml:space="preserve">. </w:t>
      </w:r>
      <w:proofErr w:type="spellStart"/>
      <w:r w:rsidR="00577E83">
        <w:rPr>
          <w:color w:val="000000" w:themeColor="text1"/>
          <w:sz w:val="24"/>
          <w:szCs w:val="24"/>
        </w:rPr>
        <w:t>TF</w:t>
      </w:r>
      <w:r w:rsidR="00577E83" w:rsidRPr="00577E83">
        <w:rPr>
          <w:color w:val="000000" w:themeColor="text1"/>
          <w:sz w:val="24"/>
          <w:szCs w:val="24"/>
          <w:vertAlign w:val="subscript"/>
        </w:rPr>
        <w:t>klid</w:t>
      </w:r>
      <w:proofErr w:type="spellEnd"/>
      <w:r w:rsidRPr="00AA430C">
        <w:rPr>
          <w:color w:val="000000" w:themeColor="text1"/>
          <w:sz w:val="24"/>
          <w:szCs w:val="24"/>
        </w:rPr>
        <w:t xml:space="preserve"> citlivě vypovídá o stavu vegetativního nervového systému a úrovni trénovanosti. </w:t>
      </w:r>
      <w:proofErr w:type="spellStart"/>
      <w:r w:rsidR="00577E83">
        <w:rPr>
          <w:color w:val="000000" w:themeColor="text1"/>
          <w:sz w:val="24"/>
          <w:szCs w:val="24"/>
        </w:rPr>
        <w:t>TF</w:t>
      </w:r>
      <w:r w:rsidR="00577E83" w:rsidRPr="00577E83">
        <w:rPr>
          <w:color w:val="000000" w:themeColor="text1"/>
          <w:sz w:val="24"/>
          <w:szCs w:val="24"/>
          <w:vertAlign w:val="subscript"/>
        </w:rPr>
        <w:t>klid</w:t>
      </w:r>
      <w:proofErr w:type="spellEnd"/>
      <w:r w:rsidR="00577E83" w:rsidRPr="00AA430C">
        <w:rPr>
          <w:color w:val="000000" w:themeColor="text1"/>
          <w:sz w:val="24"/>
          <w:szCs w:val="24"/>
        </w:rPr>
        <w:t xml:space="preserve"> </w:t>
      </w:r>
      <w:r w:rsidRPr="00AA430C">
        <w:rPr>
          <w:color w:val="000000" w:themeColor="text1"/>
          <w:sz w:val="24"/>
          <w:szCs w:val="24"/>
        </w:rPr>
        <w:t>se obvykle měří palpačně ráno po p</w:t>
      </w:r>
      <w:r>
        <w:rPr>
          <w:color w:val="000000" w:themeColor="text1"/>
          <w:sz w:val="24"/>
          <w:szCs w:val="24"/>
        </w:rPr>
        <w:t>robuzení vleže po dobu 10 s</w:t>
      </w:r>
      <w:r w:rsidRPr="00AA430C">
        <w:rPr>
          <w:color w:val="000000" w:themeColor="text1"/>
          <w:sz w:val="24"/>
          <w:szCs w:val="24"/>
        </w:rPr>
        <w:t xml:space="preserve">. </w:t>
      </w:r>
      <w:proofErr w:type="spellStart"/>
      <w:r w:rsidR="00577E83">
        <w:rPr>
          <w:color w:val="000000" w:themeColor="text1"/>
          <w:sz w:val="24"/>
          <w:szCs w:val="24"/>
        </w:rPr>
        <w:t>T</w:t>
      </w:r>
      <w:r>
        <w:rPr>
          <w:color w:val="000000" w:themeColor="text1"/>
          <w:sz w:val="24"/>
          <w:szCs w:val="24"/>
        </w:rPr>
        <w:t>F</w:t>
      </w:r>
      <w:r w:rsidR="00577E83">
        <w:rPr>
          <w:color w:val="000000" w:themeColor="text1"/>
          <w:sz w:val="24"/>
          <w:szCs w:val="24"/>
          <w:vertAlign w:val="subscript"/>
        </w:rPr>
        <w:t>k</w:t>
      </w:r>
      <w:r w:rsidRPr="00991FB0">
        <w:rPr>
          <w:color w:val="000000" w:themeColor="text1"/>
          <w:sz w:val="24"/>
          <w:szCs w:val="24"/>
          <w:vertAlign w:val="subscript"/>
        </w:rPr>
        <w:t>lid</w:t>
      </w:r>
      <w:proofErr w:type="spellEnd"/>
      <w:r>
        <w:rPr>
          <w:color w:val="000000" w:themeColor="text1"/>
          <w:sz w:val="24"/>
          <w:szCs w:val="24"/>
        </w:rPr>
        <w:t xml:space="preserve"> je u dětí přibližně o 10 </w:t>
      </w:r>
      <w:proofErr w:type="gramStart"/>
      <w:r>
        <w:rPr>
          <w:color w:val="000000" w:themeColor="text1"/>
          <w:sz w:val="24"/>
          <w:szCs w:val="24"/>
        </w:rPr>
        <w:t>tepů.</w:t>
      </w:r>
      <w:r w:rsidRPr="00AA430C">
        <w:rPr>
          <w:color w:val="000000" w:themeColor="text1"/>
          <w:sz w:val="24"/>
          <w:szCs w:val="24"/>
        </w:rPr>
        <w:t>min</w:t>
      </w:r>
      <w:r>
        <w:rPr>
          <w:color w:val="000000" w:themeColor="text1"/>
          <w:sz w:val="24"/>
          <w:szCs w:val="24"/>
        </w:rPr>
        <w:t>.</w:t>
      </w:r>
      <w:r w:rsidRPr="00991FB0">
        <w:rPr>
          <w:color w:val="000000" w:themeColor="text1"/>
          <w:sz w:val="24"/>
          <w:szCs w:val="24"/>
          <w:vertAlign w:val="superscript"/>
        </w:rPr>
        <w:t>-</w:t>
      </w:r>
      <w:proofErr w:type="gramEnd"/>
      <w:r w:rsidRPr="00991FB0">
        <w:rPr>
          <w:color w:val="000000" w:themeColor="text1"/>
          <w:sz w:val="24"/>
          <w:szCs w:val="24"/>
          <w:vertAlign w:val="superscript"/>
        </w:rPr>
        <w:t>1</w:t>
      </w:r>
      <w:r w:rsidRPr="00AA430C">
        <w:rPr>
          <w:color w:val="000000" w:themeColor="text1"/>
          <w:sz w:val="24"/>
          <w:szCs w:val="24"/>
        </w:rPr>
        <w:t xml:space="preserve"> vyšší než u dospělých. </w:t>
      </w:r>
      <w:proofErr w:type="spellStart"/>
      <w:r w:rsidR="00577E83">
        <w:rPr>
          <w:color w:val="000000" w:themeColor="text1"/>
          <w:sz w:val="24"/>
          <w:szCs w:val="24"/>
        </w:rPr>
        <w:t>T</w:t>
      </w:r>
      <w:r>
        <w:rPr>
          <w:color w:val="000000" w:themeColor="text1"/>
          <w:sz w:val="24"/>
          <w:szCs w:val="24"/>
        </w:rPr>
        <w:t>F</w:t>
      </w:r>
      <w:r w:rsidR="00577E83">
        <w:rPr>
          <w:color w:val="000000" w:themeColor="text1"/>
          <w:sz w:val="24"/>
          <w:szCs w:val="24"/>
          <w:vertAlign w:val="subscript"/>
        </w:rPr>
        <w:t>m</w:t>
      </w:r>
      <w:r w:rsidRPr="00991FB0">
        <w:rPr>
          <w:color w:val="000000" w:themeColor="text1"/>
          <w:sz w:val="24"/>
          <w:szCs w:val="24"/>
          <w:vertAlign w:val="subscript"/>
        </w:rPr>
        <w:t>ax</w:t>
      </w:r>
      <w:proofErr w:type="spellEnd"/>
      <w:r w:rsidRPr="00AA430C">
        <w:rPr>
          <w:color w:val="000000" w:themeColor="text1"/>
          <w:sz w:val="24"/>
          <w:szCs w:val="24"/>
        </w:rPr>
        <w:t xml:space="preserve"> se obecně s přibývajícím věkem snižuje. Pro orientační určení maximální srdeční frekvence lze použít vzorec:</w:t>
      </w:r>
    </w:p>
    <w:p w14:paraId="5ADE740F" w14:textId="77777777" w:rsidR="00991FB0" w:rsidRPr="00AA430C" w:rsidRDefault="00991FB0" w:rsidP="00991FB0">
      <w:pPr>
        <w:ind w:firstLine="284"/>
        <w:jc w:val="both"/>
        <w:rPr>
          <w:color w:val="000000" w:themeColor="text1"/>
          <w:sz w:val="24"/>
          <w:szCs w:val="24"/>
        </w:rPr>
      </w:pPr>
    </w:p>
    <w:p w14:paraId="23175AAA" w14:textId="77777777" w:rsidR="00991FB0" w:rsidRPr="00DA071A" w:rsidRDefault="00577E83" w:rsidP="00991FB0">
      <w:pPr>
        <w:ind w:left="2124" w:firstLine="708"/>
        <w:jc w:val="center"/>
        <w:rPr>
          <w:color w:val="000000" w:themeColor="text1"/>
          <w:sz w:val="24"/>
          <w:szCs w:val="24"/>
        </w:rPr>
      </w:pPr>
      <w:proofErr w:type="spellStart"/>
      <w:r>
        <w:rPr>
          <w:color w:val="000000" w:themeColor="text1"/>
          <w:sz w:val="24"/>
          <w:szCs w:val="24"/>
        </w:rPr>
        <w:t>T</w:t>
      </w:r>
      <w:r w:rsidR="00991FB0" w:rsidRPr="00AA430C">
        <w:rPr>
          <w:color w:val="000000" w:themeColor="text1"/>
          <w:sz w:val="24"/>
          <w:szCs w:val="24"/>
        </w:rPr>
        <w:t>F</w:t>
      </w:r>
      <w:r w:rsidR="00991FB0">
        <w:rPr>
          <w:color w:val="000000" w:themeColor="text1"/>
          <w:sz w:val="24"/>
          <w:szCs w:val="24"/>
          <w:vertAlign w:val="subscript"/>
        </w:rPr>
        <w:t>M</w:t>
      </w:r>
      <w:r w:rsidR="00991FB0" w:rsidRPr="00AA430C">
        <w:rPr>
          <w:color w:val="000000" w:themeColor="text1"/>
          <w:sz w:val="24"/>
          <w:szCs w:val="24"/>
          <w:vertAlign w:val="subscript"/>
        </w:rPr>
        <w:t>ax</w:t>
      </w:r>
      <w:proofErr w:type="spellEnd"/>
      <w:r w:rsidR="00991FB0">
        <w:rPr>
          <w:color w:val="000000" w:themeColor="text1"/>
          <w:sz w:val="24"/>
          <w:szCs w:val="24"/>
        </w:rPr>
        <w:t xml:space="preserve"> = 220 - věk ± 15 </w:t>
      </w:r>
      <w:proofErr w:type="gramStart"/>
      <w:r w:rsidR="00991FB0">
        <w:rPr>
          <w:color w:val="000000" w:themeColor="text1"/>
          <w:sz w:val="24"/>
          <w:szCs w:val="24"/>
        </w:rPr>
        <w:t>tepů.</w:t>
      </w:r>
      <w:r w:rsidR="00991FB0" w:rsidRPr="00AA430C">
        <w:rPr>
          <w:color w:val="000000" w:themeColor="text1"/>
          <w:sz w:val="24"/>
          <w:szCs w:val="24"/>
        </w:rPr>
        <w:t>min</w:t>
      </w:r>
      <w:r w:rsidR="00991FB0">
        <w:rPr>
          <w:color w:val="000000" w:themeColor="text1"/>
          <w:sz w:val="24"/>
          <w:szCs w:val="24"/>
        </w:rPr>
        <w:t>.</w:t>
      </w:r>
      <w:r w:rsidR="00991FB0" w:rsidRPr="00DA071A">
        <w:rPr>
          <w:color w:val="000000" w:themeColor="text1"/>
          <w:sz w:val="24"/>
          <w:szCs w:val="24"/>
          <w:vertAlign w:val="superscript"/>
        </w:rPr>
        <w:t>-</w:t>
      </w:r>
      <w:proofErr w:type="gramEnd"/>
      <w:r w:rsidR="00991FB0" w:rsidRPr="00DA071A">
        <w:rPr>
          <w:color w:val="000000" w:themeColor="text1"/>
          <w:sz w:val="24"/>
          <w:szCs w:val="24"/>
          <w:vertAlign w:val="superscript"/>
        </w:rPr>
        <w:t>1</w:t>
      </w:r>
      <w:r w:rsidR="00991FB0">
        <w:rPr>
          <w:color w:val="000000" w:themeColor="text1"/>
          <w:sz w:val="24"/>
          <w:szCs w:val="24"/>
        </w:rPr>
        <w:tab/>
      </w:r>
      <w:r w:rsidR="00991FB0">
        <w:rPr>
          <w:color w:val="000000" w:themeColor="text1"/>
          <w:sz w:val="24"/>
          <w:szCs w:val="24"/>
        </w:rPr>
        <w:tab/>
      </w:r>
      <w:r w:rsidR="00991FB0">
        <w:rPr>
          <w:color w:val="000000" w:themeColor="text1"/>
          <w:sz w:val="24"/>
          <w:szCs w:val="24"/>
        </w:rPr>
        <w:tab/>
        <w:t>(2)</w:t>
      </w:r>
    </w:p>
    <w:p w14:paraId="51FDDEDC" w14:textId="77777777" w:rsidR="00991FB0" w:rsidRDefault="00991FB0" w:rsidP="00991FB0">
      <w:pPr>
        <w:jc w:val="both"/>
        <w:rPr>
          <w:color w:val="000000" w:themeColor="text1"/>
          <w:sz w:val="24"/>
          <w:szCs w:val="24"/>
        </w:rPr>
      </w:pPr>
    </w:p>
    <w:p w14:paraId="135B731E" w14:textId="77777777" w:rsidR="00991FB0" w:rsidRPr="00AA430C" w:rsidRDefault="00991FB0" w:rsidP="00991FB0">
      <w:pPr>
        <w:spacing w:line="360" w:lineRule="auto"/>
        <w:ind w:firstLine="284"/>
        <w:jc w:val="both"/>
        <w:rPr>
          <w:color w:val="000000" w:themeColor="text1"/>
          <w:sz w:val="24"/>
          <w:szCs w:val="24"/>
        </w:rPr>
      </w:pPr>
      <w:r w:rsidRPr="00AA430C">
        <w:rPr>
          <w:color w:val="000000" w:themeColor="text1"/>
          <w:sz w:val="24"/>
          <w:szCs w:val="24"/>
        </w:rPr>
        <w:t xml:space="preserve">Od hodnot </w:t>
      </w:r>
      <w:proofErr w:type="spellStart"/>
      <w:r w:rsidR="00577E83">
        <w:rPr>
          <w:color w:val="000000" w:themeColor="text1"/>
          <w:sz w:val="24"/>
          <w:szCs w:val="24"/>
        </w:rPr>
        <w:t>TF</w:t>
      </w:r>
      <w:r w:rsidR="00577E83">
        <w:rPr>
          <w:color w:val="000000" w:themeColor="text1"/>
          <w:sz w:val="24"/>
          <w:szCs w:val="24"/>
          <w:vertAlign w:val="subscript"/>
        </w:rPr>
        <w:t>m</w:t>
      </w:r>
      <w:r w:rsidR="00577E83" w:rsidRPr="00991FB0">
        <w:rPr>
          <w:color w:val="000000" w:themeColor="text1"/>
          <w:sz w:val="24"/>
          <w:szCs w:val="24"/>
          <w:vertAlign w:val="subscript"/>
        </w:rPr>
        <w:t>a</w:t>
      </w:r>
      <w:r w:rsidRPr="00AA430C">
        <w:rPr>
          <w:color w:val="000000" w:themeColor="text1"/>
          <w:sz w:val="24"/>
          <w:szCs w:val="24"/>
        </w:rPr>
        <w:t>se</w:t>
      </w:r>
      <w:proofErr w:type="spellEnd"/>
      <w:r w:rsidRPr="00AA430C">
        <w:rPr>
          <w:color w:val="000000" w:themeColor="text1"/>
          <w:sz w:val="24"/>
          <w:szCs w:val="24"/>
        </w:rPr>
        <w:t xml:space="preserve"> odvozují jednotlivá tréninko</w:t>
      </w:r>
      <w:r>
        <w:rPr>
          <w:color w:val="000000" w:themeColor="text1"/>
          <w:sz w:val="24"/>
          <w:szCs w:val="24"/>
        </w:rPr>
        <w:t>vá pásma pro rozvoj vytrvalosti.</w:t>
      </w:r>
    </w:p>
    <w:p w14:paraId="365C0D88" w14:textId="77777777" w:rsidR="00991FB0" w:rsidRPr="00AA430C" w:rsidRDefault="00991FB0" w:rsidP="00991FB0">
      <w:pPr>
        <w:spacing w:line="360" w:lineRule="auto"/>
        <w:jc w:val="both"/>
        <w:rPr>
          <w:color w:val="000000" w:themeColor="text1"/>
          <w:sz w:val="24"/>
          <w:szCs w:val="24"/>
        </w:rPr>
      </w:pPr>
    </w:p>
    <w:p w14:paraId="047FE6C3" w14:textId="77777777" w:rsidR="00991FB0" w:rsidRPr="00AA430C" w:rsidRDefault="00577E83" w:rsidP="00991FB0">
      <w:pPr>
        <w:spacing w:line="360" w:lineRule="auto"/>
        <w:jc w:val="center"/>
        <w:rPr>
          <w:color w:val="000000" w:themeColor="text1"/>
          <w:sz w:val="24"/>
          <w:szCs w:val="24"/>
        </w:rPr>
      </w:pPr>
      <w:r>
        <w:rPr>
          <w:noProof/>
          <w:color w:val="000000" w:themeColor="text1"/>
          <w:sz w:val="24"/>
          <w:szCs w:val="24"/>
        </w:rPr>
        <w:drawing>
          <wp:inline distT="0" distB="0" distL="0" distR="0" wp14:anchorId="41E146CB" wp14:editId="7A65B203">
            <wp:extent cx="3438525" cy="1581150"/>
            <wp:effectExtent l="19050" t="0" r="9525" b="0"/>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438525" cy="1581150"/>
                    </a:xfrm>
                    <a:prstGeom prst="rect">
                      <a:avLst/>
                    </a:prstGeom>
                    <a:noFill/>
                    <a:ln w="9525">
                      <a:noFill/>
                      <a:miter lim="800000"/>
                      <a:headEnd/>
                      <a:tailEnd/>
                    </a:ln>
                  </pic:spPr>
                </pic:pic>
              </a:graphicData>
            </a:graphic>
          </wp:inline>
        </w:drawing>
      </w:r>
    </w:p>
    <w:p w14:paraId="39C47DD7" w14:textId="77777777" w:rsidR="00991FB0" w:rsidRDefault="00577E83" w:rsidP="00577E83">
      <w:pPr>
        <w:spacing w:line="360" w:lineRule="auto"/>
        <w:jc w:val="both"/>
        <w:rPr>
          <w:color w:val="000000" w:themeColor="text1"/>
          <w:sz w:val="24"/>
          <w:szCs w:val="24"/>
        </w:rPr>
      </w:pPr>
      <w:r>
        <w:rPr>
          <w:bCs/>
          <w:color w:val="000000" w:themeColor="text1"/>
          <w:sz w:val="24"/>
          <w:szCs w:val="24"/>
        </w:rPr>
        <w:t>Obrázek 25</w:t>
      </w:r>
      <w:r w:rsidR="00C70A52">
        <w:rPr>
          <w:bCs/>
          <w:color w:val="000000" w:themeColor="text1"/>
          <w:sz w:val="24"/>
          <w:szCs w:val="24"/>
        </w:rPr>
        <w:t>.</w:t>
      </w:r>
      <w:r w:rsidR="00991FB0" w:rsidRPr="00AA430C">
        <w:rPr>
          <w:color w:val="000000" w:themeColor="text1"/>
          <w:sz w:val="24"/>
          <w:szCs w:val="24"/>
        </w:rPr>
        <w:t xml:space="preserve"> Vztah mezi maximální srdeční frekvencí a věkem</w:t>
      </w:r>
    </w:p>
    <w:p w14:paraId="421C6105" w14:textId="77777777" w:rsidR="00577E83" w:rsidRPr="00577E83" w:rsidRDefault="00577E83" w:rsidP="00577E83">
      <w:pPr>
        <w:spacing w:line="360" w:lineRule="auto"/>
        <w:jc w:val="both"/>
        <w:rPr>
          <w:color w:val="000000" w:themeColor="text1"/>
          <w:sz w:val="24"/>
          <w:szCs w:val="24"/>
        </w:rPr>
      </w:pPr>
    </w:p>
    <w:p w14:paraId="55C2D455" w14:textId="77777777" w:rsidR="00C927A2" w:rsidRPr="0023721B" w:rsidRDefault="0023721B" w:rsidP="00181A9C">
      <w:pPr>
        <w:pStyle w:val="Odstavecseseznamem"/>
        <w:spacing w:line="360" w:lineRule="auto"/>
        <w:ind w:left="0"/>
        <w:jc w:val="both"/>
        <w:rPr>
          <w:b/>
          <w:color w:val="000000"/>
          <w:sz w:val="24"/>
          <w:szCs w:val="24"/>
        </w:rPr>
      </w:pPr>
      <w:r w:rsidRPr="0023721B">
        <w:rPr>
          <w:b/>
          <w:color w:val="000000"/>
          <w:sz w:val="24"/>
          <w:szCs w:val="24"/>
        </w:rPr>
        <w:lastRenderedPageBreak/>
        <w:t>Kontrolní otázky</w:t>
      </w:r>
    </w:p>
    <w:p w14:paraId="2E58A0B7" w14:textId="77777777" w:rsidR="0023721B" w:rsidRPr="00D7114F" w:rsidRDefault="0023721B" w:rsidP="00533B83">
      <w:pPr>
        <w:pStyle w:val="Odstavecseseznamem"/>
        <w:numPr>
          <w:ilvl w:val="0"/>
          <w:numId w:val="28"/>
        </w:numPr>
        <w:spacing w:line="360" w:lineRule="auto"/>
        <w:ind w:left="567" w:hanging="283"/>
        <w:jc w:val="both"/>
        <w:rPr>
          <w:color w:val="000000"/>
          <w:sz w:val="24"/>
          <w:szCs w:val="24"/>
        </w:rPr>
      </w:pPr>
      <w:r>
        <w:rPr>
          <w:color w:val="000000"/>
          <w:sz w:val="24"/>
          <w:szCs w:val="24"/>
        </w:rPr>
        <w:t>Jak posuzujeme přiměřenost zatěžování?</w:t>
      </w:r>
    </w:p>
    <w:p w14:paraId="191A4C2C" w14:textId="77777777" w:rsidR="00C927A2" w:rsidRDefault="00C927A2" w:rsidP="00181A9C">
      <w:pPr>
        <w:pStyle w:val="Odstavecseseznamem"/>
        <w:spacing w:line="360" w:lineRule="auto"/>
        <w:ind w:left="0"/>
        <w:jc w:val="both"/>
        <w:rPr>
          <w:caps/>
          <w:color w:val="000000"/>
          <w:sz w:val="24"/>
          <w:szCs w:val="24"/>
        </w:rPr>
      </w:pPr>
    </w:p>
    <w:p w14:paraId="20E8F699" w14:textId="77777777" w:rsidR="00C927A2" w:rsidRDefault="00C927A2" w:rsidP="00181A9C">
      <w:pPr>
        <w:pStyle w:val="Odstavecseseznamem"/>
        <w:spacing w:line="360" w:lineRule="auto"/>
        <w:ind w:left="0"/>
        <w:jc w:val="both"/>
        <w:rPr>
          <w:caps/>
          <w:color w:val="000000"/>
          <w:sz w:val="24"/>
          <w:szCs w:val="24"/>
        </w:rPr>
      </w:pPr>
    </w:p>
    <w:p w14:paraId="2449116B" w14:textId="77777777" w:rsidR="00C927A2" w:rsidRDefault="00C927A2" w:rsidP="00181A9C">
      <w:pPr>
        <w:pStyle w:val="Odstavecseseznamem"/>
        <w:spacing w:line="360" w:lineRule="auto"/>
        <w:ind w:left="0"/>
        <w:jc w:val="both"/>
        <w:rPr>
          <w:caps/>
          <w:color w:val="000000"/>
          <w:sz w:val="24"/>
          <w:szCs w:val="24"/>
        </w:rPr>
      </w:pPr>
    </w:p>
    <w:p w14:paraId="222DF470" w14:textId="77777777" w:rsidR="00A42F1E" w:rsidRDefault="00A42F1E" w:rsidP="00181A9C">
      <w:pPr>
        <w:pStyle w:val="Odstavecseseznamem"/>
        <w:spacing w:line="360" w:lineRule="auto"/>
        <w:ind w:left="0"/>
        <w:jc w:val="both"/>
        <w:rPr>
          <w:caps/>
          <w:color w:val="000000"/>
          <w:sz w:val="24"/>
          <w:szCs w:val="24"/>
        </w:rPr>
      </w:pPr>
    </w:p>
    <w:p w14:paraId="580739DD" w14:textId="77777777" w:rsidR="00A42F1E" w:rsidRDefault="00A42F1E" w:rsidP="00181A9C">
      <w:pPr>
        <w:pStyle w:val="Odstavecseseznamem"/>
        <w:spacing w:line="360" w:lineRule="auto"/>
        <w:ind w:left="0"/>
        <w:jc w:val="both"/>
        <w:rPr>
          <w:caps/>
          <w:color w:val="000000"/>
          <w:sz w:val="24"/>
          <w:szCs w:val="24"/>
        </w:rPr>
      </w:pPr>
    </w:p>
    <w:p w14:paraId="2843B093" w14:textId="77777777" w:rsidR="00A42F1E" w:rsidRDefault="00A42F1E" w:rsidP="00181A9C">
      <w:pPr>
        <w:pStyle w:val="Odstavecseseznamem"/>
        <w:spacing w:line="360" w:lineRule="auto"/>
        <w:ind w:left="0"/>
        <w:jc w:val="both"/>
        <w:rPr>
          <w:caps/>
          <w:color w:val="000000"/>
          <w:sz w:val="24"/>
          <w:szCs w:val="24"/>
        </w:rPr>
      </w:pPr>
    </w:p>
    <w:p w14:paraId="47D9B059" w14:textId="77777777" w:rsidR="00A42F1E" w:rsidRDefault="00A42F1E" w:rsidP="00181A9C">
      <w:pPr>
        <w:pStyle w:val="Odstavecseseznamem"/>
        <w:spacing w:line="360" w:lineRule="auto"/>
        <w:ind w:left="0"/>
        <w:jc w:val="both"/>
        <w:rPr>
          <w:caps/>
          <w:color w:val="000000"/>
          <w:sz w:val="24"/>
          <w:szCs w:val="24"/>
        </w:rPr>
      </w:pPr>
    </w:p>
    <w:p w14:paraId="054F21F9" w14:textId="77777777" w:rsidR="00A42F1E" w:rsidRDefault="00A42F1E" w:rsidP="00181A9C">
      <w:pPr>
        <w:pStyle w:val="Odstavecseseznamem"/>
        <w:spacing w:line="360" w:lineRule="auto"/>
        <w:ind w:left="0"/>
        <w:jc w:val="both"/>
        <w:rPr>
          <w:caps/>
          <w:color w:val="000000"/>
          <w:sz w:val="24"/>
          <w:szCs w:val="24"/>
        </w:rPr>
      </w:pPr>
    </w:p>
    <w:p w14:paraId="47D7068D" w14:textId="77777777" w:rsidR="00A42F1E" w:rsidRDefault="00A42F1E" w:rsidP="00181A9C">
      <w:pPr>
        <w:pStyle w:val="Odstavecseseznamem"/>
        <w:spacing w:line="360" w:lineRule="auto"/>
        <w:ind w:left="0"/>
        <w:jc w:val="both"/>
        <w:rPr>
          <w:caps/>
          <w:color w:val="000000"/>
          <w:sz w:val="24"/>
          <w:szCs w:val="24"/>
        </w:rPr>
      </w:pPr>
    </w:p>
    <w:p w14:paraId="1F2338CD" w14:textId="77777777" w:rsidR="00A42F1E" w:rsidRDefault="00A42F1E" w:rsidP="00181A9C">
      <w:pPr>
        <w:pStyle w:val="Odstavecseseznamem"/>
        <w:spacing w:line="360" w:lineRule="auto"/>
        <w:ind w:left="0"/>
        <w:jc w:val="both"/>
        <w:rPr>
          <w:caps/>
          <w:color w:val="000000"/>
          <w:sz w:val="24"/>
          <w:szCs w:val="24"/>
        </w:rPr>
      </w:pPr>
    </w:p>
    <w:p w14:paraId="2546C154" w14:textId="77777777" w:rsidR="00A42F1E" w:rsidRDefault="00A42F1E" w:rsidP="00181A9C">
      <w:pPr>
        <w:pStyle w:val="Odstavecseseznamem"/>
        <w:spacing w:line="360" w:lineRule="auto"/>
        <w:ind w:left="0"/>
        <w:jc w:val="both"/>
        <w:rPr>
          <w:caps/>
          <w:color w:val="000000"/>
          <w:sz w:val="24"/>
          <w:szCs w:val="24"/>
        </w:rPr>
      </w:pPr>
    </w:p>
    <w:p w14:paraId="2673777A" w14:textId="77777777" w:rsidR="00A42F1E" w:rsidRDefault="00A42F1E" w:rsidP="00181A9C">
      <w:pPr>
        <w:pStyle w:val="Odstavecseseznamem"/>
        <w:spacing w:line="360" w:lineRule="auto"/>
        <w:ind w:left="0"/>
        <w:jc w:val="both"/>
        <w:rPr>
          <w:caps/>
          <w:color w:val="000000"/>
          <w:sz w:val="24"/>
          <w:szCs w:val="24"/>
        </w:rPr>
      </w:pPr>
    </w:p>
    <w:p w14:paraId="36BB537F" w14:textId="77777777" w:rsidR="00A42F1E" w:rsidRDefault="00A42F1E" w:rsidP="00181A9C">
      <w:pPr>
        <w:pStyle w:val="Odstavecseseznamem"/>
        <w:spacing w:line="360" w:lineRule="auto"/>
        <w:ind w:left="0"/>
        <w:jc w:val="both"/>
        <w:rPr>
          <w:caps/>
          <w:color w:val="000000"/>
          <w:sz w:val="24"/>
          <w:szCs w:val="24"/>
        </w:rPr>
      </w:pPr>
    </w:p>
    <w:p w14:paraId="4B7EF040" w14:textId="77777777" w:rsidR="00A42F1E" w:rsidRDefault="00A42F1E" w:rsidP="00181A9C">
      <w:pPr>
        <w:pStyle w:val="Odstavecseseznamem"/>
        <w:spacing w:line="360" w:lineRule="auto"/>
        <w:ind w:left="0"/>
        <w:jc w:val="both"/>
        <w:rPr>
          <w:caps/>
          <w:color w:val="000000"/>
          <w:sz w:val="24"/>
          <w:szCs w:val="24"/>
        </w:rPr>
      </w:pPr>
    </w:p>
    <w:p w14:paraId="5FD39B2B" w14:textId="77777777" w:rsidR="00A42F1E" w:rsidRDefault="00A42F1E" w:rsidP="00181A9C">
      <w:pPr>
        <w:pStyle w:val="Odstavecseseznamem"/>
        <w:spacing w:line="360" w:lineRule="auto"/>
        <w:ind w:left="0"/>
        <w:jc w:val="both"/>
        <w:rPr>
          <w:caps/>
          <w:color w:val="000000"/>
          <w:sz w:val="24"/>
          <w:szCs w:val="24"/>
        </w:rPr>
      </w:pPr>
    </w:p>
    <w:p w14:paraId="53F4AB3E" w14:textId="77777777" w:rsidR="00A42F1E" w:rsidRDefault="00A42F1E" w:rsidP="00181A9C">
      <w:pPr>
        <w:pStyle w:val="Odstavecseseznamem"/>
        <w:spacing w:line="360" w:lineRule="auto"/>
        <w:ind w:left="0"/>
        <w:jc w:val="both"/>
        <w:rPr>
          <w:caps/>
          <w:color w:val="000000"/>
          <w:sz w:val="24"/>
          <w:szCs w:val="24"/>
        </w:rPr>
      </w:pPr>
    </w:p>
    <w:p w14:paraId="6C5A5591" w14:textId="77777777" w:rsidR="00A42F1E" w:rsidRDefault="00A42F1E" w:rsidP="00181A9C">
      <w:pPr>
        <w:pStyle w:val="Odstavecseseznamem"/>
        <w:spacing w:line="360" w:lineRule="auto"/>
        <w:ind w:left="0"/>
        <w:jc w:val="both"/>
        <w:rPr>
          <w:caps/>
          <w:color w:val="000000"/>
          <w:sz w:val="24"/>
          <w:szCs w:val="24"/>
        </w:rPr>
      </w:pPr>
    </w:p>
    <w:p w14:paraId="60919907" w14:textId="77777777" w:rsidR="00A42F1E" w:rsidRDefault="00A42F1E" w:rsidP="00181A9C">
      <w:pPr>
        <w:pStyle w:val="Odstavecseseznamem"/>
        <w:spacing w:line="360" w:lineRule="auto"/>
        <w:ind w:left="0"/>
        <w:jc w:val="both"/>
        <w:rPr>
          <w:caps/>
          <w:color w:val="000000"/>
          <w:sz w:val="24"/>
          <w:szCs w:val="24"/>
        </w:rPr>
      </w:pPr>
    </w:p>
    <w:p w14:paraId="4CA89D66" w14:textId="77777777" w:rsidR="00A42F1E" w:rsidRDefault="00A42F1E" w:rsidP="00181A9C">
      <w:pPr>
        <w:pStyle w:val="Odstavecseseznamem"/>
        <w:spacing w:line="360" w:lineRule="auto"/>
        <w:ind w:left="0"/>
        <w:jc w:val="both"/>
        <w:rPr>
          <w:caps/>
          <w:color w:val="000000"/>
          <w:sz w:val="24"/>
          <w:szCs w:val="24"/>
        </w:rPr>
      </w:pPr>
    </w:p>
    <w:p w14:paraId="7BAB358E" w14:textId="77777777" w:rsidR="00A42F1E" w:rsidRDefault="00A42F1E" w:rsidP="00181A9C">
      <w:pPr>
        <w:pStyle w:val="Odstavecseseznamem"/>
        <w:spacing w:line="360" w:lineRule="auto"/>
        <w:ind w:left="0"/>
        <w:jc w:val="both"/>
        <w:rPr>
          <w:caps/>
          <w:color w:val="000000"/>
          <w:sz w:val="24"/>
          <w:szCs w:val="24"/>
        </w:rPr>
      </w:pPr>
    </w:p>
    <w:p w14:paraId="7232912D" w14:textId="77777777" w:rsidR="00A42F1E" w:rsidRDefault="00A42F1E" w:rsidP="00181A9C">
      <w:pPr>
        <w:pStyle w:val="Odstavecseseznamem"/>
        <w:spacing w:line="360" w:lineRule="auto"/>
        <w:ind w:left="0"/>
        <w:jc w:val="both"/>
        <w:rPr>
          <w:caps/>
          <w:color w:val="000000"/>
          <w:sz w:val="24"/>
          <w:szCs w:val="24"/>
        </w:rPr>
      </w:pPr>
    </w:p>
    <w:p w14:paraId="18F870A6" w14:textId="77777777" w:rsidR="00A42F1E" w:rsidRDefault="00A42F1E" w:rsidP="00181A9C">
      <w:pPr>
        <w:pStyle w:val="Odstavecseseznamem"/>
        <w:spacing w:line="360" w:lineRule="auto"/>
        <w:ind w:left="0"/>
        <w:jc w:val="both"/>
        <w:rPr>
          <w:caps/>
          <w:color w:val="000000"/>
          <w:sz w:val="24"/>
          <w:szCs w:val="24"/>
        </w:rPr>
      </w:pPr>
    </w:p>
    <w:p w14:paraId="0E06492E" w14:textId="77777777" w:rsidR="00A42F1E" w:rsidRDefault="00A42F1E" w:rsidP="00181A9C">
      <w:pPr>
        <w:pStyle w:val="Odstavecseseznamem"/>
        <w:spacing w:line="360" w:lineRule="auto"/>
        <w:ind w:left="0"/>
        <w:jc w:val="both"/>
        <w:rPr>
          <w:caps/>
          <w:color w:val="000000"/>
          <w:sz w:val="24"/>
          <w:szCs w:val="24"/>
        </w:rPr>
      </w:pPr>
    </w:p>
    <w:p w14:paraId="22321805" w14:textId="77777777" w:rsidR="00A42F1E" w:rsidRDefault="00A42F1E" w:rsidP="00181A9C">
      <w:pPr>
        <w:pStyle w:val="Odstavecseseznamem"/>
        <w:spacing w:line="360" w:lineRule="auto"/>
        <w:ind w:left="0"/>
        <w:jc w:val="both"/>
        <w:rPr>
          <w:caps/>
          <w:color w:val="000000"/>
          <w:sz w:val="24"/>
          <w:szCs w:val="24"/>
        </w:rPr>
      </w:pPr>
    </w:p>
    <w:p w14:paraId="76D03508" w14:textId="77777777" w:rsidR="00A42F1E" w:rsidRDefault="00A42F1E" w:rsidP="00181A9C">
      <w:pPr>
        <w:pStyle w:val="Odstavecseseznamem"/>
        <w:spacing w:line="360" w:lineRule="auto"/>
        <w:ind w:left="0"/>
        <w:jc w:val="both"/>
        <w:rPr>
          <w:caps/>
          <w:color w:val="000000"/>
          <w:sz w:val="24"/>
          <w:szCs w:val="24"/>
        </w:rPr>
      </w:pPr>
    </w:p>
    <w:p w14:paraId="2C8F5D1B" w14:textId="77777777" w:rsidR="00A42F1E" w:rsidRDefault="00A42F1E" w:rsidP="00181A9C">
      <w:pPr>
        <w:pStyle w:val="Odstavecseseznamem"/>
        <w:spacing w:line="360" w:lineRule="auto"/>
        <w:ind w:left="0"/>
        <w:jc w:val="both"/>
        <w:rPr>
          <w:caps/>
          <w:color w:val="000000"/>
          <w:sz w:val="24"/>
          <w:szCs w:val="24"/>
        </w:rPr>
      </w:pPr>
    </w:p>
    <w:p w14:paraId="12F3AF8D" w14:textId="77777777" w:rsidR="00A42F1E" w:rsidRDefault="00A42F1E" w:rsidP="00181A9C">
      <w:pPr>
        <w:pStyle w:val="Odstavecseseznamem"/>
        <w:spacing w:line="360" w:lineRule="auto"/>
        <w:ind w:left="0"/>
        <w:jc w:val="both"/>
        <w:rPr>
          <w:caps/>
          <w:color w:val="000000"/>
          <w:sz w:val="24"/>
          <w:szCs w:val="24"/>
        </w:rPr>
      </w:pPr>
    </w:p>
    <w:p w14:paraId="29A2666D" w14:textId="77777777" w:rsidR="00A42F1E" w:rsidRDefault="00A42F1E" w:rsidP="00181A9C">
      <w:pPr>
        <w:pStyle w:val="Odstavecseseznamem"/>
        <w:spacing w:line="360" w:lineRule="auto"/>
        <w:ind w:left="0"/>
        <w:jc w:val="both"/>
        <w:rPr>
          <w:caps/>
          <w:color w:val="000000"/>
          <w:sz w:val="24"/>
          <w:szCs w:val="24"/>
        </w:rPr>
      </w:pPr>
    </w:p>
    <w:p w14:paraId="564031E6" w14:textId="77777777" w:rsidR="00A42F1E" w:rsidRDefault="00A42F1E" w:rsidP="00181A9C">
      <w:pPr>
        <w:pStyle w:val="Odstavecseseznamem"/>
        <w:spacing w:line="360" w:lineRule="auto"/>
        <w:ind w:left="0"/>
        <w:jc w:val="both"/>
        <w:rPr>
          <w:caps/>
          <w:color w:val="000000"/>
          <w:sz w:val="24"/>
          <w:szCs w:val="24"/>
        </w:rPr>
      </w:pPr>
    </w:p>
    <w:p w14:paraId="77C71746" w14:textId="77777777" w:rsidR="00A42F1E" w:rsidRDefault="00A42F1E" w:rsidP="00181A9C">
      <w:pPr>
        <w:pStyle w:val="Odstavecseseznamem"/>
        <w:spacing w:line="360" w:lineRule="auto"/>
        <w:ind w:left="0"/>
        <w:jc w:val="both"/>
        <w:rPr>
          <w:caps/>
          <w:color w:val="000000"/>
          <w:sz w:val="24"/>
          <w:szCs w:val="24"/>
        </w:rPr>
      </w:pPr>
    </w:p>
    <w:p w14:paraId="2BD4C6A7" w14:textId="2CF4F0C0" w:rsidR="00A42F1E" w:rsidRDefault="00A42F1E" w:rsidP="00181A9C">
      <w:pPr>
        <w:pStyle w:val="Odstavecseseznamem"/>
        <w:spacing w:line="360" w:lineRule="auto"/>
        <w:ind w:left="0"/>
        <w:jc w:val="both"/>
        <w:rPr>
          <w:caps/>
          <w:color w:val="000000"/>
          <w:sz w:val="24"/>
          <w:szCs w:val="24"/>
        </w:rPr>
      </w:pPr>
    </w:p>
    <w:p w14:paraId="4BC4CDA4" w14:textId="5811E8E3" w:rsidR="00F656DF" w:rsidRDefault="00F656DF" w:rsidP="00181A9C">
      <w:pPr>
        <w:pStyle w:val="Odstavecseseznamem"/>
        <w:spacing w:line="360" w:lineRule="auto"/>
        <w:ind w:left="0"/>
        <w:jc w:val="both"/>
        <w:rPr>
          <w:caps/>
          <w:color w:val="000000"/>
          <w:sz w:val="24"/>
          <w:szCs w:val="24"/>
        </w:rPr>
      </w:pPr>
    </w:p>
    <w:p w14:paraId="1CD5AFA4" w14:textId="77777777" w:rsidR="00181A9C" w:rsidRDefault="002D413D" w:rsidP="00181A9C">
      <w:pPr>
        <w:pStyle w:val="Odstavecseseznamem"/>
        <w:spacing w:line="360" w:lineRule="auto"/>
        <w:ind w:left="0"/>
        <w:jc w:val="both"/>
        <w:rPr>
          <w:b/>
          <w:caps/>
          <w:color w:val="000000"/>
          <w:sz w:val="24"/>
          <w:szCs w:val="24"/>
        </w:rPr>
      </w:pPr>
      <w:r>
        <w:rPr>
          <w:b/>
          <w:caps/>
          <w:color w:val="000000"/>
          <w:sz w:val="24"/>
          <w:szCs w:val="24"/>
        </w:rPr>
        <w:lastRenderedPageBreak/>
        <w:t>8</w:t>
      </w:r>
      <w:r w:rsidR="003F6AE6">
        <w:rPr>
          <w:b/>
          <w:caps/>
          <w:color w:val="000000"/>
          <w:sz w:val="24"/>
          <w:szCs w:val="24"/>
        </w:rPr>
        <w:t xml:space="preserve"> </w:t>
      </w:r>
      <w:r w:rsidR="00181A9C" w:rsidRPr="0077716D">
        <w:rPr>
          <w:b/>
          <w:caps/>
          <w:color w:val="000000"/>
          <w:sz w:val="24"/>
          <w:szCs w:val="24"/>
        </w:rPr>
        <w:t>Význam diferenciace a individualizace zatížení a zatěžování pro rozvoj trénovanosti, prevenci přetrénování a vzniku zranění</w:t>
      </w:r>
    </w:p>
    <w:p w14:paraId="4CBFD82E" w14:textId="77777777" w:rsidR="007B60EF" w:rsidRDefault="007B60EF" w:rsidP="00181A9C">
      <w:pPr>
        <w:pStyle w:val="Odstavecseseznamem"/>
        <w:spacing w:line="360" w:lineRule="auto"/>
        <w:ind w:left="0"/>
        <w:jc w:val="both"/>
        <w:rPr>
          <w:b/>
          <w:caps/>
          <w:color w:val="000000"/>
          <w:sz w:val="24"/>
          <w:szCs w:val="24"/>
        </w:rPr>
      </w:pPr>
    </w:p>
    <w:p w14:paraId="76D53FFD" w14:textId="77777777" w:rsidR="000266BA" w:rsidRPr="00A96CFB" w:rsidRDefault="007E5709" w:rsidP="000266BA">
      <w:pPr>
        <w:spacing w:line="360" w:lineRule="auto"/>
        <w:ind w:firstLine="284"/>
        <w:jc w:val="both"/>
        <w:rPr>
          <w:sz w:val="24"/>
          <w:szCs w:val="24"/>
        </w:rPr>
      </w:pPr>
      <w:r w:rsidRPr="007E5709">
        <w:rPr>
          <w:color w:val="000000"/>
          <w:sz w:val="24"/>
          <w:szCs w:val="24"/>
        </w:rPr>
        <w:t xml:space="preserve">Individualizace ve sportovním tréninku vychází z předpokladu, že </w:t>
      </w:r>
      <w:r w:rsidRPr="007E5709">
        <w:rPr>
          <w:bCs/>
          <w:color w:val="000000"/>
          <w:sz w:val="24"/>
          <w:szCs w:val="24"/>
        </w:rPr>
        <w:t xml:space="preserve">každý člověk </w:t>
      </w:r>
      <w:r>
        <w:rPr>
          <w:bCs/>
          <w:color w:val="000000"/>
          <w:sz w:val="24"/>
          <w:szCs w:val="24"/>
        </w:rPr>
        <w:t>m</w:t>
      </w:r>
      <w:r w:rsidRPr="007E5709">
        <w:rPr>
          <w:color w:val="000000"/>
          <w:sz w:val="24"/>
          <w:szCs w:val="24"/>
        </w:rPr>
        <w:t xml:space="preserve">á jiné osobnostní rysy, přichází z odlišného kulturního prostředí, má </w:t>
      </w:r>
      <w:r>
        <w:rPr>
          <w:color w:val="000000"/>
          <w:sz w:val="24"/>
          <w:szCs w:val="24"/>
        </w:rPr>
        <w:t>rozdílné</w:t>
      </w:r>
      <w:r w:rsidRPr="007E5709">
        <w:rPr>
          <w:color w:val="000000"/>
          <w:sz w:val="24"/>
          <w:szCs w:val="24"/>
        </w:rPr>
        <w:t xml:space="preserve"> rodinné zázemí, </w:t>
      </w:r>
      <w:r w:rsidRPr="00237F43">
        <w:rPr>
          <w:color w:val="000000"/>
          <w:sz w:val="24"/>
          <w:szCs w:val="24"/>
        </w:rPr>
        <w:t xml:space="preserve">odlišné cíle a potřeby. </w:t>
      </w:r>
      <w:r w:rsidR="00237F43" w:rsidRPr="00237F43">
        <w:rPr>
          <w:sz w:val="24"/>
          <w:szCs w:val="24"/>
        </w:rPr>
        <w:t xml:space="preserve">Determinantami sportovního výkonu </w:t>
      </w:r>
      <w:r w:rsidR="00237F43">
        <w:rPr>
          <w:sz w:val="24"/>
          <w:szCs w:val="24"/>
        </w:rPr>
        <w:t xml:space="preserve">jsou především </w:t>
      </w:r>
      <w:r w:rsidR="00237F43" w:rsidRPr="00237F43">
        <w:rPr>
          <w:sz w:val="24"/>
          <w:szCs w:val="24"/>
        </w:rPr>
        <w:t>vrozené</w:t>
      </w:r>
      <w:r w:rsidR="00237F43">
        <w:rPr>
          <w:sz w:val="24"/>
          <w:szCs w:val="24"/>
        </w:rPr>
        <w:t xml:space="preserve"> dispozice</w:t>
      </w:r>
      <w:r w:rsidR="000266BA">
        <w:rPr>
          <w:sz w:val="24"/>
          <w:szCs w:val="24"/>
        </w:rPr>
        <w:t>.</w:t>
      </w:r>
      <w:r w:rsidR="00237F43">
        <w:rPr>
          <w:sz w:val="24"/>
          <w:szCs w:val="24"/>
        </w:rPr>
        <w:t xml:space="preserve"> </w:t>
      </w:r>
      <w:r w:rsidR="000266BA" w:rsidRPr="00A96CFB">
        <w:rPr>
          <w:sz w:val="24"/>
          <w:szCs w:val="24"/>
        </w:rPr>
        <w:t xml:space="preserve">Rozdíl mezi sportovci </w:t>
      </w:r>
      <w:r w:rsidR="000266BA">
        <w:rPr>
          <w:sz w:val="24"/>
          <w:szCs w:val="24"/>
        </w:rPr>
        <w:t xml:space="preserve">je </w:t>
      </w:r>
      <w:r w:rsidR="000266BA" w:rsidRPr="00A96CFB">
        <w:rPr>
          <w:sz w:val="24"/>
          <w:szCs w:val="24"/>
        </w:rPr>
        <w:t>Smith</w:t>
      </w:r>
      <w:r w:rsidR="000266BA">
        <w:rPr>
          <w:sz w:val="24"/>
          <w:szCs w:val="24"/>
        </w:rPr>
        <w:t>em (2003)</w:t>
      </w:r>
      <w:r w:rsidR="000266BA" w:rsidRPr="00A96CFB">
        <w:rPr>
          <w:sz w:val="24"/>
          <w:szCs w:val="24"/>
        </w:rPr>
        <w:t xml:space="preserve"> zdůvodňován genetickým předpoklady</w:t>
      </w:r>
      <w:r w:rsidR="000266BA">
        <w:rPr>
          <w:sz w:val="24"/>
          <w:szCs w:val="24"/>
        </w:rPr>
        <w:t xml:space="preserve"> (50 %)</w:t>
      </w:r>
      <w:r w:rsidR="000266BA" w:rsidRPr="00A96CFB">
        <w:rPr>
          <w:sz w:val="24"/>
          <w:szCs w:val="24"/>
        </w:rPr>
        <w:t xml:space="preserve"> a odezvou na tréninkový proces </w:t>
      </w:r>
      <w:r w:rsidR="000266BA">
        <w:rPr>
          <w:sz w:val="24"/>
          <w:szCs w:val="24"/>
        </w:rPr>
        <w:t>(50 %).</w:t>
      </w:r>
    </w:p>
    <w:p w14:paraId="6E04C099" w14:textId="77777777" w:rsidR="007E5709" w:rsidRPr="007E5709" w:rsidRDefault="000266BA" w:rsidP="007E5709">
      <w:pPr>
        <w:spacing w:line="360" w:lineRule="auto"/>
        <w:ind w:firstLine="284"/>
        <w:jc w:val="both"/>
        <w:rPr>
          <w:color w:val="000000"/>
          <w:sz w:val="24"/>
          <w:szCs w:val="24"/>
        </w:rPr>
      </w:pPr>
      <w:r>
        <w:rPr>
          <w:color w:val="000000"/>
          <w:sz w:val="24"/>
          <w:szCs w:val="24"/>
        </w:rPr>
        <w:t>S</w:t>
      </w:r>
      <w:r w:rsidR="007E5709" w:rsidRPr="007E5709">
        <w:rPr>
          <w:color w:val="000000"/>
          <w:sz w:val="24"/>
          <w:szCs w:val="24"/>
        </w:rPr>
        <w:t xml:space="preserve">oubor vyjmenovaných charakteristik ovlivňuje do velké míry, jak se bude </w:t>
      </w:r>
      <w:r>
        <w:rPr>
          <w:color w:val="000000"/>
          <w:sz w:val="24"/>
          <w:szCs w:val="24"/>
        </w:rPr>
        <w:t xml:space="preserve">sportovec </w:t>
      </w:r>
      <w:r w:rsidR="007E5709" w:rsidRPr="007E5709">
        <w:rPr>
          <w:color w:val="000000"/>
          <w:sz w:val="24"/>
          <w:szCs w:val="24"/>
        </w:rPr>
        <w:t xml:space="preserve">chovat, jak bude jednat a trénovat. </w:t>
      </w:r>
      <w:r w:rsidR="007E5709" w:rsidRPr="007E5709">
        <w:rPr>
          <w:sz w:val="24"/>
          <w:szCs w:val="24"/>
        </w:rPr>
        <w:t xml:space="preserve">V každém sportu nebo sportovním odvětví existuje mnoho metod, které vedou ke konkrétnímu cíli. Žádný systém by však  v případě, kdy nám jde o </w:t>
      </w:r>
      <w:r w:rsidR="007E5709">
        <w:rPr>
          <w:sz w:val="24"/>
          <w:szCs w:val="24"/>
        </w:rPr>
        <w:t xml:space="preserve">výkonnost, resp. </w:t>
      </w:r>
      <w:r w:rsidR="007E5709" w:rsidRPr="007E5709">
        <w:rPr>
          <w:sz w:val="24"/>
          <w:szCs w:val="24"/>
        </w:rPr>
        <w:t xml:space="preserve">výkony, neměl být povšechný ale ušitý na míru pro každého sportovce zvlášť. </w:t>
      </w:r>
    </w:p>
    <w:p w14:paraId="475D98CE" w14:textId="77777777" w:rsidR="007B60EF" w:rsidRPr="007E5709" w:rsidRDefault="007B60EF" w:rsidP="007E5709">
      <w:pPr>
        <w:pStyle w:val="Odstavecseseznamem"/>
        <w:spacing w:line="360" w:lineRule="auto"/>
        <w:ind w:left="0" w:firstLine="284"/>
        <w:jc w:val="both"/>
        <w:rPr>
          <w:color w:val="000000"/>
          <w:sz w:val="24"/>
          <w:szCs w:val="24"/>
        </w:rPr>
      </w:pPr>
      <w:r w:rsidRPr="007E5709">
        <w:rPr>
          <w:color w:val="000000"/>
          <w:sz w:val="24"/>
          <w:szCs w:val="24"/>
        </w:rPr>
        <w:t xml:space="preserve">Sportovní trénink je </w:t>
      </w:r>
      <w:r w:rsidR="007E5709">
        <w:rPr>
          <w:color w:val="000000"/>
          <w:sz w:val="24"/>
          <w:szCs w:val="24"/>
        </w:rPr>
        <w:t xml:space="preserve">tak </w:t>
      </w:r>
      <w:r w:rsidRPr="007E5709">
        <w:rPr>
          <w:color w:val="000000"/>
          <w:sz w:val="24"/>
          <w:szCs w:val="24"/>
        </w:rPr>
        <w:t xml:space="preserve">především </w:t>
      </w:r>
      <w:r w:rsidR="007E5709">
        <w:rPr>
          <w:color w:val="000000"/>
          <w:sz w:val="24"/>
          <w:szCs w:val="24"/>
        </w:rPr>
        <w:t>subjektivním</w:t>
      </w:r>
      <w:r w:rsidR="007E5709" w:rsidRPr="007E5709">
        <w:rPr>
          <w:color w:val="000000"/>
          <w:sz w:val="24"/>
          <w:szCs w:val="24"/>
        </w:rPr>
        <w:t xml:space="preserve"> </w:t>
      </w:r>
      <w:r w:rsidRPr="007E5709">
        <w:rPr>
          <w:color w:val="000000"/>
          <w:sz w:val="24"/>
          <w:szCs w:val="24"/>
        </w:rPr>
        <w:t>výchovným procesem</w:t>
      </w:r>
      <w:r w:rsidR="007E5709">
        <w:rPr>
          <w:color w:val="000000"/>
          <w:sz w:val="24"/>
          <w:szCs w:val="24"/>
        </w:rPr>
        <w:t xml:space="preserve"> a</w:t>
      </w:r>
      <w:r w:rsidRPr="007E5709">
        <w:rPr>
          <w:color w:val="000000"/>
          <w:sz w:val="24"/>
          <w:szCs w:val="24"/>
        </w:rPr>
        <w:t xml:space="preserve"> je proto nanejvýš důležité, aby byly nalezeny </w:t>
      </w:r>
      <w:r w:rsidR="007E5709">
        <w:rPr>
          <w:color w:val="000000"/>
          <w:sz w:val="24"/>
          <w:szCs w:val="24"/>
        </w:rPr>
        <w:t xml:space="preserve">individuální </w:t>
      </w:r>
      <w:r w:rsidRPr="007E5709">
        <w:rPr>
          <w:color w:val="000000"/>
          <w:sz w:val="24"/>
          <w:szCs w:val="24"/>
        </w:rPr>
        <w:t xml:space="preserve">výkonnostní rezervy a optimálně mobilizovány. To je možné, budou-li přesně známy </w:t>
      </w:r>
      <w:r w:rsidR="007E5709">
        <w:rPr>
          <w:color w:val="000000"/>
          <w:sz w:val="24"/>
          <w:szCs w:val="24"/>
        </w:rPr>
        <w:t>osobní</w:t>
      </w:r>
      <w:r w:rsidR="007E5709" w:rsidRPr="007E5709">
        <w:rPr>
          <w:color w:val="000000"/>
          <w:sz w:val="24"/>
          <w:szCs w:val="24"/>
        </w:rPr>
        <w:t xml:space="preserve"> </w:t>
      </w:r>
      <w:r w:rsidRPr="007E5709">
        <w:rPr>
          <w:color w:val="000000"/>
          <w:sz w:val="24"/>
          <w:szCs w:val="24"/>
        </w:rPr>
        <w:t>zvláštnosti, síla a slabiny sportovce.</w:t>
      </w:r>
    </w:p>
    <w:p w14:paraId="6CBBEDFA" w14:textId="77777777" w:rsidR="00905199" w:rsidRPr="00A96CFB" w:rsidRDefault="00710C47" w:rsidP="007E5709">
      <w:pPr>
        <w:spacing w:line="360" w:lineRule="auto"/>
        <w:ind w:firstLine="284"/>
        <w:jc w:val="both"/>
        <w:rPr>
          <w:sz w:val="24"/>
          <w:szCs w:val="24"/>
        </w:rPr>
      </w:pPr>
      <w:r w:rsidRPr="007E5709">
        <w:rPr>
          <w:bCs/>
          <w:i/>
          <w:color w:val="000000"/>
          <w:sz w:val="24"/>
          <w:szCs w:val="24"/>
        </w:rPr>
        <w:t>Individuální přístup</w:t>
      </w:r>
      <w:r w:rsidRPr="007E5709">
        <w:rPr>
          <w:bCs/>
          <w:color w:val="000000"/>
          <w:sz w:val="24"/>
          <w:szCs w:val="24"/>
        </w:rPr>
        <w:t xml:space="preserve"> ke sportovcům </w:t>
      </w:r>
      <w:r w:rsidR="003234DA" w:rsidRPr="007E5709">
        <w:rPr>
          <w:bCs/>
          <w:color w:val="000000"/>
          <w:sz w:val="24"/>
          <w:szCs w:val="24"/>
        </w:rPr>
        <w:t xml:space="preserve">je základem </w:t>
      </w:r>
      <w:r w:rsidR="003234DA" w:rsidRPr="007E5709">
        <w:rPr>
          <w:bCs/>
          <w:i/>
          <w:color w:val="000000"/>
          <w:sz w:val="24"/>
          <w:szCs w:val="24"/>
        </w:rPr>
        <w:t>vnitřní diferenciace</w:t>
      </w:r>
      <w:r w:rsidR="003234DA" w:rsidRPr="007E5709">
        <w:rPr>
          <w:bCs/>
          <w:color w:val="000000"/>
          <w:sz w:val="24"/>
          <w:szCs w:val="24"/>
        </w:rPr>
        <w:t xml:space="preserve"> </w:t>
      </w:r>
      <w:r w:rsidRPr="007E5709">
        <w:rPr>
          <w:bCs/>
          <w:color w:val="000000"/>
          <w:sz w:val="24"/>
          <w:szCs w:val="24"/>
        </w:rPr>
        <w:t>sportovního tréninku</w:t>
      </w:r>
      <w:r w:rsidR="003234DA" w:rsidRPr="007E5709">
        <w:rPr>
          <w:bCs/>
          <w:color w:val="000000"/>
          <w:sz w:val="24"/>
          <w:szCs w:val="24"/>
        </w:rPr>
        <w:t>.</w:t>
      </w:r>
      <w:r w:rsidR="003234DA" w:rsidRPr="007E5709">
        <w:rPr>
          <w:color w:val="000000"/>
          <w:sz w:val="24"/>
          <w:szCs w:val="24"/>
        </w:rPr>
        <w:t xml:space="preserve"> Na rozdíl od </w:t>
      </w:r>
      <w:r w:rsidR="003234DA" w:rsidRPr="007E5709">
        <w:rPr>
          <w:i/>
          <w:color w:val="000000"/>
          <w:sz w:val="24"/>
          <w:szCs w:val="24"/>
        </w:rPr>
        <w:t>vnější diferenciace</w:t>
      </w:r>
      <w:r w:rsidR="003234DA" w:rsidRPr="007E5709">
        <w:rPr>
          <w:color w:val="000000"/>
          <w:sz w:val="24"/>
          <w:szCs w:val="24"/>
        </w:rPr>
        <w:t>, kdy jsou vytvářeny homogenní</w:t>
      </w:r>
      <w:r w:rsidRPr="007E5709">
        <w:rPr>
          <w:color w:val="000000"/>
          <w:sz w:val="24"/>
          <w:szCs w:val="24"/>
        </w:rPr>
        <w:t xml:space="preserve"> skupiny</w:t>
      </w:r>
      <w:r w:rsidR="003234DA" w:rsidRPr="007E5709">
        <w:rPr>
          <w:color w:val="000000"/>
          <w:sz w:val="24"/>
          <w:szCs w:val="24"/>
        </w:rPr>
        <w:t xml:space="preserve">, zůstávají při vnitřní diferenciaci </w:t>
      </w:r>
      <w:r w:rsidRPr="007E5709">
        <w:rPr>
          <w:bCs/>
          <w:color w:val="000000"/>
          <w:sz w:val="24"/>
          <w:szCs w:val="24"/>
        </w:rPr>
        <w:t>skupiny</w:t>
      </w:r>
      <w:r w:rsidR="003234DA" w:rsidRPr="007E5709">
        <w:rPr>
          <w:bCs/>
          <w:color w:val="000000"/>
          <w:sz w:val="24"/>
          <w:szCs w:val="24"/>
        </w:rPr>
        <w:t xml:space="preserve"> heterogenní</w:t>
      </w:r>
      <w:r w:rsidR="003234DA" w:rsidRPr="007E5709">
        <w:rPr>
          <w:color w:val="000000"/>
          <w:sz w:val="24"/>
          <w:szCs w:val="24"/>
        </w:rPr>
        <w:t xml:space="preserve">. </w:t>
      </w:r>
      <w:r w:rsidR="00905199" w:rsidRPr="007E5709">
        <w:rPr>
          <w:color w:val="000000"/>
          <w:sz w:val="24"/>
          <w:szCs w:val="24"/>
        </w:rPr>
        <w:t xml:space="preserve">Pro trenéra </w:t>
      </w:r>
      <w:r w:rsidR="007E5709">
        <w:rPr>
          <w:color w:val="000000"/>
          <w:sz w:val="24"/>
          <w:szCs w:val="24"/>
        </w:rPr>
        <w:t>pak</w:t>
      </w:r>
      <w:r w:rsidR="00905199" w:rsidRPr="007E5709">
        <w:rPr>
          <w:color w:val="000000"/>
          <w:sz w:val="24"/>
          <w:szCs w:val="24"/>
        </w:rPr>
        <w:t xml:space="preserve"> vyvstává úkol </w:t>
      </w:r>
      <w:r w:rsidR="00905199" w:rsidRPr="007E5709">
        <w:rPr>
          <w:bCs/>
          <w:color w:val="000000"/>
          <w:sz w:val="24"/>
          <w:szCs w:val="24"/>
        </w:rPr>
        <w:t>přizpůsobit každý trénink individuálním zvláštnostem svěřenců a to jak po stránce obsahové tak i metodické.</w:t>
      </w:r>
      <w:r w:rsidR="00905199" w:rsidRPr="007E5709">
        <w:rPr>
          <w:sz w:val="24"/>
          <w:szCs w:val="24"/>
        </w:rPr>
        <w:t xml:space="preserve"> Při</w:t>
      </w:r>
      <w:r w:rsidR="007E5709">
        <w:rPr>
          <w:sz w:val="24"/>
          <w:szCs w:val="24"/>
        </w:rPr>
        <w:t xml:space="preserve"> </w:t>
      </w:r>
      <w:r w:rsidR="00905199" w:rsidRPr="007E5709">
        <w:rPr>
          <w:sz w:val="24"/>
          <w:szCs w:val="24"/>
        </w:rPr>
        <w:t>přípravě tréninkového plánu, se musí zaměřit na sportovcovy potřeby a předpoklady, což</w:t>
      </w:r>
      <w:r w:rsidR="00905199" w:rsidRPr="00A96CFB">
        <w:rPr>
          <w:sz w:val="24"/>
          <w:szCs w:val="24"/>
        </w:rPr>
        <w:t xml:space="preserve"> </w:t>
      </w:r>
      <w:r w:rsidR="00905199">
        <w:rPr>
          <w:sz w:val="24"/>
          <w:szCs w:val="24"/>
        </w:rPr>
        <w:t xml:space="preserve">podle </w:t>
      </w:r>
      <w:proofErr w:type="spellStart"/>
      <w:r w:rsidR="00905199" w:rsidRPr="00A96CFB">
        <w:rPr>
          <w:sz w:val="24"/>
          <w:szCs w:val="24"/>
        </w:rPr>
        <w:t>Blumenstein</w:t>
      </w:r>
      <w:r w:rsidR="00905199">
        <w:rPr>
          <w:sz w:val="24"/>
          <w:szCs w:val="24"/>
        </w:rPr>
        <w:t>a</w:t>
      </w:r>
      <w:proofErr w:type="spellEnd"/>
      <w:r w:rsidR="00905199" w:rsidRPr="00A96CFB">
        <w:rPr>
          <w:sz w:val="24"/>
          <w:szCs w:val="24"/>
        </w:rPr>
        <w:t xml:space="preserve"> </w:t>
      </w:r>
      <w:r w:rsidR="00905199">
        <w:rPr>
          <w:sz w:val="24"/>
          <w:szCs w:val="24"/>
        </w:rPr>
        <w:t>(</w:t>
      </w:r>
      <w:r w:rsidR="00905199" w:rsidRPr="00A96CFB">
        <w:rPr>
          <w:sz w:val="24"/>
          <w:szCs w:val="24"/>
        </w:rPr>
        <w:t xml:space="preserve">2007, 105) </w:t>
      </w:r>
      <w:r w:rsidR="00905199" w:rsidRPr="007E5709">
        <w:rPr>
          <w:i/>
          <w:sz w:val="24"/>
          <w:szCs w:val="24"/>
        </w:rPr>
        <w:t>„… vyžaduje detailní pozorování technických a taktických schopností, fyziologických charakteristik, silných a slabých stránek</w:t>
      </w:r>
      <w:r w:rsidR="007E5709" w:rsidRPr="007E5709">
        <w:rPr>
          <w:i/>
          <w:sz w:val="24"/>
          <w:szCs w:val="24"/>
        </w:rPr>
        <w:t>.</w:t>
      </w:r>
      <w:r w:rsidR="00905199" w:rsidRPr="007E5709">
        <w:rPr>
          <w:i/>
          <w:sz w:val="24"/>
          <w:szCs w:val="24"/>
        </w:rPr>
        <w:t>“</w:t>
      </w:r>
      <w:r w:rsidR="00905199" w:rsidRPr="00A96CFB">
        <w:rPr>
          <w:sz w:val="24"/>
          <w:szCs w:val="24"/>
        </w:rPr>
        <w:t xml:space="preserve"> </w:t>
      </w:r>
      <w:r w:rsidR="00905199" w:rsidRPr="00A96CFB">
        <w:rPr>
          <w:rFonts w:eastAsia="Calibri"/>
          <w:sz w:val="24"/>
          <w:szCs w:val="24"/>
        </w:rPr>
        <w:t xml:space="preserve">Individuální </w:t>
      </w:r>
      <w:r w:rsidR="00905199" w:rsidRPr="00A96CFB">
        <w:rPr>
          <w:sz w:val="24"/>
          <w:szCs w:val="24"/>
        </w:rPr>
        <w:t>potřeby a</w:t>
      </w:r>
      <w:r w:rsidR="00905199" w:rsidRPr="00A96CFB">
        <w:rPr>
          <w:rFonts w:eastAsia="Calibri"/>
          <w:sz w:val="24"/>
          <w:szCs w:val="24"/>
        </w:rPr>
        <w:t xml:space="preserve"> zvláštnosti osobností sportovců</w:t>
      </w:r>
      <w:r w:rsidR="00905199" w:rsidRPr="00A96CFB">
        <w:rPr>
          <w:sz w:val="24"/>
          <w:szCs w:val="24"/>
        </w:rPr>
        <w:t xml:space="preserve"> jsou hlavním důvodem, proč působení ve ST individualizovat. </w:t>
      </w:r>
    </w:p>
    <w:p w14:paraId="00A5732E" w14:textId="77777777" w:rsidR="007E5709" w:rsidRPr="0038770B" w:rsidRDefault="007E5709" w:rsidP="007E5709">
      <w:pPr>
        <w:autoSpaceDE w:val="0"/>
        <w:autoSpaceDN w:val="0"/>
        <w:adjustRightInd w:val="0"/>
        <w:spacing w:line="360" w:lineRule="auto"/>
        <w:ind w:firstLine="284"/>
        <w:jc w:val="both"/>
        <w:rPr>
          <w:iCs/>
          <w:sz w:val="24"/>
          <w:szCs w:val="24"/>
        </w:rPr>
      </w:pPr>
      <w:r>
        <w:rPr>
          <w:sz w:val="24"/>
          <w:szCs w:val="24"/>
        </w:rPr>
        <w:t>Význam individualizace a diferenciace</w:t>
      </w:r>
      <w:r w:rsidRPr="00A96CFB">
        <w:rPr>
          <w:sz w:val="24"/>
          <w:szCs w:val="24"/>
        </w:rPr>
        <w:t xml:space="preserve"> pro efektivitu tréninku sportovců je zdůrazňován </w:t>
      </w:r>
      <w:r w:rsidR="00430C93">
        <w:rPr>
          <w:sz w:val="24"/>
          <w:szCs w:val="24"/>
        </w:rPr>
        <w:t xml:space="preserve">už dlouho (např. </w:t>
      </w:r>
      <w:proofErr w:type="spellStart"/>
      <w:r w:rsidR="00430C93">
        <w:rPr>
          <w:sz w:val="24"/>
          <w:szCs w:val="24"/>
        </w:rPr>
        <w:t>Harre</w:t>
      </w:r>
      <w:proofErr w:type="spellEnd"/>
      <w:r w:rsidR="00430C93">
        <w:rPr>
          <w:sz w:val="24"/>
          <w:szCs w:val="24"/>
        </w:rPr>
        <w:t xml:space="preserve">, 1973; </w:t>
      </w:r>
      <w:proofErr w:type="spellStart"/>
      <w:r w:rsidR="00430C93">
        <w:rPr>
          <w:sz w:val="24"/>
          <w:szCs w:val="24"/>
        </w:rPr>
        <w:t>Matvejev</w:t>
      </w:r>
      <w:proofErr w:type="spellEnd"/>
      <w:r w:rsidR="00430C93">
        <w:rPr>
          <w:sz w:val="24"/>
          <w:szCs w:val="24"/>
        </w:rPr>
        <w:t xml:space="preserve"> et al. 1976 aj.)</w:t>
      </w:r>
      <w:r w:rsidRPr="00A96CFB">
        <w:rPr>
          <w:sz w:val="24"/>
          <w:szCs w:val="24"/>
        </w:rPr>
        <w:t xml:space="preserve"> a je pevně zakotven v teorii sportovního tréninku formulováním </w:t>
      </w:r>
      <w:r w:rsidR="00430C93">
        <w:rPr>
          <w:sz w:val="24"/>
          <w:szCs w:val="24"/>
        </w:rPr>
        <w:t>principu individualizace</w:t>
      </w:r>
      <w:r w:rsidR="00430C93" w:rsidRPr="00A96CFB">
        <w:rPr>
          <w:sz w:val="24"/>
          <w:szCs w:val="24"/>
        </w:rPr>
        <w:t>, jako</w:t>
      </w:r>
      <w:r w:rsidRPr="00A96CFB">
        <w:rPr>
          <w:sz w:val="24"/>
          <w:szCs w:val="24"/>
        </w:rPr>
        <w:t xml:space="preserve"> jednoho ze specifických p</w:t>
      </w:r>
      <w:r w:rsidR="00430C93">
        <w:rPr>
          <w:iCs/>
          <w:sz w:val="24"/>
          <w:szCs w:val="24"/>
        </w:rPr>
        <w:t>rincipů sportovního tréninku</w:t>
      </w:r>
      <w:r w:rsidRPr="00A96CFB">
        <w:rPr>
          <w:iCs/>
          <w:sz w:val="24"/>
          <w:szCs w:val="24"/>
        </w:rPr>
        <w:t xml:space="preserve">. Princip individualizace spočívá ve schopnosti analyzovat nejen vlastní osobnostní vlastnosti a stavy, ale také dovednost </w:t>
      </w:r>
      <w:r w:rsidR="00430C93">
        <w:rPr>
          <w:iCs/>
          <w:sz w:val="24"/>
          <w:szCs w:val="24"/>
        </w:rPr>
        <w:t>rozpoznat</w:t>
      </w:r>
      <w:r w:rsidR="00430C93" w:rsidRPr="00A96CFB">
        <w:rPr>
          <w:iCs/>
          <w:sz w:val="24"/>
          <w:szCs w:val="24"/>
        </w:rPr>
        <w:t xml:space="preserve"> </w:t>
      </w:r>
      <w:r w:rsidRPr="00A96CFB">
        <w:rPr>
          <w:iCs/>
          <w:sz w:val="24"/>
          <w:szCs w:val="24"/>
        </w:rPr>
        <w:t>je u druhých. V návaznosti na</w:t>
      </w:r>
      <w:r w:rsidR="00430C93">
        <w:rPr>
          <w:iCs/>
          <w:sz w:val="24"/>
          <w:szCs w:val="24"/>
        </w:rPr>
        <w:t xml:space="preserve"> zmiňovanou</w:t>
      </w:r>
      <w:r w:rsidRPr="00A96CFB">
        <w:rPr>
          <w:iCs/>
          <w:sz w:val="24"/>
          <w:szCs w:val="24"/>
        </w:rPr>
        <w:t xml:space="preserve"> analýzu </w:t>
      </w:r>
      <w:r w:rsidR="00430C93" w:rsidRPr="00430C93">
        <w:rPr>
          <w:i/>
          <w:iCs/>
          <w:sz w:val="24"/>
          <w:szCs w:val="24"/>
        </w:rPr>
        <w:t xml:space="preserve">„… </w:t>
      </w:r>
      <w:r w:rsidRPr="00430C93">
        <w:rPr>
          <w:i/>
          <w:iCs/>
          <w:sz w:val="24"/>
          <w:szCs w:val="24"/>
        </w:rPr>
        <w:t>vytvořit účinné syntetické působení na sportovce a tímto způsobem zefektivňovat své trenérské úsilí</w:t>
      </w:r>
      <w:r w:rsidR="00430C93" w:rsidRPr="00430C93">
        <w:rPr>
          <w:i/>
          <w:iCs/>
          <w:sz w:val="24"/>
          <w:szCs w:val="24"/>
        </w:rPr>
        <w:t>…“</w:t>
      </w:r>
      <w:r w:rsidRPr="00A96CFB">
        <w:rPr>
          <w:iCs/>
          <w:sz w:val="24"/>
          <w:szCs w:val="24"/>
        </w:rPr>
        <w:t xml:space="preserve"> (Andersen</w:t>
      </w:r>
      <w:r w:rsidR="00430C93">
        <w:rPr>
          <w:iCs/>
          <w:sz w:val="24"/>
          <w:szCs w:val="24"/>
        </w:rPr>
        <w:t>,</w:t>
      </w:r>
      <w:r w:rsidRPr="00A96CFB">
        <w:rPr>
          <w:iCs/>
          <w:sz w:val="24"/>
          <w:szCs w:val="24"/>
        </w:rPr>
        <w:t xml:space="preserve"> 2000). </w:t>
      </w:r>
    </w:p>
    <w:p w14:paraId="664059CA" w14:textId="77777777" w:rsidR="00430C93" w:rsidRDefault="00430C93" w:rsidP="007E5709">
      <w:pPr>
        <w:spacing w:line="360" w:lineRule="auto"/>
        <w:ind w:firstLine="284"/>
        <w:jc w:val="both"/>
        <w:rPr>
          <w:sz w:val="24"/>
          <w:szCs w:val="24"/>
        </w:rPr>
      </w:pPr>
      <w:r w:rsidRPr="00A96CFB">
        <w:rPr>
          <w:sz w:val="24"/>
          <w:szCs w:val="24"/>
        </w:rPr>
        <w:lastRenderedPageBreak/>
        <w:t xml:space="preserve">V </w:t>
      </w:r>
      <w:r w:rsidRPr="00BA3228">
        <w:rPr>
          <w:i/>
          <w:sz w:val="24"/>
          <w:szCs w:val="24"/>
        </w:rPr>
        <w:t>souvislosti s věkem</w:t>
      </w:r>
      <w:r w:rsidRPr="00A96CFB">
        <w:rPr>
          <w:sz w:val="24"/>
          <w:szCs w:val="24"/>
        </w:rPr>
        <w:t xml:space="preserve"> a rozdílnou úrovní tolerance sportovce na zatížení je třeba zohledňovat nejen biologický, resp. chronologický věk, ale i věk tréninkový (počet roků, během kterých byl jedinec systematicky připravován na podávání sportovního výkonu).</w:t>
      </w:r>
    </w:p>
    <w:p w14:paraId="4DC18F6C" w14:textId="77777777" w:rsidR="00430C93" w:rsidRDefault="007E5709" w:rsidP="007E5709">
      <w:pPr>
        <w:spacing w:line="360" w:lineRule="auto"/>
        <w:ind w:firstLine="284"/>
        <w:jc w:val="both"/>
        <w:rPr>
          <w:sz w:val="24"/>
          <w:szCs w:val="24"/>
        </w:rPr>
      </w:pPr>
      <w:r w:rsidRPr="00A96CFB">
        <w:rPr>
          <w:sz w:val="24"/>
          <w:szCs w:val="24"/>
        </w:rPr>
        <w:t xml:space="preserve">V </w:t>
      </w:r>
      <w:r w:rsidR="00430C93" w:rsidRPr="00A96CFB">
        <w:rPr>
          <w:sz w:val="24"/>
          <w:szCs w:val="24"/>
        </w:rPr>
        <w:t>tréninku mládeže</w:t>
      </w:r>
      <w:r w:rsidRPr="00A96CFB">
        <w:rPr>
          <w:sz w:val="24"/>
          <w:szCs w:val="24"/>
        </w:rPr>
        <w:t xml:space="preserve"> je </w:t>
      </w:r>
      <w:r w:rsidR="00430C93">
        <w:rPr>
          <w:sz w:val="24"/>
          <w:szCs w:val="24"/>
        </w:rPr>
        <w:t xml:space="preserve">potřeba snažit se </w:t>
      </w:r>
      <w:r w:rsidRPr="00A96CFB">
        <w:rPr>
          <w:sz w:val="24"/>
          <w:szCs w:val="24"/>
        </w:rPr>
        <w:t>o minimalizaci nevědeckých přístupů k</w:t>
      </w:r>
      <w:r w:rsidR="00430C93">
        <w:rPr>
          <w:sz w:val="24"/>
          <w:szCs w:val="24"/>
        </w:rPr>
        <w:t> </w:t>
      </w:r>
      <w:r w:rsidRPr="00A96CFB">
        <w:rPr>
          <w:sz w:val="24"/>
          <w:szCs w:val="24"/>
        </w:rPr>
        <w:t>tréninku</w:t>
      </w:r>
      <w:r w:rsidR="00430C93">
        <w:rPr>
          <w:sz w:val="24"/>
          <w:szCs w:val="24"/>
        </w:rPr>
        <w:t xml:space="preserve"> nebo praktikování</w:t>
      </w:r>
      <w:r w:rsidRPr="00A96CFB">
        <w:rPr>
          <w:sz w:val="24"/>
          <w:szCs w:val="24"/>
        </w:rPr>
        <w:t xml:space="preserve"> tréninkových programů úspěšných dospělých sportovců. Je logické, že takto aplikované programy se míjí účinkem a mohou být příčinou přetrénování a zranění (</w:t>
      </w:r>
      <w:proofErr w:type="spellStart"/>
      <w:r w:rsidRPr="00A96CFB">
        <w:rPr>
          <w:sz w:val="24"/>
          <w:szCs w:val="24"/>
        </w:rPr>
        <w:t>Blumenstein</w:t>
      </w:r>
      <w:proofErr w:type="spellEnd"/>
      <w:r w:rsidRPr="00A96CFB">
        <w:rPr>
          <w:sz w:val="24"/>
          <w:szCs w:val="24"/>
        </w:rPr>
        <w:t xml:space="preserve"> et al., 2007; </w:t>
      </w:r>
      <w:proofErr w:type="spellStart"/>
      <w:r w:rsidRPr="00A96CFB">
        <w:rPr>
          <w:sz w:val="24"/>
          <w:szCs w:val="24"/>
        </w:rPr>
        <w:t>Bompa</w:t>
      </w:r>
      <w:proofErr w:type="spellEnd"/>
      <w:r w:rsidRPr="00A96CFB">
        <w:rPr>
          <w:sz w:val="24"/>
          <w:szCs w:val="24"/>
        </w:rPr>
        <w:t xml:space="preserve">, 2009; </w:t>
      </w:r>
      <w:proofErr w:type="spellStart"/>
      <w:r w:rsidRPr="00A96CFB">
        <w:rPr>
          <w:rFonts w:eastAsiaTheme="minorEastAsia"/>
          <w:sz w:val="24"/>
          <w:szCs w:val="24"/>
        </w:rPr>
        <w:t>Zatsiorsky</w:t>
      </w:r>
      <w:proofErr w:type="spellEnd"/>
      <w:r w:rsidRPr="00A96CFB">
        <w:rPr>
          <w:rFonts w:eastAsiaTheme="minorEastAsia"/>
          <w:sz w:val="24"/>
          <w:szCs w:val="24"/>
        </w:rPr>
        <w:t xml:space="preserve"> a </w:t>
      </w:r>
      <w:proofErr w:type="spellStart"/>
      <w:r w:rsidRPr="00A96CFB">
        <w:rPr>
          <w:rFonts w:eastAsiaTheme="minorEastAsia"/>
          <w:sz w:val="24"/>
          <w:szCs w:val="24"/>
        </w:rPr>
        <w:t>Kraemer</w:t>
      </w:r>
      <w:proofErr w:type="spellEnd"/>
      <w:r w:rsidRPr="00A96CFB">
        <w:rPr>
          <w:rFonts w:eastAsiaTheme="minorEastAsia"/>
          <w:sz w:val="24"/>
          <w:szCs w:val="24"/>
        </w:rPr>
        <w:t>, 2006</w:t>
      </w:r>
      <w:r w:rsidRPr="00A96CFB">
        <w:rPr>
          <w:sz w:val="24"/>
          <w:szCs w:val="24"/>
        </w:rPr>
        <w:t xml:space="preserve">). </w:t>
      </w:r>
    </w:p>
    <w:p w14:paraId="15A7FCE7" w14:textId="77777777" w:rsidR="007E5709" w:rsidRPr="00271903" w:rsidRDefault="007E5709" w:rsidP="00271903">
      <w:pPr>
        <w:spacing w:line="360" w:lineRule="auto"/>
        <w:ind w:firstLine="284"/>
        <w:jc w:val="both"/>
        <w:rPr>
          <w:bCs/>
          <w:color w:val="000000"/>
          <w:sz w:val="24"/>
          <w:szCs w:val="24"/>
        </w:rPr>
      </w:pPr>
      <w:r w:rsidRPr="00A96CFB">
        <w:rPr>
          <w:sz w:val="24"/>
          <w:szCs w:val="24"/>
        </w:rPr>
        <w:t xml:space="preserve">Sportovci s vysokým </w:t>
      </w:r>
      <w:r w:rsidR="00430C93" w:rsidRPr="00BA3228">
        <w:rPr>
          <w:i/>
          <w:sz w:val="24"/>
          <w:szCs w:val="24"/>
        </w:rPr>
        <w:t>sportovním</w:t>
      </w:r>
      <w:r w:rsidRPr="00BA3228">
        <w:rPr>
          <w:i/>
          <w:sz w:val="24"/>
          <w:szCs w:val="24"/>
        </w:rPr>
        <w:t xml:space="preserve"> věkem</w:t>
      </w:r>
      <w:r w:rsidRPr="00A96CFB">
        <w:rPr>
          <w:sz w:val="24"/>
          <w:szCs w:val="24"/>
        </w:rPr>
        <w:t xml:space="preserve"> jsou obvykle schopni </w:t>
      </w:r>
      <w:r w:rsidR="00BA3228">
        <w:rPr>
          <w:sz w:val="24"/>
          <w:szCs w:val="24"/>
        </w:rPr>
        <w:t>vyrovnávat se</w:t>
      </w:r>
      <w:r w:rsidRPr="00A96CFB">
        <w:rPr>
          <w:sz w:val="24"/>
          <w:szCs w:val="24"/>
        </w:rPr>
        <w:t xml:space="preserve"> s vyššími tréninkovými požadavky, včetně zvyšující se specifičnosti. </w:t>
      </w:r>
      <w:r w:rsidR="00BA3228">
        <w:rPr>
          <w:sz w:val="24"/>
          <w:szCs w:val="24"/>
        </w:rPr>
        <w:t>Atleti</w:t>
      </w:r>
      <w:r w:rsidRPr="00A96CFB">
        <w:rPr>
          <w:sz w:val="24"/>
          <w:szCs w:val="24"/>
        </w:rPr>
        <w:t xml:space="preserve"> s vysokým </w:t>
      </w:r>
      <w:r w:rsidRPr="00BA3228">
        <w:rPr>
          <w:i/>
          <w:sz w:val="24"/>
          <w:szCs w:val="24"/>
        </w:rPr>
        <w:t>chronologickým věkem</w:t>
      </w:r>
      <w:r w:rsidRPr="00A96CFB">
        <w:rPr>
          <w:sz w:val="24"/>
          <w:szCs w:val="24"/>
        </w:rPr>
        <w:t xml:space="preserve"> a s nízkým </w:t>
      </w:r>
      <w:r w:rsidR="00BA3228">
        <w:rPr>
          <w:sz w:val="24"/>
          <w:szCs w:val="24"/>
        </w:rPr>
        <w:t>sportovním</w:t>
      </w:r>
      <w:r w:rsidRPr="00A96CFB">
        <w:rPr>
          <w:sz w:val="24"/>
          <w:szCs w:val="24"/>
        </w:rPr>
        <w:t xml:space="preserve"> věkem </w:t>
      </w:r>
      <w:r w:rsidR="00BA3228">
        <w:rPr>
          <w:sz w:val="24"/>
          <w:szCs w:val="24"/>
        </w:rPr>
        <w:t>potřebují vesměs</w:t>
      </w:r>
      <w:r w:rsidRPr="00A96CFB">
        <w:rPr>
          <w:sz w:val="24"/>
          <w:szCs w:val="24"/>
        </w:rPr>
        <w:t xml:space="preserve"> více nespecifického tréninku (</w:t>
      </w:r>
      <w:proofErr w:type="spellStart"/>
      <w:r w:rsidRPr="00A96CFB">
        <w:rPr>
          <w:sz w:val="24"/>
          <w:szCs w:val="24"/>
        </w:rPr>
        <w:t>Bompa</w:t>
      </w:r>
      <w:proofErr w:type="spellEnd"/>
      <w:r w:rsidRPr="00A96CFB">
        <w:rPr>
          <w:sz w:val="24"/>
          <w:szCs w:val="24"/>
        </w:rPr>
        <w:t>, 2009, 38). Pracovní kapacitu sportovce ovlivňuje také tréninková historie a k určení vhodného tréninkového zatížení musí být monitorován jeho zdravotní stav (</w:t>
      </w:r>
      <w:proofErr w:type="spellStart"/>
      <w:r w:rsidRPr="00A96CFB">
        <w:rPr>
          <w:sz w:val="24"/>
          <w:szCs w:val="24"/>
        </w:rPr>
        <w:t>Blumenstein</w:t>
      </w:r>
      <w:proofErr w:type="spellEnd"/>
      <w:r w:rsidRPr="00A96CFB">
        <w:rPr>
          <w:sz w:val="24"/>
          <w:szCs w:val="24"/>
        </w:rPr>
        <w:t xml:space="preserve"> a kol 2007, 188). Trenér musí </w:t>
      </w:r>
      <w:r w:rsidR="00BA3228">
        <w:rPr>
          <w:sz w:val="24"/>
          <w:szCs w:val="24"/>
        </w:rPr>
        <w:t xml:space="preserve">pravidelně sledovat a </w:t>
      </w:r>
      <w:r w:rsidRPr="00A96CFB">
        <w:rPr>
          <w:sz w:val="24"/>
          <w:szCs w:val="24"/>
        </w:rPr>
        <w:t xml:space="preserve">upravovat tréninkové zatížení v souvislosti s intenzitou stresujících faktorů (pracovní vytížení, cestování, dojíždění z práce, školy na trénink, významné akademické zkoušky apod.), neboť schopnost </w:t>
      </w:r>
      <w:r w:rsidR="00BA3228">
        <w:rPr>
          <w:sz w:val="24"/>
          <w:szCs w:val="24"/>
        </w:rPr>
        <w:t xml:space="preserve">snášení </w:t>
      </w:r>
      <w:r w:rsidRPr="00A96CFB">
        <w:rPr>
          <w:sz w:val="24"/>
          <w:szCs w:val="24"/>
        </w:rPr>
        <w:t>tréninkové</w:t>
      </w:r>
      <w:r w:rsidR="00BA3228">
        <w:rPr>
          <w:sz w:val="24"/>
          <w:szCs w:val="24"/>
        </w:rPr>
        <w:t>ho</w:t>
      </w:r>
      <w:r w:rsidRPr="00A96CFB">
        <w:rPr>
          <w:sz w:val="24"/>
          <w:szCs w:val="24"/>
        </w:rPr>
        <w:t xml:space="preserve"> zatížení souvisí </w:t>
      </w:r>
      <w:r w:rsidR="00BA3228" w:rsidRPr="00A96CFB">
        <w:rPr>
          <w:sz w:val="24"/>
          <w:szCs w:val="24"/>
        </w:rPr>
        <w:t xml:space="preserve">často </w:t>
      </w:r>
      <w:r w:rsidRPr="00A96CFB">
        <w:rPr>
          <w:sz w:val="24"/>
          <w:szCs w:val="24"/>
        </w:rPr>
        <w:t>se všemi stresory, se kterými se sportovec potkává</w:t>
      </w:r>
    </w:p>
    <w:p w14:paraId="689DD526" w14:textId="77777777" w:rsidR="00BA3228" w:rsidRPr="00A96CFB" w:rsidRDefault="00BA3228" w:rsidP="00A42F1E">
      <w:pPr>
        <w:spacing w:line="360" w:lineRule="auto"/>
        <w:ind w:firstLine="284"/>
        <w:jc w:val="both"/>
        <w:rPr>
          <w:iCs/>
          <w:sz w:val="24"/>
          <w:szCs w:val="24"/>
        </w:rPr>
      </w:pPr>
      <w:r w:rsidRPr="00A96CFB">
        <w:rPr>
          <w:iCs/>
          <w:sz w:val="24"/>
          <w:szCs w:val="24"/>
        </w:rPr>
        <w:t xml:space="preserve">Vzhledem k množství faktorů, které ovlivňují potřeby a charakteristické rysy jedince, se výzkumníci snaží utvořit model, který by tuto problematiku ztvárnil komplexně (Smith, 2006). Teoretické a empirické pokroky v posledním desetiletí ukazují na důležitost sociálně – kognitivního rámce (objevy v oblasti sociální kognice, kognitivní </w:t>
      </w:r>
      <w:proofErr w:type="spellStart"/>
      <w:r w:rsidRPr="00A96CFB">
        <w:rPr>
          <w:iCs/>
          <w:sz w:val="24"/>
          <w:szCs w:val="24"/>
        </w:rPr>
        <w:t>nepověda</w:t>
      </w:r>
      <w:proofErr w:type="spellEnd"/>
      <w:r w:rsidRPr="00A96CFB">
        <w:rPr>
          <w:iCs/>
          <w:sz w:val="24"/>
          <w:szCs w:val="24"/>
        </w:rPr>
        <w:t xml:space="preserve">, lidská motivace a emoce, studium personální koherence – osobnostní vyladěnosti, vyváženosti resp. osobnostní celistvosti). Zmínit lze např. komplexní model fungování osobnosti, který rozvinuli </w:t>
      </w:r>
      <w:proofErr w:type="spellStart"/>
      <w:r>
        <w:rPr>
          <w:rFonts w:eastAsiaTheme="minorEastAsia"/>
          <w:sz w:val="24"/>
          <w:szCs w:val="24"/>
        </w:rPr>
        <w:t>Mischel</w:t>
      </w:r>
      <w:proofErr w:type="spellEnd"/>
      <w:r>
        <w:rPr>
          <w:rFonts w:eastAsiaTheme="minorEastAsia"/>
          <w:sz w:val="24"/>
          <w:szCs w:val="24"/>
        </w:rPr>
        <w:t xml:space="preserve"> a</w:t>
      </w:r>
      <w:r w:rsidR="00271903">
        <w:rPr>
          <w:rFonts w:eastAsiaTheme="minorEastAsia"/>
          <w:sz w:val="24"/>
          <w:szCs w:val="24"/>
        </w:rPr>
        <w:t xml:space="preserve"> Shoda (1995; </w:t>
      </w:r>
      <w:r w:rsidRPr="00A96CFB">
        <w:rPr>
          <w:rFonts w:eastAsiaTheme="minorEastAsia"/>
          <w:sz w:val="24"/>
          <w:szCs w:val="24"/>
        </w:rPr>
        <w:t>1998).</w:t>
      </w:r>
      <w:r w:rsidR="00271903">
        <w:rPr>
          <w:sz w:val="24"/>
          <w:szCs w:val="24"/>
        </w:rPr>
        <w:t xml:space="preserve"> M</w:t>
      </w:r>
      <w:r w:rsidRPr="00A96CFB">
        <w:rPr>
          <w:sz w:val="24"/>
          <w:szCs w:val="24"/>
        </w:rPr>
        <w:t>odel vypovídá o osobnostní koherenci v pojmech stabilního systému, který autoři nazývají</w:t>
      </w:r>
      <w:r>
        <w:rPr>
          <w:sz w:val="24"/>
          <w:szCs w:val="24"/>
        </w:rPr>
        <w:t xml:space="preserve"> kognitivně-</w:t>
      </w:r>
      <w:r w:rsidRPr="00A96CFB">
        <w:rPr>
          <w:sz w:val="24"/>
          <w:szCs w:val="24"/>
        </w:rPr>
        <w:t>afektivní osobnostní systém</w:t>
      </w:r>
      <w:r>
        <w:rPr>
          <w:rStyle w:val="Znakapoznpodarou"/>
          <w:sz w:val="24"/>
          <w:szCs w:val="24"/>
        </w:rPr>
        <w:footnoteReference w:id="18"/>
      </w:r>
      <w:r w:rsidRPr="00A96CFB">
        <w:rPr>
          <w:sz w:val="24"/>
          <w:szCs w:val="24"/>
        </w:rPr>
        <w:t>.</w:t>
      </w:r>
    </w:p>
    <w:p w14:paraId="0A070B98" w14:textId="77777777" w:rsidR="00271903" w:rsidRDefault="00CB039E" w:rsidP="00A42F1E">
      <w:pPr>
        <w:autoSpaceDE w:val="0"/>
        <w:autoSpaceDN w:val="0"/>
        <w:adjustRightInd w:val="0"/>
        <w:spacing w:line="360" w:lineRule="auto"/>
        <w:ind w:firstLine="284"/>
        <w:jc w:val="both"/>
        <w:rPr>
          <w:iCs/>
          <w:sz w:val="24"/>
          <w:szCs w:val="24"/>
        </w:rPr>
      </w:pPr>
      <w:r>
        <w:rPr>
          <w:sz w:val="24"/>
          <w:szCs w:val="24"/>
        </w:rPr>
        <w:t>Akcent</w:t>
      </w:r>
      <w:r w:rsidR="00BA3228" w:rsidRPr="00A96CFB">
        <w:rPr>
          <w:sz w:val="24"/>
          <w:szCs w:val="24"/>
        </w:rPr>
        <w:t xml:space="preserve"> na uplatňování individualizace ve sportovní praxi je spojen s požadavky na zvyšování úrovně vzdělanosti trenéra, který k vypracování efektivního tréninkového programu používá relevantní informace spolu se znalostmi sportovců jako jedinců (</w:t>
      </w:r>
      <w:proofErr w:type="spellStart"/>
      <w:r w:rsidR="00BA3228" w:rsidRPr="00A96CFB">
        <w:rPr>
          <w:sz w:val="24"/>
          <w:szCs w:val="24"/>
        </w:rPr>
        <w:t>Dick</w:t>
      </w:r>
      <w:proofErr w:type="spellEnd"/>
      <w:r w:rsidR="00BA3228" w:rsidRPr="00A96CFB">
        <w:rPr>
          <w:sz w:val="24"/>
          <w:szCs w:val="24"/>
        </w:rPr>
        <w:t>, 2007). Současně musí trenér věnovat pozornost poznávání sebe sama a sebevýchově. P</w:t>
      </w:r>
      <w:r w:rsidR="00BA3228" w:rsidRPr="00A96CFB">
        <w:rPr>
          <w:iCs/>
          <w:sz w:val="24"/>
          <w:szCs w:val="24"/>
        </w:rPr>
        <w:t>odle Hoška (in</w:t>
      </w:r>
      <w:r w:rsidR="00271903">
        <w:rPr>
          <w:iCs/>
          <w:sz w:val="24"/>
          <w:szCs w:val="24"/>
        </w:rPr>
        <w:t xml:space="preserve"> </w:t>
      </w:r>
      <w:r w:rsidR="00BA3228" w:rsidRPr="00A96CFB">
        <w:rPr>
          <w:iCs/>
          <w:sz w:val="24"/>
          <w:szCs w:val="24"/>
        </w:rPr>
        <w:t>Dovalil, 2002) je individualizace ve sportovním tréninku spojena s třemi požadavky</w:t>
      </w:r>
      <w:r w:rsidR="00271903">
        <w:rPr>
          <w:iCs/>
          <w:sz w:val="24"/>
          <w:szCs w:val="24"/>
        </w:rPr>
        <w:t>:</w:t>
      </w:r>
      <w:r w:rsidR="00BA3228" w:rsidRPr="00A96CFB">
        <w:rPr>
          <w:iCs/>
          <w:sz w:val="24"/>
          <w:szCs w:val="24"/>
        </w:rPr>
        <w:t xml:space="preserve"> </w:t>
      </w:r>
    </w:p>
    <w:p w14:paraId="4B547234" w14:textId="77777777" w:rsidR="00271903" w:rsidRPr="00271903" w:rsidRDefault="00271903" w:rsidP="00533B83">
      <w:pPr>
        <w:pStyle w:val="Odstavecseseznamem"/>
        <w:numPr>
          <w:ilvl w:val="0"/>
          <w:numId w:val="31"/>
        </w:numPr>
        <w:autoSpaceDE w:val="0"/>
        <w:autoSpaceDN w:val="0"/>
        <w:adjustRightInd w:val="0"/>
        <w:spacing w:line="360" w:lineRule="auto"/>
        <w:ind w:left="714" w:hanging="357"/>
        <w:jc w:val="both"/>
        <w:rPr>
          <w:iCs/>
          <w:sz w:val="24"/>
          <w:szCs w:val="24"/>
        </w:rPr>
      </w:pPr>
      <w:r>
        <w:rPr>
          <w:iCs/>
          <w:sz w:val="24"/>
          <w:szCs w:val="24"/>
        </w:rPr>
        <w:t>Poznání především své</w:t>
      </w:r>
      <w:r w:rsidR="00BA3228" w:rsidRPr="00271903">
        <w:rPr>
          <w:iCs/>
          <w:sz w:val="24"/>
          <w:szCs w:val="24"/>
        </w:rPr>
        <w:t xml:space="preserve"> vlastní osobnost</w:t>
      </w:r>
      <w:r>
        <w:rPr>
          <w:iCs/>
          <w:sz w:val="24"/>
          <w:szCs w:val="24"/>
        </w:rPr>
        <w:t>i</w:t>
      </w:r>
      <w:r w:rsidR="00BA3228" w:rsidRPr="00271903">
        <w:rPr>
          <w:iCs/>
          <w:sz w:val="24"/>
          <w:szCs w:val="24"/>
        </w:rPr>
        <w:t>,</w:t>
      </w:r>
      <w:r w:rsidR="00BD22E2" w:rsidRPr="00BD22E2">
        <w:rPr>
          <w:iCs/>
          <w:sz w:val="24"/>
          <w:szCs w:val="24"/>
        </w:rPr>
        <w:t xml:space="preserve"> </w:t>
      </w:r>
      <w:r w:rsidR="00BD22E2">
        <w:rPr>
          <w:iCs/>
          <w:sz w:val="24"/>
          <w:szCs w:val="24"/>
        </w:rPr>
        <w:t>přesné určení</w:t>
      </w:r>
      <w:r>
        <w:rPr>
          <w:iCs/>
          <w:sz w:val="24"/>
          <w:szCs w:val="24"/>
        </w:rPr>
        <w:t xml:space="preserve"> silných</w:t>
      </w:r>
      <w:r w:rsidR="00BA3228" w:rsidRPr="00271903">
        <w:rPr>
          <w:iCs/>
          <w:sz w:val="24"/>
          <w:szCs w:val="24"/>
        </w:rPr>
        <w:t xml:space="preserve"> a</w:t>
      </w:r>
      <w:r>
        <w:rPr>
          <w:iCs/>
          <w:sz w:val="24"/>
          <w:szCs w:val="24"/>
        </w:rPr>
        <w:t xml:space="preserve"> slabých stránek</w:t>
      </w:r>
      <w:r w:rsidR="00BA3228" w:rsidRPr="00271903">
        <w:rPr>
          <w:iCs/>
          <w:sz w:val="24"/>
          <w:szCs w:val="24"/>
        </w:rPr>
        <w:t>, které následně buď rozvíjí,</w:t>
      </w:r>
      <w:r w:rsidR="00BD22E2">
        <w:rPr>
          <w:iCs/>
          <w:sz w:val="24"/>
          <w:szCs w:val="24"/>
        </w:rPr>
        <w:t xml:space="preserve"> prohlubuje, koriguje</w:t>
      </w:r>
      <w:r w:rsidR="00BA3228" w:rsidRPr="00271903">
        <w:rPr>
          <w:iCs/>
          <w:sz w:val="24"/>
          <w:szCs w:val="24"/>
        </w:rPr>
        <w:t xml:space="preserve"> nebo</w:t>
      </w:r>
      <w:r w:rsidR="00BD22E2" w:rsidRPr="00BD22E2">
        <w:rPr>
          <w:iCs/>
          <w:sz w:val="24"/>
          <w:szCs w:val="24"/>
        </w:rPr>
        <w:t xml:space="preserve"> </w:t>
      </w:r>
      <w:r w:rsidR="00BD22E2">
        <w:rPr>
          <w:iCs/>
          <w:sz w:val="24"/>
          <w:szCs w:val="24"/>
        </w:rPr>
        <w:t>vylučuje</w:t>
      </w:r>
      <w:r w:rsidR="00BA3228" w:rsidRPr="00271903">
        <w:rPr>
          <w:iCs/>
          <w:sz w:val="24"/>
          <w:szCs w:val="24"/>
        </w:rPr>
        <w:t xml:space="preserve">. </w:t>
      </w:r>
    </w:p>
    <w:p w14:paraId="01AE0046" w14:textId="77777777" w:rsidR="00271903" w:rsidRPr="00271903" w:rsidRDefault="00BD22E2" w:rsidP="00533B83">
      <w:pPr>
        <w:pStyle w:val="Odstavecseseznamem"/>
        <w:numPr>
          <w:ilvl w:val="0"/>
          <w:numId w:val="31"/>
        </w:numPr>
        <w:autoSpaceDE w:val="0"/>
        <w:autoSpaceDN w:val="0"/>
        <w:adjustRightInd w:val="0"/>
        <w:spacing w:line="360" w:lineRule="auto"/>
        <w:ind w:left="714" w:hanging="357"/>
        <w:jc w:val="both"/>
        <w:rPr>
          <w:iCs/>
          <w:sz w:val="24"/>
          <w:szCs w:val="24"/>
        </w:rPr>
      </w:pPr>
      <w:r>
        <w:rPr>
          <w:iCs/>
          <w:sz w:val="24"/>
          <w:szCs w:val="24"/>
        </w:rPr>
        <w:lastRenderedPageBreak/>
        <w:t>S</w:t>
      </w:r>
      <w:r w:rsidR="00BA3228" w:rsidRPr="00271903">
        <w:rPr>
          <w:iCs/>
          <w:sz w:val="24"/>
          <w:szCs w:val="24"/>
        </w:rPr>
        <w:t>oustavné poznávání osobnosti sportovců v průběhu tréninkové i soutěžní činnosti</w:t>
      </w:r>
      <w:r>
        <w:rPr>
          <w:iCs/>
          <w:sz w:val="24"/>
          <w:szCs w:val="24"/>
        </w:rPr>
        <w:t xml:space="preserve"> (zátěži).</w:t>
      </w:r>
    </w:p>
    <w:p w14:paraId="0B4D2692" w14:textId="77777777" w:rsidR="00BA3228" w:rsidRPr="00271903" w:rsidRDefault="00BD22E2" w:rsidP="00533B83">
      <w:pPr>
        <w:pStyle w:val="Odstavecseseznamem"/>
        <w:numPr>
          <w:ilvl w:val="0"/>
          <w:numId w:val="31"/>
        </w:numPr>
        <w:autoSpaceDE w:val="0"/>
        <w:autoSpaceDN w:val="0"/>
        <w:adjustRightInd w:val="0"/>
        <w:spacing w:line="360" w:lineRule="auto"/>
        <w:ind w:left="714" w:hanging="357"/>
        <w:jc w:val="both"/>
        <w:rPr>
          <w:iCs/>
          <w:sz w:val="24"/>
          <w:szCs w:val="24"/>
        </w:rPr>
      </w:pPr>
      <w:r>
        <w:rPr>
          <w:iCs/>
          <w:sz w:val="24"/>
          <w:szCs w:val="24"/>
        </w:rPr>
        <w:t xml:space="preserve">Využívání </w:t>
      </w:r>
      <w:r w:rsidR="00271903">
        <w:rPr>
          <w:iCs/>
          <w:sz w:val="24"/>
          <w:szCs w:val="24"/>
        </w:rPr>
        <w:t>sociálně-psychologick</w:t>
      </w:r>
      <w:r>
        <w:rPr>
          <w:iCs/>
          <w:sz w:val="24"/>
          <w:szCs w:val="24"/>
        </w:rPr>
        <w:t>ých</w:t>
      </w:r>
      <w:r w:rsidR="00271903">
        <w:rPr>
          <w:iCs/>
          <w:sz w:val="24"/>
          <w:szCs w:val="24"/>
        </w:rPr>
        <w:t xml:space="preserve"> dovednost</w:t>
      </w:r>
      <w:r>
        <w:rPr>
          <w:iCs/>
          <w:sz w:val="24"/>
          <w:szCs w:val="24"/>
        </w:rPr>
        <w:t>í</w:t>
      </w:r>
      <w:r w:rsidR="00BA3228" w:rsidRPr="00271903">
        <w:rPr>
          <w:iCs/>
          <w:sz w:val="24"/>
          <w:szCs w:val="24"/>
        </w:rPr>
        <w:t xml:space="preserve"> trenérů (motivace, potřeby, hodnotová orientace, vlastnosti osobnosti, emoční stavy, vnímání, chápání, myšlení, ale i vtahy mezi lidmi – vzájemné respektování, spolupráce, konkurence apod.) při </w:t>
      </w:r>
      <w:r w:rsidR="00271903">
        <w:rPr>
          <w:iCs/>
          <w:sz w:val="24"/>
          <w:szCs w:val="24"/>
        </w:rPr>
        <w:t>zužitkov</w:t>
      </w:r>
      <w:r w:rsidR="00BA3228" w:rsidRPr="00271903">
        <w:rPr>
          <w:iCs/>
          <w:sz w:val="24"/>
          <w:szCs w:val="24"/>
        </w:rPr>
        <w:t>ání vlastních a</w:t>
      </w:r>
      <w:r w:rsidR="00271903">
        <w:rPr>
          <w:iCs/>
          <w:sz w:val="24"/>
          <w:szCs w:val="24"/>
        </w:rPr>
        <w:t xml:space="preserve"> sportovcových osobnostních vlastností</w:t>
      </w:r>
      <w:r w:rsidR="00BA3228" w:rsidRPr="00271903">
        <w:rPr>
          <w:iCs/>
          <w:sz w:val="24"/>
          <w:szCs w:val="24"/>
        </w:rPr>
        <w:t xml:space="preserve">. </w:t>
      </w:r>
    </w:p>
    <w:p w14:paraId="29CD57CE" w14:textId="77777777" w:rsidR="000266BA" w:rsidRDefault="000266BA" w:rsidP="00A42F1E">
      <w:pPr>
        <w:pStyle w:val="HabilNormln"/>
        <w:ind w:firstLine="284"/>
        <w:rPr>
          <w:b w:val="0"/>
          <w:color w:val="auto"/>
        </w:rPr>
      </w:pPr>
    </w:p>
    <w:p w14:paraId="45AE3D1D" w14:textId="77777777" w:rsidR="00237F43" w:rsidRDefault="00BA3228" w:rsidP="00A42F1E">
      <w:pPr>
        <w:pStyle w:val="HabilNormln"/>
        <w:ind w:firstLine="284"/>
        <w:rPr>
          <w:rFonts w:eastAsia="Calibri"/>
          <w:b w:val="0"/>
          <w:color w:val="auto"/>
        </w:rPr>
      </w:pPr>
      <w:r w:rsidRPr="00A96CFB">
        <w:rPr>
          <w:b w:val="0"/>
          <w:color w:val="auto"/>
        </w:rPr>
        <w:t>Z</w:t>
      </w:r>
      <w:r w:rsidR="000266BA">
        <w:rPr>
          <w:b w:val="0"/>
          <w:color w:val="auto"/>
        </w:rPr>
        <w:t xml:space="preserve"> výše </w:t>
      </w:r>
      <w:r w:rsidR="00BD22E2">
        <w:rPr>
          <w:b w:val="0"/>
          <w:color w:val="auto"/>
        </w:rPr>
        <w:t xml:space="preserve">uváděných </w:t>
      </w:r>
      <w:r w:rsidR="00C01EEB">
        <w:rPr>
          <w:b w:val="0"/>
          <w:color w:val="auto"/>
        </w:rPr>
        <w:t xml:space="preserve">koncepcí </w:t>
      </w:r>
      <w:r w:rsidR="00BD22E2">
        <w:rPr>
          <w:b w:val="0"/>
          <w:color w:val="auto"/>
        </w:rPr>
        <w:t>vyplývá, že individualizace</w:t>
      </w:r>
      <w:r w:rsidRPr="00A96CFB">
        <w:rPr>
          <w:b w:val="0"/>
          <w:color w:val="auto"/>
        </w:rPr>
        <w:t xml:space="preserve"> </w:t>
      </w:r>
      <w:r w:rsidR="00BD22E2">
        <w:rPr>
          <w:b w:val="0"/>
          <w:color w:val="auto"/>
        </w:rPr>
        <w:t>prolíná téměř všemi oblastmi</w:t>
      </w:r>
      <w:r w:rsidRPr="00A96CFB">
        <w:rPr>
          <w:b w:val="0"/>
          <w:color w:val="auto"/>
        </w:rPr>
        <w:t xml:space="preserve"> řídící činnosti trenéra </w:t>
      </w:r>
      <w:r w:rsidR="00BD22E2">
        <w:rPr>
          <w:b w:val="0"/>
          <w:color w:val="auto"/>
        </w:rPr>
        <w:t xml:space="preserve">– </w:t>
      </w:r>
      <w:r w:rsidR="00237F43">
        <w:rPr>
          <w:b w:val="0"/>
          <w:color w:val="auto"/>
        </w:rPr>
        <w:t xml:space="preserve">od </w:t>
      </w:r>
      <w:r w:rsidR="00BD22E2">
        <w:rPr>
          <w:b w:val="0"/>
          <w:color w:val="auto"/>
        </w:rPr>
        <w:t>výběru cílů, úkolů, obsahu tréninkového</w:t>
      </w:r>
      <w:r w:rsidRPr="00A96CFB">
        <w:rPr>
          <w:b w:val="0"/>
          <w:color w:val="auto"/>
        </w:rPr>
        <w:t xml:space="preserve"> programu, </w:t>
      </w:r>
      <w:r w:rsidR="00BD22E2">
        <w:rPr>
          <w:b w:val="0"/>
          <w:color w:val="auto"/>
        </w:rPr>
        <w:t>volbě forem a</w:t>
      </w:r>
      <w:r w:rsidRPr="00A96CFB">
        <w:rPr>
          <w:b w:val="0"/>
          <w:color w:val="auto"/>
        </w:rPr>
        <w:t xml:space="preserve"> metod,</w:t>
      </w:r>
      <w:r w:rsidRPr="00A96CFB">
        <w:rPr>
          <w:rFonts w:eastAsia="Calibri"/>
          <w:b w:val="0"/>
          <w:color w:val="auto"/>
        </w:rPr>
        <w:t xml:space="preserve"> </w:t>
      </w:r>
      <w:r w:rsidR="00237F43">
        <w:rPr>
          <w:rFonts w:eastAsia="Calibri"/>
          <w:b w:val="0"/>
          <w:color w:val="auto"/>
        </w:rPr>
        <w:t xml:space="preserve">k </w:t>
      </w:r>
      <w:r w:rsidRPr="00A96CFB">
        <w:rPr>
          <w:rFonts w:eastAsia="Calibri"/>
          <w:b w:val="0"/>
          <w:color w:val="auto"/>
        </w:rPr>
        <w:t>dávkování tréninkového zatížení</w:t>
      </w:r>
      <w:r w:rsidRPr="00A96CFB">
        <w:rPr>
          <w:b w:val="0"/>
          <w:color w:val="auto"/>
        </w:rPr>
        <w:t xml:space="preserve">, </w:t>
      </w:r>
      <w:r w:rsidRPr="00A96CFB">
        <w:rPr>
          <w:rFonts w:eastAsia="Calibri"/>
          <w:b w:val="0"/>
          <w:color w:val="auto"/>
        </w:rPr>
        <w:t>stanovení podmínek, ve kterýc</w:t>
      </w:r>
      <w:r w:rsidR="00BD22E2">
        <w:rPr>
          <w:rFonts w:eastAsia="Calibri"/>
          <w:b w:val="0"/>
          <w:color w:val="auto"/>
        </w:rPr>
        <w:t>h tréninkový proces probíhá, resp.</w:t>
      </w:r>
      <w:r w:rsidRPr="00A96CFB">
        <w:rPr>
          <w:rFonts w:eastAsia="Calibri"/>
          <w:b w:val="0"/>
          <w:color w:val="auto"/>
        </w:rPr>
        <w:t xml:space="preserve"> v dalších oblastech. </w:t>
      </w:r>
    </w:p>
    <w:p w14:paraId="486B5079" w14:textId="77777777" w:rsidR="00237F43" w:rsidRPr="00237F43" w:rsidRDefault="00237F43" w:rsidP="00A42F1E">
      <w:pPr>
        <w:pStyle w:val="HabilNormln"/>
        <w:ind w:firstLine="284"/>
        <w:rPr>
          <w:b w:val="0"/>
          <w:color w:val="auto"/>
        </w:rPr>
      </w:pPr>
      <w:r>
        <w:rPr>
          <w:b w:val="0"/>
          <w:color w:val="auto"/>
        </w:rPr>
        <w:t>Účinné</w:t>
      </w:r>
      <w:r w:rsidRPr="00A96CFB">
        <w:rPr>
          <w:b w:val="0"/>
          <w:color w:val="auto"/>
        </w:rPr>
        <w:t xml:space="preserve"> řízení není možné mj. bez </w:t>
      </w:r>
      <w:r w:rsidR="000266BA">
        <w:rPr>
          <w:b w:val="0"/>
          <w:color w:val="auto"/>
        </w:rPr>
        <w:t>kontinuální</w:t>
      </w:r>
      <w:r w:rsidR="000266BA" w:rsidRPr="00A96CFB">
        <w:rPr>
          <w:b w:val="0"/>
          <w:color w:val="auto"/>
        </w:rPr>
        <w:t xml:space="preserve"> </w:t>
      </w:r>
      <w:r w:rsidRPr="00A96CFB">
        <w:rPr>
          <w:b w:val="0"/>
          <w:color w:val="auto"/>
        </w:rPr>
        <w:t>diagnostické činnosti,</w:t>
      </w:r>
      <w:r w:rsidRPr="00A96CFB">
        <w:rPr>
          <w:rFonts w:eastAsia="Calibri"/>
          <w:b w:val="0"/>
          <w:color w:val="auto"/>
        </w:rPr>
        <w:t xml:space="preserve"> umožňující soustavné poznávání individuálních zvláštností a aktuálních stavů v průběhu tréninkové i soutěžní činnosti</w:t>
      </w:r>
      <w:r w:rsidRPr="00A96CFB">
        <w:rPr>
          <w:b w:val="0"/>
          <w:color w:val="auto"/>
        </w:rPr>
        <w:t>. N</w:t>
      </w:r>
      <w:r w:rsidR="000266BA">
        <w:rPr>
          <w:b w:val="0"/>
          <w:color w:val="auto"/>
        </w:rPr>
        <w:t>avazující činností je</w:t>
      </w:r>
      <w:r w:rsidRPr="00A96CFB">
        <w:rPr>
          <w:b w:val="0"/>
          <w:color w:val="auto"/>
        </w:rPr>
        <w:t xml:space="preserve"> vyhodnocení výsledků, jejich</w:t>
      </w:r>
      <w:r w:rsidR="000266BA">
        <w:rPr>
          <w:b w:val="0"/>
          <w:color w:val="auto"/>
        </w:rPr>
        <w:t xml:space="preserve"> srozumitelná</w:t>
      </w:r>
      <w:r w:rsidRPr="00A96CFB">
        <w:rPr>
          <w:b w:val="0"/>
          <w:color w:val="auto"/>
        </w:rPr>
        <w:t xml:space="preserve"> interpretace a uplatnění v </w:t>
      </w:r>
      <w:r w:rsidR="000266BA">
        <w:rPr>
          <w:b w:val="0"/>
          <w:color w:val="auto"/>
        </w:rPr>
        <w:t>praktickém</w:t>
      </w:r>
      <w:r w:rsidRPr="00A96CFB">
        <w:rPr>
          <w:b w:val="0"/>
          <w:color w:val="auto"/>
        </w:rPr>
        <w:t xml:space="preserve"> </w:t>
      </w:r>
      <w:r w:rsidR="000266BA">
        <w:rPr>
          <w:b w:val="0"/>
          <w:color w:val="auto"/>
        </w:rPr>
        <w:t>sportovním tréninku</w:t>
      </w:r>
      <w:r w:rsidRPr="00A96CFB">
        <w:rPr>
          <w:b w:val="0"/>
          <w:color w:val="auto"/>
        </w:rPr>
        <w:t xml:space="preserve">. </w:t>
      </w:r>
      <w:r>
        <w:rPr>
          <w:b w:val="0"/>
          <w:color w:val="auto"/>
        </w:rPr>
        <w:t>Zásadním</w:t>
      </w:r>
      <w:r w:rsidRPr="00A96CFB">
        <w:rPr>
          <w:b w:val="0"/>
          <w:color w:val="auto"/>
        </w:rPr>
        <w:t xml:space="preserve"> problémem tréninkového procesu je optimalizace </w:t>
      </w:r>
      <w:r>
        <w:rPr>
          <w:b w:val="0"/>
          <w:color w:val="auto"/>
        </w:rPr>
        <w:t>sledu</w:t>
      </w:r>
      <w:r w:rsidRPr="00A96CFB">
        <w:rPr>
          <w:b w:val="0"/>
          <w:color w:val="auto"/>
        </w:rPr>
        <w:t xml:space="preserve"> tréninkových, resp. soutěžních zatížení a zotavení, a to i </w:t>
      </w:r>
      <w:r w:rsidRPr="00A96CFB">
        <w:rPr>
          <w:b w:val="0"/>
          <w:bCs/>
          <w:color w:val="auto"/>
        </w:rPr>
        <w:t xml:space="preserve">vzhledem k druhu a velikosti adaptačních podnětů, typu sportovce apod. </w:t>
      </w:r>
      <w:r>
        <w:rPr>
          <w:b w:val="0"/>
          <w:bCs/>
          <w:color w:val="auto"/>
        </w:rPr>
        <w:t>(</w:t>
      </w:r>
      <w:proofErr w:type="spellStart"/>
      <w:r w:rsidRPr="00A96CFB">
        <w:rPr>
          <w:b w:val="0"/>
          <w:color w:val="auto"/>
        </w:rPr>
        <w:t>Semiginovský</w:t>
      </w:r>
      <w:proofErr w:type="spellEnd"/>
      <w:r w:rsidRPr="00A96CFB">
        <w:rPr>
          <w:b w:val="0"/>
          <w:color w:val="auto"/>
        </w:rPr>
        <w:t>, 1987</w:t>
      </w:r>
      <w:r>
        <w:rPr>
          <w:b w:val="0"/>
          <w:color w:val="auto"/>
        </w:rPr>
        <w:t xml:space="preserve">; </w:t>
      </w:r>
      <w:r w:rsidRPr="00A96CFB">
        <w:rPr>
          <w:b w:val="0"/>
          <w:color w:val="auto"/>
        </w:rPr>
        <w:t xml:space="preserve">Dovalil et al., 2002; </w:t>
      </w:r>
      <w:r>
        <w:rPr>
          <w:b w:val="0"/>
          <w:color w:val="auto"/>
        </w:rPr>
        <w:t>Moravec et al., 2005; Lehnert et al., 2010</w:t>
      </w:r>
      <w:r w:rsidRPr="00A96CFB">
        <w:rPr>
          <w:b w:val="0"/>
          <w:color w:val="auto"/>
        </w:rPr>
        <w:t>)</w:t>
      </w:r>
      <w:r w:rsidRPr="00A96CFB">
        <w:rPr>
          <w:b w:val="0"/>
          <w:bCs/>
          <w:color w:val="auto"/>
        </w:rPr>
        <w:t xml:space="preserve">. </w:t>
      </w:r>
    </w:p>
    <w:p w14:paraId="57FB0653" w14:textId="77777777" w:rsidR="00BA3228" w:rsidRPr="00A96CFB" w:rsidRDefault="00BA3228" w:rsidP="00BD22E2">
      <w:pPr>
        <w:pStyle w:val="HabilNormln"/>
        <w:ind w:firstLine="284"/>
        <w:rPr>
          <w:b w:val="0"/>
          <w:color w:val="auto"/>
        </w:rPr>
      </w:pPr>
      <w:r w:rsidRPr="00A96CFB">
        <w:rPr>
          <w:b w:val="0"/>
          <w:color w:val="auto"/>
        </w:rPr>
        <w:t>Mezi základní předpoklady</w:t>
      </w:r>
      <w:r w:rsidR="00237F43">
        <w:rPr>
          <w:b w:val="0"/>
          <w:color w:val="auto"/>
        </w:rPr>
        <w:t xml:space="preserve"> nebo </w:t>
      </w:r>
      <w:r w:rsidRPr="00A96CFB">
        <w:rPr>
          <w:b w:val="0"/>
          <w:color w:val="auto"/>
        </w:rPr>
        <w:t xml:space="preserve">požadavky </w:t>
      </w:r>
      <w:r w:rsidRPr="00A96CFB">
        <w:rPr>
          <w:rFonts w:eastAsia="Calibri"/>
          <w:b w:val="0"/>
          <w:color w:val="auto"/>
        </w:rPr>
        <w:t xml:space="preserve">poznání individuálních zvláštností a </w:t>
      </w:r>
      <w:r w:rsidRPr="00A96CFB">
        <w:rPr>
          <w:b w:val="0"/>
          <w:color w:val="auto"/>
        </w:rPr>
        <w:t>uplatňování individuálního přístupu při řízení sportovního tréninku patří v</w:t>
      </w:r>
      <w:r w:rsidRPr="00A96CFB">
        <w:rPr>
          <w:rFonts w:eastAsia="Calibri"/>
          <w:b w:val="0"/>
          <w:color w:val="auto"/>
        </w:rPr>
        <w:t>ědomosti z</w:t>
      </w:r>
      <w:r w:rsidR="000266BA">
        <w:rPr>
          <w:rFonts w:eastAsia="Calibri"/>
          <w:b w:val="0"/>
          <w:color w:val="auto"/>
        </w:rPr>
        <w:t xml:space="preserve"> podpůrných </w:t>
      </w:r>
      <w:r w:rsidR="00C01EEB">
        <w:rPr>
          <w:rFonts w:eastAsia="Calibri"/>
          <w:b w:val="0"/>
          <w:color w:val="auto"/>
        </w:rPr>
        <w:t>vědních oborů, např.</w:t>
      </w:r>
      <w:r w:rsidRPr="00A96CFB">
        <w:rPr>
          <w:rFonts w:eastAsia="Calibri"/>
          <w:b w:val="0"/>
          <w:color w:val="auto"/>
        </w:rPr>
        <w:t xml:space="preserve"> psychologie osobnosti, anatomie, fyziologie, biomechanika </w:t>
      </w:r>
      <w:r w:rsidR="00237F43">
        <w:rPr>
          <w:rFonts w:eastAsia="Calibri"/>
          <w:b w:val="0"/>
          <w:color w:val="auto"/>
        </w:rPr>
        <w:t>nebo didaktika sportovní</w:t>
      </w:r>
      <w:r w:rsidR="00C01EEB">
        <w:rPr>
          <w:rFonts w:eastAsia="Calibri"/>
          <w:b w:val="0"/>
          <w:color w:val="auto"/>
        </w:rPr>
        <w:t>ho</w:t>
      </w:r>
      <w:r w:rsidR="00237F43">
        <w:rPr>
          <w:rFonts w:eastAsia="Calibri"/>
          <w:b w:val="0"/>
          <w:color w:val="auto"/>
        </w:rPr>
        <w:t xml:space="preserve"> trénink</w:t>
      </w:r>
      <w:r w:rsidR="00C01EEB">
        <w:rPr>
          <w:rFonts w:eastAsia="Calibri"/>
          <w:b w:val="0"/>
          <w:color w:val="auto"/>
        </w:rPr>
        <w:t>u</w:t>
      </w:r>
      <w:r w:rsidRPr="00A96CFB">
        <w:rPr>
          <w:rFonts w:eastAsia="Calibri"/>
          <w:b w:val="0"/>
          <w:color w:val="auto"/>
        </w:rPr>
        <w:t xml:space="preserve">. Trenér musí </w:t>
      </w:r>
      <w:r w:rsidR="00C01EEB">
        <w:rPr>
          <w:rFonts w:eastAsia="Calibri"/>
          <w:b w:val="0"/>
          <w:color w:val="auto"/>
        </w:rPr>
        <w:t>mít k dispozici</w:t>
      </w:r>
      <w:r w:rsidR="00C01EEB" w:rsidRPr="00A96CFB">
        <w:rPr>
          <w:rFonts w:eastAsia="Calibri"/>
          <w:b w:val="0"/>
          <w:color w:val="auto"/>
        </w:rPr>
        <w:t xml:space="preserve"> </w:t>
      </w:r>
      <w:r w:rsidRPr="00A96CFB">
        <w:rPr>
          <w:rFonts w:eastAsia="Calibri"/>
          <w:b w:val="0"/>
          <w:color w:val="auto"/>
        </w:rPr>
        <w:t>a</w:t>
      </w:r>
      <w:r w:rsidR="00C01EEB">
        <w:rPr>
          <w:b w:val="0"/>
          <w:color w:val="auto"/>
        </w:rPr>
        <w:t>ktuální informace</w:t>
      </w:r>
      <w:r w:rsidRPr="00A96CFB">
        <w:rPr>
          <w:b w:val="0"/>
          <w:color w:val="auto"/>
        </w:rPr>
        <w:t xml:space="preserve">, které </w:t>
      </w:r>
      <w:r w:rsidR="00C01EEB">
        <w:rPr>
          <w:b w:val="0"/>
          <w:color w:val="auto"/>
        </w:rPr>
        <w:t xml:space="preserve">mu </w:t>
      </w:r>
      <w:r w:rsidRPr="00A96CFB">
        <w:rPr>
          <w:b w:val="0"/>
          <w:color w:val="auto"/>
        </w:rPr>
        <w:t xml:space="preserve">umožní </w:t>
      </w:r>
      <w:r w:rsidR="00C01EEB">
        <w:rPr>
          <w:rFonts w:eastAsia="Calibri"/>
          <w:b w:val="0"/>
          <w:color w:val="auto"/>
        </w:rPr>
        <w:t>diagnostikovat</w:t>
      </w:r>
      <w:r w:rsidRPr="00A96CFB">
        <w:rPr>
          <w:rFonts w:eastAsia="Calibri"/>
          <w:b w:val="0"/>
          <w:color w:val="auto"/>
        </w:rPr>
        <w:t xml:space="preserve"> individuální zvláštnosti jedinců a </w:t>
      </w:r>
      <w:r w:rsidR="00C01EEB">
        <w:rPr>
          <w:rFonts w:eastAsia="Calibri"/>
          <w:b w:val="0"/>
          <w:color w:val="auto"/>
        </w:rPr>
        <w:t>možnost</w:t>
      </w:r>
      <w:r w:rsidRPr="00A96CFB">
        <w:rPr>
          <w:rFonts w:eastAsia="Calibri"/>
          <w:b w:val="0"/>
          <w:color w:val="auto"/>
        </w:rPr>
        <w:t xml:space="preserve"> </w:t>
      </w:r>
      <w:r w:rsidR="00C01EEB">
        <w:rPr>
          <w:rFonts w:eastAsia="Calibri"/>
          <w:b w:val="0"/>
          <w:color w:val="auto"/>
        </w:rPr>
        <w:t xml:space="preserve">optimálně </w:t>
      </w:r>
      <w:r w:rsidRPr="00A96CFB">
        <w:rPr>
          <w:rFonts w:eastAsia="Calibri"/>
          <w:b w:val="0"/>
          <w:color w:val="auto"/>
        </w:rPr>
        <w:t>individualizovat.</w:t>
      </w:r>
      <w:r w:rsidR="00C01EEB" w:rsidRPr="00C01EEB">
        <w:rPr>
          <w:rFonts w:eastAsia="Calibri"/>
          <w:b w:val="0"/>
          <w:color w:val="auto"/>
        </w:rPr>
        <w:t xml:space="preserve"> </w:t>
      </w:r>
      <w:r w:rsidR="00C01EEB">
        <w:rPr>
          <w:rFonts w:eastAsia="Calibri"/>
          <w:b w:val="0"/>
          <w:color w:val="auto"/>
        </w:rPr>
        <w:t>Systematické shromažďování poznatků</w:t>
      </w:r>
      <w:r w:rsidRPr="00A96CFB">
        <w:rPr>
          <w:rFonts w:eastAsia="Calibri"/>
          <w:b w:val="0"/>
          <w:color w:val="auto"/>
        </w:rPr>
        <w:t xml:space="preserve"> </w:t>
      </w:r>
      <w:r w:rsidR="00C01EEB">
        <w:rPr>
          <w:rFonts w:eastAsia="Calibri"/>
          <w:b w:val="0"/>
          <w:color w:val="auto"/>
        </w:rPr>
        <w:t>je nutné</w:t>
      </w:r>
      <w:r w:rsidRPr="00A96CFB">
        <w:rPr>
          <w:rFonts w:eastAsia="Calibri"/>
          <w:b w:val="0"/>
          <w:color w:val="auto"/>
        </w:rPr>
        <w:t xml:space="preserve"> realizovat v průběhu tréninkové</w:t>
      </w:r>
      <w:r w:rsidR="00C01EEB">
        <w:rPr>
          <w:rFonts w:eastAsia="Calibri"/>
          <w:b w:val="0"/>
          <w:color w:val="auto"/>
        </w:rPr>
        <w:t xml:space="preserve"> nebo soutěžní </w:t>
      </w:r>
      <w:r w:rsidR="00C01EEB" w:rsidRPr="00CB039E">
        <w:rPr>
          <w:rFonts w:eastAsia="Calibri"/>
          <w:b w:val="0"/>
          <w:color w:val="auto"/>
        </w:rPr>
        <w:t>činnosti.</w:t>
      </w:r>
      <w:r w:rsidR="00237F43">
        <w:rPr>
          <w:rFonts w:eastAsia="Calibri"/>
          <w:b w:val="0"/>
          <w:color w:val="auto"/>
        </w:rPr>
        <w:t xml:space="preserve"> </w:t>
      </w:r>
    </w:p>
    <w:p w14:paraId="542E8C39" w14:textId="77777777" w:rsidR="00A42F1E" w:rsidRDefault="00771247" w:rsidP="00A42F1E">
      <w:pPr>
        <w:spacing w:line="360" w:lineRule="auto"/>
        <w:ind w:firstLine="284"/>
        <w:jc w:val="both"/>
        <w:rPr>
          <w:sz w:val="24"/>
          <w:szCs w:val="24"/>
        </w:rPr>
      </w:pPr>
      <w:r>
        <w:rPr>
          <w:sz w:val="24"/>
          <w:szCs w:val="24"/>
        </w:rPr>
        <w:t>Na individualizaci je různými autory nazíráno</w:t>
      </w:r>
      <w:r w:rsidR="00C01EEB">
        <w:rPr>
          <w:sz w:val="24"/>
          <w:szCs w:val="24"/>
        </w:rPr>
        <w:t xml:space="preserve"> jednak jako </w:t>
      </w:r>
      <w:r>
        <w:rPr>
          <w:sz w:val="24"/>
          <w:szCs w:val="24"/>
        </w:rPr>
        <w:t xml:space="preserve">na </w:t>
      </w:r>
      <w:r w:rsidR="00C01EEB" w:rsidRPr="00A96CFB">
        <w:rPr>
          <w:sz w:val="24"/>
          <w:szCs w:val="24"/>
        </w:rPr>
        <w:t>soubor metod, strategií a postupů, jak v rámci tréninkového procesu u sportovců dosáhnout</w:t>
      </w:r>
      <w:r>
        <w:rPr>
          <w:sz w:val="24"/>
          <w:szCs w:val="24"/>
        </w:rPr>
        <w:t xml:space="preserve"> co nejefektivnějšího zacílení, jednak jako na </w:t>
      </w:r>
      <w:r w:rsidR="00C01EEB" w:rsidRPr="00A96CFB">
        <w:rPr>
          <w:sz w:val="24"/>
          <w:szCs w:val="24"/>
        </w:rPr>
        <w:t>člověk</w:t>
      </w:r>
      <w:r>
        <w:rPr>
          <w:sz w:val="24"/>
          <w:szCs w:val="24"/>
        </w:rPr>
        <w:t>a</w:t>
      </w:r>
      <w:r w:rsidR="00C01EEB" w:rsidRPr="00A96CFB">
        <w:rPr>
          <w:sz w:val="24"/>
          <w:szCs w:val="24"/>
        </w:rPr>
        <w:t>,</w:t>
      </w:r>
      <w:r>
        <w:rPr>
          <w:sz w:val="24"/>
          <w:szCs w:val="24"/>
        </w:rPr>
        <w:t xml:space="preserve"> tzn.</w:t>
      </w:r>
      <w:r w:rsidR="00C01EEB" w:rsidRPr="00A96CFB">
        <w:rPr>
          <w:sz w:val="24"/>
          <w:szCs w:val="24"/>
        </w:rPr>
        <w:t xml:space="preserve"> osobnost ve </w:t>
      </w:r>
      <w:r>
        <w:rPr>
          <w:sz w:val="24"/>
          <w:szCs w:val="24"/>
        </w:rPr>
        <w:t xml:space="preserve">spletité </w:t>
      </w:r>
      <w:r w:rsidR="00C01EEB" w:rsidRPr="00A96CFB">
        <w:rPr>
          <w:sz w:val="24"/>
          <w:szCs w:val="24"/>
        </w:rPr>
        <w:t>struktuře vztahů</w:t>
      </w:r>
      <w:r>
        <w:rPr>
          <w:sz w:val="24"/>
          <w:szCs w:val="24"/>
        </w:rPr>
        <w:t>, s jeho</w:t>
      </w:r>
      <w:r w:rsidR="00C01EEB" w:rsidRPr="00A96CFB">
        <w:rPr>
          <w:sz w:val="24"/>
          <w:szCs w:val="24"/>
        </w:rPr>
        <w:t xml:space="preserve"> specifický</w:t>
      </w:r>
      <w:r>
        <w:rPr>
          <w:sz w:val="24"/>
          <w:szCs w:val="24"/>
        </w:rPr>
        <w:t>m</w:t>
      </w:r>
      <w:r w:rsidR="00C01EEB" w:rsidRPr="00A96CFB">
        <w:rPr>
          <w:sz w:val="24"/>
          <w:szCs w:val="24"/>
        </w:rPr>
        <w:t xml:space="preserve"> individuální</w:t>
      </w:r>
      <w:r>
        <w:rPr>
          <w:sz w:val="24"/>
          <w:szCs w:val="24"/>
        </w:rPr>
        <w:t>m</w:t>
      </w:r>
      <w:r w:rsidR="00C01EEB" w:rsidRPr="00A96CFB">
        <w:rPr>
          <w:sz w:val="24"/>
          <w:szCs w:val="24"/>
        </w:rPr>
        <w:t xml:space="preserve"> potenciál</w:t>
      </w:r>
      <w:r>
        <w:rPr>
          <w:sz w:val="24"/>
          <w:szCs w:val="24"/>
        </w:rPr>
        <w:t>em</w:t>
      </w:r>
      <w:r w:rsidR="00C01EEB" w:rsidRPr="00A96CFB">
        <w:rPr>
          <w:sz w:val="24"/>
          <w:szCs w:val="24"/>
        </w:rPr>
        <w:t xml:space="preserve">. </w:t>
      </w:r>
    </w:p>
    <w:p w14:paraId="18C63A08" w14:textId="77777777" w:rsidR="00771247" w:rsidRDefault="00CB039E" w:rsidP="00CB039E">
      <w:pPr>
        <w:spacing w:line="360" w:lineRule="auto"/>
        <w:jc w:val="center"/>
        <w:rPr>
          <w:sz w:val="24"/>
          <w:szCs w:val="24"/>
        </w:rPr>
      </w:pPr>
      <w:r>
        <w:rPr>
          <w:noProof/>
          <w:sz w:val="24"/>
          <w:szCs w:val="24"/>
        </w:rPr>
        <w:drawing>
          <wp:inline distT="0" distB="0" distL="0" distR="0" wp14:anchorId="2A6B0445" wp14:editId="668F8330">
            <wp:extent cx="2956560" cy="891540"/>
            <wp:effectExtent l="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959565" cy="892446"/>
                    </a:xfrm>
                    <a:prstGeom prst="rect">
                      <a:avLst/>
                    </a:prstGeom>
                    <a:noFill/>
                    <a:ln w="9525">
                      <a:noFill/>
                      <a:miter lim="800000"/>
                      <a:headEnd/>
                      <a:tailEnd/>
                    </a:ln>
                  </pic:spPr>
                </pic:pic>
              </a:graphicData>
            </a:graphic>
          </wp:inline>
        </w:drawing>
      </w:r>
    </w:p>
    <w:p w14:paraId="07ACF7C9" w14:textId="77777777" w:rsidR="00BA3228" w:rsidRPr="00A96CFB" w:rsidRDefault="00C70A52" w:rsidP="00BA3228">
      <w:pPr>
        <w:spacing w:line="360" w:lineRule="auto"/>
        <w:jc w:val="both"/>
        <w:rPr>
          <w:sz w:val="24"/>
          <w:szCs w:val="24"/>
        </w:rPr>
      </w:pPr>
      <w:r>
        <w:rPr>
          <w:sz w:val="24"/>
          <w:szCs w:val="24"/>
        </w:rPr>
        <w:t xml:space="preserve">Obrázek 26. Instrumentalistické a humanistické pojetí individualizace. </w:t>
      </w:r>
    </w:p>
    <w:p w14:paraId="11AA9A50" w14:textId="77777777" w:rsidR="00BD22E2" w:rsidRPr="00C70A52" w:rsidRDefault="003234DA" w:rsidP="00C70A52">
      <w:pPr>
        <w:pStyle w:val="Odstavecseseznamem"/>
        <w:spacing w:line="360" w:lineRule="auto"/>
        <w:ind w:left="0" w:firstLine="284"/>
        <w:jc w:val="both"/>
        <w:rPr>
          <w:color w:val="000000"/>
          <w:sz w:val="24"/>
          <w:szCs w:val="24"/>
        </w:rPr>
      </w:pPr>
      <w:r w:rsidRPr="00C70A52">
        <w:rPr>
          <w:color w:val="000000"/>
          <w:sz w:val="24"/>
          <w:szCs w:val="24"/>
        </w:rPr>
        <w:lastRenderedPageBreak/>
        <w:t xml:space="preserve">Cílem individuálního přístupu je dovést </w:t>
      </w:r>
      <w:r w:rsidR="007E5709" w:rsidRPr="00C70A52">
        <w:rPr>
          <w:color w:val="000000"/>
          <w:sz w:val="24"/>
          <w:szCs w:val="24"/>
        </w:rPr>
        <w:t xml:space="preserve">sportovce </w:t>
      </w:r>
      <w:r w:rsidRPr="00C70A52">
        <w:rPr>
          <w:color w:val="000000"/>
          <w:sz w:val="24"/>
          <w:szCs w:val="24"/>
        </w:rPr>
        <w:t xml:space="preserve">k jeho </w:t>
      </w:r>
      <w:r w:rsidRPr="00C70A52">
        <w:rPr>
          <w:bCs/>
          <w:i/>
          <w:color w:val="000000"/>
          <w:sz w:val="24"/>
          <w:szCs w:val="24"/>
        </w:rPr>
        <w:t>osobnímu maximu</w:t>
      </w:r>
      <w:r w:rsidRPr="00C70A52">
        <w:rPr>
          <w:color w:val="000000"/>
          <w:sz w:val="24"/>
          <w:szCs w:val="24"/>
        </w:rPr>
        <w:t>. To je u</w:t>
      </w:r>
      <w:r w:rsidR="00BD22E2" w:rsidRPr="00C70A52">
        <w:rPr>
          <w:color w:val="000000"/>
          <w:sz w:val="24"/>
          <w:szCs w:val="24"/>
        </w:rPr>
        <w:t> </w:t>
      </w:r>
      <w:r w:rsidRPr="00C70A52">
        <w:rPr>
          <w:color w:val="000000"/>
          <w:sz w:val="24"/>
          <w:szCs w:val="24"/>
        </w:rPr>
        <w:t xml:space="preserve">každého jedince jiné a je limitováno výše </w:t>
      </w:r>
      <w:r w:rsidR="000F7087">
        <w:rPr>
          <w:color w:val="000000"/>
          <w:sz w:val="24"/>
          <w:szCs w:val="24"/>
        </w:rPr>
        <w:t>uváděnými</w:t>
      </w:r>
      <w:r w:rsidRPr="00C70A52">
        <w:rPr>
          <w:color w:val="000000"/>
          <w:sz w:val="24"/>
          <w:szCs w:val="24"/>
        </w:rPr>
        <w:t xml:space="preserve"> charakteristikami. </w:t>
      </w:r>
      <w:r w:rsidRPr="00C70A52">
        <w:rPr>
          <w:bCs/>
          <w:i/>
          <w:color w:val="000000"/>
          <w:sz w:val="24"/>
          <w:szCs w:val="24"/>
        </w:rPr>
        <w:t xml:space="preserve">Hledání nejefektivnějších metod, jak pomoci </w:t>
      </w:r>
      <w:r w:rsidR="000F7087">
        <w:rPr>
          <w:bCs/>
          <w:i/>
          <w:color w:val="000000"/>
          <w:sz w:val="24"/>
          <w:szCs w:val="24"/>
        </w:rPr>
        <w:t>konkrétnímu sportovci</w:t>
      </w:r>
      <w:r w:rsidRPr="00C70A52">
        <w:rPr>
          <w:bCs/>
          <w:i/>
          <w:color w:val="000000"/>
          <w:sz w:val="24"/>
          <w:szCs w:val="24"/>
        </w:rPr>
        <w:t xml:space="preserve"> v maximálním rozvoji jeho potenciálu, je základem individualizovaného </w:t>
      </w:r>
      <w:r w:rsidR="005F4902">
        <w:rPr>
          <w:bCs/>
          <w:i/>
          <w:color w:val="000000"/>
          <w:sz w:val="24"/>
          <w:szCs w:val="24"/>
        </w:rPr>
        <w:t>sportovního tréninku</w:t>
      </w:r>
      <w:r w:rsidRPr="00C70A52">
        <w:rPr>
          <w:bCs/>
          <w:i/>
          <w:color w:val="000000"/>
          <w:sz w:val="24"/>
          <w:szCs w:val="24"/>
        </w:rPr>
        <w:t xml:space="preserve">. </w:t>
      </w:r>
    </w:p>
    <w:p w14:paraId="58EE9CB1" w14:textId="77777777" w:rsidR="005F4902" w:rsidRPr="005F4902" w:rsidRDefault="003234DA" w:rsidP="005F4902">
      <w:pPr>
        <w:pStyle w:val="Odstavecseseznamem"/>
        <w:spacing w:line="360" w:lineRule="auto"/>
        <w:ind w:left="0" w:firstLine="284"/>
        <w:jc w:val="both"/>
        <w:rPr>
          <w:caps/>
          <w:color w:val="000000"/>
          <w:sz w:val="24"/>
          <w:szCs w:val="24"/>
        </w:rPr>
      </w:pPr>
      <w:r w:rsidRPr="003234DA">
        <w:rPr>
          <w:color w:val="000000"/>
          <w:sz w:val="24"/>
          <w:szCs w:val="24"/>
        </w:rPr>
        <w:t xml:space="preserve">Individualizovanému způsobu </w:t>
      </w:r>
      <w:r w:rsidR="005F4902">
        <w:rPr>
          <w:color w:val="000000"/>
          <w:sz w:val="24"/>
          <w:szCs w:val="24"/>
        </w:rPr>
        <w:t>tréninku</w:t>
      </w:r>
      <w:r w:rsidRPr="003234DA">
        <w:rPr>
          <w:color w:val="000000"/>
          <w:sz w:val="24"/>
          <w:szCs w:val="24"/>
        </w:rPr>
        <w:t xml:space="preserve"> odpovídá i specifický způsob hodnocení. </w:t>
      </w:r>
      <w:r w:rsidRPr="00C70A52">
        <w:rPr>
          <w:bCs/>
          <w:i/>
          <w:color w:val="000000"/>
          <w:sz w:val="24"/>
          <w:szCs w:val="24"/>
        </w:rPr>
        <w:t xml:space="preserve">Individualizované hodnocení porovnává </w:t>
      </w:r>
      <w:r w:rsidR="005F4902">
        <w:rPr>
          <w:bCs/>
          <w:i/>
          <w:color w:val="000000"/>
          <w:sz w:val="24"/>
          <w:szCs w:val="24"/>
        </w:rPr>
        <w:t>sportovcův</w:t>
      </w:r>
      <w:r w:rsidRPr="00C70A52">
        <w:rPr>
          <w:bCs/>
          <w:i/>
          <w:color w:val="000000"/>
          <w:sz w:val="24"/>
          <w:szCs w:val="24"/>
        </w:rPr>
        <w:t xml:space="preserve"> aktuální výkon s předchozím, nikoli výkony </w:t>
      </w:r>
      <w:r w:rsidR="005F4902">
        <w:rPr>
          <w:bCs/>
          <w:i/>
          <w:color w:val="000000"/>
          <w:sz w:val="24"/>
          <w:szCs w:val="24"/>
        </w:rPr>
        <w:t>sportovců</w:t>
      </w:r>
      <w:r w:rsidRPr="00C70A52">
        <w:rPr>
          <w:bCs/>
          <w:i/>
          <w:color w:val="000000"/>
          <w:sz w:val="24"/>
          <w:szCs w:val="24"/>
        </w:rPr>
        <w:t xml:space="preserve"> navzájem.</w:t>
      </w:r>
      <w:r w:rsidRPr="003234DA">
        <w:rPr>
          <w:color w:val="000000"/>
          <w:sz w:val="24"/>
          <w:szCs w:val="24"/>
        </w:rPr>
        <w:t xml:space="preserve"> Úkolem</w:t>
      </w:r>
      <w:r w:rsidR="005F4902">
        <w:rPr>
          <w:color w:val="000000"/>
          <w:sz w:val="24"/>
          <w:szCs w:val="24"/>
        </w:rPr>
        <w:t xml:space="preserve"> trenéra je orientovat </w:t>
      </w:r>
      <w:r w:rsidR="005F4902" w:rsidRPr="003234DA">
        <w:rPr>
          <w:color w:val="000000"/>
          <w:sz w:val="24"/>
          <w:szCs w:val="24"/>
        </w:rPr>
        <w:t>právě</w:t>
      </w:r>
      <w:r w:rsidRPr="003234DA">
        <w:rPr>
          <w:color w:val="000000"/>
          <w:sz w:val="24"/>
          <w:szCs w:val="24"/>
        </w:rPr>
        <w:t xml:space="preserve"> na tento autonomní způsob sebehodnocení, nikoliv na porovnávání se s ostatními. Každý jedinec má totiž jiné předpoklady, což znamená, že i jeho absolutní výkony budou odlišné.</w:t>
      </w:r>
      <w:r w:rsidRPr="00C70A52">
        <w:rPr>
          <w:i/>
          <w:color w:val="000000"/>
          <w:sz w:val="24"/>
          <w:szCs w:val="24"/>
        </w:rPr>
        <w:t xml:space="preserve"> </w:t>
      </w:r>
      <w:r w:rsidR="005F4902">
        <w:rPr>
          <w:bCs/>
          <w:i/>
          <w:color w:val="000000"/>
          <w:sz w:val="24"/>
          <w:szCs w:val="24"/>
        </w:rPr>
        <w:t xml:space="preserve">To, co může sportovec </w:t>
      </w:r>
      <w:r w:rsidR="005F4902" w:rsidRPr="00C70A52">
        <w:rPr>
          <w:bCs/>
          <w:i/>
          <w:color w:val="000000"/>
          <w:sz w:val="24"/>
          <w:szCs w:val="24"/>
        </w:rPr>
        <w:t>ovlivnit</w:t>
      </w:r>
      <w:r w:rsidRPr="00C70A52">
        <w:rPr>
          <w:bCs/>
          <w:i/>
          <w:color w:val="000000"/>
          <w:sz w:val="24"/>
          <w:szCs w:val="24"/>
        </w:rPr>
        <w:t>, je relativní posun kupředu, nebo zpět.</w:t>
      </w:r>
      <w:r w:rsidRPr="003234DA">
        <w:rPr>
          <w:color w:val="000000"/>
          <w:sz w:val="24"/>
          <w:szCs w:val="24"/>
        </w:rPr>
        <w:t xml:space="preserve"> </w:t>
      </w:r>
      <w:r w:rsidR="005F4902">
        <w:rPr>
          <w:color w:val="000000"/>
          <w:sz w:val="24"/>
          <w:szCs w:val="24"/>
        </w:rPr>
        <w:t>Požadavky</w:t>
      </w:r>
      <w:r w:rsidRPr="003234DA">
        <w:rPr>
          <w:color w:val="000000"/>
          <w:sz w:val="24"/>
          <w:szCs w:val="24"/>
        </w:rPr>
        <w:t xml:space="preserve"> stanovené nad </w:t>
      </w:r>
      <w:r w:rsidR="005F4902">
        <w:rPr>
          <w:color w:val="000000"/>
          <w:sz w:val="24"/>
          <w:szCs w:val="24"/>
        </w:rPr>
        <w:t>sportovcovy</w:t>
      </w:r>
      <w:r w:rsidRPr="003234DA">
        <w:rPr>
          <w:color w:val="000000"/>
          <w:sz w:val="24"/>
          <w:szCs w:val="24"/>
        </w:rPr>
        <w:t xml:space="preserve"> možnosti </w:t>
      </w:r>
      <w:r w:rsidR="005F4902">
        <w:rPr>
          <w:color w:val="000000"/>
          <w:sz w:val="24"/>
          <w:szCs w:val="24"/>
        </w:rPr>
        <w:t>jsou</w:t>
      </w:r>
      <w:r w:rsidRPr="003234DA">
        <w:rPr>
          <w:color w:val="000000"/>
          <w:sz w:val="24"/>
          <w:szCs w:val="24"/>
        </w:rPr>
        <w:t xml:space="preserve"> stresují</w:t>
      </w:r>
      <w:r w:rsidR="005F4902">
        <w:rPr>
          <w:color w:val="000000"/>
          <w:sz w:val="24"/>
          <w:szCs w:val="24"/>
        </w:rPr>
        <w:t>cí</w:t>
      </w:r>
      <w:r w:rsidRPr="003234DA">
        <w:rPr>
          <w:color w:val="000000"/>
          <w:sz w:val="24"/>
          <w:szCs w:val="24"/>
        </w:rPr>
        <w:t xml:space="preserve"> a frustrují</w:t>
      </w:r>
      <w:r w:rsidR="005F4902">
        <w:rPr>
          <w:color w:val="000000"/>
          <w:sz w:val="24"/>
          <w:szCs w:val="24"/>
        </w:rPr>
        <w:t>cí, protože je n</w:t>
      </w:r>
      <w:r w:rsidRPr="003234DA">
        <w:rPr>
          <w:color w:val="000000"/>
          <w:sz w:val="24"/>
          <w:szCs w:val="24"/>
        </w:rPr>
        <w:t>emůže</w:t>
      </w:r>
      <w:r w:rsidR="005F4902">
        <w:rPr>
          <w:color w:val="000000"/>
          <w:sz w:val="24"/>
          <w:szCs w:val="24"/>
        </w:rPr>
        <w:t xml:space="preserve"> splnit</w:t>
      </w:r>
      <w:r w:rsidRPr="003234DA">
        <w:rPr>
          <w:color w:val="000000"/>
          <w:sz w:val="24"/>
          <w:szCs w:val="24"/>
        </w:rPr>
        <w:t>.</w:t>
      </w:r>
    </w:p>
    <w:p w14:paraId="54FE23E4" w14:textId="77777777" w:rsidR="001F794A" w:rsidRDefault="001F794A" w:rsidP="001F794A">
      <w:pPr>
        <w:spacing w:line="360" w:lineRule="auto"/>
        <w:ind w:firstLine="284"/>
        <w:jc w:val="both"/>
        <w:rPr>
          <w:sz w:val="24"/>
          <w:szCs w:val="24"/>
        </w:rPr>
      </w:pPr>
      <w:r>
        <w:rPr>
          <w:sz w:val="24"/>
          <w:szCs w:val="24"/>
        </w:rPr>
        <w:t>Princip individualizace je také nazýván principem respektování zvláštností cvičenců přiměřenosti zadávání úkolů. Obě formulace vyjadřují v podstatě jedno a totéž – nezbytnost provádět trénink v souladu s možnostmi cvičenců, s přihlédnutím ke zvláštnostem věku, pohlaví, úrovni předchozí sportovní přípravy k individuálním rozdílům pohybových a duševních rozdílům pohybových i duševních schopností.</w:t>
      </w:r>
    </w:p>
    <w:p w14:paraId="34B3C9C1" w14:textId="77777777" w:rsidR="001F794A" w:rsidRDefault="001F794A" w:rsidP="001F794A">
      <w:pPr>
        <w:spacing w:line="360" w:lineRule="auto"/>
        <w:ind w:firstLine="284"/>
        <w:jc w:val="both"/>
        <w:rPr>
          <w:sz w:val="24"/>
          <w:szCs w:val="24"/>
        </w:rPr>
      </w:pPr>
      <w:r>
        <w:rPr>
          <w:sz w:val="24"/>
          <w:szCs w:val="24"/>
        </w:rPr>
        <w:t>V oblasti sportovního tréninku je zvláštní význam tohoto principu podmíněn tím, že se intenzívně zatěžují životně důležité funkce organismu. Dojde-li k překročení míry tělesného zatížení, je ohrožováno zdraví sportovců a tělesná cvičení namísto zdravotního účinku mohou vykazovat opačný</w:t>
      </w:r>
      <w:r w:rsidRPr="00F176AF">
        <w:rPr>
          <w:sz w:val="24"/>
          <w:szCs w:val="24"/>
        </w:rPr>
        <w:t xml:space="preserve"> </w:t>
      </w:r>
      <w:r>
        <w:rPr>
          <w:sz w:val="24"/>
          <w:szCs w:val="24"/>
        </w:rPr>
        <w:t>výsledek. Dodržování zásady odlišnosti a individualizace je proto zárukou zdravotního efektu tělesných cvičení, resp. sportovního tréninku. Současně je to jedna z podmínek  aktivity sportovců a předpoklad dosažení vytyčených cílů.</w:t>
      </w:r>
    </w:p>
    <w:p w14:paraId="704FC87A" w14:textId="77777777" w:rsidR="001F794A" w:rsidRDefault="001F794A" w:rsidP="001F794A">
      <w:pPr>
        <w:spacing w:line="360" w:lineRule="auto"/>
        <w:ind w:firstLine="284"/>
        <w:jc w:val="both"/>
        <w:rPr>
          <w:sz w:val="24"/>
          <w:szCs w:val="24"/>
        </w:rPr>
      </w:pPr>
      <w:r>
        <w:rPr>
          <w:sz w:val="24"/>
          <w:szCs w:val="24"/>
        </w:rPr>
        <w:t>Individualizací se rozumí takové uspořádání celého procesu sportovního tréninku a takové využití konkrétních prostředků, metod a forem, při kterém je respektován individuální přístup ke sportovcům, a vytvářejí podmínky pro největší rozvoj jejich schopností.</w:t>
      </w:r>
    </w:p>
    <w:p w14:paraId="3FCAE895" w14:textId="77777777" w:rsidR="001F794A" w:rsidRDefault="001F794A" w:rsidP="001F794A">
      <w:pPr>
        <w:spacing w:line="360" w:lineRule="auto"/>
        <w:ind w:firstLine="284"/>
        <w:jc w:val="both"/>
        <w:rPr>
          <w:sz w:val="24"/>
          <w:szCs w:val="24"/>
        </w:rPr>
      </w:pPr>
      <w:r>
        <w:rPr>
          <w:sz w:val="24"/>
          <w:szCs w:val="24"/>
        </w:rPr>
        <w:t>Funkční schopnosti organismu jsou vždy v něčem individuálně rozdílné. I ve věkově, pohlavně a výkonnostně sourodé skupině nenajdeme dva jedince s absolutně stejnými schopnostmi. Individuální rozdíly pozorujeme v průběhu osvojování dovedností, v reakci organismu na tělesné zatížení a také v dynamice adaptační přestavby. To vše nás nutí přísně individualizovat proces sportovního tréninku.</w:t>
      </w:r>
    </w:p>
    <w:p w14:paraId="66496422" w14:textId="77777777" w:rsidR="001F794A" w:rsidRDefault="001F794A" w:rsidP="001F794A">
      <w:pPr>
        <w:spacing w:line="360" w:lineRule="auto"/>
        <w:ind w:firstLine="284"/>
        <w:jc w:val="both"/>
        <w:rPr>
          <w:sz w:val="24"/>
          <w:szCs w:val="24"/>
        </w:rPr>
      </w:pPr>
      <w:r>
        <w:rPr>
          <w:sz w:val="24"/>
          <w:szCs w:val="24"/>
        </w:rPr>
        <w:t xml:space="preserve">V oblasti tělesné výchovy a sportu je individualizace řešena na základě organického spojení dvou směrů – obecně přípravného a specializovaného. Obecná tělesná příprava vede k osvojení nutného minima životně důležitých dovedností, návyků a s nimi spojených vědomostí a rovněž dosažení určitého všestranného rozvoje pohybových schopností. </w:t>
      </w:r>
    </w:p>
    <w:p w14:paraId="28935B8C" w14:textId="77777777" w:rsidR="001F794A" w:rsidRDefault="001F794A" w:rsidP="001F794A">
      <w:pPr>
        <w:spacing w:line="360" w:lineRule="auto"/>
        <w:ind w:firstLine="284"/>
        <w:jc w:val="both"/>
        <w:rPr>
          <w:sz w:val="24"/>
          <w:szCs w:val="24"/>
        </w:rPr>
      </w:pPr>
      <w:r>
        <w:rPr>
          <w:sz w:val="24"/>
          <w:szCs w:val="24"/>
        </w:rPr>
        <w:lastRenderedPageBreak/>
        <w:t xml:space="preserve">Sportovní specializace vede k prohloubenému zdokonalování ve vybrané činnosti. V tomto případě jsou nejen metody, ale i obsah nácviku určovány s ohledem na individuální sklony a nadání. Spojení obou směrů vytváří podmínky pro všestranné a současně hluboce individuální tělesné zdokonalování. </w:t>
      </w:r>
    </w:p>
    <w:p w14:paraId="382BD29E" w14:textId="77777777" w:rsidR="001F794A" w:rsidRDefault="001F794A" w:rsidP="001F794A">
      <w:pPr>
        <w:spacing w:line="360" w:lineRule="auto"/>
        <w:ind w:firstLine="284"/>
        <w:jc w:val="both"/>
        <w:rPr>
          <w:sz w:val="24"/>
          <w:szCs w:val="24"/>
        </w:rPr>
      </w:pPr>
      <w:r>
        <w:rPr>
          <w:sz w:val="24"/>
          <w:szCs w:val="24"/>
        </w:rPr>
        <w:t>Individuální přístup k procesu sportovního tréninku je nezbytný při řešení kteréhokoli dílčího úkolu – při formování pohybových návyků, vědomostí, stejně jako při rozvoji pohybových schopností a psychických vlastností. Projevuje se v diferenciaci tréninkových úkolů a způsobech jejich splnění, v normách zatížení a způsobech jeho regulace, ve formách tréninkových jednotek a postupech pedagogického působení, pokaždé s individuálními zvláštnostmi cvičenců.</w:t>
      </w:r>
    </w:p>
    <w:p w14:paraId="043BB931" w14:textId="77777777" w:rsidR="001F794A" w:rsidRDefault="001F794A" w:rsidP="001F794A">
      <w:pPr>
        <w:spacing w:line="360" w:lineRule="auto"/>
        <w:ind w:firstLine="284"/>
        <w:jc w:val="both"/>
        <w:rPr>
          <w:sz w:val="24"/>
          <w:szCs w:val="24"/>
        </w:rPr>
      </w:pPr>
      <w:r>
        <w:rPr>
          <w:sz w:val="24"/>
          <w:szCs w:val="24"/>
        </w:rPr>
        <w:t>Individuální zvláštnosti nevylučují „všeobecné“ vlastnosti jedinců. Bylo by nesprávné chápat individuální přístup jako něco, co je neslučitelné s obecností pedagogického procesu. Individualizace probíhá na základě obecných zákonitostí výuky, přičemž z větší části ji lze zajistit ve skupinové výuce.</w:t>
      </w:r>
    </w:p>
    <w:p w14:paraId="023C2C5A" w14:textId="77777777" w:rsidR="001F794A" w:rsidRDefault="001F794A" w:rsidP="001F794A">
      <w:pPr>
        <w:spacing w:line="360" w:lineRule="auto"/>
        <w:ind w:firstLine="284"/>
        <w:jc w:val="both"/>
        <w:rPr>
          <w:sz w:val="24"/>
          <w:szCs w:val="24"/>
        </w:rPr>
      </w:pPr>
      <w:r>
        <w:rPr>
          <w:sz w:val="24"/>
          <w:szCs w:val="24"/>
        </w:rPr>
        <w:t>Je nutné zdůraznit, že respektovat individuální zvláštnosti neznamená být v jejich vleku. Individuální vlastnosti, konkrétně typologické zvláštnosti CNS, mohou být usměrněny.</w:t>
      </w:r>
    </w:p>
    <w:p w14:paraId="597E17DD" w14:textId="77777777" w:rsidR="00C927A2" w:rsidRDefault="00C927A2" w:rsidP="00181A9C">
      <w:pPr>
        <w:pStyle w:val="Odstavecseseznamem"/>
        <w:spacing w:line="360" w:lineRule="auto"/>
        <w:ind w:left="0"/>
        <w:jc w:val="both"/>
        <w:rPr>
          <w:caps/>
          <w:color w:val="000000"/>
          <w:sz w:val="24"/>
          <w:szCs w:val="24"/>
        </w:rPr>
      </w:pPr>
    </w:p>
    <w:p w14:paraId="556668B4" w14:textId="77777777" w:rsidR="00C927A2" w:rsidRDefault="00C927A2" w:rsidP="00181A9C">
      <w:pPr>
        <w:pStyle w:val="Odstavecseseznamem"/>
        <w:spacing w:line="360" w:lineRule="auto"/>
        <w:ind w:left="0"/>
        <w:jc w:val="both"/>
        <w:rPr>
          <w:caps/>
          <w:color w:val="000000"/>
          <w:sz w:val="24"/>
          <w:szCs w:val="24"/>
        </w:rPr>
      </w:pPr>
    </w:p>
    <w:p w14:paraId="54CBB60E" w14:textId="77777777" w:rsidR="00C927A2" w:rsidRDefault="00C927A2" w:rsidP="00181A9C">
      <w:pPr>
        <w:pStyle w:val="Odstavecseseznamem"/>
        <w:spacing w:line="360" w:lineRule="auto"/>
        <w:ind w:left="0"/>
        <w:jc w:val="both"/>
        <w:rPr>
          <w:caps/>
          <w:color w:val="000000"/>
          <w:sz w:val="24"/>
          <w:szCs w:val="24"/>
        </w:rPr>
      </w:pPr>
    </w:p>
    <w:p w14:paraId="261409CF" w14:textId="77777777" w:rsidR="00C927A2" w:rsidRDefault="00C927A2" w:rsidP="00181A9C">
      <w:pPr>
        <w:pStyle w:val="Odstavecseseznamem"/>
        <w:spacing w:line="360" w:lineRule="auto"/>
        <w:ind w:left="0"/>
        <w:jc w:val="both"/>
        <w:rPr>
          <w:caps/>
          <w:color w:val="000000"/>
          <w:sz w:val="24"/>
          <w:szCs w:val="24"/>
        </w:rPr>
      </w:pPr>
    </w:p>
    <w:p w14:paraId="69C9120E" w14:textId="77777777" w:rsidR="00C927A2" w:rsidRDefault="00C927A2" w:rsidP="00181A9C">
      <w:pPr>
        <w:pStyle w:val="Odstavecseseznamem"/>
        <w:spacing w:line="360" w:lineRule="auto"/>
        <w:ind w:left="0"/>
        <w:jc w:val="both"/>
        <w:rPr>
          <w:caps/>
          <w:color w:val="000000"/>
          <w:sz w:val="24"/>
          <w:szCs w:val="24"/>
        </w:rPr>
      </w:pPr>
    </w:p>
    <w:p w14:paraId="61C68457" w14:textId="77777777" w:rsidR="00C927A2" w:rsidRDefault="00C927A2" w:rsidP="00181A9C">
      <w:pPr>
        <w:pStyle w:val="Odstavecseseznamem"/>
        <w:spacing w:line="360" w:lineRule="auto"/>
        <w:ind w:left="0"/>
        <w:jc w:val="both"/>
        <w:rPr>
          <w:caps/>
          <w:color w:val="000000"/>
          <w:sz w:val="24"/>
          <w:szCs w:val="24"/>
        </w:rPr>
      </w:pPr>
    </w:p>
    <w:p w14:paraId="17CFF4F8" w14:textId="77777777" w:rsidR="00C927A2" w:rsidRDefault="00C927A2" w:rsidP="00181A9C">
      <w:pPr>
        <w:pStyle w:val="Odstavecseseznamem"/>
        <w:spacing w:line="360" w:lineRule="auto"/>
        <w:ind w:left="0"/>
        <w:jc w:val="both"/>
        <w:rPr>
          <w:caps/>
          <w:color w:val="000000"/>
          <w:sz w:val="24"/>
          <w:szCs w:val="24"/>
        </w:rPr>
      </w:pPr>
    </w:p>
    <w:p w14:paraId="1FF58F22" w14:textId="77777777" w:rsidR="00C927A2" w:rsidRDefault="00C927A2" w:rsidP="00181A9C">
      <w:pPr>
        <w:pStyle w:val="Odstavecseseznamem"/>
        <w:spacing w:line="360" w:lineRule="auto"/>
        <w:ind w:left="0"/>
        <w:jc w:val="both"/>
        <w:rPr>
          <w:caps/>
          <w:color w:val="000000"/>
          <w:sz w:val="24"/>
          <w:szCs w:val="24"/>
        </w:rPr>
      </w:pPr>
    </w:p>
    <w:p w14:paraId="2A80D84E" w14:textId="77777777" w:rsidR="00C927A2" w:rsidRDefault="00C927A2" w:rsidP="00181A9C">
      <w:pPr>
        <w:pStyle w:val="Odstavecseseznamem"/>
        <w:spacing w:line="360" w:lineRule="auto"/>
        <w:ind w:left="0"/>
        <w:jc w:val="both"/>
        <w:rPr>
          <w:caps/>
          <w:color w:val="000000"/>
          <w:sz w:val="24"/>
          <w:szCs w:val="24"/>
        </w:rPr>
      </w:pPr>
    </w:p>
    <w:p w14:paraId="2BF6F0B8" w14:textId="77777777" w:rsidR="00C927A2" w:rsidRDefault="00C927A2" w:rsidP="00181A9C">
      <w:pPr>
        <w:pStyle w:val="Odstavecseseznamem"/>
        <w:spacing w:line="360" w:lineRule="auto"/>
        <w:ind w:left="0"/>
        <w:jc w:val="both"/>
        <w:rPr>
          <w:caps/>
          <w:color w:val="000000"/>
          <w:sz w:val="24"/>
          <w:szCs w:val="24"/>
        </w:rPr>
      </w:pPr>
    </w:p>
    <w:p w14:paraId="3B7D8827" w14:textId="77777777" w:rsidR="00C927A2" w:rsidRDefault="00C927A2" w:rsidP="00181A9C">
      <w:pPr>
        <w:pStyle w:val="Odstavecseseznamem"/>
        <w:spacing w:line="360" w:lineRule="auto"/>
        <w:ind w:left="0"/>
        <w:jc w:val="both"/>
        <w:rPr>
          <w:caps/>
          <w:color w:val="000000"/>
          <w:sz w:val="24"/>
          <w:szCs w:val="24"/>
        </w:rPr>
      </w:pPr>
    </w:p>
    <w:p w14:paraId="59DD1AAE" w14:textId="77777777" w:rsidR="00C927A2" w:rsidRDefault="00C927A2" w:rsidP="00181A9C">
      <w:pPr>
        <w:pStyle w:val="Odstavecseseznamem"/>
        <w:spacing w:line="360" w:lineRule="auto"/>
        <w:ind w:left="0"/>
        <w:jc w:val="both"/>
        <w:rPr>
          <w:caps/>
          <w:color w:val="000000"/>
          <w:sz w:val="24"/>
          <w:szCs w:val="24"/>
        </w:rPr>
      </w:pPr>
    </w:p>
    <w:p w14:paraId="12556F3D" w14:textId="77777777" w:rsidR="00C927A2" w:rsidRDefault="00C927A2" w:rsidP="00181A9C">
      <w:pPr>
        <w:pStyle w:val="Odstavecseseznamem"/>
        <w:spacing w:line="360" w:lineRule="auto"/>
        <w:ind w:left="0"/>
        <w:jc w:val="both"/>
        <w:rPr>
          <w:caps/>
          <w:color w:val="000000"/>
          <w:sz w:val="24"/>
          <w:szCs w:val="24"/>
        </w:rPr>
      </w:pPr>
    </w:p>
    <w:p w14:paraId="72992B75" w14:textId="77777777" w:rsidR="00611D62" w:rsidRDefault="00611D62" w:rsidP="00181A9C">
      <w:pPr>
        <w:pStyle w:val="Odstavecseseznamem"/>
        <w:spacing w:line="360" w:lineRule="auto"/>
        <w:ind w:left="0"/>
        <w:jc w:val="both"/>
        <w:rPr>
          <w:caps/>
          <w:color w:val="000000"/>
          <w:sz w:val="24"/>
          <w:szCs w:val="24"/>
        </w:rPr>
      </w:pPr>
    </w:p>
    <w:p w14:paraId="79251F76" w14:textId="77777777" w:rsidR="00611D62" w:rsidRDefault="00611D62" w:rsidP="00181A9C">
      <w:pPr>
        <w:pStyle w:val="Odstavecseseznamem"/>
        <w:spacing w:line="360" w:lineRule="auto"/>
        <w:ind w:left="0"/>
        <w:jc w:val="both"/>
        <w:rPr>
          <w:caps/>
          <w:color w:val="000000"/>
          <w:sz w:val="24"/>
          <w:szCs w:val="24"/>
        </w:rPr>
      </w:pPr>
    </w:p>
    <w:p w14:paraId="2034EABB" w14:textId="6AE81C46" w:rsidR="00611D62" w:rsidRDefault="00611D62" w:rsidP="00181A9C">
      <w:pPr>
        <w:pStyle w:val="Odstavecseseznamem"/>
        <w:spacing w:line="360" w:lineRule="auto"/>
        <w:ind w:left="0"/>
        <w:jc w:val="both"/>
        <w:rPr>
          <w:caps/>
          <w:color w:val="000000"/>
          <w:sz w:val="24"/>
          <w:szCs w:val="24"/>
        </w:rPr>
      </w:pPr>
    </w:p>
    <w:p w14:paraId="6591AA61" w14:textId="20423C4F" w:rsidR="00F656DF" w:rsidRDefault="00F656DF" w:rsidP="00181A9C">
      <w:pPr>
        <w:pStyle w:val="Odstavecseseznamem"/>
        <w:spacing w:line="360" w:lineRule="auto"/>
        <w:ind w:left="0"/>
        <w:jc w:val="both"/>
        <w:rPr>
          <w:caps/>
          <w:color w:val="000000"/>
          <w:sz w:val="24"/>
          <w:szCs w:val="24"/>
        </w:rPr>
      </w:pPr>
    </w:p>
    <w:p w14:paraId="281059D9" w14:textId="1653A7AF" w:rsidR="00F656DF" w:rsidRDefault="00F656DF" w:rsidP="00181A9C">
      <w:pPr>
        <w:pStyle w:val="Odstavecseseznamem"/>
        <w:spacing w:line="360" w:lineRule="auto"/>
        <w:ind w:left="0"/>
        <w:jc w:val="both"/>
        <w:rPr>
          <w:caps/>
          <w:color w:val="000000"/>
          <w:sz w:val="24"/>
          <w:szCs w:val="24"/>
        </w:rPr>
      </w:pPr>
    </w:p>
    <w:p w14:paraId="5C39BBF8" w14:textId="77777777" w:rsidR="00181A9C" w:rsidRPr="0077716D" w:rsidRDefault="002D413D" w:rsidP="00181A9C">
      <w:pPr>
        <w:pStyle w:val="Odstavecseseznamem"/>
        <w:spacing w:line="360" w:lineRule="auto"/>
        <w:ind w:left="0"/>
        <w:jc w:val="both"/>
        <w:rPr>
          <w:b/>
          <w:caps/>
          <w:color w:val="000000"/>
          <w:sz w:val="24"/>
          <w:szCs w:val="24"/>
        </w:rPr>
      </w:pPr>
      <w:r>
        <w:rPr>
          <w:b/>
          <w:caps/>
          <w:color w:val="000000"/>
          <w:sz w:val="24"/>
          <w:szCs w:val="24"/>
        </w:rPr>
        <w:lastRenderedPageBreak/>
        <w:t>9</w:t>
      </w:r>
      <w:r w:rsidR="009A5B24">
        <w:rPr>
          <w:b/>
          <w:caps/>
          <w:color w:val="000000"/>
          <w:sz w:val="24"/>
          <w:szCs w:val="24"/>
        </w:rPr>
        <w:t xml:space="preserve"> </w:t>
      </w:r>
      <w:r w:rsidR="00181A9C" w:rsidRPr="0077716D">
        <w:rPr>
          <w:b/>
          <w:caps/>
          <w:color w:val="000000"/>
          <w:sz w:val="24"/>
          <w:szCs w:val="24"/>
        </w:rPr>
        <w:t>Stavba tréninku vrcholových sportovců</w:t>
      </w:r>
    </w:p>
    <w:p w14:paraId="2DED0B83" w14:textId="77777777" w:rsidR="00C927A2" w:rsidRDefault="00C927A2" w:rsidP="003F6AE6">
      <w:pPr>
        <w:pStyle w:val="Odstavecseseznamem"/>
        <w:spacing w:line="360" w:lineRule="auto"/>
        <w:ind w:left="0" w:firstLine="284"/>
        <w:jc w:val="both"/>
        <w:rPr>
          <w:color w:val="000000"/>
          <w:sz w:val="24"/>
          <w:szCs w:val="24"/>
        </w:rPr>
      </w:pPr>
    </w:p>
    <w:p w14:paraId="23AF63AC" w14:textId="1A8F7F46" w:rsidR="005E7B72" w:rsidRDefault="005E7B72" w:rsidP="003F6AE6">
      <w:pPr>
        <w:pStyle w:val="Odstavecseseznamem"/>
        <w:spacing w:line="360" w:lineRule="auto"/>
        <w:ind w:left="0" w:firstLine="284"/>
        <w:jc w:val="both"/>
        <w:rPr>
          <w:color w:val="000000"/>
          <w:sz w:val="24"/>
          <w:szCs w:val="24"/>
        </w:rPr>
      </w:pPr>
    </w:p>
    <w:p w14:paraId="0E126657" w14:textId="77777777" w:rsidR="005E7B72" w:rsidRDefault="005E7B72" w:rsidP="003F6AE6">
      <w:pPr>
        <w:pStyle w:val="Odstavecseseznamem"/>
        <w:spacing w:line="360" w:lineRule="auto"/>
        <w:ind w:left="0" w:firstLine="284"/>
        <w:jc w:val="both"/>
        <w:rPr>
          <w:color w:val="000000"/>
          <w:sz w:val="24"/>
          <w:szCs w:val="24"/>
        </w:rPr>
      </w:pPr>
    </w:p>
    <w:p w14:paraId="09C269AB" w14:textId="77777777" w:rsidR="00181A9C" w:rsidRDefault="00181A9C" w:rsidP="00181A9C">
      <w:pPr>
        <w:pStyle w:val="Odstavecseseznamem"/>
        <w:spacing w:line="360" w:lineRule="auto"/>
        <w:ind w:left="0"/>
        <w:jc w:val="both"/>
        <w:rPr>
          <w:caps/>
          <w:color w:val="000000"/>
          <w:sz w:val="24"/>
          <w:szCs w:val="24"/>
        </w:rPr>
      </w:pPr>
    </w:p>
    <w:p w14:paraId="025C74DB" w14:textId="77777777" w:rsidR="00181A9C" w:rsidRDefault="00181A9C" w:rsidP="00181A9C">
      <w:pPr>
        <w:pStyle w:val="Odstavecseseznamem"/>
        <w:spacing w:line="360" w:lineRule="auto"/>
        <w:ind w:left="0"/>
        <w:jc w:val="both"/>
        <w:rPr>
          <w:caps/>
          <w:color w:val="000000"/>
          <w:sz w:val="24"/>
          <w:szCs w:val="24"/>
        </w:rPr>
      </w:pPr>
    </w:p>
    <w:p w14:paraId="2FFB9DB9" w14:textId="77777777" w:rsidR="00C927A2" w:rsidRDefault="00C927A2" w:rsidP="00181A9C">
      <w:pPr>
        <w:pStyle w:val="Odstavecseseznamem"/>
        <w:spacing w:line="360" w:lineRule="auto"/>
        <w:ind w:left="0"/>
        <w:jc w:val="both"/>
        <w:rPr>
          <w:caps/>
          <w:color w:val="000000"/>
          <w:sz w:val="24"/>
          <w:szCs w:val="24"/>
        </w:rPr>
      </w:pPr>
    </w:p>
    <w:p w14:paraId="62DE8378" w14:textId="77777777" w:rsidR="00C927A2" w:rsidRDefault="00C927A2" w:rsidP="00181A9C">
      <w:pPr>
        <w:pStyle w:val="Odstavecseseznamem"/>
        <w:spacing w:line="360" w:lineRule="auto"/>
        <w:ind w:left="0"/>
        <w:jc w:val="both"/>
        <w:rPr>
          <w:caps/>
          <w:color w:val="000000"/>
          <w:sz w:val="24"/>
          <w:szCs w:val="24"/>
        </w:rPr>
      </w:pPr>
    </w:p>
    <w:p w14:paraId="0D668B75" w14:textId="77777777" w:rsidR="00C927A2" w:rsidRDefault="00C927A2" w:rsidP="00181A9C">
      <w:pPr>
        <w:pStyle w:val="Odstavecseseznamem"/>
        <w:spacing w:line="360" w:lineRule="auto"/>
        <w:ind w:left="0"/>
        <w:jc w:val="both"/>
        <w:rPr>
          <w:caps/>
          <w:color w:val="000000"/>
          <w:sz w:val="24"/>
          <w:szCs w:val="24"/>
        </w:rPr>
      </w:pPr>
    </w:p>
    <w:p w14:paraId="3200BA75" w14:textId="77777777" w:rsidR="00C927A2" w:rsidRDefault="00C927A2" w:rsidP="00181A9C">
      <w:pPr>
        <w:pStyle w:val="Odstavecseseznamem"/>
        <w:spacing w:line="360" w:lineRule="auto"/>
        <w:ind w:left="0"/>
        <w:jc w:val="both"/>
        <w:rPr>
          <w:caps/>
          <w:color w:val="000000"/>
          <w:sz w:val="24"/>
          <w:szCs w:val="24"/>
        </w:rPr>
      </w:pPr>
    </w:p>
    <w:p w14:paraId="60FDE1C2" w14:textId="77777777" w:rsidR="00C927A2" w:rsidRDefault="00C927A2" w:rsidP="00181A9C">
      <w:pPr>
        <w:pStyle w:val="Odstavecseseznamem"/>
        <w:spacing w:line="360" w:lineRule="auto"/>
        <w:ind w:left="0"/>
        <w:jc w:val="both"/>
        <w:rPr>
          <w:caps/>
          <w:color w:val="000000"/>
          <w:sz w:val="24"/>
          <w:szCs w:val="24"/>
        </w:rPr>
      </w:pPr>
    </w:p>
    <w:p w14:paraId="06CAC5B8" w14:textId="77777777" w:rsidR="00C927A2" w:rsidRDefault="00C927A2" w:rsidP="00181A9C">
      <w:pPr>
        <w:pStyle w:val="Odstavecseseznamem"/>
        <w:spacing w:line="360" w:lineRule="auto"/>
        <w:ind w:left="0"/>
        <w:jc w:val="both"/>
        <w:rPr>
          <w:caps/>
          <w:color w:val="000000"/>
          <w:sz w:val="24"/>
          <w:szCs w:val="24"/>
        </w:rPr>
      </w:pPr>
    </w:p>
    <w:p w14:paraId="2C0FC916" w14:textId="77777777" w:rsidR="00C927A2" w:rsidRDefault="00C927A2" w:rsidP="00181A9C">
      <w:pPr>
        <w:pStyle w:val="Odstavecseseznamem"/>
        <w:spacing w:line="360" w:lineRule="auto"/>
        <w:ind w:left="0"/>
        <w:jc w:val="both"/>
        <w:rPr>
          <w:caps/>
          <w:color w:val="000000"/>
          <w:sz w:val="24"/>
          <w:szCs w:val="24"/>
        </w:rPr>
      </w:pPr>
    </w:p>
    <w:p w14:paraId="74A20F08" w14:textId="77777777" w:rsidR="00C927A2" w:rsidRDefault="00C927A2" w:rsidP="00181A9C">
      <w:pPr>
        <w:pStyle w:val="Odstavecseseznamem"/>
        <w:spacing w:line="360" w:lineRule="auto"/>
        <w:ind w:left="0"/>
        <w:jc w:val="both"/>
        <w:rPr>
          <w:caps/>
          <w:color w:val="000000"/>
          <w:sz w:val="24"/>
          <w:szCs w:val="24"/>
        </w:rPr>
      </w:pPr>
    </w:p>
    <w:p w14:paraId="08278F09" w14:textId="77777777" w:rsidR="00C927A2" w:rsidRDefault="00C927A2" w:rsidP="00181A9C">
      <w:pPr>
        <w:pStyle w:val="Odstavecseseznamem"/>
        <w:spacing w:line="360" w:lineRule="auto"/>
        <w:ind w:left="0"/>
        <w:jc w:val="both"/>
        <w:rPr>
          <w:caps/>
          <w:color w:val="000000"/>
          <w:sz w:val="24"/>
          <w:szCs w:val="24"/>
        </w:rPr>
      </w:pPr>
    </w:p>
    <w:p w14:paraId="70A6F9C0" w14:textId="77777777" w:rsidR="00C927A2" w:rsidRDefault="00C927A2" w:rsidP="00181A9C">
      <w:pPr>
        <w:pStyle w:val="Odstavecseseznamem"/>
        <w:spacing w:line="360" w:lineRule="auto"/>
        <w:ind w:left="0"/>
        <w:jc w:val="both"/>
        <w:rPr>
          <w:caps/>
          <w:color w:val="000000"/>
          <w:sz w:val="24"/>
          <w:szCs w:val="24"/>
        </w:rPr>
      </w:pPr>
    </w:p>
    <w:p w14:paraId="50C81E67" w14:textId="77777777" w:rsidR="00C927A2" w:rsidRDefault="00C927A2" w:rsidP="00181A9C">
      <w:pPr>
        <w:pStyle w:val="Odstavecseseznamem"/>
        <w:spacing w:line="360" w:lineRule="auto"/>
        <w:ind w:left="0"/>
        <w:jc w:val="both"/>
        <w:rPr>
          <w:caps/>
          <w:color w:val="000000"/>
          <w:sz w:val="24"/>
          <w:szCs w:val="24"/>
        </w:rPr>
      </w:pPr>
    </w:p>
    <w:p w14:paraId="284345BD" w14:textId="77777777" w:rsidR="00C927A2" w:rsidRDefault="00C927A2" w:rsidP="00181A9C">
      <w:pPr>
        <w:pStyle w:val="Odstavecseseznamem"/>
        <w:spacing w:line="360" w:lineRule="auto"/>
        <w:ind w:left="0"/>
        <w:jc w:val="both"/>
        <w:rPr>
          <w:caps/>
          <w:color w:val="000000"/>
          <w:sz w:val="24"/>
          <w:szCs w:val="24"/>
        </w:rPr>
      </w:pPr>
    </w:p>
    <w:p w14:paraId="37D721DA" w14:textId="77777777" w:rsidR="00C927A2" w:rsidRDefault="00C927A2" w:rsidP="00181A9C">
      <w:pPr>
        <w:pStyle w:val="Odstavecseseznamem"/>
        <w:spacing w:line="360" w:lineRule="auto"/>
        <w:ind w:left="0"/>
        <w:jc w:val="both"/>
        <w:rPr>
          <w:caps/>
          <w:color w:val="000000"/>
          <w:sz w:val="24"/>
          <w:szCs w:val="24"/>
        </w:rPr>
      </w:pPr>
    </w:p>
    <w:p w14:paraId="533A78E4" w14:textId="77777777" w:rsidR="00C927A2" w:rsidRDefault="00C927A2" w:rsidP="00181A9C">
      <w:pPr>
        <w:pStyle w:val="Odstavecseseznamem"/>
        <w:spacing w:line="360" w:lineRule="auto"/>
        <w:ind w:left="0"/>
        <w:jc w:val="both"/>
        <w:rPr>
          <w:caps/>
          <w:color w:val="000000"/>
          <w:sz w:val="24"/>
          <w:szCs w:val="24"/>
        </w:rPr>
      </w:pPr>
    </w:p>
    <w:p w14:paraId="053CB4B9" w14:textId="77777777" w:rsidR="00C927A2" w:rsidRDefault="00C927A2" w:rsidP="00181A9C">
      <w:pPr>
        <w:pStyle w:val="Odstavecseseznamem"/>
        <w:spacing w:line="360" w:lineRule="auto"/>
        <w:ind w:left="0"/>
        <w:jc w:val="both"/>
        <w:rPr>
          <w:caps/>
          <w:color w:val="000000"/>
          <w:sz w:val="24"/>
          <w:szCs w:val="24"/>
        </w:rPr>
      </w:pPr>
    </w:p>
    <w:p w14:paraId="04EDD449" w14:textId="77777777" w:rsidR="00C927A2" w:rsidRDefault="00C927A2" w:rsidP="00181A9C">
      <w:pPr>
        <w:pStyle w:val="Odstavecseseznamem"/>
        <w:spacing w:line="360" w:lineRule="auto"/>
        <w:ind w:left="0"/>
        <w:jc w:val="both"/>
        <w:rPr>
          <w:caps/>
          <w:color w:val="000000"/>
          <w:sz w:val="24"/>
          <w:szCs w:val="24"/>
        </w:rPr>
      </w:pPr>
    </w:p>
    <w:p w14:paraId="32F5950A" w14:textId="77777777" w:rsidR="00C927A2" w:rsidRDefault="00C927A2" w:rsidP="00181A9C">
      <w:pPr>
        <w:pStyle w:val="Odstavecseseznamem"/>
        <w:spacing w:line="360" w:lineRule="auto"/>
        <w:ind w:left="0"/>
        <w:jc w:val="both"/>
        <w:rPr>
          <w:caps/>
          <w:color w:val="000000"/>
          <w:sz w:val="24"/>
          <w:szCs w:val="24"/>
        </w:rPr>
      </w:pPr>
    </w:p>
    <w:p w14:paraId="12637408" w14:textId="77777777" w:rsidR="00C927A2" w:rsidRDefault="00C927A2" w:rsidP="00181A9C">
      <w:pPr>
        <w:pStyle w:val="Odstavecseseznamem"/>
        <w:spacing w:line="360" w:lineRule="auto"/>
        <w:ind w:left="0"/>
        <w:jc w:val="both"/>
        <w:rPr>
          <w:caps/>
          <w:color w:val="000000"/>
          <w:sz w:val="24"/>
          <w:szCs w:val="24"/>
        </w:rPr>
      </w:pPr>
    </w:p>
    <w:p w14:paraId="0C6710C1" w14:textId="77777777" w:rsidR="00C927A2" w:rsidRDefault="00C927A2" w:rsidP="00181A9C">
      <w:pPr>
        <w:pStyle w:val="Odstavecseseznamem"/>
        <w:spacing w:line="360" w:lineRule="auto"/>
        <w:ind w:left="0"/>
        <w:jc w:val="both"/>
        <w:rPr>
          <w:caps/>
          <w:color w:val="000000"/>
          <w:sz w:val="24"/>
          <w:szCs w:val="24"/>
        </w:rPr>
      </w:pPr>
    </w:p>
    <w:p w14:paraId="68FA7847" w14:textId="77777777" w:rsidR="00C927A2" w:rsidRDefault="00C927A2" w:rsidP="00181A9C">
      <w:pPr>
        <w:pStyle w:val="Odstavecseseznamem"/>
        <w:spacing w:line="360" w:lineRule="auto"/>
        <w:ind w:left="0"/>
        <w:jc w:val="both"/>
        <w:rPr>
          <w:caps/>
          <w:color w:val="000000"/>
          <w:sz w:val="24"/>
          <w:szCs w:val="24"/>
        </w:rPr>
      </w:pPr>
    </w:p>
    <w:p w14:paraId="6BE53686" w14:textId="77777777" w:rsidR="00C927A2" w:rsidRDefault="00C927A2" w:rsidP="00181A9C">
      <w:pPr>
        <w:pStyle w:val="Odstavecseseznamem"/>
        <w:spacing w:line="360" w:lineRule="auto"/>
        <w:ind w:left="0"/>
        <w:jc w:val="both"/>
        <w:rPr>
          <w:caps/>
          <w:color w:val="000000"/>
          <w:sz w:val="24"/>
          <w:szCs w:val="24"/>
        </w:rPr>
      </w:pPr>
    </w:p>
    <w:p w14:paraId="5369A0C0" w14:textId="77777777" w:rsidR="00C927A2" w:rsidRDefault="00C927A2" w:rsidP="00181A9C">
      <w:pPr>
        <w:pStyle w:val="Odstavecseseznamem"/>
        <w:spacing w:line="360" w:lineRule="auto"/>
        <w:ind w:left="0"/>
        <w:jc w:val="both"/>
        <w:rPr>
          <w:caps/>
          <w:color w:val="000000"/>
          <w:sz w:val="24"/>
          <w:szCs w:val="24"/>
        </w:rPr>
      </w:pPr>
    </w:p>
    <w:p w14:paraId="2F0BCC26" w14:textId="77777777" w:rsidR="00854EF3" w:rsidRDefault="00854EF3" w:rsidP="00181A9C">
      <w:pPr>
        <w:pStyle w:val="Odstavecseseznamem"/>
        <w:spacing w:line="360" w:lineRule="auto"/>
        <w:ind w:left="0"/>
        <w:jc w:val="both"/>
        <w:rPr>
          <w:b/>
          <w:caps/>
          <w:color w:val="000000"/>
          <w:sz w:val="24"/>
          <w:szCs w:val="24"/>
        </w:rPr>
      </w:pPr>
    </w:p>
    <w:p w14:paraId="071EE7C3" w14:textId="77777777" w:rsidR="00854EF3" w:rsidRDefault="00854EF3" w:rsidP="00181A9C">
      <w:pPr>
        <w:pStyle w:val="Odstavecseseznamem"/>
        <w:spacing w:line="360" w:lineRule="auto"/>
        <w:ind w:left="0"/>
        <w:jc w:val="both"/>
        <w:rPr>
          <w:b/>
          <w:caps/>
          <w:color w:val="000000"/>
          <w:sz w:val="24"/>
          <w:szCs w:val="24"/>
        </w:rPr>
      </w:pPr>
    </w:p>
    <w:p w14:paraId="72161C83" w14:textId="77777777" w:rsidR="00854EF3" w:rsidRDefault="00854EF3" w:rsidP="00181A9C">
      <w:pPr>
        <w:pStyle w:val="Odstavecseseznamem"/>
        <w:spacing w:line="360" w:lineRule="auto"/>
        <w:ind w:left="0"/>
        <w:jc w:val="both"/>
        <w:rPr>
          <w:b/>
          <w:caps/>
          <w:color w:val="000000"/>
          <w:sz w:val="24"/>
          <w:szCs w:val="24"/>
        </w:rPr>
      </w:pPr>
    </w:p>
    <w:p w14:paraId="13EEA4CB" w14:textId="77777777" w:rsidR="00854EF3" w:rsidRDefault="00854EF3" w:rsidP="00181A9C">
      <w:pPr>
        <w:pStyle w:val="Odstavecseseznamem"/>
        <w:spacing w:line="360" w:lineRule="auto"/>
        <w:ind w:left="0"/>
        <w:jc w:val="both"/>
        <w:rPr>
          <w:b/>
          <w:caps/>
          <w:color w:val="000000"/>
          <w:sz w:val="24"/>
          <w:szCs w:val="24"/>
        </w:rPr>
      </w:pPr>
    </w:p>
    <w:p w14:paraId="156719DE" w14:textId="77777777" w:rsidR="00854EF3" w:rsidRDefault="00854EF3" w:rsidP="00181A9C">
      <w:pPr>
        <w:pStyle w:val="Odstavecseseznamem"/>
        <w:spacing w:line="360" w:lineRule="auto"/>
        <w:ind w:left="0"/>
        <w:jc w:val="both"/>
        <w:rPr>
          <w:b/>
          <w:caps/>
          <w:color w:val="000000"/>
          <w:sz w:val="24"/>
          <w:szCs w:val="24"/>
        </w:rPr>
      </w:pPr>
    </w:p>
    <w:p w14:paraId="62E4D4CD" w14:textId="77777777" w:rsidR="00854EF3" w:rsidRDefault="00854EF3" w:rsidP="00181A9C">
      <w:pPr>
        <w:pStyle w:val="Odstavecseseznamem"/>
        <w:spacing w:line="360" w:lineRule="auto"/>
        <w:ind w:left="0"/>
        <w:jc w:val="both"/>
        <w:rPr>
          <w:b/>
          <w:caps/>
          <w:color w:val="000000"/>
          <w:sz w:val="24"/>
          <w:szCs w:val="24"/>
        </w:rPr>
      </w:pPr>
    </w:p>
    <w:p w14:paraId="6366E2D5" w14:textId="2F582088" w:rsidR="00181A9C" w:rsidRPr="0077716D" w:rsidRDefault="002D413D" w:rsidP="00181A9C">
      <w:pPr>
        <w:pStyle w:val="Odstavecseseznamem"/>
        <w:spacing w:line="360" w:lineRule="auto"/>
        <w:ind w:left="0"/>
        <w:jc w:val="both"/>
        <w:rPr>
          <w:b/>
          <w:caps/>
          <w:color w:val="000000"/>
          <w:sz w:val="24"/>
          <w:szCs w:val="24"/>
        </w:rPr>
      </w:pPr>
      <w:r>
        <w:rPr>
          <w:b/>
          <w:caps/>
          <w:color w:val="000000"/>
          <w:sz w:val="24"/>
          <w:szCs w:val="24"/>
        </w:rPr>
        <w:lastRenderedPageBreak/>
        <w:t>10</w:t>
      </w:r>
      <w:r w:rsidR="00181A9C" w:rsidRPr="0077716D">
        <w:rPr>
          <w:b/>
          <w:caps/>
          <w:color w:val="000000"/>
          <w:sz w:val="24"/>
          <w:szCs w:val="24"/>
        </w:rPr>
        <w:t xml:space="preserve"> Teoretická východiska</w:t>
      </w:r>
      <w:r w:rsidR="00614EFB">
        <w:rPr>
          <w:b/>
          <w:caps/>
          <w:color w:val="000000"/>
          <w:sz w:val="24"/>
          <w:szCs w:val="24"/>
        </w:rPr>
        <w:t xml:space="preserve"> a</w:t>
      </w:r>
      <w:r w:rsidR="00181A9C" w:rsidRPr="0077716D">
        <w:rPr>
          <w:b/>
          <w:caps/>
          <w:color w:val="000000"/>
          <w:sz w:val="24"/>
          <w:szCs w:val="24"/>
        </w:rPr>
        <w:t xml:space="preserve"> specifika </w:t>
      </w:r>
      <w:r w:rsidR="007F3DFB" w:rsidRPr="0077716D">
        <w:rPr>
          <w:b/>
          <w:caps/>
          <w:color w:val="000000"/>
          <w:sz w:val="24"/>
          <w:szCs w:val="24"/>
        </w:rPr>
        <w:t>TRÉNINKU ŽEN</w:t>
      </w:r>
    </w:p>
    <w:p w14:paraId="7D19002F" w14:textId="77777777" w:rsidR="007F3DFB" w:rsidRDefault="007F3DFB" w:rsidP="00706370">
      <w:pPr>
        <w:pStyle w:val="Odstavecseseznamem"/>
        <w:spacing w:line="360" w:lineRule="auto"/>
        <w:ind w:left="0" w:firstLine="284"/>
        <w:jc w:val="both"/>
        <w:rPr>
          <w:color w:val="000000"/>
          <w:sz w:val="24"/>
          <w:szCs w:val="24"/>
        </w:rPr>
      </w:pPr>
    </w:p>
    <w:p w14:paraId="4329001D" w14:textId="77777777" w:rsidR="00284EE2" w:rsidRDefault="00FD794B" w:rsidP="007F3DFB">
      <w:pPr>
        <w:pStyle w:val="Odstavecseseznamem"/>
        <w:spacing w:line="360" w:lineRule="auto"/>
        <w:ind w:left="0" w:firstLine="284"/>
        <w:jc w:val="both"/>
        <w:rPr>
          <w:color w:val="000000"/>
          <w:sz w:val="24"/>
          <w:szCs w:val="24"/>
        </w:rPr>
      </w:pPr>
      <w:r w:rsidRPr="00706370">
        <w:rPr>
          <w:color w:val="000000"/>
          <w:sz w:val="24"/>
          <w:szCs w:val="24"/>
        </w:rPr>
        <w:t xml:space="preserve">Ve vnímání </w:t>
      </w:r>
      <w:r>
        <w:rPr>
          <w:color w:val="000000"/>
          <w:sz w:val="24"/>
          <w:szCs w:val="24"/>
        </w:rPr>
        <w:t>vědy o tréninku dominují zatím spíše výkonnostně-sportovní pojetí seniorského</w:t>
      </w:r>
      <w:r w:rsidR="005D35EC">
        <w:rPr>
          <w:color w:val="000000"/>
          <w:sz w:val="24"/>
          <w:szCs w:val="24"/>
        </w:rPr>
        <w:t xml:space="preserve"> sportu</w:t>
      </w:r>
      <w:r>
        <w:rPr>
          <w:color w:val="000000"/>
          <w:sz w:val="24"/>
          <w:szCs w:val="24"/>
        </w:rPr>
        <w:t>. Tato aplikace jejího tradičního a úspěšného paradigmatu na vyšší věkové skupiny je pochopitelná</w:t>
      </w:r>
      <w:r w:rsidR="005D35EC">
        <w:rPr>
          <w:color w:val="000000"/>
          <w:sz w:val="24"/>
          <w:szCs w:val="24"/>
        </w:rPr>
        <w:t xml:space="preserve"> a také žádaná, protože s pluralizováním životních stylů</w:t>
      </w:r>
      <w:r w:rsidR="00186B63">
        <w:rPr>
          <w:color w:val="000000"/>
          <w:sz w:val="24"/>
          <w:szCs w:val="24"/>
        </w:rPr>
        <w:t xml:space="preserve"> </w:t>
      </w:r>
      <w:r w:rsidR="005D35EC">
        <w:rPr>
          <w:color w:val="000000"/>
          <w:sz w:val="24"/>
          <w:szCs w:val="24"/>
        </w:rPr>
        <w:t>a vítězným tažením kultu těla doznává senior</w:t>
      </w:r>
      <w:r w:rsidR="00186B63">
        <w:rPr>
          <w:color w:val="000000"/>
          <w:sz w:val="24"/>
          <w:szCs w:val="24"/>
        </w:rPr>
        <w:t>ský sport kvalitativního i kvantitativního nárůstu významu (</w:t>
      </w:r>
      <w:proofErr w:type="spellStart"/>
      <w:r w:rsidR="00186B63">
        <w:rPr>
          <w:color w:val="000000"/>
          <w:sz w:val="24"/>
          <w:szCs w:val="24"/>
        </w:rPr>
        <w:t>Conzelman</w:t>
      </w:r>
      <w:proofErr w:type="spellEnd"/>
      <w:r w:rsidR="00186B63">
        <w:rPr>
          <w:color w:val="000000"/>
          <w:sz w:val="24"/>
          <w:szCs w:val="24"/>
        </w:rPr>
        <w:t>, 1993).</w:t>
      </w:r>
    </w:p>
    <w:p w14:paraId="16F627E3" w14:textId="77777777" w:rsidR="00181A9C" w:rsidRDefault="007C532E" w:rsidP="007F3DFB">
      <w:pPr>
        <w:pStyle w:val="Odstavecseseznamem"/>
        <w:spacing w:line="360" w:lineRule="auto"/>
        <w:ind w:left="0" w:firstLine="284"/>
        <w:jc w:val="both"/>
        <w:rPr>
          <w:color w:val="000000"/>
          <w:sz w:val="24"/>
          <w:szCs w:val="24"/>
        </w:rPr>
      </w:pPr>
      <w:r>
        <w:rPr>
          <w:color w:val="000000"/>
          <w:sz w:val="24"/>
          <w:szCs w:val="24"/>
        </w:rPr>
        <w:t>Je potřeba také konstatovat, že dosud nevznikla speciální „nauka tréninku v seniorském výkonnostním sportu…“ (</w:t>
      </w:r>
      <w:proofErr w:type="spellStart"/>
      <w:r>
        <w:rPr>
          <w:color w:val="000000"/>
          <w:sz w:val="24"/>
          <w:szCs w:val="24"/>
        </w:rPr>
        <w:t>Hohman</w:t>
      </w:r>
      <w:proofErr w:type="spellEnd"/>
      <w:r>
        <w:rPr>
          <w:color w:val="000000"/>
          <w:sz w:val="24"/>
          <w:szCs w:val="24"/>
        </w:rPr>
        <w:t xml:space="preserve">, </w:t>
      </w:r>
      <w:proofErr w:type="spellStart"/>
      <w:r>
        <w:rPr>
          <w:color w:val="000000"/>
          <w:sz w:val="24"/>
          <w:szCs w:val="24"/>
        </w:rPr>
        <w:t>Lames</w:t>
      </w:r>
      <w:proofErr w:type="spellEnd"/>
      <w:r>
        <w:rPr>
          <w:color w:val="000000"/>
          <w:sz w:val="24"/>
          <w:szCs w:val="24"/>
        </w:rPr>
        <w:t xml:space="preserve"> a </w:t>
      </w:r>
      <w:proofErr w:type="spellStart"/>
      <w:r>
        <w:rPr>
          <w:color w:val="000000"/>
          <w:sz w:val="24"/>
          <w:szCs w:val="24"/>
        </w:rPr>
        <w:t>Letzelter</w:t>
      </w:r>
      <w:proofErr w:type="spellEnd"/>
      <w:r>
        <w:rPr>
          <w:color w:val="000000"/>
          <w:sz w:val="24"/>
          <w:szCs w:val="24"/>
        </w:rPr>
        <w:t xml:space="preserve">, 2010), která by se zabývala zvláštnostmi </w:t>
      </w:r>
      <w:r w:rsidR="000841C9">
        <w:rPr>
          <w:color w:val="000000"/>
          <w:sz w:val="24"/>
          <w:szCs w:val="24"/>
        </w:rPr>
        <w:t>ženského</w:t>
      </w:r>
      <w:r>
        <w:rPr>
          <w:color w:val="000000"/>
          <w:sz w:val="24"/>
          <w:szCs w:val="24"/>
        </w:rPr>
        <w:t xml:space="preserve"> výkonnos</w:t>
      </w:r>
      <w:r w:rsidR="000841C9">
        <w:rPr>
          <w:color w:val="000000"/>
          <w:sz w:val="24"/>
          <w:szCs w:val="24"/>
        </w:rPr>
        <w:t>tně-sportovního tréninku (různé motivační situace, specifický průběh sportovní kariéry, čerpání adaptačních rezerv</w:t>
      </w:r>
      <w:r w:rsidR="0060690B">
        <w:rPr>
          <w:color w:val="000000"/>
          <w:sz w:val="24"/>
          <w:szCs w:val="24"/>
        </w:rPr>
        <w:t>, nadměrné tréninkové zatěžování</w:t>
      </w:r>
      <w:r w:rsidR="000841C9">
        <w:rPr>
          <w:color w:val="000000"/>
          <w:sz w:val="24"/>
          <w:szCs w:val="24"/>
        </w:rPr>
        <w:t xml:space="preserve"> nebo dispozice ke zranění</w:t>
      </w:r>
      <w:r w:rsidR="00284EE2">
        <w:rPr>
          <w:color w:val="000000"/>
          <w:sz w:val="24"/>
          <w:szCs w:val="24"/>
        </w:rPr>
        <w:t>)</w:t>
      </w:r>
      <w:r w:rsidR="000841C9">
        <w:rPr>
          <w:color w:val="000000"/>
          <w:sz w:val="24"/>
          <w:szCs w:val="24"/>
        </w:rPr>
        <w:t xml:space="preserve"> u výkonnostně sportujících žen.</w:t>
      </w:r>
    </w:p>
    <w:p w14:paraId="7C64F0A6" w14:textId="77777777" w:rsidR="00A42F1E" w:rsidRDefault="00A42F1E" w:rsidP="007F3DFB">
      <w:pPr>
        <w:pStyle w:val="Odstavecseseznamem"/>
        <w:spacing w:line="360" w:lineRule="auto"/>
        <w:ind w:left="0" w:firstLine="284"/>
        <w:jc w:val="both"/>
        <w:rPr>
          <w:color w:val="000000"/>
          <w:sz w:val="24"/>
          <w:szCs w:val="24"/>
        </w:rPr>
      </w:pPr>
    </w:p>
    <w:p w14:paraId="4771118E" w14:textId="77777777" w:rsidR="00742950" w:rsidRPr="00904F05" w:rsidRDefault="00742950" w:rsidP="00742950">
      <w:pPr>
        <w:spacing w:line="360" w:lineRule="auto"/>
        <w:jc w:val="center"/>
        <w:rPr>
          <w:color w:val="000000"/>
          <w:sz w:val="24"/>
          <w:szCs w:val="24"/>
        </w:rPr>
      </w:pPr>
      <w:r>
        <w:rPr>
          <w:noProof/>
          <w:color w:val="000000"/>
          <w:sz w:val="24"/>
          <w:szCs w:val="24"/>
        </w:rPr>
        <w:drawing>
          <wp:inline distT="0" distB="0" distL="0" distR="0" wp14:anchorId="2AA8A427" wp14:editId="22AE2C3C">
            <wp:extent cx="2952750" cy="2200275"/>
            <wp:effectExtent l="19050" t="0" r="0" b="0"/>
            <wp:docPr id="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952750" cy="2200275"/>
                    </a:xfrm>
                    <a:prstGeom prst="rect">
                      <a:avLst/>
                    </a:prstGeom>
                    <a:noFill/>
                    <a:ln w="9525">
                      <a:noFill/>
                      <a:miter lim="800000"/>
                      <a:headEnd/>
                      <a:tailEnd/>
                    </a:ln>
                  </pic:spPr>
                </pic:pic>
              </a:graphicData>
            </a:graphic>
          </wp:inline>
        </w:drawing>
      </w:r>
    </w:p>
    <w:p w14:paraId="57BB5B29" w14:textId="59407DB6" w:rsidR="00742950" w:rsidRPr="00CD09D0" w:rsidRDefault="006D5B8F" w:rsidP="00742950">
      <w:pPr>
        <w:jc w:val="both"/>
        <w:rPr>
          <w:sz w:val="24"/>
          <w:szCs w:val="24"/>
        </w:rPr>
      </w:pPr>
      <w:r>
        <w:rPr>
          <w:bCs/>
          <w:sz w:val="24"/>
          <w:szCs w:val="24"/>
          <w:highlight w:val="yellow"/>
        </w:rPr>
        <w:t>Obrázek 27</w:t>
      </w:r>
      <w:r w:rsidR="00742950" w:rsidRPr="004C2218">
        <w:rPr>
          <w:bCs/>
          <w:sz w:val="24"/>
          <w:szCs w:val="24"/>
          <w:highlight w:val="yellow"/>
        </w:rPr>
        <w:t>.</w:t>
      </w:r>
      <w:r w:rsidR="00742950">
        <w:rPr>
          <w:bCs/>
          <w:sz w:val="24"/>
          <w:szCs w:val="24"/>
        </w:rPr>
        <w:t xml:space="preserve"> </w:t>
      </w:r>
      <w:r w:rsidR="00742950" w:rsidRPr="00CD09D0">
        <w:rPr>
          <w:bCs/>
          <w:sz w:val="24"/>
          <w:szCs w:val="24"/>
        </w:rPr>
        <w:t>Vnější faktory ovlivňující</w:t>
      </w:r>
      <w:r w:rsidR="00742950">
        <w:rPr>
          <w:bCs/>
          <w:sz w:val="24"/>
          <w:szCs w:val="24"/>
        </w:rPr>
        <w:t xml:space="preserve"> </w:t>
      </w:r>
      <w:r w:rsidR="00742950" w:rsidRPr="00CD09D0">
        <w:rPr>
          <w:bCs/>
          <w:sz w:val="24"/>
          <w:szCs w:val="24"/>
        </w:rPr>
        <w:t>psychiku a výkon</w:t>
      </w:r>
      <w:r w:rsidR="00742950">
        <w:rPr>
          <w:bCs/>
          <w:sz w:val="24"/>
          <w:szCs w:val="24"/>
        </w:rPr>
        <w:t>.</w:t>
      </w:r>
    </w:p>
    <w:p w14:paraId="49A52749" w14:textId="77777777" w:rsidR="00742950" w:rsidRDefault="00742950" w:rsidP="00742950">
      <w:pPr>
        <w:pStyle w:val="Odstavecseseznamem"/>
        <w:spacing w:line="360" w:lineRule="auto"/>
        <w:ind w:left="0"/>
        <w:rPr>
          <w:color w:val="000000"/>
          <w:sz w:val="24"/>
          <w:szCs w:val="24"/>
        </w:rPr>
      </w:pPr>
    </w:p>
    <w:p w14:paraId="5FE0EADE" w14:textId="77777777" w:rsidR="0060690B" w:rsidRDefault="0060690B" w:rsidP="007F3DFB">
      <w:pPr>
        <w:pStyle w:val="Odstavecseseznamem"/>
        <w:spacing w:line="360" w:lineRule="auto"/>
        <w:ind w:left="0" w:firstLine="284"/>
        <w:jc w:val="both"/>
        <w:rPr>
          <w:color w:val="000000"/>
          <w:sz w:val="24"/>
          <w:szCs w:val="24"/>
        </w:rPr>
      </w:pPr>
      <w:r>
        <w:rPr>
          <w:color w:val="000000"/>
          <w:sz w:val="24"/>
          <w:szCs w:val="24"/>
        </w:rPr>
        <w:t xml:space="preserve">Až do pubertálního stádia jsou mezi chlapci a děvčaty minimální rozdíly v tělesné výšce a hmotnosti, v tělesných rozměrech, aerobní i anaerobní kapacitě nebo v silových dispozicích. </w:t>
      </w:r>
      <w:r w:rsidR="00284EE2">
        <w:rPr>
          <w:color w:val="000000"/>
          <w:sz w:val="24"/>
          <w:szCs w:val="24"/>
        </w:rPr>
        <w:t>Důležitou etapou pro</w:t>
      </w:r>
      <w:r>
        <w:rPr>
          <w:color w:val="000000"/>
          <w:sz w:val="24"/>
          <w:szCs w:val="24"/>
        </w:rPr>
        <w:t xml:space="preserve"> </w:t>
      </w:r>
      <w:r w:rsidR="00284EE2">
        <w:rPr>
          <w:color w:val="000000"/>
          <w:sz w:val="24"/>
          <w:szCs w:val="24"/>
        </w:rPr>
        <w:t xml:space="preserve">počátek zásadních intersexuálních rozdílů v morfologicko-funkčních charakteristikách s případným vztahem </w:t>
      </w:r>
      <w:r w:rsidR="00F2347C">
        <w:rPr>
          <w:color w:val="000000"/>
          <w:sz w:val="24"/>
          <w:szCs w:val="24"/>
        </w:rPr>
        <w:t xml:space="preserve">k pohybové výkonnosti je období puberty. </w:t>
      </w:r>
    </w:p>
    <w:p w14:paraId="529F2E33" w14:textId="77777777" w:rsidR="0023721B" w:rsidRDefault="00F2347C" w:rsidP="00A42F1E">
      <w:pPr>
        <w:pStyle w:val="Odstavecseseznamem"/>
        <w:spacing w:line="360" w:lineRule="auto"/>
        <w:ind w:left="0" w:firstLine="284"/>
        <w:jc w:val="both"/>
        <w:rPr>
          <w:color w:val="000000"/>
          <w:sz w:val="24"/>
          <w:szCs w:val="24"/>
        </w:rPr>
      </w:pPr>
      <w:r>
        <w:rPr>
          <w:color w:val="000000"/>
          <w:sz w:val="24"/>
          <w:szCs w:val="24"/>
        </w:rPr>
        <w:t xml:space="preserve">Přestože je sportovní trénink žen, podobně jako u mužů, zaměřen na dosažení maximálního sportovního výkonu, nemají ženy stejné „startovní“ podmínky. Základní anatomické a fyziologické rozdíly </w:t>
      </w:r>
      <w:r w:rsidR="005D023F">
        <w:rPr>
          <w:color w:val="000000"/>
          <w:sz w:val="24"/>
          <w:szCs w:val="24"/>
        </w:rPr>
        <w:t xml:space="preserve">v dospělosti </w:t>
      </w:r>
      <w:r>
        <w:rPr>
          <w:color w:val="000000"/>
          <w:sz w:val="24"/>
          <w:szCs w:val="24"/>
        </w:rPr>
        <w:t>mezi muži a ženami stejného věku</w:t>
      </w:r>
      <w:r w:rsidR="005D023F">
        <w:rPr>
          <w:color w:val="000000"/>
          <w:sz w:val="24"/>
          <w:szCs w:val="24"/>
        </w:rPr>
        <w:t xml:space="preserve"> jsou tělesné rozměry, svalová síla, množství a </w:t>
      </w:r>
      <w:r w:rsidR="00FE18F2">
        <w:rPr>
          <w:color w:val="000000"/>
          <w:sz w:val="24"/>
          <w:szCs w:val="24"/>
        </w:rPr>
        <w:t>rozmístění</w:t>
      </w:r>
      <w:r w:rsidR="005D023F">
        <w:rPr>
          <w:color w:val="000000"/>
          <w:sz w:val="24"/>
          <w:szCs w:val="24"/>
        </w:rPr>
        <w:t xml:space="preserve"> tuku, krevní oběh, ventilace a spotřeba kyslíku, metabolismus nebo životní styl.</w:t>
      </w:r>
    </w:p>
    <w:p w14:paraId="3FBC356A" w14:textId="77777777" w:rsidR="00A42F1E" w:rsidRPr="00A42F1E" w:rsidRDefault="00A42F1E" w:rsidP="00A42F1E">
      <w:pPr>
        <w:pStyle w:val="Odstavecseseznamem"/>
        <w:spacing w:line="360" w:lineRule="auto"/>
        <w:ind w:left="0" w:firstLine="284"/>
        <w:jc w:val="both"/>
        <w:rPr>
          <w:color w:val="000000"/>
          <w:sz w:val="24"/>
          <w:szCs w:val="24"/>
        </w:rPr>
      </w:pPr>
    </w:p>
    <w:p w14:paraId="325A0A03" w14:textId="77777777" w:rsidR="00F44715" w:rsidRPr="00BE139D" w:rsidRDefault="005D023F" w:rsidP="00BE139D">
      <w:pPr>
        <w:pStyle w:val="Odstavecseseznamem"/>
        <w:spacing w:line="360" w:lineRule="auto"/>
        <w:ind w:left="0"/>
        <w:jc w:val="both"/>
        <w:rPr>
          <w:b/>
          <w:i/>
          <w:color w:val="000000"/>
          <w:sz w:val="24"/>
          <w:szCs w:val="24"/>
        </w:rPr>
      </w:pPr>
      <w:r w:rsidRPr="00BE139D">
        <w:rPr>
          <w:b/>
          <w:i/>
          <w:color w:val="000000"/>
          <w:sz w:val="24"/>
          <w:szCs w:val="24"/>
        </w:rPr>
        <w:lastRenderedPageBreak/>
        <w:t>Genetické rozdíly</w:t>
      </w:r>
    </w:p>
    <w:p w14:paraId="433EDB26" w14:textId="77777777" w:rsidR="00A42F1E" w:rsidRPr="00BE139D" w:rsidRDefault="00A42F1E" w:rsidP="00BE139D">
      <w:pPr>
        <w:spacing w:line="360" w:lineRule="auto"/>
        <w:ind w:firstLine="284"/>
        <w:jc w:val="both"/>
        <w:rPr>
          <w:sz w:val="24"/>
          <w:szCs w:val="24"/>
        </w:rPr>
      </w:pPr>
      <w:r w:rsidRPr="00BE139D">
        <w:rPr>
          <w:sz w:val="24"/>
          <w:szCs w:val="24"/>
        </w:rPr>
        <w:t xml:space="preserve">Údaje, které v následujících odstavcích uvádíme, jsou „zprůměrováním“ </w:t>
      </w:r>
      <w:r w:rsidR="00BE139D">
        <w:rPr>
          <w:sz w:val="24"/>
          <w:szCs w:val="24"/>
        </w:rPr>
        <w:t>hodnot uváděných některých</w:t>
      </w:r>
      <w:r w:rsidRPr="00BE139D">
        <w:rPr>
          <w:sz w:val="24"/>
          <w:szCs w:val="24"/>
        </w:rPr>
        <w:t xml:space="preserve"> autorů, zabývajících </w:t>
      </w:r>
      <w:r w:rsidR="00BE139D" w:rsidRPr="00BE139D">
        <w:rPr>
          <w:sz w:val="24"/>
          <w:szCs w:val="24"/>
        </w:rPr>
        <w:t xml:space="preserve">se </w:t>
      </w:r>
      <w:r w:rsidR="00BE139D">
        <w:rPr>
          <w:sz w:val="24"/>
          <w:szCs w:val="24"/>
        </w:rPr>
        <w:t xml:space="preserve">v odborných publikacích </w:t>
      </w:r>
      <w:r w:rsidR="00BE139D" w:rsidRPr="00BE139D">
        <w:rPr>
          <w:sz w:val="24"/>
          <w:szCs w:val="24"/>
        </w:rPr>
        <w:t xml:space="preserve">specifickými rozdíly sportujících mužů a žen v časovém </w:t>
      </w:r>
      <w:r w:rsidR="00BE139D">
        <w:rPr>
          <w:sz w:val="24"/>
          <w:szCs w:val="24"/>
        </w:rPr>
        <w:t>období 1987-2013</w:t>
      </w:r>
      <w:r w:rsidR="00BE139D" w:rsidRPr="00BE139D">
        <w:rPr>
          <w:sz w:val="24"/>
          <w:szCs w:val="24"/>
        </w:rPr>
        <w:t xml:space="preserve"> (např. </w:t>
      </w:r>
      <w:proofErr w:type="spellStart"/>
      <w:r w:rsidR="00BE139D" w:rsidRPr="00BE139D">
        <w:rPr>
          <w:sz w:val="24"/>
          <w:szCs w:val="24"/>
        </w:rPr>
        <w:t>Se</w:t>
      </w:r>
      <w:r w:rsidR="00BE139D">
        <w:rPr>
          <w:sz w:val="24"/>
          <w:szCs w:val="24"/>
        </w:rPr>
        <w:t>miginovský</w:t>
      </w:r>
      <w:proofErr w:type="spellEnd"/>
      <w:r w:rsidR="00BE139D">
        <w:rPr>
          <w:sz w:val="24"/>
          <w:szCs w:val="24"/>
        </w:rPr>
        <w:t xml:space="preserve">, </w:t>
      </w:r>
      <w:r w:rsidR="00BE139D" w:rsidRPr="00BE139D">
        <w:rPr>
          <w:sz w:val="24"/>
          <w:szCs w:val="24"/>
        </w:rPr>
        <w:t>1987</w:t>
      </w:r>
      <w:r w:rsidR="00BE139D">
        <w:rPr>
          <w:sz w:val="24"/>
          <w:szCs w:val="24"/>
        </w:rPr>
        <w:t>; Brown, 2001; Vobr, 2009; Perič, Suchý et al., 2010;</w:t>
      </w:r>
      <w:r w:rsidR="00BE139D" w:rsidRPr="00BE139D">
        <w:rPr>
          <w:color w:val="000000"/>
          <w:sz w:val="24"/>
          <w:szCs w:val="24"/>
        </w:rPr>
        <w:t xml:space="preserve"> </w:t>
      </w:r>
      <w:proofErr w:type="spellStart"/>
      <w:r w:rsidR="00BE139D">
        <w:rPr>
          <w:sz w:val="24"/>
          <w:szCs w:val="24"/>
        </w:rPr>
        <w:t>Lehnert</w:t>
      </w:r>
      <w:proofErr w:type="spellEnd"/>
      <w:r w:rsidR="00BE139D">
        <w:rPr>
          <w:sz w:val="24"/>
          <w:szCs w:val="24"/>
        </w:rPr>
        <w:t xml:space="preserve">, Novosad, </w:t>
      </w:r>
      <w:proofErr w:type="spellStart"/>
      <w:r w:rsidR="00BE139D">
        <w:rPr>
          <w:sz w:val="24"/>
          <w:szCs w:val="24"/>
        </w:rPr>
        <w:t>Neuls</w:t>
      </w:r>
      <w:proofErr w:type="spellEnd"/>
      <w:r w:rsidR="00BE139D">
        <w:rPr>
          <w:sz w:val="24"/>
          <w:szCs w:val="24"/>
        </w:rPr>
        <w:t xml:space="preserve">, Langer a Botek, 2010; </w:t>
      </w:r>
      <w:r w:rsidR="00BE139D">
        <w:rPr>
          <w:color w:val="000000"/>
          <w:sz w:val="24"/>
          <w:szCs w:val="24"/>
        </w:rPr>
        <w:t>Langer, 2013 aj.</w:t>
      </w:r>
      <w:r w:rsidR="00BE139D" w:rsidRPr="00BE139D">
        <w:rPr>
          <w:sz w:val="24"/>
          <w:szCs w:val="24"/>
        </w:rPr>
        <w:t>)</w:t>
      </w:r>
      <w:r w:rsidR="00BE139D">
        <w:rPr>
          <w:sz w:val="24"/>
          <w:szCs w:val="24"/>
        </w:rPr>
        <w:t>.</w:t>
      </w:r>
    </w:p>
    <w:p w14:paraId="5D6A1446" w14:textId="77777777" w:rsidR="00BE139D" w:rsidRDefault="00BE139D" w:rsidP="00BE139D">
      <w:pPr>
        <w:spacing w:line="360" w:lineRule="auto"/>
        <w:jc w:val="both"/>
        <w:rPr>
          <w:i/>
          <w:color w:val="000000"/>
          <w:sz w:val="24"/>
          <w:szCs w:val="24"/>
        </w:rPr>
      </w:pPr>
    </w:p>
    <w:p w14:paraId="4998A89B" w14:textId="77777777" w:rsidR="00BE139D" w:rsidRPr="002D413D" w:rsidRDefault="000526F3" w:rsidP="00BE139D">
      <w:pPr>
        <w:spacing w:line="360" w:lineRule="auto"/>
        <w:jc w:val="both"/>
        <w:rPr>
          <w:color w:val="000000"/>
          <w:sz w:val="24"/>
          <w:szCs w:val="24"/>
        </w:rPr>
      </w:pPr>
      <w:r w:rsidRPr="002D413D">
        <w:rPr>
          <w:b/>
          <w:i/>
          <w:color w:val="000000"/>
          <w:sz w:val="24"/>
          <w:szCs w:val="24"/>
        </w:rPr>
        <w:t>Anatomické rozdíly</w:t>
      </w:r>
      <w:r w:rsidRPr="002D413D">
        <w:rPr>
          <w:color w:val="000000"/>
          <w:sz w:val="24"/>
          <w:szCs w:val="24"/>
        </w:rPr>
        <w:t xml:space="preserve"> </w:t>
      </w:r>
    </w:p>
    <w:p w14:paraId="008920B9" w14:textId="77777777" w:rsidR="005D023F" w:rsidRDefault="00FE18F2" w:rsidP="00BE139D">
      <w:pPr>
        <w:pStyle w:val="Odstavecseseznamem"/>
        <w:spacing w:line="360" w:lineRule="auto"/>
        <w:ind w:left="0" w:firstLine="284"/>
        <w:jc w:val="both"/>
        <w:rPr>
          <w:color w:val="000000"/>
          <w:sz w:val="24"/>
          <w:szCs w:val="24"/>
        </w:rPr>
      </w:pPr>
      <w:r w:rsidRPr="00BE139D">
        <w:rPr>
          <w:color w:val="000000"/>
          <w:sz w:val="24"/>
          <w:szCs w:val="24"/>
        </w:rPr>
        <w:t>Ženy jsou v porovnání s muži menší, v průmě</w:t>
      </w:r>
      <w:r w:rsidR="00A42F1E" w:rsidRPr="00BE139D">
        <w:rPr>
          <w:color w:val="000000"/>
          <w:sz w:val="24"/>
          <w:szCs w:val="24"/>
        </w:rPr>
        <w:t>ru o 7 % a mají nižší hmotnost přibližně o 18-20 %</w:t>
      </w:r>
      <w:r w:rsidRPr="00BE139D">
        <w:rPr>
          <w:color w:val="000000"/>
          <w:sz w:val="24"/>
          <w:szCs w:val="24"/>
        </w:rPr>
        <w:t>. Doba růstu je u žen kratší, protože působením estrogenů</w:t>
      </w:r>
      <w:r>
        <w:rPr>
          <w:color w:val="000000"/>
          <w:sz w:val="24"/>
          <w:szCs w:val="24"/>
        </w:rPr>
        <w:t xml:space="preserve"> dosahují </w:t>
      </w:r>
      <w:r w:rsidR="007B29AD">
        <w:rPr>
          <w:color w:val="000000"/>
          <w:sz w:val="24"/>
          <w:szCs w:val="24"/>
        </w:rPr>
        <w:t xml:space="preserve">kostní dospělosti už v 17. až </w:t>
      </w:r>
      <w:r>
        <w:rPr>
          <w:color w:val="000000"/>
          <w:sz w:val="24"/>
          <w:szCs w:val="24"/>
        </w:rPr>
        <w:t>19. letech (muži o</w:t>
      </w:r>
      <w:r w:rsidR="0084579E">
        <w:rPr>
          <w:color w:val="000000"/>
          <w:sz w:val="24"/>
          <w:szCs w:val="24"/>
        </w:rPr>
        <w:t xml:space="preserve"> 3-4 roky později). Ženy mají oproti mužům kratší končetiny, užší ramena, resp. širší a nižší pánev. </w:t>
      </w:r>
      <w:r w:rsidR="00211B1E">
        <w:rPr>
          <w:color w:val="000000"/>
          <w:sz w:val="24"/>
          <w:szCs w:val="24"/>
        </w:rPr>
        <w:t xml:space="preserve">Pozice </w:t>
      </w:r>
      <w:r w:rsidR="0084579E">
        <w:rPr>
          <w:color w:val="000000"/>
          <w:sz w:val="24"/>
          <w:szCs w:val="24"/>
        </w:rPr>
        <w:t>kolen je</w:t>
      </w:r>
      <w:r w:rsidR="00211B1E">
        <w:rPr>
          <w:color w:val="000000"/>
          <w:sz w:val="24"/>
          <w:szCs w:val="24"/>
        </w:rPr>
        <w:t xml:space="preserve"> častěji</w:t>
      </w:r>
      <w:r w:rsidR="0084579E">
        <w:rPr>
          <w:color w:val="000000"/>
          <w:sz w:val="24"/>
          <w:szCs w:val="24"/>
        </w:rPr>
        <w:t xml:space="preserve"> valgózní (X)</w:t>
      </w:r>
      <w:r w:rsidR="00211B1E">
        <w:rPr>
          <w:color w:val="000000"/>
          <w:sz w:val="24"/>
          <w:szCs w:val="24"/>
        </w:rPr>
        <w:t>,</w:t>
      </w:r>
      <w:r w:rsidR="0084579E">
        <w:rPr>
          <w:color w:val="000000"/>
          <w:sz w:val="24"/>
          <w:szCs w:val="24"/>
        </w:rPr>
        <w:t xml:space="preserve"> </w:t>
      </w:r>
      <w:r w:rsidR="00211B1E">
        <w:rPr>
          <w:color w:val="000000"/>
          <w:sz w:val="24"/>
          <w:szCs w:val="24"/>
        </w:rPr>
        <w:t xml:space="preserve">než varózní (O), jak je tomu u mužů. Mužské tělo je obvykle nejširší v oblasti ramen a hrudníku u žen jsou </w:t>
      </w:r>
      <w:r w:rsidR="00A42F1E">
        <w:rPr>
          <w:color w:val="000000"/>
          <w:sz w:val="24"/>
          <w:szCs w:val="24"/>
        </w:rPr>
        <w:t>nejširšími</w:t>
      </w:r>
      <w:r w:rsidR="00211B1E">
        <w:rPr>
          <w:color w:val="000000"/>
          <w:sz w:val="24"/>
          <w:szCs w:val="24"/>
        </w:rPr>
        <w:t xml:space="preserve"> partiemi pánev a boky.</w:t>
      </w:r>
    </w:p>
    <w:p w14:paraId="27B90797" w14:textId="77777777" w:rsidR="00675ACD" w:rsidRDefault="00675ACD" w:rsidP="007F3DFB">
      <w:pPr>
        <w:pStyle w:val="Odstavecseseznamem"/>
        <w:spacing w:line="360" w:lineRule="auto"/>
        <w:ind w:left="0" w:firstLine="284"/>
        <w:jc w:val="both"/>
        <w:rPr>
          <w:color w:val="000000"/>
          <w:sz w:val="24"/>
          <w:szCs w:val="24"/>
        </w:rPr>
      </w:pPr>
      <w:r w:rsidRPr="00F44715">
        <w:rPr>
          <w:i/>
          <w:color w:val="000000"/>
          <w:sz w:val="24"/>
          <w:szCs w:val="24"/>
        </w:rPr>
        <w:t xml:space="preserve">Svalstvo </w:t>
      </w:r>
      <w:r>
        <w:rPr>
          <w:color w:val="000000"/>
          <w:sz w:val="24"/>
          <w:szCs w:val="24"/>
        </w:rPr>
        <w:t>u žen tvoří přibližně 33 % z celkové hmotnosti těla (u mužů až 45 %)</w:t>
      </w:r>
      <w:r w:rsidR="00A26587">
        <w:rPr>
          <w:color w:val="000000"/>
          <w:sz w:val="24"/>
          <w:szCs w:val="24"/>
        </w:rPr>
        <w:t>, tzn., že poměr aktivní tělesné hmoty k tělesné hmotnosti je u žen nižší. Dynamická síla dosahuje u žen průměrně 63,5 % hodnot dosahovaných muži</w:t>
      </w:r>
      <w:r w:rsidR="00A26587">
        <w:rPr>
          <w:rStyle w:val="Znakapoznpodarou"/>
          <w:color w:val="000000"/>
          <w:sz w:val="24"/>
          <w:szCs w:val="24"/>
        </w:rPr>
        <w:footnoteReference w:id="19"/>
      </w:r>
      <w:r w:rsidR="00A26587">
        <w:rPr>
          <w:color w:val="000000"/>
          <w:sz w:val="24"/>
          <w:szCs w:val="24"/>
        </w:rPr>
        <w:t>.</w:t>
      </w:r>
      <w:r w:rsidR="00AC2559">
        <w:rPr>
          <w:color w:val="000000"/>
          <w:sz w:val="24"/>
          <w:szCs w:val="24"/>
        </w:rPr>
        <w:t xml:space="preserve"> Absolutní síla dolní poloviny těla se u žen blíží mužským hodnotám (70-75 % u dolních končetin, než je tomu u horní poloviny těla (25-55 %). Ve vztahu k tělesné hmotnosti je síla dolní poloviny těla u mužů a žen srovnatelná, zatímco v horní polovině těla jsou silnější muži (Lehnert et al., 2010).</w:t>
      </w:r>
      <w:r w:rsidR="00166B29">
        <w:rPr>
          <w:color w:val="000000"/>
          <w:sz w:val="24"/>
          <w:szCs w:val="24"/>
        </w:rPr>
        <w:t xml:space="preserve"> Ženy mají nižší svalový tonus, menší průřez svalových vláken, asi o 20 % méně svalových vláken, ale vyšší počet pomalých vláke</w:t>
      </w:r>
      <w:r w:rsidR="00E81B81">
        <w:rPr>
          <w:color w:val="000000"/>
          <w:sz w:val="24"/>
          <w:szCs w:val="24"/>
        </w:rPr>
        <w:t>n ve svalech (o 15 %), tzn. lepší vytrvalostní předpoklady v porovnání s muži.</w:t>
      </w:r>
    </w:p>
    <w:p w14:paraId="0064F00C" w14:textId="77777777" w:rsidR="00166B29" w:rsidRDefault="00E0059C" w:rsidP="007F3DFB">
      <w:pPr>
        <w:pStyle w:val="Odstavecseseznamem"/>
        <w:spacing w:line="360" w:lineRule="auto"/>
        <w:ind w:left="0" w:firstLine="284"/>
        <w:jc w:val="both"/>
        <w:rPr>
          <w:color w:val="000000"/>
          <w:sz w:val="24"/>
          <w:szCs w:val="24"/>
        </w:rPr>
      </w:pPr>
      <w:r w:rsidRPr="00E0059C">
        <w:rPr>
          <w:i/>
          <w:color w:val="000000"/>
          <w:sz w:val="24"/>
          <w:szCs w:val="24"/>
        </w:rPr>
        <w:t>Množství tuku a jeho rozložení</w:t>
      </w:r>
      <w:r>
        <w:rPr>
          <w:color w:val="000000"/>
          <w:sz w:val="24"/>
          <w:szCs w:val="24"/>
        </w:rPr>
        <w:t>. Ve srovná</w:t>
      </w:r>
      <w:r w:rsidR="00F6344A">
        <w:rPr>
          <w:color w:val="000000"/>
          <w:sz w:val="24"/>
          <w:szCs w:val="24"/>
        </w:rPr>
        <w:t xml:space="preserve">ní s muži mají ženy </w:t>
      </w:r>
      <w:r w:rsidR="0043042C">
        <w:rPr>
          <w:color w:val="000000"/>
          <w:sz w:val="24"/>
          <w:szCs w:val="24"/>
        </w:rPr>
        <w:t xml:space="preserve">oproti tělesné hmotnosti </w:t>
      </w:r>
      <w:r w:rsidR="00F6344A">
        <w:rPr>
          <w:color w:val="000000"/>
          <w:sz w:val="24"/>
          <w:szCs w:val="24"/>
        </w:rPr>
        <w:t xml:space="preserve">přibližně 18-26 % </w:t>
      </w:r>
      <w:r w:rsidR="0043042C">
        <w:rPr>
          <w:color w:val="000000"/>
          <w:sz w:val="24"/>
          <w:szCs w:val="24"/>
        </w:rPr>
        <w:t xml:space="preserve">tělesného tuku, muži 10-18 % tělesného tuku. Tělesný tuk je u žen uložen </w:t>
      </w:r>
      <w:r w:rsidR="00302A8D">
        <w:rPr>
          <w:color w:val="000000"/>
          <w:sz w:val="24"/>
          <w:szCs w:val="24"/>
        </w:rPr>
        <w:t xml:space="preserve">zejména </w:t>
      </w:r>
      <w:r w:rsidR="0043042C">
        <w:rPr>
          <w:color w:val="000000"/>
          <w:sz w:val="24"/>
          <w:szCs w:val="24"/>
        </w:rPr>
        <w:t>na končetinách (hýždě, boky, okolí pupku, vnitřní strana stehna, koleno, předozadní strana paže aj.)</w:t>
      </w:r>
      <w:r w:rsidR="00302A8D">
        <w:rPr>
          <w:color w:val="000000"/>
          <w:sz w:val="24"/>
          <w:szCs w:val="24"/>
        </w:rPr>
        <w:t>,</w:t>
      </w:r>
      <w:r w:rsidR="0043042C">
        <w:rPr>
          <w:color w:val="000000"/>
          <w:sz w:val="24"/>
          <w:szCs w:val="24"/>
        </w:rPr>
        <w:t xml:space="preserve"> u mužů na trupu</w:t>
      </w:r>
      <w:r w:rsidR="00302A8D">
        <w:rPr>
          <w:color w:val="000000"/>
          <w:sz w:val="24"/>
          <w:szCs w:val="24"/>
        </w:rPr>
        <w:t>. Ukládání zvýšeného množství tělesného tuku začíná v období puberty a je způsobeno především produkcí estrogenů.</w:t>
      </w:r>
    </w:p>
    <w:p w14:paraId="3B59A037" w14:textId="77777777" w:rsidR="00BE139D" w:rsidRDefault="00BE139D" w:rsidP="00BE139D">
      <w:pPr>
        <w:pStyle w:val="Odstavecseseznamem"/>
        <w:spacing w:line="360" w:lineRule="auto"/>
        <w:ind w:left="0"/>
        <w:jc w:val="both"/>
        <w:rPr>
          <w:i/>
          <w:color w:val="000000"/>
          <w:sz w:val="24"/>
          <w:szCs w:val="24"/>
        </w:rPr>
      </w:pPr>
    </w:p>
    <w:p w14:paraId="78642160" w14:textId="77777777" w:rsidR="00BE139D" w:rsidRPr="002D413D" w:rsidRDefault="00BE139D" w:rsidP="00BE139D">
      <w:pPr>
        <w:pStyle w:val="Odstavecseseznamem"/>
        <w:spacing w:line="360" w:lineRule="auto"/>
        <w:ind w:left="0"/>
        <w:jc w:val="both"/>
        <w:rPr>
          <w:b/>
          <w:i/>
          <w:color w:val="000000"/>
          <w:sz w:val="24"/>
          <w:szCs w:val="24"/>
        </w:rPr>
      </w:pPr>
      <w:r w:rsidRPr="002D413D">
        <w:rPr>
          <w:b/>
          <w:i/>
          <w:color w:val="000000"/>
          <w:sz w:val="24"/>
          <w:szCs w:val="24"/>
        </w:rPr>
        <w:t>Fyziologické rozdíly</w:t>
      </w:r>
    </w:p>
    <w:p w14:paraId="34616A0B" w14:textId="77777777" w:rsidR="002B38A1" w:rsidRDefault="000526F3" w:rsidP="00BE139D">
      <w:pPr>
        <w:pStyle w:val="Odstavecseseznamem"/>
        <w:spacing w:line="360" w:lineRule="auto"/>
        <w:ind w:left="0"/>
        <w:jc w:val="both"/>
        <w:rPr>
          <w:color w:val="000000"/>
          <w:sz w:val="24"/>
          <w:szCs w:val="24"/>
        </w:rPr>
      </w:pPr>
      <w:r>
        <w:rPr>
          <w:color w:val="000000"/>
          <w:sz w:val="24"/>
          <w:szCs w:val="24"/>
        </w:rPr>
        <w:t xml:space="preserve"> </w:t>
      </w:r>
      <w:r w:rsidR="00926EB3">
        <w:rPr>
          <w:color w:val="000000"/>
          <w:sz w:val="24"/>
          <w:szCs w:val="24"/>
        </w:rPr>
        <w:t xml:space="preserve">O </w:t>
      </w:r>
      <w:r w:rsidR="00926EB3" w:rsidRPr="00BE139D">
        <w:rPr>
          <w:rFonts w:ascii="Cambria Math" w:hAnsi="Cambria Math" w:cs="Cambria Math"/>
          <w:color w:val="000000"/>
          <w:sz w:val="24"/>
          <w:szCs w:val="24"/>
        </w:rPr>
        <w:t>⅕</w:t>
      </w:r>
      <w:r w:rsidR="00926EB3">
        <w:rPr>
          <w:color w:val="000000"/>
          <w:sz w:val="24"/>
          <w:szCs w:val="24"/>
        </w:rPr>
        <w:t xml:space="preserve"> menší srdce u žen se odráží v nižším systolickém krevním tlaku i celkovém srdečním výkonu. </w:t>
      </w:r>
      <w:proofErr w:type="spellStart"/>
      <w:r w:rsidR="00926EB3">
        <w:rPr>
          <w:color w:val="000000"/>
          <w:sz w:val="24"/>
          <w:szCs w:val="24"/>
        </w:rPr>
        <w:t>SF</w:t>
      </w:r>
      <w:r w:rsidR="00926EB3" w:rsidRPr="00926EB3">
        <w:rPr>
          <w:color w:val="000000"/>
          <w:sz w:val="24"/>
          <w:szCs w:val="24"/>
          <w:vertAlign w:val="subscript"/>
        </w:rPr>
        <w:t>max</w:t>
      </w:r>
      <w:proofErr w:type="spellEnd"/>
      <w:r w:rsidR="00926EB3">
        <w:rPr>
          <w:color w:val="000000"/>
          <w:sz w:val="24"/>
          <w:szCs w:val="24"/>
        </w:rPr>
        <w:t xml:space="preserve"> je u mužů i žen téměř stejná. </w:t>
      </w:r>
      <w:r w:rsidR="002B38A1">
        <w:rPr>
          <w:color w:val="000000"/>
          <w:sz w:val="24"/>
          <w:szCs w:val="24"/>
        </w:rPr>
        <w:t>Ženy však mají méně</w:t>
      </w:r>
      <w:r w:rsidR="004774CA" w:rsidRPr="004774CA">
        <w:rPr>
          <w:color w:val="000000"/>
          <w:sz w:val="24"/>
          <w:szCs w:val="24"/>
        </w:rPr>
        <w:t xml:space="preserve"> krve a nižší počet erytrocytů, tudíž vazebná kapacita krve pro kyslík je nižší</w:t>
      </w:r>
    </w:p>
    <w:p w14:paraId="182DFFBD" w14:textId="77777777" w:rsidR="00926EB3" w:rsidRPr="002B38A1" w:rsidRDefault="00926EB3" w:rsidP="002B38A1">
      <w:pPr>
        <w:pStyle w:val="Odstavecseseznamem"/>
        <w:spacing w:line="360" w:lineRule="auto"/>
        <w:ind w:left="0" w:firstLine="284"/>
        <w:jc w:val="both"/>
        <w:rPr>
          <w:color w:val="000000"/>
          <w:sz w:val="24"/>
          <w:szCs w:val="24"/>
        </w:rPr>
      </w:pPr>
      <w:r w:rsidRPr="002B38A1">
        <w:rPr>
          <w:color w:val="000000"/>
          <w:sz w:val="24"/>
          <w:szCs w:val="24"/>
        </w:rPr>
        <w:lastRenderedPageBreak/>
        <w:t xml:space="preserve">Menší </w:t>
      </w:r>
      <w:r w:rsidR="004774CA" w:rsidRPr="002B38A1">
        <w:rPr>
          <w:color w:val="000000"/>
          <w:sz w:val="24"/>
          <w:szCs w:val="24"/>
        </w:rPr>
        <w:t>plicní kapacita</w:t>
      </w:r>
      <w:r w:rsidRPr="002B38A1">
        <w:rPr>
          <w:color w:val="000000"/>
          <w:sz w:val="24"/>
          <w:szCs w:val="24"/>
        </w:rPr>
        <w:t xml:space="preserve"> u žen (celkový objem, vitální kapacita)</w:t>
      </w:r>
      <w:r w:rsidR="00F44715" w:rsidRPr="002B38A1">
        <w:rPr>
          <w:color w:val="000000"/>
          <w:sz w:val="24"/>
          <w:szCs w:val="24"/>
        </w:rPr>
        <w:t xml:space="preserve"> reflektují nižší ventilační hodnoty</w:t>
      </w:r>
      <w:r w:rsidR="002B38A1" w:rsidRPr="002B38A1">
        <w:rPr>
          <w:color w:val="000000"/>
          <w:sz w:val="24"/>
          <w:szCs w:val="24"/>
        </w:rPr>
        <w:t xml:space="preserve">. </w:t>
      </w:r>
      <w:r w:rsidR="007440E8" w:rsidRPr="002B38A1">
        <w:rPr>
          <w:bCs/>
          <w:iCs/>
          <w:color w:val="000000"/>
          <w:sz w:val="24"/>
          <w:szCs w:val="24"/>
        </w:rPr>
        <w:t xml:space="preserve">Maximální spotřeba kyslíku </w:t>
      </w:r>
      <w:r w:rsidR="007440E8" w:rsidRPr="002B38A1">
        <w:rPr>
          <w:bCs/>
          <w:color w:val="000000"/>
          <w:sz w:val="24"/>
          <w:szCs w:val="24"/>
        </w:rPr>
        <w:t>(VO</w:t>
      </w:r>
      <w:r w:rsidR="007440E8" w:rsidRPr="002B38A1">
        <w:rPr>
          <w:bCs/>
          <w:color w:val="000000"/>
          <w:sz w:val="24"/>
          <w:szCs w:val="24"/>
          <w:vertAlign w:val="subscript"/>
        </w:rPr>
        <w:t>2max</w:t>
      </w:r>
      <w:r w:rsidR="007440E8" w:rsidRPr="002B38A1">
        <w:rPr>
          <w:bCs/>
          <w:color w:val="000000"/>
          <w:sz w:val="24"/>
          <w:szCs w:val="24"/>
        </w:rPr>
        <w:t>)</w:t>
      </w:r>
      <w:r w:rsidR="007440E8" w:rsidRPr="002B38A1">
        <w:rPr>
          <w:b/>
          <w:bCs/>
          <w:color w:val="000000"/>
          <w:sz w:val="24"/>
          <w:szCs w:val="24"/>
        </w:rPr>
        <w:t xml:space="preserve"> </w:t>
      </w:r>
      <w:r w:rsidR="007440E8" w:rsidRPr="002B38A1">
        <w:rPr>
          <w:color w:val="000000"/>
          <w:sz w:val="24"/>
          <w:szCs w:val="24"/>
        </w:rPr>
        <w:t xml:space="preserve">je u žen asi o 25 až 35 % nižší </w:t>
      </w:r>
      <w:r w:rsidR="00A42F1E">
        <w:rPr>
          <w:iCs/>
          <w:color w:val="000000"/>
          <w:sz w:val="24"/>
          <w:szCs w:val="24"/>
        </w:rPr>
        <w:t>(při absolutním vyjádření – v </w:t>
      </w:r>
      <w:proofErr w:type="gramStart"/>
      <w:r w:rsidR="00A42F1E">
        <w:rPr>
          <w:iCs/>
          <w:color w:val="000000"/>
          <w:sz w:val="24"/>
          <w:szCs w:val="24"/>
        </w:rPr>
        <w:t>l.</w:t>
      </w:r>
      <w:r w:rsidR="007440E8" w:rsidRPr="002B38A1">
        <w:rPr>
          <w:iCs/>
          <w:color w:val="000000"/>
          <w:sz w:val="24"/>
          <w:szCs w:val="24"/>
        </w:rPr>
        <w:t>min.</w:t>
      </w:r>
      <w:r w:rsidR="007440E8" w:rsidRPr="002B38A1">
        <w:rPr>
          <w:iCs/>
          <w:color w:val="000000"/>
          <w:sz w:val="24"/>
          <w:szCs w:val="24"/>
          <w:vertAlign w:val="superscript"/>
        </w:rPr>
        <w:t>-</w:t>
      </w:r>
      <w:proofErr w:type="gramEnd"/>
      <w:r w:rsidR="007440E8" w:rsidRPr="002B38A1">
        <w:rPr>
          <w:iCs/>
          <w:color w:val="000000"/>
          <w:sz w:val="24"/>
          <w:szCs w:val="24"/>
          <w:vertAlign w:val="superscript"/>
        </w:rPr>
        <w:t>1</w:t>
      </w:r>
      <w:r w:rsidR="007440E8" w:rsidRPr="002B38A1">
        <w:rPr>
          <w:iCs/>
          <w:color w:val="000000"/>
          <w:sz w:val="24"/>
          <w:szCs w:val="24"/>
        </w:rPr>
        <w:t xml:space="preserve">), </w:t>
      </w:r>
      <w:r w:rsidR="007440E8" w:rsidRPr="002B38A1">
        <w:rPr>
          <w:color w:val="000000"/>
          <w:sz w:val="24"/>
          <w:szCs w:val="24"/>
        </w:rPr>
        <w:t xml:space="preserve">v přepočtu na 1 kg tělesné hmotnosti </w:t>
      </w:r>
      <w:r w:rsidR="007440E8" w:rsidRPr="002B38A1">
        <w:rPr>
          <w:iCs/>
          <w:color w:val="000000"/>
          <w:sz w:val="24"/>
          <w:szCs w:val="24"/>
        </w:rPr>
        <w:t>(relativní vyjádření v ml*kg</w:t>
      </w:r>
      <w:r w:rsidR="007440E8" w:rsidRPr="002B38A1">
        <w:rPr>
          <w:iCs/>
          <w:color w:val="000000"/>
          <w:sz w:val="24"/>
          <w:szCs w:val="24"/>
          <w:vertAlign w:val="superscript"/>
        </w:rPr>
        <w:t>-1</w:t>
      </w:r>
      <w:r w:rsidR="007440E8" w:rsidRPr="002B38A1">
        <w:rPr>
          <w:iCs/>
          <w:color w:val="000000"/>
          <w:sz w:val="24"/>
          <w:szCs w:val="24"/>
        </w:rPr>
        <w:t>*min.</w:t>
      </w:r>
      <w:r w:rsidR="007440E8" w:rsidRPr="002B38A1">
        <w:rPr>
          <w:iCs/>
          <w:color w:val="000000"/>
          <w:sz w:val="24"/>
          <w:szCs w:val="24"/>
          <w:vertAlign w:val="superscript"/>
        </w:rPr>
        <w:t>-1</w:t>
      </w:r>
      <w:r w:rsidR="007440E8" w:rsidRPr="002B38A1">
        <w:rPr>
          <w:iCs/>
          <w:color w:val="000000"/>
          <w:sz w:val="24"/>
          <w:szCs w:val="24"/>
        </w:rPr>
        <w:t xml:space="preserve">) </w:t>
      </w:r>
      <w:r w:rsidR="004774CA" w:rsidRPr="002B38A1">
        <w:rPr>
          <w:color w:val="000000"/>
          <w:sz w:val="24"/>
          <w:szCs w:val="24"/>
        </w:rPr>
        <w:t>je však rozdíl menší (15-25 %).</w:t>
      </w:r>
      <w:r w:rsidR="002B38A1" w:rsidRPr="002B38A1">
        <w:rPr>
          <w:rFonts w:ascii="Tahoma" w:eastAsia="+mn-ea" w:hAnsi="Tahoma" w:cs="+mn-cs"/>
          <w:color w:val="262673"/>
          <w:kern w:val="24"/>
          <w:sz w:val="48"/>
          <w:szCs w:val="48"/>
        </w:rPr>
        <w:t xml:space="preserve"> </w:t>
      </w:r>
      <w:r w:rsidR="002B38A1" w:rsidRPr="002B38A1">
        <w:rPr>
          <w:color w:val="000000"/>
          <w:sz w:val="24"/>
          <w:szCs w:val="24"/>
        </w:rPr>
        <w:t>Roz</w:t>
      </w:r>
      <w:r w:rsidR="007440E8" w:rsidRPr="002B38A1">
        <w:rPr>
          <w:color w:val="000000"/>
          <w:sz w:val="24"/>
          <w:szCs w:val="24"/>
        </w:rPr>
        <w:t>voj VO</w:t>
      </w:r>
      <w:r w:rsidR="007440E8" w:rsidRPr="002B38A1">
        <w:rPr>
          <w:color w:val="000000"/>
          <w:sz w:val="24"/>
          <w:szCs w:val="24"/>
          <w:vertAlign w:val="subscript"/>
        </w:rPr>
        <w:t>2max</w:t>
      </w:r>
      <w:r w:rsidR="007440E8" w:rsidRPr="002B38A1">
        <w:rPr>
          <w:color w:val="000000"/>
          <w:sz w:val="24"/>
          <w:szCs w:val="24"/>
        </w:rPr>
        <w:t xml:space="preserve"> </w:t>
      </w:r>
      <w:r w:rsidR="002B38A1" w:rsidRPr="002B38A1">
        <w:rPr>
          <w:color w:val="000000"/>
          <w:sz w:val="24"/>
          <w:szCs w:val="24"/>
        </w:rPr>
        <w:t xml:space="preserve">je </w:t>
      </w:r>
      <w:r w:rsidR="007440E8" w:rsidRPr="002B38A1">
        <w:rPr>
          <w:color w:val="000000"/>
          <w:sz w:val="24"/>
          <w:szCs w:val="24"/>
        </w:rPr>
        <w:t>u dívek do</w:t>
      </w:r>
      <w:r w:rsidR="002B38A1" w:rsidRPr="002B38A1">
        <w:rPr>
          <w:color w:val="000000"/>
          <w:sz w:val="24"/>
          <w:szCs w:val="24"/>
        </w:rPr>
        <w:t>končen v</w:t>
      </w:r>
      <w:r w:rsidR="007440E8" w:rsidRPr="002B38A1">
        <w:rPr>
          <w:color w:val="000000"/>
          <w:sz w:val="24"/>
          <w:szCs w:val="24"/>
        </w:rPr>
        <w:t xml:space="preserve"> </w:t>
      </w:r>
      <w:r w:rsidR="002B38A1" w:rsidRPr="002B38A1">
        <w:rPr>
          <w:color w:val="000000"/>
          <w:sz w:val="24"/>
          <w:szCs w:val="24"/>
        </w:rPr>
        <w:t>16.</w:t>
      </w:r>
      <w:r w:rsidR="00F15B75">
        <w:rPr>
          <w:color w:val="000000"/>
          <w:sz w:val="24"/>
          <w:szCs w:val="24"/>
        </w:rPr>
        <w:t xml:space="preserve"> až </w:t>
      </w:r>
      <w:r w:rsidR="002B38A1" w:rsidRPr="002B38A1">
        <w:rPr>
          <w:color w:val="000000"/>
          <w:sz w:val="24"/>
          <w:szCs w:val="24"/>
        </w:rPr>
        <w:t>17</w:t>
      </w:r>
      <w:r w:rsidR="00F15B75">
        <w:rPr>
          <w:color w:val="000000"/>
          <w:sz w:val="24"/>
          <w:szCs w:val="24"/>
        </w:rPr>
        <w:t>. l</w:t>
      </w:r>
      <w:r w:rsidR="007440E8" w:rsidRPr="002B38A1">
        <w:rPr>
          <w:color w:val="000000"/>
          <w:sz w:val="24"/>
          <w:szCs w:val="24"/>
        </w:rPr>
        <w:t>et</w:t>
      </w:r>
      <w:r w:rsidR="002B38A1" w:rsidRPr="002B38A1">
        <w:rPr>
          <w:color w:val="000000"/>
          <w:sz w:val="24"/>
          <w:szCs w:val="24"/>
        </w:rPr>
        <w:t>ech</w:t>
      </w:r>
      <w:r w:rsidR="007440E8" w:rsidRPr="002B38A1">
        <w:rPr>
          <w:color w:val="000000"/>
          <w:sz w:val="24"/>
          <w:szCs w:val="24"/>
        </w:rPr>
        <w:t xml:space="preserve"> (</w:t>
      </w:r>
      <w:r w:rsidR="002B38A1" w:rsidRPr="002B38A1">
        <w:rPr>
          <w:color w:val="000000"/>
          <w:sz w:val="24"/>
          <w:szCs w:val="24"/>
        </w:rPr>
        <w:t>u chlapců v</w:t>
      </w:r>
      <w:r w:rsidR="007440E8" w:rsidRPr="002B38A1">
        <w:rPr>
          <w:color w:val="000000"/>
          <w:sz w:val="24"/>
          <w:szCs w:val="24"/>
        </w:rPr>
        <w:t xml:space="preserve"> 18. až 20. let</w:t>
      </w:r>
      <w:r w:rsidR="002B38A1" w:rsidRPr="002B38A1">
        <w:rPr>
          <w:color w:val="000000"/>
          <w:sz w:val="24"/>
          <w:szCs w:val="24"/>
        </w:rPr>
        <w:t>ech</w:t>
      </w:r>
      <w:r w:rsidR="007440E8" w:rsidRPr="002B38A1">
        <w:rPr>
          <w:color w:val="000000"/>
          <w:sz w:val="24"/>
          <w:szCs w:val="24"/>
        </w:rPr>
        <w:t>).</w:t>
      </w:r>
      <w:r w:rsidR="002B38A1" w:rsidRPr="002B38A1">
        <w:rPr>
          <w:color w:val="000000"/>
          <w:sz w:val="24"/>
          <w:szCs w:val="24"/>
        </w:rPr>
        <w:t xml:space="preserve"> Následuje</w:t>
      </w:r>
      <w:r w:rsidR="007440E8" w:rsidRPr="002B38A1">
        <w:rPr>
          <w:color w:val="000000"/>
          <w:sz w:val="24"/>
          <w:szCs w:val="24"/>
        </w:rPr>
        <w:t xml:space="preserve"> postupný pokles </w:t>
      </w:r>
      <w:r w:rsidR="002B38A1" w:rsidRPr="002B38A1">
        <w:rPr>
          <w:color w:val="000000"/>
          <w:sz w:val="24"/>
          <w:szCs w:val="24"/>
        </w:rPr>
        <w:t xml:space="preserve">až </w:t>
      </w:r>
      <w:r w:rsidR="007440E8" w:rsidRPr="002B38A1">
        <w:rPr>
          <w:iCs/>
          <w:color w:val="000000"/>
          <w:sz w:val="24"/>
          <w:szCs w:val="24"/>
        </w:rPr>
        <w:t>v 60. roce života</w:t>
      </w:r>
      <w:r w:rsidR="002B38A1" w:rsidRPr="002B38A1">
        <w:rPr>
          <w:iCs/>
          <w:color w:val="000000"/>
          <w:sz w:val="24"/>
          <w:szCs w:val="24"/>
        </w:rPr>
        <w:t xml:space="preserve"> dosahuje </w:t>
      </w:r>
      <w:r w:rsidR="007440E8" w:rsidRPr="002B38A1">
        <w:rPr>
          <w:iCs/>
          <w:color w:val="000000"/>
          <w:sz w:val="24"/>
          <w:szCs w:val="24"/>
        </w:rPr>
        <w:t xml:space="preserve"> </w:t>
      </w:r>
      <w:r w:rsidR="002B38A1" w:rsidRPr="002B38A1">
        <w:rPr>
          <w:iCs/>
          <w:color w:val="000000"/>
          <w:sz w:val="24"/>
          <w:szCs w:val="24"/>
        </w:rPr>
        <w:t>VO</w:t>
      </w:r>
      <w:r w:rsidR="002B38A1" w:rsidRPr="002B38A1">
        <w:rPr>
          <w:iCs/>
          <w:color w:val="000000"/>
          <w:sz w:val="24"/>
          <w:szCs w:val="24"/>
          <w:vertAlign w:val="subscript"/>
        </w:rPr>
        <w:t>2max</w:t>
      </w:r>
      <w:r w:rsidR="002B38A1" w:rsidRPr="002B38A1">
        <w:rPr>
          <w:iCs/>
          <w:color w:val="000000"/>
          <w:sz w:val="24"/>
          <w:szCs w:val="24"/>
        </w:rPr>
        <w:t xml:space="preserve">  </w:t>
      </w:r>
      <w:r w:rsidR="007440E8" w:rsidRPr="002B38A1">
        <w:rPr>
          <w:iCs/>
          <w:color w:val="000000"/>
          <w:sz w:val="24"/>
          <w:szCs w:val="24"/>
        </w:rPr>
        <w:t>přibližně 70 % oproti 100 % ve věku 25 let</w:t>
      </w:r>
      <w:r w:rsidR="007440E8" w:rsidRPr="002B38A1">
        <w:rPr>
          <w:color w:val="000000"/>
          <w:sz w:val="24"/>
          <w:szCs w:val="24"/>
        </w:rPr>
        <w:t>.</w:t>
      </w:r>
    </w:p>
    <w:p w14:paraId="37B8C409" w14:textId="77777777" w:rsidR="00247678" w:rsidRDefault="002C7F38" w:rsidP="00CD09D0">
      <w:pPr>
        <w:pStyle w:val="Odstavecseseznamem"/>
        <w:spacing w:line="360" w:lineRule="auto"/>
        <w:ind w:left="0" w:firstLine="284"/>
        <w:jc w:val="both"/>
        <w:rPr>
          <w:iCs/>
          <w:color w:val="000000"/>
          <w:sz w:val="24"/>
          <w:szCs w:val="24"/>
        </w:rPr>
      </w:pPr>
      <w:r w:rsidRPr="000C2E1D">
        <w:rPr>
          <w:color w:val="000000"/>
          <w:sz w:val="24"/>
          <w:szCs w:val="24"/>
        </w:rPr>
        <w:t xml:space="preserve">Dalšími významnými rozdíly jsou např. </w:t>
      </w:r>
      <w:r w:rsidR="000C2E1D" w:rsidRPr="007B29AD">
        <w:rPr>
          <w:i/>
          <w:color w:val="000000"/>
          <w:sz w:val="24"/>
          <w:szCs w:val="24"/>
        </w:rPr>
        <w:t>hodnoty bazálního metabolismu</w:t>
      </w:r>
      <w:r w:rsidR="000C2E1D" w:rsidRPr="000C2E1D">
        <w:rPr>
          <w:color w:val="000000"/>
          <w:sz w:val="24"/>
          <w:szCs w:val="24"/>
        </w:rPr>
        <w:t>, které se</w:t>
      </w:r>
      <w:r w:rsidR="002B38A1">
        <w:rPr>
          <w:color w:val="000000"/>
          <w:sz w:val="24"/>
          <w:szCs w:val="24"/>
        </w:rPr>
        <w:t xml:space="preserve"> obecně</w:t>
      </w:r>
      <w:r w:rsidR="000C2E1D" w:rsidRPr="000C2E1D">
        <w:rPr>
          <w:color w:val="000000"/>
          <w:sz w:val="24"/>
          <w:szCs w:val="24"/>
        </w:rPr>
        <w:t xml:space="preserve"> liší </w:t>
      </w:r>
      <w:r w:rsidR="000C2E1D" w:rsidRPr="000C2E1D">
        <w:rPr>
          <w:bCs/>
          <w:iCs/>
          <w:color w:val="000000"/>
          <w:sz w:val="24"/>
          <w:szCs w:val="24"/>
        </w:rPr>
        <w:t>podle pohlaví</w:t>
      </w:r>
      <w:r w:rsidR="000C2E1D">
        <w:rPr>
          <w:bCs/>
          <w:iCs/>
          <w:color w:val="000000"/>
          <w:sz w:val="24"/>
          <w:szCs w:val="24"/>
        </w:rPr>
        <w:t>, věku, plochy těla a hmotnosti</w:t>
      </w:r>
      <w:r w:rsidR="000C2E1D" w:rsidRPr="000C2E1D">
        <w:rPr>
          <w:color w:val="000000"/>
          <w:sz w:val="24"/>
          <w:szCs w:val="24"/>
        </w:rPr>
        <w:t xml:space="preserve">, podle úrovně </w:t>
      </w:r>
      <w:r w:rsidR="000C2E1D" w:rsidRPr="000C2E1D">
        <w:rPr>
          <w:bCs/>
          <w:iCs/>
          <w:color w:val="000000"/>
          <w:sz w:val="24"/>
          <w:szCs w:val="24"/>
        </w:rPr>
        <w:t>fyzického výdeje, stylu života a genetické výbavy</w:t>
      </w:r>
      <w:r w:rsidR="000C2E1D">
        <w:rPr>
          <w:color w:val="000000"/>
          <w:sz w:val="24"/>
          <w:szCs w:val="24"/>
        </w:rPr>
        <w:t>. V</w:t>
      </w:r>
      <w:r w:rsidR="00A37FC4" w:rsidRPr="000C2E1D">
        <w:rPr>
          <w:color w:val="000000"/>
          <w:sz w:val="24"/>
          <w:szCs w:val="24"/>
        </w:rPr>
        <w:t xml:space="preserve">e srovnání s muži </w:t>
      </w:r>
      <w:r w:rsidR="000C2E1D">
        <w:rPr>
          <w:color w:val="000000"/>
          <w:sz w:val="24"/>
          <w:szCs w:val="24"/>
        </w:rPr>
        <w:t xml:space="preserve">je BM </w:t>
      </w:r>
      <w:r w:rsidR="00A37FC4" w:rsidRPr="000C2E1D">
        <w:rPr>
          <w:color w:val="000000"/>
          <w:sz w:val="24"/>
          <w:szCs w:val="24"/>
        </w:rPr>
        <w:t xml:space="preserve">nižší asi </w:t>
      </w:r>
      <w:r w:rsidR="00A37FC4" w:rsidRPr="00CD09D0">
        <w:rPr>
          <w:color w:val="000000"/>
          <w:sz w:val="24"/>
          <w:szCs w:val="24"/>
        </w:rPr>
        <w:t>o</w:t>
      </w:r>
      <w:r w:rsidR="002B38A1" w:rsidRPr="00CD09D0">
        <w:rPr>
          <w:color w:val="000000"/>
          <w:sz w:val="24"/>
          <w:szCs w:val="24"/>
        </w:rPr>
        <w:t> </w:t>
      </w:r>
      <w:r w:rsidR="00A37FC4" w:rsidRPr="00CD09D0">
        <w:rPr>
          <w:color w:val="000000"/>
          <w:sz w:val="24"/>
          <w:szCs w:val="24"/>
        </w:rPr>
        <w:t>15</w:t>
      </w:r>
      <w:r w:rsidR="000C2E1D" w:rsidRPr="00CD09D0">
        <w:rPr>
          <w:color w:val="000000"/>
          <w:sz w:val="24"/>
          <w:szCs w:val="24"/>
        </w:rPr>
        <w:t> </w:t>
      </w:r>
      <w:r w:rsidR="00A37FC4" w:rsidRPr="00CD09D0">
        <w:rPr>
          <w:color w:val="000000"/>
          <w:sz w:val="24"/>
          <w:szCs w:val="24"/>
        </w:rPr>
        <w:t>%</w:t>
      </w:r>
      <w:r w:rsidR="000C2E1D" w:rsidRPr="00CD09D0">
        <w:rPr>
          <w:rStyle w:val="Znakapoznpodarou"/>
          <w:color w:val="000000"/>
          <w:sz w:val="24"/>
          <w:szCs w:val="24"/>
        </w:rPr>
        <w:footnoteReference w:id="20"/>
      </w:r>
      <w:r w:rsidR="007228B3" w:rsidRPr="00CD09D0">
        <w:rPr>
          <w:color w:val="000000"/>
          <w:sz w:val="24"/>
          <w:szCs w:val="24"/>
        </w:rPr>
        <w:t>. M</w:t>
      </w:r>
      <w:r w:rsidR="00A37FC4" w:rsidRPr="00CD09D0">
        <w:rPr>
          <w:color w:val="000000"/>
          <w:sz w:val="24"/>
          <w:szCs w:val="24"/>
        </w:rPr>
        <w:t xml:space="preserve">enší </w:t>
      </w:r>
      <w:r w:rsidR="002B38A1" w:rsidRPr="00CD09D0">
        <w:rPr>
          <w:color w:val="000000"/>
          <w:sz w:val="24"/>
          <w:szCs w:val="24"/>
        </w:rPr>
        <w:t xml:space="preserve">je i </w:t>
      </w:r>
      <w:r w:rsidR="00A37FC4" w:rsidRPr="00CD09D0">
        <w:rPr>
          <w:color w:val="000000"/>
          <w:sz w:val="24"/>
          <w:szCs w:val="24"/>
        </w:rPr>
        <w:t>objem celkového množství vody</w:t>
      </w:r>
      <w:r w:rsidR="002B38A1" w:rsidRPr="00CD09D0">
        <w:rPr>
          <w:color w:val="000000"/>
          <w:sz w:val="24"/>
          <w:szCs w:val="24"/>
        </w:rPr>
        <w:t xml:space="preserve"> - </w:t>
      </w:r>
      <w:r w:rsidR="00A37FC4" w:rsidRPr="00CD09D0">
        <w:rPr>
          <w:color w:val="000000"/>
          <w:sz w:val="24"/>
          <w:szCs w:val="24"/>
        </w:rPr>
        <w:t>u žen 50-60 % celkové hmotnosti</w:t>
      </w:r>
      <w:r w:rsidR="002B38A1" w:rsidRPr="00CD09D0">
        <w:rPr>
          <w:color w:val="000000"/>
          <w:sz w:val="24"/>
          <w:szCs w:val="24"/>
        </w:rPr>
        <w:t xml:space="preserve">, </w:t>
      </w:r>
      <w:r w:rsidR="00A37FC4" w:rsidRPr="00CD09D0">
        <w:rPr>
          <w:color w:val="000000"/>
          <w:sz w:val="24"/>
          <w:szCs w:val="24"/>
        </w:rPr>
        <w:t xml:space="preserve">oproti 55-65 % </w:t>
      </w:r>
      <w:r w:rsidR="00FE35B8" w:rsidRPr="00CD09D0">
        <w:rPr>
          <w:color w:val="000000"/>
          <w:sz w:val="24"/>
          <w:szCs w:val="24"/>
        </w:rPr>
        <w:t xml:space="preserve">u mužů. </w:t>
      </w:r>
      <w:r w:rsidR="007440E8" w:rsidRPr="00CD09D0">
        <w:rPr>
          <w:color w:val="000000"/>
          <w:sz w:val="24"/>
          <w:szCs w:val="24"/>
        </w:rPr>
        <w:t xml:space="preserve">Maximální </w:t>
      </w:r>
      <w:r w:rsidR="007440E8" w:rsidRPr="00CD09D0">
        <w:rPr>
          <w:bCs/>
          <w:iCs/>
          <w:color w:val="000000"/>
          <w:sz w:val="24"/>
          <w:szCs w:val="24"/>
        </w:rPr>
        <w:t>„</w:t>
      </w:r>
      <w:proofErr w:type="spellStart"/>
      <w:r w:rsidR="007440E8" w:rsidRPr="00B61764">
        <w:rPr>
          <w:bCs/>
          <w:i/>
          <w:iCs/>
          <w:color w:val="000000"/>
          <w:sz w:val="24"/>
          <w:szCs w:val="24"/>
        </w:rPr>
        <w:t>alaktátový</w:t>
      </w:r>
      <w:proofErr w:type="spellEnd"/>
      <w:r w:rsidR="007440E8" w:rsidRPr="00B61764">
        <w:rPr>
          <w:bCs/>
          <w:i/>
          <w:iCs/>
          <w:color w:val="000000"/>
          <w:sz w:val="24"/>
          <w:szCs w:val="24"/>
        </w:rPr>
        <w:t xml:space="preserve"> anaerobní výkon</w:t>
      </w:r>
      <w:r w:rsidR="007440E8" w:rsidRPr="00CD09D0">
        <w:rPr>
          <w:bCs/>
          <w:iCs/>
          <w:color w:val="000000"/>
          <w:sz w:val="24"/>
          <w:szCs w:val="24"/>
        </w:rPr>
        <w:t xml:space="preserve">“ </w:t>
      </w:r>
      <w:r w:rsidR="007440E8" w:rsidRPr="00CD09D0">
        <w:rPr>
          <w:color w:val="000000"/>
          <w:sz w:val="24"/>
          <w:szCs w:val="24"/>
        </w:rPr>
        <w:t>(na 1 kg tělesné hmotnost</w:t>
      </w:r>
      <w:r w:rsidR="00CD09D0" w:rsidRPr="00CD09D0">
        <w:rPr>
          <w:color w:val="000000"/>
          <w:sz w:val="24"/>
          <w:szCs w:val="24"/>
        </w:rPr>
        <w:t xml:space="preserve">i) je u žen asi o 15-30 % nižší, nicméně v </w:t>
      </w:r>
      <w:r w:rsidR="007440E8" w:rsidRPr="00CD09D0">
        <w:rPr>
          <w:color w:val="000000"/>
          <w:sz w:val="24"/>
          <w:szCs w:val="24"/>
        </w:rPr>
        <w:t xml:space="preserve">maximální koncentraci laktátu po zátěži nejsou významné rozdíly mezi pohlavími </w:t>
      </w:r>
      <w:r w:rsidR="007440E8" w:rsidRPr="00CD09D0">
        <w:rPr>
          <w:iCs/>
          <w:color w:val="000000"/>
          <w:sz w:val="24"/>
          <w:szCs w:val="24"/>
        </w:rPr>
        <w:t>(… někdy</w:t>
      </w:r>
      <w:r w:rsidR="00CD09D0" w:rsidRPr="00CD09D0">
        <w:rPr>
          <w:iCs/>
          <w:color w:val="000000"/>
          <w:sz w:val="24"/>
          <w:szCs w:val="24"/>
        </w:rPr>
        <w:t xml:space="preserve"> jsou</w:t>
      </w:r>
      <w:r w:rsidR="007440E8" w:rsidRPr="00CD09D0">
        <w:rPr>
          <w:iCs/>
          <w:color w:val="000000"/>
          <w:sz w:val="24"/>
          <w:szCs w:val="24"/>
        </w:rPr>
        <w:t xml:space="preserve"> popisovány vyšší hodnoty mužů).</w:t>
      </w:r>
    </w:p>
    <w:p w14:paraId="464566F5" w14:textId="77777777" w:rsidR="00A42F1E" w:rsidRDefault="00A42F1E" w:rsidP="00CD09D0">
      <w:pPr>
        <w:pStyle w:val="Odstavecseseznamem"/>
        <w:spacing w:line="360" w:lineRule="auto"/>
        <w:ind w:left="0" w:firstLine="284"/>
        <w:jc w:val="both"/>
        <w:rPr>
          <w:iCs/>
          <w:color w:val="000000"/>
          <w:sz w:val="24"/>
          <w:szCs w:val="24"/>
        </w:rPr>
      </w:pPr>
    </w:p>
    <w:p w14:paraId="6F8BAF1A" w14:textId="77777777" w:rsidR="00445AC4" w:rsidRDefault="00445AC4" w:rsidP="00445AC4">
      <w:pPr>
        <w:pStyle w:val="Odstavecseseznamem"/>
        <w:spacing w:line="360" w:lineRule="auto"/>
        <w:ind w:left="0"/>
        <w:jc w:val="center"/>
        <w:rPr>
          <w:color w:val="000000"/>
          <w:sz w:val="24"/>
          <w:szCs w:val="24"/>
        </w:rPr>
      </w:pPr>
      <w:r>
        <w:rPr>
          <w:noProof/>
          <w:color w:val="000000"/>
          <w:sz w:val="24"/>
          <w:szCs w:val="24"/>
        </w:rPr>
        <w:drawing>
          <wp:inline distT="0" distB="0" distL="0" distR="0" wp14:anchorId="0EE3B8E4" wp14:editId="5138B40E">
            <wp:extent cx="2800350" cy="1714500"/>
            <wp:effectExtent l="19050" t="0" r="0" b="0"/>
            <wp:docPr id="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800350" cy="1714500"/>
                    </a:xfrm>
                    <a:prstGeom prst="rect">
                      <a:avLst/>
                    </a:prstGeom>
                    <a:noFill/>
                    <a:ln w="9525">
                      <a:noFill/>
                      <a:miter lim="800000"/>
                      <a:headEnd/>
                      <a:tailEnd/>
                    </a:ln>
                  </pic:spPr>
                </pic:pic>
              </a:graphicData>
            </a:graphic>
          </wp:inline>
        </w:drawing>
      </w:r>
    </w:p>
    <w:p w14:paraId="5CC95A13" w14:textId="785AAAF8" w:rsidR="00445AC4" w:rsidRPr="00742950" w:rsidRDefault="006D5B8F" w:rsidP="00445AC4">
      <w:pPr>
        <w:jc w:val="both"/>
        <w:rPr>
          <w:color w:val="000000"/>
          <w:sz w:val="24"/>
          <w:szCs w:val="24"/>
        </w:rPr>
      </w:pPr>
      <w:r>
        <w:rPr>
          <w:color w:val="000000"/>
          <w:sz w:val="24"/>
          <w:szCs w:val="24"/>
          <w:highlight w:val="yellow"/>
        </w:rPr>
        <w:t xml:space="preserve">Obrázek </w:t>
      </w:r>
      <w:r>
        <w:rPr>
          <w:color w:val="000000"/>
          <w:sz w:val="24"/>
          <w:szCs w:val="24"/>
        </w:rPr>
        <w:t>28</w:t>
      </w:r>
      <w:r w:rsidR="00445AC4" w:rsidRPr="00742950">
        <w:rPr>
          <w:color w:val="000000"/>
          <w:sz w:val="24"/>
          <w:szCs w:val="24"/>
        </w:rPr>
        <w:t xml:space="preserve">. Porovnání nejlepších světových výkonů mužů a žen (2009) v běžeckých disciplínách v % rozdílu mezi výkony mužů a žen (upraveno podle </w:t>
      </w:r>
      <w:proofErr w:type="spellStart"/>
      <w:r w:rsidR="00445AC4" w:rsidRPr="00742950">
        <w:rPr>
          <w:color w:val="000000"/>
          <w:sz w:val="24"/>
          <w:szCs w:val="24"/>
        </w:rPr>
        <w:t>Lehnerta</w:t>
      </w:r>
      <w:proofErr w:type="spellEnd"/>
      <w:r w:rsidR="00445AC4" w:rsidRPr="00742950">
        <w:rPr>
          <w:color w:val="000000"/>
          <w:sz w:val="24"/>
          <w:szCs w:val="24"/>
        </w:rPr>
        <w:t xml:space="preserve"> et al., 2010).</w:t>
      </w:r>
    </w:p>
    <w:p w14:paraId="33917ED1" w14:textId="77777777" w:rsidR="00445AC4" w:rsidRDefault="00445AC4" w:rsidP="00445AC4">
      <w:pPr>
        <w:pStyle w:val="Odstavecseseznamem"/>
        <w:spacing w:line="360" w:lineRule="auto"/>
        <w:ind w:left="0" w:firstLine="284"/>
        <w:jc w:val="both"/>
        <w:rPr>
          <w:color w:val="000000"/>
          <w:sz w:val="24"/>
          <w:szCs w:val="24"/>
        </w:rPr>
      </w:pPr>
    </w:p>
    <w:p w14:paraId="6FBAF1B0" w14:textId="77777777" w:rsidR="001332FA" w:rsidRPr="00BE139D" w:rsidRDefault="001332FA" w:rsidP="00BE139D">
      <w:pPr>
        <w:spacing w:line="360" w:lineRule="auto"/>
        <w:jc w:val="both"/>
        <w:rPr>
          <w:i/>
          <w:color w:val="000000"/>
          <w:sz w:val="24"/>
          <w:szCs w:val="24"/>
        </w:rPr>
      </w:pPr>
      <w:r w:rsidRPr="00BE139D">
        <w:rPr>
          <w:b/>
          <w:bCs/>
          <w:i/>
          <w:color w:val="000000"/>
          <w:sz w:val="24"/>
          <w:szCs w:val="24"/>
        </w:rPr>
        <w:t>Pohybová aktivita a menstruační cyklus</w:t>
      </w:r>
    </w:p>
    <w:p w14:paraId="71D6DE00" w14:textId="495DEDCB" w:rsidR="00975D5A" w:rsidRDefault="00127528" w:rsidP="00975D5A">
      <w:pPr>
        <w:spacing w:line="360" w:lineRule="auto"/>
        <w:ind w:firstLine="284"/>
        <w:jc w:val="both"/>
        <w:rPr>
          <w:bCs/>
          <w:iCs/>
          <w:color w:val="000000"/>
          <w:sz w:val="24"/>
          <w:szCs w:val="24"/>
        </w:rPr>
      </w:pPr>
      <w:r>
        <w:rPr>
          <w:bCs/>
          <w:iCs/>
          <w:color w:val="000000"/>
          <w:sz w:val="24"/>
          <w:szCs w:val="24"/>
        </w:rPr>
        <w:t>Menarche (první menstruace mezi 12,5-13 rokem)</w:t>
      </w:r>
      <w:r w:rsidRPr="00127528">
        <w:rPr>
          <w:bCs/>
          <w:iCs/>
          <w:color w:val="000000"/>
          <w:sz w:val="24"/>
          <w:szCs w:val="24"/>
        </w:rPr>
        <w:t xml:space="preserve"> </w:t>
      </w:r>
      <w:r>
        <w:rPr>
          <w:bCs/>
          <w:iCs/>
          <w:color w:val="000000"/>
          <w:sz w:val="24"/>
          <w:szCs w:val="24"/>
        </w:rPr>
        <w:t>upozorňuje u děvčat na začátek pravidelných změn v hladinách ženských pohlavních hormonů (estrogenů</w:t>
      </w:r>
      <w:r w:rsidR="00E35F17">
        <w:rPr>
          <w:bCs/>
          <w:iCs/>
          <w:color w:val="000000"/>
          <w:sz w:val="24"/>
          <w:szCs w:val="24"/>
        </w:rPr>
        <w:t>,</w:t>
      </w:r>
      <w:r>
        <w:rPr>
          <w:bCs/>
          <w:iCs/>
          <w:color w:val="000000"/>
          <w:sz w:val="24"/>
          <w:szCs w:val="24"/>
        </w:rPr>
        <w:t xml:space="preserve"> progesteronu). </w:t>
      </w:r>
      <w:r w:rsidR="007440E8" w:rsidRPr="001332FA">
        <w:rPr>
          <w:bCs/>
          <w:iCs/>
          <w:color w:val="000000"/>
          <w:sz w:val="24"/>
          <w:szCs w:val="24"/>
        </w:rPr>
        <w:t xml:space="preserve">Zahájení menstruačního cyklu </w:t>
      </w:r>
      <w:r w:rsidR="007440E8" w:rsidRPr="001332FA">
        <w:rPr>
          <w:color w:val="000000"/>
          <w:sz w:val="24"/>
          <w:szCs w:val="24"/>
        </w:rPr>
        <w:t>nastává později u sportujících dívek</w:t>
      </w:r>
      <w:r w:rsidR="00FF4062">
        <w:rPr>
          <w:color w:val="000000"/>
          <w:sz w:val="24"/>
          <w:szCs w:val="24"/>
        </w:rPr>
        <w:t xml:space="preserve"> (někteří autoři uvádějí opoždění až o 5 měsíců za každý rok intenzivního tréninku před standardním nástupem menstruace)</w:t>
      </w:r>
      <w:r w:rsidR="00614EFB">
        <w:rPr>
          <w:color w:val="000000"/>
          <w:sz w:val="24"/>
          <w:szCs w:val="24"/>
        </w:rPr>
        <w:t>,</w:t>
      </w:r>
      <w:r w:rsidR="00FF4062" w:rsidRPr="001332FA">
        <w:rPr>
          <w:color w:val="000000"/>
          <w:sz w:val="24"/>
          <w:szCs w:val="24"/>
        </w:rPr>
        <w:t xml:space="preserve"> </w:t>
      </w:r>
      <w:r w:rsidR="007440E8" w:rsidRPr="001332FA">
        <w:rPr>
          <w:color w:val="000000"/>
          <w:sz w:val="24"/>
          <w:szCs w:val="24"/>
        </w:rPr>
        <w:t>než u nesportujících.</w:t>
      </w:r>
      <w:r w:rsidR="00FF4062">
        <w:rPr>
          <w:color w:val="000000"/>
          <w:sz w:val="24"/>
          <w:szCs w:val="24"/>
        </w:rPr>
        <w:t xml:space="preserve"> </w:t>
      </w:r>
      <w:r w:rsidR="00614EFB">
        <w:rPr>
          <w:color w:val="000000"/>
          <w:sz w:val="24"/>
          <w:szCs w:val="24"/>
        </w:rPr>
        <w:t xml:space="preserve">Mezi menstruační abnormality </w:t>
      </w:r>
      <w:r w:rsidR="00614EFB">
        <w:rPr>
          <w:bCs/>
          <w:iCs/>
          <w:color w:val="000000"/>
          <w:sz w:val="24"/>
          <w:szCs w:val="24"/>
        </w:rPr>
        <w:t xml:space="preserve">sportovkyň patří primární a sekundární amenorea (přerušení menstruačního cyklu). U primární </w:t>
      </w:r>
      <w:r w:rsidR="00A64065">
        <w:rPr>
          <w:bCs/>
          <w:iCs/>
          <w:color w:val="000000"/>
          <w:sz w:val="24"/>
          <w:szCs w:val="24"/>
        </w:rPr>
        <w:t>amenorei</w:t>
      </w:r>
      <w:r w:rsidR="00614EFB">
        <w:rPr>
          <w:bCs/>
          <w:iCs/>
          <w:color w:val="000000"/>
          <w:sz w:val="24"/>
          <w:szCs w:val="24"/>
        </w:rPr>
        <w:t xml:space="preserve"> (menstruace se nedostaví do věku 15 let)</w:t>
      </w:r>
      <w:r w:rsidR="00A64065">
        <w:rPr>
          <w:bCs/>
          <w:iCs/>
          <w:color w:val="000000"/>
          <w:sz w:val="24"/>
          <w:szCs w:val="24"/>
        </w:rPr>
        <w:t xml:space="preserve"> je jednou s komplikací zpoždění vývoje sekundárních pohlavních </w:t>
      </w:r>
      <w:r w:rsidR="00A64065">
        <w:rPr>
          <w:bCs/>
          <w:iCs/>
          <w:color w:val="000000"/>
          <w:sz w:val="24"/>
          <w:szCs w:val="24"/>
        </w:rPr>
        <w:lastRenderedPageBreak/>
        <w:t>znaků spojené s nízkými hladinami estrogenů</w:t>
      </w:r>
      <w:r w:rsidR="000B34ED">
        <w:rPr>
          <w:rStyle w:val="Znakapoznpodarou"/>
          <w:bCs/>
          <w:iCs/>
          <w:color w:val="000000"/>
          <w:sz w:val="24"/>
          <w:szCs w:val="24"/>
        </w:rPr>
        <w:footnoteReference w:id="21"/>
      </w:r>
      <w:r w:rsidR="00A64065">
        <w:rPr>
          <w:bCs/>
          <w:iCs/>
          <w:color w:val="000000"/>
          <w:sz w:val="24"/>
          <w:szCs w:val="24"/>
        </w:rPr>
        <w:t>. Sekundární amenorea (vynechání 3 a více po sobě jdoucích menstruačních cyklů)</w:t>
      </w:r>
      <w:r w:rsidR="00001146">
        <w:rPr>
          <w:bCs/>
          <w:iCs/>
          <w:color w:val="000000"/>
          <w:sz w:val="24"/>
          <w:szCs w:val="24"/>
        </w:rPr>
        <w:t xml:space="preserve"> je nejpravděpodobněji vyvolávána kombinací nadměrného energetického výdeje, dlouhodobé negativní energetické bilance, nízkého procenta tuku</w:t>
      </w:r>
      <w:r w:rsidR="00975D5A">
        <w:rPr>
          <w:bCs/>
          <w:iCs/>
          <w:color w:val="000000"/>
          <w:sz w:val="24"/>
          <w:szCs w:val="24"/>
        </w:rPr>
        <w:t xml:space="preserve"> </w:t>
      </w:r>
      <w:r w:rsidR="00975D5A">
        <w:rPr>
          <w:iCs/>
          <w:color w:val="000000"/>
          <w:sz w:val="24"/>
          <w:szCs w:val="24"/>
        </w:rPr>
        <w:t>(</w:t>
      </w:r>
      <w:r w:rsidR="000B34ED">
        <w:rPr>
          <w:iCs/>
          <w:color w:val="000000"/>
          <w:sz w:val="24"/>
          <w:szCs w:val="24"/>
        </w:rPr>
        <w:t>nejčastěji se uvádějí</w:t>
      </w:r>
      <w:r w:rsidR="00975D5A" w:rsidRPr="001332FA">
        <w:rPr>
          <w:iCs/>
          <w:color w:val="000000"/>
          <w:sz w:val="24"/>
          <w:szCs w:val="24"/>
        </w:rPr>
        <w:t xml:space="preserve"> už </w:t>
      </w:r>
      <w:r w:rsidR="00AF64EC" w:rsidRPr="001332FA">
        <w:rPr>
          <w:iCs/>
          <w:color w:val="000000"/>
          <w:sz w:val="24"/>
          <w:szCs w:val="24"/>
        </w:rPr>
        <w:t>hodnoty &lt;</w:t>
      </w:r>
      <w:r w:rsidR="006D5B8F">
        <w:rPr>
          <w:iCs/>
          <w:color w:val="000000"/>
          <w:sz w:val="24"/>
          <w:szCs w:val="24"/>
        </w:rPr>
        <w:t xml:space="preserve"> </w:t>
      </w:r>
      <w:r w:rsidR="00AF64EC" w:rsidRPr="001332FA">
        <w:rPr>
          <w:iCs/>
          <w:color w:val="000000"/>
          <w:sz w:val="24"/>
          <w:szCs w:val="24"/>
        </w:rPr>
        <w:t xml:space="preserve">9 %) </w:t>
      </w:r>
      <w:r w:rsidR="00AF64EC">
        <w:rPr>
          <w:bCs/>
          <w:iCs/>
          <w:color w:val="000000"/>
          <w:sz w:val="24"/>
          <w:szCs w:val="24"/>
        </w:rPr>
        <w:t>a neadekvátního</w:t>
      </w:r>
      <w:r w:rsidR="00001146">
        <w:rPr>
          <w:bCs/>
          <w:iCs/>
          <w:color w:val="000000"/>
          <w:sz w:val="24"/>
          <w:szCs w:val="24"/>
        </w:rPr>
        <w:t xml:space="preserve"> kalorického příjmu</w:t>
      </w:r>
      <w:r w:rsidR="00975D5A">
        <w:rPr>
          <w:bCs/>
          <w:iCs/>
          <w:color w:val="000000"/>
          <w:sz w:val="24"/>
          <w:szCs w:val="24"/>
        </w:rPr>
        <w:t xml:space="preserve"> (jako potřebné množství je doporučováno 2300-3000 kcal)</w:t>
      </w:r>
      <w:r w:rsidR="00001146">
        <w:rPr>
          <w:bCs/>
          <w:iCs/>
          <w:color w:val="000000"/>
          <w:sz w:val="24"/>
          <w:szCs w:val="24"/>
        </w:rPr>
        <w:t>. Možným</w:t>
      </w:r>
      <w:r w:rsidR="00C8359D">
        <w:rPr>
          <w:bCs/>
          <w:iCs/>
          <w:color w:val="000000"/>
          <w:sz w:val="24"/>
          <w:szCs w:val="24"/>
        </w:rPr>
        <w:t>i</w:t>
      </w:r>
      <w:r w:rsidR="00001146">
        <w:rPr>
          <w:bCs/>
          <w:iCs/>
          <w:color w:val="000000"/>
          <w:sz w:val="24"/>
          <w:szCs w:val="24"/>
        </w:rPr>
        <w:t xml:space="preserve"> rizikovým</w:t>
      </w:r>
      <w:r w:rsidR="00C8359D">
        <w:rPr>
          <w:bCs/>
          <w:iCs/>
          <w:color w:val="000000"/>
          <w:sz w:val="24"/>
          <w:szCs w:val="24"/>
        </w:rPr>
        <w:t>i činiteli mohou</w:t>
      </w:r>
      <w:r w:rsidR="00001146">
        <w:rPr>
          <w:bCs/>
          <w:iCs/>
          <w:color w:val="000000"/>
          <w:sz w:val="24"/>
          <w:szCs w:val="24"/>
        </w:rPr>
        <w:t xml:space="preserve"> být nedostatek proteinů ve stravě (</w:t>
      </w:r>
      <w:r w:rsidR="000E594F">
        <w:rPr>
          <w:bCs/>
          <w:iCs/>
          <w:color w:val="000000"/>
          <w:sz w:val="24"/>
          <w:szCs w:val="24"/>
        </w:rPr>
        <w:t>např. u vegetariánek),</w:t>
      </w:r>
      <w:r w:rsidR="00C8359D">
        <w:rPr>
          <w:bCs/>
          <w:iCs/>
          <w:color w:val="000000"/>
          <w:sz w:val="24"/>
          <w:szCs w:val="24"/>
        </w:rPr>
        <w:t xml:space="preserve"> psychický stres (náročné </w:t>
      </w:r>
      <w:r w:rsidR="00BC16BE">
        <w:rPr>
          <w:bCs/>
          <w:iCs/>
          <w:color w:val="000000"/>
          <w:sz w:val="24"/>
          <w:szCs w:val="24"/>
        </w:rPr>
        <w:t>tréninky, závody</w:t>
      </w:r>
      <w:r w:rsidR="000E594F">
        <w:rPr>
          <w:bCs/>
          <w:iCs/>
          <w:color w:val="000000"/>
          <w:sz w:val="24"/>
          <w:szCs w:val="24"/>
        </w:rPr>
        <w:t>, soutěže aj.) nebo abúzus alkoholu, resp. nikotinu.</w:t>
      </w:r>
    </w:p>
    <w:p w14:paraId="5B0FA9F3" w14:textId="77777777" w:rsidR="00904F05" w:rsidRDefault="00F837E3" w:rsidP="00975D5A">
      <w:pPr>
        <w:spacing w:line="360" w:lineRule="auto"/>
        <w:ind w:firstLine="284"/>
        <w:jc w:val="both"/>
        <w:rPr>
          <w:bCs/>
          <w:iCs/>
          <w:color w:val="000000"/>
          <w:sz w:val="24"/>
          <w:szCs w:val="24"/>
        </w:rPr>
      </w:pPr>
      <w:r>
        <w:rPr>
          <w:bCs/>
          <w:iCs/>
          <w:color w:val="000000"/>
          <w:sz w:val="24"/>
          <w:szCs w:val="24"/>
        </w:rPr>
        <w:t>Klinické zkušenosti jednoznačně dosvědčují, že opožděný nástup menarche nezanechává na ženě nepříznivé následky.</w:t>
      </w:r>
    </w:p>
    <w:p w14:paraId="02F7A42D" w14:textId="21A33117" w:rsidR="0083141E" w:rsidRDefault="00AF64EC" w:rsidP="0083141E">
      <w:pPr>
        <w:spacing w:line="360" w:lineRule="auto"/>
        <w:ind w:firstLine="284"/>
        <w:jc w:val="both"/>
        <w:rPr>
          <w:iCs/>
          <w:color w:val="000000"/>
          <w:sz w:val="24"/>
          <w:szCs w:val="24"/>
        </w:rPr>
      </w:pPr>
      <w:r>
        <w:rPr>
          <w:bCs/>
          <w:iCs/>
          <w:color w:val="000000"/>
          <w:sz w:val="24"/>
          <w:szCs w:val="24"/>
        </w:rPr>
        <w:t>Nepravidelnosti v menstruačním cyklu mohou být omezeny např. změnou stravovacích návyků (zvýšením kalorického příjmu)</w:t>
      </w:r>
      <w:r w:rsidR="0083141E">
        <w:rPr>
          <w:bCs/>
          <w:iCs/>
          <w:color w:val="000000"/>
          <w:sz w:val="24"/>
          <w:szCs w:val="24"/>
        </w:rPr>
        <w:t xml:space="preserve"> nebo v závažnějších případech</w:t>
      </w:r>
      <w:r>
        <w:rPr>
          <w:bCs/>
          <w:iCs/>
          <w:color w:val="000000"/>
          <w:sz w:val="24"/>
          <w:szCs w:val="24"/>
        </w:rPr>
        <w:t xml:space="preserve"> </w:t>
      </w:r>
      <w:r w:rsidRPr="001332FA">
        <w:rPr>
          <w:iCs/>
          <w:color w:val="000000"/>
          <w:sz w:val="24"/>
          <w:szCs w:val="24"/>
        </w:rPr>
        <w:t>snížení</w:t>
      </w:r>
      <w:r w:rsidR="0083141E">
        <w:rPr>
          <w:iCs/>
          <w:color w:val="000000"/>
          <w:sz w:val="24"/>
          <w:szCs w:val="24"/>
        </w:rPr>
        <w:t>m</w:t>
      </w:r>
      <w:r w:rsidRPr="001332FA">
        <w:rPr>
          <w:iCs/>
          <w:color w:val="000000"/>
          <w:sz w:val="24"/>
          <w:szCs w:val="24"/>
        </w:rPr>
        <w:t xml:space="preserve"> </w:t>
      </w:r>
      <w:r w:rsidR="0083141E">
        <w:rPr>
          <w:iCs/>
          <w:color w:val="000000"/>
          <w:sz w:val="24"/>
          <w:szCs w:val="24"/>
        </w:rPr>
        <w:t xml:space="preserve">objemu i </w:t>
      </w:r>
      <w:r w:rsidRPr="001332FA">
        <w:rPr>
          <w:iCs/>
          <w:color w:val="000000"/>
          <w:sz w:val="24"/>
          <w:szCs w:val="24"/>
        </w:rPr>
        <w:t xml:space="preserve">intenzity </w:t>
      </w:r>
      <w:r w:rsidR="005E7B72" w:rsidRPr="001332FA">
        <w:rPr>
          <w:iCs/>
          <w:color w:val="000000"/>
          <w:sz w:val="24"/>
          <w:szCs w:val="24"/>
        </w:rPr>
        <w:t>tréninku,</w:t>
      </w:r>
      <w:r w:rsidRPr="001332FA">
        <w:rPr>
          <w:iCs/>
          <w:color w:val="000000"/>
          <w:sz w:val="24"/>
          <w:szCs w:val="24"/>
        </w:rPr>
        <w:t xml:space="preserve"> </w:t>
      </w:r>
      <w:r w:rsidR="0083141E">
        <w:rPr>
          <w:iCs/>
          <w:color w:val="000000"/>
          <w:sz w:val="24"/>
          <w:szCs w:val="24"/>
        </w:rPr>
        <w:t xml:space="preserve">aby došlo k </w:t>
      </w:r>
      <w:r w:rsidRPr="001332FA">
        <w:rPr>
          <w:iCs/>
          <w:color w:val="000000"/>
          <w:sz w:val="24"/>
          <w:szCs w:val="24"/>
        </w:rPr>
        <w:t>obnovení normálního cyklu.</w:t>
      </w:r>
    </w:p>
    <w:p w14:paraId="7161FE1A" w14:textId="77777777" w:rsidR="00247678" w:rsidRDefault="004608D9" w:rsidP="004608D9">
      <w:pPr>
        <w:spacing w:line="360" w:lineRule="auto"/>
        <w:ind w:firstLine="284"/>
        <w:jc w:val="both"/>
        <w:rPr>
          <w:iCs/>
          <w:color w:val="000000"/>
          <w:sz w:val="24"/>
          <w:szCs w:val="24"/>
        </w:rPr>
      </w:pPr>
      <w:r>
        <w:rPr>
          <w:iCs/>
          <w:color w:val="000000"/>
          <w:sz w:val="24"/>
          <w:szCs w:val="24"/>
        </w:rPr>
        <w:t xml:space="preserve">Sportovní výkon má mnoho složek, u žen je </w:t>
      </w:r>
      <w:r w:rsidR="00985947">
        <w:rPr>
          <w:iCs/>
          <w:color w:val="000000"/>
          <w:sz w:val="24"/>
          <w:szCs w:val="24"/>
        </w:rPr>
        <w:t xml:space="preserve">navíc </w:t>
      </w:r>
      <w:r>
        <w:rPr>
          <w:iCs/>
          <w:color w:val="000000"/>
          <w:sz w:val="24"/>
          <w:szCs w:val="24"/>
        </w:rPr>
        <w:t xml:space="preserve">potřeba si všímat i možnému kolísání hladiny endogenních pohlavních hormonů v průběhu menstruačního cyklu. </w:t>
      </w:r>
      <w:r w:rsidR="007440E8" w:rsidRPr="001332FA">
        <w:rPr>
          <w:bCs/>
          <w:iCs/>
          <w:color w:val="000000"/>
          <w:sz w:val="24"/>
          <w:szCs w:val="24"/>
        </w:rPr>
        <w:t xml:space="preserve">Negativní vliv menstruace </w:t>
      </w:r>
      <w:r w:rsidR="007440E8" w:rsidRPr="001332FA">
        <w:rPr>
          <w:color w:val="000000"/>
          <w:sz w:val="24"/>
          <w:szCs w:val="24"/>
        </w:rPr>
        <w:t xml:space="preserve">na sportovní výkonnost </w:t>
      </w:r>
      <w:r w:rsidR="00985947">
        <w:rPr>
          <w:color w:val="000000"/>
          <w:sz w:val="24"/>
          <w:szCs w:val="24"/>
        </w:rPr>
        <w:t>nebyl</w:t>
      </w:r>
      <w:r w:rsidR="007440E8" w:rsidRPr="001332FA">
        <w:rPr>
          <w:color w:val="000000"/>
          <w:sz w:val="24"/>
          <w:szCs w:val="24"/>
        </w:rPr>
        <w:t xml:space="preserve"> prokázán</w:t>
      </w:r>
      <w:r w:rsidR="00343676">
        <w:rPr>
          <w:rStyle w:val="Znakapoznpodarou"/>
          <w:color w:val="000000"/>
          <w:sz w:val="24"/>
          <w:szCs w:val="24"/>
        </w:rPr>
        <w:footnoteReference w:id="22"/>
      </w:r>
      <w:r w:rsidR="001332FA" w:rsidRPr="001332FA">
        <w:rPr>
          <w:iCs/>
          <w:color w:val="000000"/>
          <w:sz w:val="24"/>
          <w:szCs w:val="24"/>
        </w:rPr>
        <w:t>.</w:t>
      </w:r>
      <w:r w:rsidR="007440E8" w:rsidRPr="001332FA">
        <w:rPr>
          <w:iCs/>
          <w:color w:val="000000"/>
          <w:sz w:val="24"/>
          <w:szCs w:val="24"/>
        </w:rPr>
        <w:t xml:space="preserve"> </w:t>
      </w:r>
    </w:p>
    <w:p w14:paraId="575E2EA5" w14:textId="77777777" w:rsidR="00E35F17" w:rsidRDefault="00985947" w:rsidP="004608D9">
      <w:pPr>
        <w:spacing w:line="360" w:lineRule="auto"/>
        <w:ind w:firstLine="284"/>
        <w:jc w:val="both"/>
        <w:rPr>
          <w:iCs/>
          <w:color w:val="000000"/>
          <w:sz w:val="24"/>
          <w:szCs w:val="24"/>
        </w:rPr>
      </w:pPr>
      <w:r w:rsidRPr="007B29AD">
        <w:rPr>
          <w:i/>
          <w:iCs/>
          <w:color w:val="000000"/>
          <w:sz w:val="24"/>
          <w:szCs w:val="24"/>
        </w:rPr>
        <w:t>Pravidelná pohybová aktivita</w:t>
      </w:r>
      <w:r>
        <w:rPr>
          <w:iCs/>
          <w:color w:val="000000"/>
          <w:sz w:val="24"/>
          <w:szCs w:val="24"/>
        </w:rPr>
        <w:t xml:space="preserve"> prováděná s dostatečně vysokou intenzitou může zmírňovat obvyklé neduhy spojované s menstruací – bolesti břicha a zad nebo v pánevní oblasti, bolesti hlavy, deprese, unavenost).</w:t>
      </w:r>
      <w:r w:rsidR="00842FBC">
        <w:rPr>
          <w:iCs/>
          <w:color w:val="000000"/>
          <w:sz w:val="24"/>
          <w:szCs w:val="24"/>
        </w:rPr>
        <w:t xml:space="preserve"> Nicméně je doporučováno omezit zatěžování silového a vytrvalostního charakteru a vyvarovat se odrazovým cvičením nebo posilování</w:t>
      </w:r>
      <w:r w:rsidR="00E35F17">
        <w:rPr>
          <w:iCs/>
          <w:color w:val="000000"/>
          <w:sz w:val="24"/>
          <w:szCs w:val="24"/>
        </w:rPr>
        <w:t xml:space="preserve"> se zapojením břišního svalstva. Velký význam má i úprava životosprávy (</w:t>
      </w:r>
      <w:r w:rsidR="000E594F">
        <w:rPr>
          <w:iCs/>
          <w:color w:val="000000"/>
          <w:sz w:val="24"/>
          <w:szCs w:val="24"/>
        </w:rPr>
        <w:t xml:space="preserve">usměrňování </w:t>
      </w:r>
      <w:r w:rsidR="00E35F17">
        <w:rPr>
          <w:iCs/>
          <w:color w:val="000000"/>
          <w:sz w:val="24"/>
          <w:szCs w:val="24"/>
        </w:rPr>
        <w:t>stres</w:t>
      </w:r>
      <w:r w:rsidR="000E594F">
        <w:rPr>
          <w:iCs/>
          <w:color w:val="000000"/>
          <w:sz w:val="24"/>
          <w:szCs w:val="24"/>
        </w:rPr>
        <w:t>u</w:t>
      </w:r>
      <w:r w:rsidR="00E35F17">
        <w:rPr>
          <w:iCs/>
          <w:color w:val="000000"/>
          <w:sz w:val="24"/>
          <w:szCs w:val="24"/>
        </w:rPr>
        <w:t>, odpočinek, výživa)</w:t>
      </w:r>
      <w:r w:rsidR="000E594F">
        <w:rPr>
          <w:iCs/>
          <w:color w:val="000000"/>
          <w:sz w:val="24"/>
          <w:szCs w:val="24"/>
        </w:rPr>
        <w:t>.</w:t>
      </w:r>
    </w:p>
    <w:p w14:paraId="533062CE" w14:textId="77777777" w:rsidR="00842FBC" w:rsidRDefault="00E35F17" w:rsidP="004608D9">
      <w:pPr>
        <w:spacing w:line="360" w:lineRule="auto"/>
        <w:ind w:firstLine="284"/>
        <w:jc w:val="both"/>
        <w:rPr>
          <w:iCs/>
          <w:color w:val="000000"/>
          <w:sz w:val="24"/>
          <w:szCs w:val="24"/>
        </w:rPr>
      </w:pPr>
      <w:r>
        <w:rPr>
          <w:iCs/>
          <w:color w:val="000000"/>
          <w:sz w:val="24"/>
          <w:szCs w:val="24"/>
        </w:rPr>
        <w:t>Indikovaná jsou vyšetření gynekologické, genetické, sledování bazální teploty, hladiny hormonů v krvi a moči, speciální hormonální testy apod.</w:t>
      </w:r>
    </w:p>
    <w:p w14:paraId="024B6423" w14:textId="77777777" w:rsidR="00985947" w:rsidRDefault="00842FBC" w:rsidP="004608D9">
      <w:pPr>
        <w:spacing w:line="360" w:lineRule="auto"/>
        <w:ind w:firstLine="284"/>
        <w:jc w:val="both"/>
        <w:rPr>
          <w:iCs/>
          <w:color w:val="000000"/>
          <w:sz w:val="24"/>
          <w:szCs w:val="24"/>
        </w:rPr>
      </w:pPr>
      <w:r>
        <w:rPr>
          <w:iCs/>
          <w:color w:val="000000"/>
          <w:sz w:val="24"/>
          <w:szCs w:val="24"/>
        </w:rPr>
        <w:t xml:space="preserve">Při plánování </w:t>
      </w:r>
      <w:r w:rsidRPr="007B29AD">
        <w:rPr>
          <w:i/>
          <w:iCs/>
          <w:color w:val="000000"/>
          <w:sz w:val="24"/>
          <w:szCs w:val="24"/>
        </w:rPr>
        <w:t>zotavovacích mikrocyklům</w:t>
      </w:r>
      <w:r>
        <w:rPr>
          <w:iCs/>
          <w:color w:val="000000"/>
          <w:sz w:val="24"/>
          <w:szCs w:val="24"/>
        </w:rPr>
        <w:t xml:space="preserve"> vhodné brát na zřetel překrývání </w:t>
      </w:r>
      <w:r w:rsidR="00AB6821">
        <w:rPr>
          <w:iCs/>
          <w:color w:val="000000"/>
          <w:sz w:val="24"/>
          <w:szCs w:val="24"/>
        </w:rPr>
        <w:t>s menstruačními cykly sportovkyň.</w:t>
      </w:r>
    </w:p>
    <w:p w14:paraId="214D4A64" w14:textId="77777777" w:rsidR="005B0143" w:rsidRDefault="005B0143" w:rsidP="005B0143">
      <w:pPr>
        <w:spacing w:line="360" w:lineRule="auto"/>
        <w:jc w:val="both"/>
        <w:rPr>
          <w:b/>
          <w:i/>
          <w:iCs/>
          <w:color w:val="000000"/>
          <w:sz w:val="24"/>
          <w:szCs w:val="24"/>
        </w:rPr>
      </w:pPr>
    </w:p>
    <w:p w14:paraId="2D2B903C" w14:textId="77777777" w:rsidR="005B0143" w:rsidRPr="005E01FB" w:rsidRDefault="005B0143" w:rsidP="005B0143">
      <w:pPr>
        <w:spacing w:line="360" w:lineRule="auto"/>
        <w:jc w:val="both"/>
        <w:rPr>
          <w:b/>
          <w:i/>
          <w:iCs/>
          <w:color w:val="000000"/>
          <w:sz w:val="24"/>
          <w:szCs w:val="24"/>
        </w:rPr>
      </w:pPr>
      <w:r w:rsidRPr="005E01FB">
        <w:rPr>
          <w:b/>
          <w:i/>
          <w:iCs/>
          <w:color w:val="000000"/>
          <w:sz w:val="24"/>
          <w:szCs w:val="24"/>
        </w:rPr>
        <w:t>Hormonální antikoncepce</w:t>
      </w:r>
    </w:p>
    <w:p w14:paraId="7B491739" w14:textId="77777777" w:rsidR="005B0143" w:rsidRDefault="005B0143" w:rsidP="005B0143">
      <w:pPr>
        <w:spacing w:line="360" w:lineRule="auto"/>
        <w:ind w:firstLine="284"/>
        <w:jc w:val="both"/>
        <w:rPr>
          <w:color w:val="000000"/>
          <w:sz w:val="24"/>
          <w:szCs w:val="24"/>
        </w:rPr>
      </w:pPr>
      <w:r>
        <w:rPr>
          <w:color w:val="000000"/>
          <w:sz w:val="24"/>
          <w:szCs w:val="24"/>
        </w:rPr>
        <w:t xml:space="preserve">U sportujících žen patří hormonální antikoncepce k nejčastěji používané metodě ochrany před otěhotněním. Napomáhá mj. udržování pravidelného menstruačního cyklu, redukování menstruačních bolestí a chrání před </w:t>
      </w:r>
      <w:proofErr w:type="spellStart"/>
      <w:r>
        <w:rPr>
          <w:color w:val="000000"/>
          <w:sz w:val="24"/>
          <w:szCs w:val="24"/>
        </w:rPr>
        <w:t>osteopenií</w:t>
      </w:r>
      <w:proofErr w:type="spellEnd"/>
      <w:r>
        <w:rPr>
          <w:color w:val="000000"/>
          <w:sz w:val="24"/>
          <w:szCs w:val="24"/>
        </w:rPr>
        <w:t xml:space="preserve"> nebo osteoporózou. </w:t>
      </w:r>
    </w:p>
    <w:p w14:paraId="3E0CE636" w14:textId="77777777" w:rsidR="005E01FB" w:rsidRDefault="00F0693E" w:rsidP="001332FA">
      <w:pPr>
        <w:spacing w:line="360" w:lineRule="auto"/>
        <w:ind w:firstLine="284"/>
        <w:jc w:val="both"/>
        <w:rPr>
          <w:color w:val="000000"/>
          <w:sz w:val="24"/>
          <w:szCs w:val="24"/>
        </w:rPr>
      </w:pPr>
      <w:r>
        <w:rPr>
          <w:color w:val="000000"/>
          <w:sz w:val="24"/>
          <w:szCs w:val="24"/>
        </w:rPr>
        <w:lastRenderedPageBreak/>
        <w:t>Výsledky zkoumání hormonální antikoncepce se různí. Mezi pozitivními rezultáty se objevují zmínky o zlepšování výkonnosti nebo o snižování výskytu zranění pohybového aparátu, nicméně je už jasné, že užívání hormonálních preparátů souvi</w:t>
      </w:r>
      <w:r w:rsidR="00343676">
        <w:rPr>
          <w:color w:val="000000"/>
          <w:sz w:val="24"/>
          <w:szCs w:val="24"/>
        </w:rPr>
        <w:t>sí se zvýšenou srážlivostí krve a že</w:t>
      </w:r>
      <w:r>
        <w:rPr>
          <w:color w:val="000000"/>
          <w:sz w:val="24"/>
          <w:szCs w:val="24"/>
        </w:rPr>
        <w:t xml:space="preserve"> hormony v pilulkách (estrogen a progestin) mají vliv na </w:t>
      </w:r>
      <w:r w:rsidR="00F646E9">
        <w:rPr>
          <w:color w:val="000000"/>
          <w:sz w:val="24"/>
          <w:szCs w:val="24"/>
        </w:rPr>
        <w:t xml:space="preserve">shromažďování </w:t>
      </w:r>
      <w:r>
        <w:rPr>
          <w:color w:val="000000"/>
          <w:sz w:val="24"/>
          <w:szCs w:val="24"/>
        </w:rPr>
        <w:t>aterosklerotických</w:t>
      </w:r>
      <w:r w:rsidR="00F646E9">
        <w:rPr>
          <w:color w:val="000000"/>
          <w:sz w:val="24"/>
          <w:szCs w:val="24"/>
        </w:rPr>
        <w:t xml:space="preserve"> nánosů.</w:t>
      </w:r>
    </w:p>
    <w:p w14:paraId="0FE86CE1" w14:textId="77777777" w:rsidR="0023721B" w:rsidRPr="001332FA" w:rsidRDefault="0023721B" w:rsidP="005B0143">
      <w:pPr>
        <w:spacing w:line="360" w:lineRule="auto"/>
        <w:jc w:val="both"/>
        <w:rPr>
          <w:color w:val="000000"/>
          <w:sz w:val="24"/>
          <w:szCs w:val="24"/>
        </w:rPr>
      </w:pPr>
    </w:p>
    <w:p w14:paraId="62A59D3F" w14:textId="77777777" w:rsidR="001332FA" w:rsidRPr="001332FA" w:rsidRDefault="001332FA" w:rsidP="005E01FB">
      <w:pPr>
        <w:pStyle w:val="Odstavecseseznamem"/>
        <w:spacing w:line="360" w:lineRule="auto"/>
        <w:ind w:left="0"/>
        <w:jc w:val="both"/>
        <w:rPr>
          <w:i/>
          <w:color w:val="000000"/>
          <w:sz w:val="24"/>
          <w:szCs w:val="24"/>
        </w:rPr>
      </w:pPr>
      <w:r w:rsidRPr="001332FA">
        <w:rPr>
          <w:b/>
          <w:bCs/>
          <w:i/>
          <w:color w:val="000000"/>
          <w:sz w:val="24"/>
          <w:szCs w:val="24"/>
        </w:rPr>
        <w:t>Pohybová aktivita a těhotenství</w:t>
      </w:r>
    </w:p>
    <w:p w14:paraId="068E6BDB" w14:textId="77777777" w:rsidR="001332FA" w:rsidRDefault="001332FA" w:rsidP="00F15B75">
      <w:pPr>
        <w:pStyle w:val="Odstavecseseznamem"/>
        <w:spacing w:line="360" w:lineRule="auto"/>
        <w:ind w:left="0" w:firstLine="284"/>
        <w:jc w:val="both"/>
        <w:rPr>
          <w:rFonts w:ascii="Tahoma" w:eastAsia="+mn-ea" w:hAnsi="Tahoma" w:cs="+mn-cs"/>
          <w:bCs/>
          <w:iCs/>
          <w:color w:val="000000"/>
          <w:kern w:val="24"/>
          <w:sz w:val="24"/>
          <w:szCs w:val="24"/>
        </w:rPr>
      </w:pPr>
      <w:r w:rsidRPr="001332FA">
        <w:rPr>
          <w:bCs/>
          <w:color w:val="000000"/>
          <w:sz w:val="24"/>
          <w:szCs w:val="24"/>
        </w:rPr>
        <w:t>Ženy, které jsou fyzicky aktivní i během těhotenství</w:t>
      </w:r>
      <w:r w:rsidRPr="001332FA">
        <w:rPr>
          <w:b/>
          <w:bCs/>
          <w:color w:val="000000"/>
          <w:sz w:val="24"/>
          <w:szCs w:val="24"/>
        </w:rPr>
        <w:t xml:space="preserve"> </w:t>
      </w:r>
      <w:r w:rsidR="007440E8" w:rsidRPr="001332FA">
        <w:rPr>
          <w:color w:val="000000"/>
          <w:sz w:val="24"/>
          <w:szCs w:val="24"/>
        </w:rPr>
        <w:t>zažívají lehčí průběh těhotenství, přibírají méně na hmotnosti,</w:t>
      </w:r>
      <w:r w:rsidRPr="001332FA">
        <w:rPr>
          <w:color w:val="000000"/>
          <w:sz w:val="24"/>
          <w:szCs w:val="24"/>
        </w:rPr>
        <w:t xml:space="preserve"> </w:t>
      </w:r>
      <w:r w:rsidR="007440E8" w:rsidRPr="001332FA">
        <w:rPr>
          <w:color w:val="000000"/>
          <w:sz w:val="24"/>
          <w:szCs w:val="24"/>
        </w:rPr>
        <w:t xml:space="preserve">mají menší komplikace v perinatálním období </w:t>
      </w:r>
      <w:r w:rsidR="007440E8" w:rsidRPr="001332FA">
        <w:rPr>
          <w:iCs/>
          <w:color w:val="000000"/>
          <w:sz w:val="24"/>
          <w:szCs w:val="24"/>
        </w:rPr>
        <w:t>(doba těsně před porodem, porod a těsně po něm)</w:t>
      </w:r>
      <w:r w:rsidR="007440E8" w:rsidRPr="001332FA">
        <w:rPr>
          <w:color w:val="000000"/>
          <w:sz w:val="24"/>
          <w:szCs w:val="24"/>
        </w:rPr>
        <w:t>.</w:t>
      </w:r>
      <w:r w:rsidRPr="001332FA">
        <w:rPr>
          <w:rFonts w:ascii="Tahoma" w:eastAsia="+mn-ea" w:hAnsi="Tahoma" w:cs="+mn-cs"/>
          <w:b/>
          <w:bCs/>
          <w:i/>
          <w:iCs/>
          <w:color w:val="262673"/>
          <w:kern w:val="24"/>
          <w:sz w:val="24"/>
          <w:szCs w:val="24"/>
        </w:rPr>
        <w:t xml:space="preserve"> </w:t>
      </w:r>
      <w:r w:rsidRPr="001332FA">
        <w:rPr>
          <w:bCs/>
          <w:iCs/>
          <w:color w:val="000000"/>
          <w:sz w:val="24"/>
          <w:szCs w:val="24"/>
        </w:rPr>
        <w:t>Neexistují žádná větší rizika</w:t>
      </w:r>
      <w:r w:rsidRPr="001332FA">
        <w:rPr>
          <w:b/>
          <w:bCs/>
          <w:i/>
          <w:iCs/>
          <w:color w:val="000000"/>
          <w:sz w:val="24"/>
          <w:szCs w:val="24"/>
        </w:rPr>
        <w:t xml:space="preserve"> </w:t>
      </w:r>
      <w:r w:rsidRPr="001332FA">
        <w:rPr>
          <w:color w:val="000000"/>
          <w:sz w:val="24"/>
          <w:szCs w:val="24"/>
        </w:rPr>
        <w:t>potratu, předčasného porodu nebo negativního ovlivnění růstu plodu ve spojení s vhodnou (optimální) pohybovou aktivitou v průběhu těhotenství (např. nižší intenzita cvičení aj.)…</w:t>
      </w:r>
      <w:r w:rsidRPr="001332FA">
        <w:rPr>
          <w:rFonts w:ascii="Tahoma" w:eastAsia="+mn-ea" w:hAnsi="Tahoma" w:cs="+mn-cs"/>
          <w:bCs/>
          <w:iCs/>
          <w:color w:val="000000"/>
          <w:kern w:val="24"/>
          <w:sz w:val="24"/>
          <w:szCs w:val="24"/>
        </w:rPr>
        <w:t xml:space="preserve"> </w:t>
      </w:r>
    </w:p>
    <w:p w14:paraId="20CC6E9A" w14:textId="77777777" w:rsidR="001332FA" w:rsidRPr="001332FA" w:rsidRDefault="001332FA" w:rsidP="00F15B75">
      <w:pPr>
        <w:pStyle w:val="Odstavecseseznamem"/>
        <w:spacing w:line="360" w:lineRule="auto"/>
        <w:ind w:left="0" w:firstLine="284"/>
        <w:jc w:val="both"/>
        <w:rPr>
          <w:color w:val="000000"/>
          <w:sz w:val="24"/>
          <w:szCs w:val="24"/>
        </w:rPr>
      </w:pPr>
      <w:r w:rsidRPr="001332FA">
        <w:rPr>
          <w:bCs/>
          <w:iCs/>
          <w:color w:val="000000"/>
          <w:sz w:val="24"/>
          <w:szCs w:val="24"/>
        </w:rPr>
        <w:t xml:space="preserve">Cvičení mírné až střední intenzity </w:t>
      </w:r>
      <w:r w:rsidRPr="001332FA">
        <w:rPr>
          <w:color w:val="000000"/>
          <w:sz w:val="24"/>
          <w:szCs w:val="24"/>
        </w:rPr>
        <w:t xml:space="preserve">není třeba omezovat s výjimkou </w:t>
      </w:r>
      <w:r w:rsidRPr="001332FA">
        <w:rPr>
          <w:iCs/>
          <w:color w:val="000000"/>
          <w:sz w:val="24"/>
          <w:szCs w:val="24"/>
        </w:rPr>
        <w:t>silových prvků</w:t>
      </w:r>
      <w:r w:rsidRPr="001332FA">
        <w:rPr>
          <w:color w:val="000000"/>
          <w:sz w:val="24"/>
          <w:szCs w:val="24"/>
        </w:rPr>
        <w:t xml:space="preserve">. </w:t>
      </w:r>
      <w:r w:rsidRPr="001332FA">
        <w:rPr>
          <w:bCs/>
          <w:iCs/>
          <w:color w:val="000000"/>
          <w:sz w:val="24"/>
          <w:szCs w:val="24"/>
        </w:rPr>
        <w:t xml:space="preserve">V počátku těhotenství </w:t>
      </w:r>
      <w:r w:rsidRPr="001332FA">
        <w:rPr>
          <w:color w:val="000000"/>
          <w:sz w:val="24"/>
          <w:szCs w:val="24"/>
        </w:rPr>
        <w:t xml:space="preserve">se zvyšuje výkonnost kardiovaskulárního systému, a tím schopnost podávat vyšší výkony. Přesto v tomto období by </w:t>
      </w:r>
      <w:r w:rsidRPr="001332FA">
        <w:rPr>
          <w:bCs/>
          <w:iCs/>
          <w:color w:val="000000"/>
          <w:sz w:val="24"/>
          <w:szCs w:val="24"/>
        </w:rPr>
        <w:t>těhotné ženy neměly závodit</w:t>
      </w:r>
      <w:r w:rsidRPr="001332FA">
        <w:rPr>
          <w:bCs/>
          <w:color w:val="000000"/>
          <w:sz w:val="24"/>
          <w:szCs w:val="24"/>
        </w:rPr>
        <w:t xml:space="preserve">. </w:t>
      </w:r>
      <w:r w:rsidRPr="001332FA">
        <w:rPr>
          <w:color w:val="000000"/>
          <w:sz w:val="24"/>
          <w:szCs w:val="24"/>
        </w:rPr>
        <w:t xml:space="preserve">Od 5. měsíce se doporučuje přerušit trénink. Není-li porod komplikován, může se po uplynutí 6 týdnů (šestinedělí) zahájit lehčí trénink, </w:t>
      </w:r>
      <w:r w:rsidRPr="001332FA">
        <w:rPr>
          <w:bCs/>
          <w:iCs/>
          <w:color w:val="000000"/>
          <w:sz w:val="24"/>
          <w:szCs w:val="24"/>
        </w:rPr>
        <w:t xml:space="preserve">plná tréninková zátěž je vhodná až po uplynutí 6 měsíců </w:t>
      </w:r>
      <w:r w:rsidRPr="001332FA">
        <w:rPr>
          <w:color w:val="000000"/>
          <w:sz w:val="24"/>
          <w:szCs w:val="24"/>
        </w:rPr>
        <w:t xml:space="preserve">(Havlíčková, 2004). </w:t>
      </w:r>
    </w:p>
    <w:p w14:paraId="5DBBCCB4" w14:textId="77777777" w:rsidR="00862C0D" w:rsidRDefault="00862C0D" w:rsidP="00F15B75">
      <w:pPr>
        <w:pStyle w:val="Odstavecseseznamem"/>
        <w:spacing w:line="360" w:lineRule="auto"/>
        <w:ind w:left="0" w:firstLine="284"/>
        <w:jc w:val="both"/>
        <w:rPr>
          <w:b/>
          <w:i/>
          <w:color w:val="000000"/>
          <w:sz w:val="24"/>
          <w:szCs w:val="24"/>
        </w:rPr>
      </w:pPr>
    </w:p>
    <w:p w14:paraId="08A90F87" w14:textId="77777777" w:rsidR="00247678" w:rsidRPr="005B0143" w:rsidRDefault="001332FA" w:rsidP="005B0143">
      <w:pPr>
        <w:spacing w:line="360" w:lineRule="auto"/>
        <w:jc w:val="both"/>
        <w:rPr>
          <w:i/>
          <w:color w:val="000000"/>
          <w:sz w:val="24"/>
          <w:szCs w:val="24"/>
        </w:rPr>
      </w:pPr>
      <w:r w:rsidRPr="005B0143">
        <w:rPr>
          <w:b/>
          <w:i/>
          <w:color w:val="000000"/>
          <w:sz w:val="24"/>
          <w:szCs w:val="24"/>
        </w:rPr>
        <w:t>Sportovní triáda</w:t>
      </w:r>
      <w:r w:rsidR="0016329A">
        <w:rPr>
          <w:rStyle w:val="Znakapoznpodarou"/>
          <w:b/>
          <w:i/>
          <w:color w:val="000000"/>
          <w:sz w:val="24"/>
          <w:szCs w:val="24"/>
        </w:rPr>
        <w:footnoteReference w:id="23"/>
      </w:r>
    </w:p>
    <w:p w14:paraId="58C5645D" w14:textId="77777777" w:rsidR="00247678" w:rsidRDefault="001332FA" w:rsidP="00F15B75">
      <w:pPr>
        <w:pStyle w:val="Odstavecseseznamem"/>
        <w:spacing w:line="360" w:lineRule="auto"/>
        <w:ind w:left="0" w:firstLine="284"/>
        <w:jc w:val="both"/>
        <w:rPr>
          <w:color w:val="000000"/>
          <w:sz w:val="24"/>
          <w:szCs w:val="24"/>
        </w:rPr>
      </w:pPr>
      <w:r w:rsidRPr="0016329A">
        <w:rPr>
          <w:bCs/>
          <w:color w:val="000000"/>
          <w:sz w:val="24"/>
          <w:szCs w:val="24"/>
        </w:rPr>
        <w:t>Soubor tří onemocnění objevující se často</w:t>
      </w:r>
      <w:r w:rsidR="0016329A" w:rsidRPr="0016329A">
        <w:rPr>
          <w:bCs/>
          <w:color w:val="000000"/>
          <w:sz w:val="24"/>
          <w:szCs w:val="24"/>
        </w:rPr>
        <w:t xml:space="preserve"> </w:t>
      </w:r>
      <w:r w:rsidRPr="0016329A">
        <w:rPr>
          <w:bCs/>
          <w:color w:val="000000"/>
          <w:sz w:val="24"/>
          <w:szCs w:val="24"/>
        </w:rPr>
        <w:t>u sportovkyň najednou</w:t>
      </w:r>
      <w:r w:rsidR="0016329A">
        <w:rPr>
          <w:bCs/>
          <w:color w:val="000000"/>
          <w:sz w:val="24"/>
          <w:szCs w:val="24"/>
        </w:rPr>
        <w:t xml:space="preserve"> - </w:t>
      </w:r>
      <w:r w:rsidR="0016329A">
        <w:rPr>
          <w:color w:val="000000"/>
          <w:sz w:val="24"/>
          <w:szCs w:val="24"/>
        </w:rPr>
        <w:t xml:space="preserve">poruchy příjmu </w:t>
      </w:r>
      <w:r w:rsidR="007440E8" w:rsidRPr="0016329A">
        <w:rPr>
          <w:color w:val="000000"/>
          <w:sz w:val="24"/>
          <w:szCs w:val="24"/>
        </w:rPr>
        <w:t>potravy (anorexie, bulimie),</w:t>
      </w:r>
      <w:r w:rsidR="0016329A">
        <w:rPr>
          <w:color w:val="000000"/>
          <w:sz w:val="24"/>
          <w:szCs w:val="24"/>
        </w:rPr>
        <w:t xml:space="preserve"> </w:t>
      </w:r>
      <w:r w:rsidR="0023721B">
        <w:rPr>
          <w:color w:val="000000"/>
          <w:sz w:val="24"/>
          <w:szCs w:val="24"/>
        </w:rPr>
        <w:t>poruchy menstruačního cyklu a</w:t>
      </w:r>
      <w:r w:rsidR="0016329A">
        <w:rPr>
          <w:color w:val="000000"/>
          <w:sz w:val="24"/>
          <w:szCs w:val="24"/>
        </w:rPr>
        <w:t xml:space="preserve"> </w:t>
      </w:r>
      <w:r w:rsidR="0023721B">
        <w:rPr>
          <w:color w:val="000000"/>
          <w:sz w:val="24"/>
          <w:szCs w:val="24"/>
        </w:rPr>
        <w:t>osteoporóza -</w:t>
      </w:r>
      <w:r w:rsidR="00F15B75">
        <w:rPr>
          <w:color w:val="000000"/>
          <w:sz w:val="24"/>
          <w:szCs w:val="24"/>
        </w:rPr>
        <w:t xml:space="preserve"> obecně se riziko výskytu jedné a více komponent triády týká všech sportujících dívek a žen (Lehnert et al., 2010). </w:t>
      </w:r>
    </w:p>
    <w:p w14:paraId="27A83813" w14:textId="77777777" w:rsidR="00F15B75" w:rsidRDefault="00F15B75" w:rsidP="00F15B75">
      <w:pPr>
        <w:pStyle w:val="Odstavecseseznamem"/>
        <w:spacing w:line="360" w:lineRule="auto"/>
        <w:ind w:left="0" w:firstLine="284"/>
        <w:jc w:val="both"/>
        <w:rPr>
          <w:color w:val="000000"/>
          <w:sz w:val="24"/>
          <w:szCs w:val="24"/>
        </w:rPr>
      </w:pPr>
      <w:r>
        <w:rPr>
          <w:color w:val="000000"/>
          <w:sz w:val="24"/>
          <w:szCs w:val="24"/>
        </w:rPr>
        <w:t xml:space="preserve">Rizikové aktivity pro sportovní triádu jsou </w:t>
      </w:r>
      <w:r w:rsidRPr="00F15B75">
        <w:rPr>
          <w:i/>
          <w:color w:val="000000"/>
          <w:sz w:val="24"/>
          <w:szCs w:val="24"/>
        </w:rPr>
        <w:t>sporty se subjektivním hodnocením</w:t>
      </w:r>
      <w:r>
        <w:rPr>
          <w:color w:val="000000"/>
          <w:sz w:val="24"/>
          <w:szCs w:val="24"/>
        </w:rPr>
        <w:t xml:space="preserve"> (např. tanec, gymnastika, sportovní aerobik a krasobruslení), vytrvalostní sporty (běhy, cyklistika, triatlon aj.), sporty s přiléhavým úborem (plavání a skoky do vody, volejbal a plážový volejbal, běh na lyžích, atletika aj.) a </w:t>
      </w:r>
      <w:r w:rsidR="007B29AD">
        <w:rPr>
          <w:color w:val="000000"/>
          <w:sz w:val="24"/>
          <w:szCs w:val="24"/>
        </w:rPr>
        <w:t>sporty s „dětskou“ stavbou těla (krasobruslení, moderní a sportovní gymnastika, skoky do vody aj.).</w:t>
      </w:r>
    </w:p>
    <w:p w14:paraId="7B7C0724" w14:textId="77777777" w:rsidR="007C2DB3" w:rsidRDefault="007B29AD" w:rsidP="007C2DB3">
      <w:pPr>
        <w:pStyle w:val="Odstavecseseznamem"/>
        <w:spacing w:line="360" w:lineRule="auto"/>
        <w:ind w:left="0" w:firstLine="284"/>
        <w:jc w:val="both"/>
        <w:rPr>
          <w:color w:val="000000"/>
          <w:sz w:val="24"/>
          <w:szCs w:val="24"/>
        </w:rPr>
      </w:pPr>
      <w:r>
        <w:rPr>
          <w:color w:val="000000"/>
          <w:sz w:val="24"/>
          <w:szCs w:val="24"/>
        </w:rPr>
        <w:t>Předcházení komplikací zaviněných sportovní triádou vyžaduje multidisciplinární přístup.</w:t>
      </w:r>
    </w:p>
    <w:p w14:paraId="602AF2E7" w14:textId="77777777" w:rsidR="007C2DB3" w:rsidRDefault="007B29AD" w:rsidP="00533B83">
      <w:pPr>
        <w:pStyle w:val="Odstavecseseznamem"/>
        <w:numPr>
          <w:ilvl w:val="0"/>
          <w:numId w:val="32"/>
        </w:numPr>
        <w:spacing w:line="360" w:lineRule="auto"/>
        <w:jc w:val="both"/>
        <w:rPr>
          <w:color w:val="000000"/>
          <w:sz w:val="24"/>
          <w:szCs w:val="24"/>
        </w:rPr>
      </w:pPr>
      <w:r w:rsidRPr="005E01FB">
        <w:rPr>
          <w:i/>
          <w:color w:val="000000"/>
          <w:sz w:val="24"/>
          <w:szCs w:val="24"/>
        </w:rPr>
        <w:lastRenderedPageBreak/>
        <w:t>úroveň</w:t>
      </w:r>
      <w:r>
        <w:rPr>
          <w:color w:val="000000"/>
          <w:sz w:val="24"/>
          <w:szCs w:val="24"/>
        </w:rPr>
        <w:t xml:space="preserve"> zahrnuje výchovné programy sestavené za účelem prevence vzniku a vývoje problémů, které se týkají všech účastněných činitelů (sportovkyň, trenérů, rodičů, sportovního kolektivu, učitelů apod.).</w:t>
      </w:r>
    </w:p>
    <w:p w14:paraId="6AB56773" w14:textId="77777777" w:rsidR="007C2DB3" w:rsidRDefault="005E01FB" w:rsidP="00533B83">
      <w:pPr>
        <w:pStyle w:val="Odstavecseseznamem"/>
        <w:numPr>
          <w:ilvl w:val="0"/>
          <w:numId w:val="32"/>
        </w:numPr>
        <w:spacing w:line="360" w:lineRule="auto"/>
        <w:jc w:val="both"/>
        <w:rPr>
          <w:color w:val="000000"/>
          <w:sz w:val="24"/>
          <w:szCs w:val="24"/>
        </w:rPr>
      </w:pPr>
      <w:r w:rsidRPr="005E01FB">
        <w:rPr>
          <w:i/>
          <w:color w:val="000000"/>
          <w:sz w:val="24"/>
          <w:szCs w:val="24"/>
        </w:rPr>
        <w:t>úroveň</w:t>
      </w:r>
      <w:r>
        <w:rPr>
          <w:color w:val="000000"/>
          <w:sz w:val="24"/>
          <w:szCs w:val="24"/>
        </w:rPr>
        <w:t xml:space="preserve"> je soustředěna na včasné rozpoznání a diagnostiku závažnosti sportovní triády a jejích složek se záměrem omezit další vývoj, resp. zkrátit dobu trvání neduhů.</w:t>
      </w:r>
    </w:p>
    <w:p w14:paraId="4C4E9752" w14:textId="77777777" w:rsidR="005E01FB" w:rsidRDefault="005E01FB" w:rsidP="00533B83">
      <w:pPr>
        <w:pStyle w:val="Odstavecseseznamem"/>
        <w:numPr>
          <w:ilvl w:val="0"/>
          <w:numId w:val="32"/>
        </w:numPr>
        <w:spacing w:line="360" w:lineRule="auto"/>
        <w:jc w:val="both"/>
        <w:rPr>
          <w:color w:val="000000"/>
          <w:sz w:val="24"/>
          <w:szCs w:val="24"/>
        </w:rPr>
      </w:pPr>
      <w:r w:rsidRPr="005E01FB">
        <w:rPr>
          <w:i/>
          <w:color w:val="000000"/>
          <w:sz w:val="24"/>
          <w:szCs w:val="24"/>
        </w:rPr>
        <w:t>úroveň</w:t>
      </w:r>
      <w:r>
        <w:rPr>
          <w:color w:val="000000"/>
          <w:sz w:val="24"/>
          <w:szCs w:val="24"/>
        </w:rPr>
        <w:t xml:space="preserve"> obsahuje odpovídající léčení žen-sportovkyň, u kterých se zdravotní problémy sportovní triády rozvinuly. </w:t>
      </w:r>
    </w:p>
    <w:p w14:paraId="7E0FF7E2" w14:textId="77777777" w:rsidR="005B0143" w:rsidRDefault="005B0143" w:rsidP="00862C0D">
      <w:pPr>
        <w:spacing w:line="360" w:lineRule="auto"/>
        <w:jc w:val="both"/>
        <w:rPr>
          <w:b/>
          <w:color w:val="000000"/>
          <w:sz w:val="24"/>
          <w:szCs w:val="24"/>
        </w:rPr>
      </w:pPr>
    </w:p>
    <w:p w14:paraId="45A583CD" w14:textId="77777777" w:rsidR="00862C0D" w:rsidRDefault="00905E42" w:rsidP="00862C0D">
      <w:pPr>
        <w:spacing w:line="360" w:lineRule="auto"/>
        <w:jc w:val="both"/>
        <w:rPr>
          <w:b/>
          <w:color w:val="000000"/>
          <w:sz w:val="24"/>
          <w:szCs w:val="24"/>
        </w:rPr>
      </w:pPr>
      <w:r w:rsidRPr="00905E42">
        <w:rPr>
          <w:b/>
          <w:color w:val="000000"/>
          <w:sz w:val="24"/>
          <w:szCs w:val="24"/>
        </w:rPr>
        <w:t>Sociálně-psychologické diference</w:t>
      </w:r>
    </w:p>
    <w:p w14:paraId="79BE1C1F" w14:textId="77777777" w:rsidR="00947C9E" w:rsidRDefault="00905E42" w:rsidP="00947C9E">
      <w:pPr>
        <w:spacing w:line="360" w:lineRule="auto"/>
        <w:ind w:firstLine="284"/>
        <w:jc w:val="both"/>
        <w:rPr>
          <w:color w:val="000000"/>
          <w:sz w:val="24"/>
          <w:szCs w:val="24"/>
        </w:rPr>
      </w:pPr>
      <w:r>
        <w:rPr>
          <w:color w:val="000000"/>
          <w:sz w:val="24"/>
          <w:szCs w:val="24"/>
        </w:rPr>
        <w:t xml:space="preserve">Teoretické reflexe dotýkající se významu psychických předpokladů jako závažných zdrojů při realizaci vrcholných sportovních výkonů žen mají dlouhou historii. Významné psychické předpoklady vysokého sportovního výkonu jsou všeobecně považovány </w:t>
      </w:r>
      <w:r w:rsidR="00947C9E" w:rsidRPr="00185D1E">
        <w:rPr>
          <w:i/>
          <w:color w:val="000000"/>
          <w:sz w:val="24"/>
          <w:szCs w:val="24"/>
        </w:rPr>
        <w:t>kognitivní schopnosti</w:t>
      </w:r>
      <w:r w:rsidR="00947C9E">
        <w:rPr>
          <w:color w:val="000000"/>
          <w:sz w:val="24"/>
          <w:szCs w:val="24"/>
        </w:rPr>
        <w:t xml:space="preserve"> (</w:t>
      </w:r>
      <w:r w:rsidR="00185D1E">
        <w:rPr>
          <w:color w:val="000000"/>
          <w:sz w:val="24"/>
          <w:szCs w:val="24"/>
        </w:rPr>
        <w:t>regulace techno-motorických procesů, takticky</w:t>
      </w:r>
      <w:r w:rsidR="00185D1E" w:rsidRPr="00185D1E">
        <w:rPr>
          <w:color w:val="000000"/>
          <w:sz w:val="24"/>
          <w:szCs w:val="24"/>
        </w:rPr>
        <w:t xml:space="preserve"> </w:t>
      </w:r>
      <w:r w:rsidR="00185D1E">
        <w:rPr>
          <w:color w:val="000000"/>
          <w:sz w:val="24"/>
          <w:szCs w:val="24"/>
        </w:rPr>
        <w:t>vymezená regulace jednání)</w:t>
      </w:r>
      <w:r w:rsidR="00947C9E">
        <w:rPr>
          <w:color w:val="000000"/>
          <w:sz w:val="24"/>
          <w:szCs w:val="24"/>
        </w:rPr>
        <w:t xml:space="preserve">, </w:t>
      </w:r>
      <w:r w:rsidR="00947C9E" w:rsidRPr="00185D1E">
        <w:rPr>
          <w:i/>
          <w:color w:val="000000"/>
          <w:sz w:val="24"/>
          <w:szCs w:val="24"/>
        </w:rPr>
        <w:t>motivační schopnosti</w:t>
      </w:r>
      <w:r w:rsidR="00185D1E">
        <w:rPr>
          <w:color w:val="000000"/>
          <w:sz w:val="24"/>
          <w:szCs w:val="24"/>
        </w:rPr>
        <w:t xml:space="preserve"> (dispoziční motivační vlastnosti u talentů a situačně motivační procesy při soutěžích)</w:t>
      </w:r>
      <w:r w:rsidR="00947C9E">
        <w:rPr>
          <w:color w:val="000000"/>
          <w:sz w:val="24"/>
          <w:szCs w:val="24"/>
        </w:rPr>
        <w:t xml:space="preserve">, </w:t>
      </w:r>
      <w:r w:rsidR="00947C9E" w:rsidRPr="00185D1E">
        <w:rPr>
          <w:i/>
          <w:color w:val="000000"/>
          <w:sz w:val="24"/>
          <w:szCs w:val="24"/>
        </w:rPr>
        <w:t>volní schopnosti</w:t>
      </w:r>
      <w:r w:rsidR="00185D1E">
        <w:rPr>
          <w:color w:val="000000"/>
          <w:sz w:val="24"/>
          <w:szCs w:val="24"/>
        </w:rPr>
        <w:t xml:space="preserve"> (souvislosti mezi stresovou a stabilitou a sportovním výkonem, rozvoj vůle u dorostu)</w:t>
      </w:r>
      <w:r w:rsidR="00947C9E">
        <w:rPr>
          <w:color w:val="000000"/>
          <w:sz w:val="24"/>
          <w:szCs w:val="24"/>
        </w:rPr>
        <w:t xml:space="preserve"> a </w:t>
      </w:r>
      <w:r w:rsidR="00947C9E" w:rsidRPr="00185D1E">
        <w:rPr>
          <w:i/>
          <w:color w:val="000000"/>
          <w:sz w:val="24"/>
          <w:szCs w:val="24"/>
        </w:rPr>
        <w:t>sociální schopnosti</w:t>
      </w:r>
      <w:r w:rsidR="00185D1E">
        <w:rPr>
          <w:color w:val="000000"/>
          <w:sz w:val="24"/>
          <w:szCs w:val="24"/>
        </w:rPr>
        <w:t xml:space="preserve"> (především v týmových sportech – subjektivní uznání společných výkonnostních cílů, rozdíly ve výkonnosti apod.).</w:t>
      </w:r>
      <w:r w:rsidR="00947C9E">
        <w:rPr>
          <w:color w:val="000000"/>
          <w:sz w:val="24"/>
          <w:szCs w:val="24"/>
        </w:rPr>
        <w:t xml:space="preserve">. </w:t>
      </w:r>
    </w:p>
    <w:p w14:paraId="0D49CA80" w14:textId="77777777" w:rsidR="00905E42" w:rsidRDefault="00947C9E" w:rsidP="005B0143">
      <w:pPr>
        <w:spacing w:line="360" w:lineRule="auto"/>
        <w:ind w:firstLine="284"/>
        <w:jc w:val="both"/>
        <w:rPr>
          <w:color w:val="000000"/>
          <w:sz w:val="24"/>
          <w:szCs w:val="24"/>
        </w:rPr>
      </w:pPr>
      <w:r>
        <w:rPr>
          <w:color w:val="000000"/>
          <w:sz w:val="24"/>
          <w:szCs w:val="24"/>
        </w:rPr>
        <w:t xml:space="preserve">Protože se vyjmenované oblasti schopností nedají empiricky jednoznačně od sebe oddělit nebo pomocí nějakého stabilně reprodukovatelného vztahu spojit s určitými sportovními výkony je vzájemné vymezení těchto schopností problematické (např. </w:t>
      </w:r>
      <w:proofErr w:type="spellStart"/>
      <w:r>
        <w:rPr>
          <w:color w:val="000000"/>
          <w:sz w:val="24"/>
          <w:szCs w:val="24"/>
        </w:rPr>
        <w:t>Conzelmanm</w:t>
      </w:r>
      <w:proofErr w:type="spellEnd"/>
      <w:r>
        <w:rPr>
          <w:color w:val="000000"/>
          <w:sz w:val="24"/>
          <w:szCs w:val="24"/>
        </w:rPr>
        <w:t xml:space="preserve"> a </w:t>
      </w:r>
      <w:proofErr w:type="spellStart"/>
      <w:r>
        <w:rPr>
          <w:color w:val="000000"/>
          <w:sz w:val="24"/>
          <w:szCs w:val="24"/>
        </w:rPr>
        <w:t>Gabler</w:t>
      </w:r>
      <w:proofErr w:type="spellEnd"/>
      <w:r>
        <w:rPr>
          <w:color w:val="000000"/>
          <w:sz w:val="24"/>
          <w:szCs w:val="24"/>
        </w:rPr>
        <w:t>, 2005).</w:t>
      </w:r>
    </w:p>
    <w:p w14:paraId="62EA4014" w14:textId="77777777" w:rsidR="00F646E9" w:rsidRDefault="00947C9E" w:rsidP="005B0143">
      <w:pPr>
        <w:spacing w:line="360" w:lineRule="auto"/>
        <w:ind w:firstLine="284"/>
        <w:jc w:val="both"/>
        <w:rPr>
          <w:color w:val="000000"/>
          <w:sz w:val="24"/>
          <w:szCs w:val="24"/>
        </w:rPr>
      </w:pPr>
      <w:r>
        <w:rPr>
          <w:color w:val="000000"/>
          <w:sz w:val="24"/>
          <w:szCs w:val="24"/>
        </w:rPr>
        <w:t xml:space="preserve">Průměrné rozdíly </w:t>
      </w:r>
      <w:r w:rsidR="0014470D">
        <w:rPr>
          <w:color w:val="000000"/>
          <w:sz w:val="24"/>
          <w:szCs w:val="24"/>
        </w:rPr>
        <w:t xml:space="preserve">mezi muži a ženami sportovní sociálně-psychologické oblasti nelze s určitostí komentovat. </w:t>
      </w:r>
    </w:p>
    <w:p w14:paraId="4FA92637" w14:textId="77777777" w:rsidR="00FC47EE" w:rsidRDefault="00FC47EE" w:rsidP="005B0143">
      <w:pPr>
        <w:spacing w:line="360" w:lineRule="auto"/>
        <w:ind w:firstLine="284"/>
        <w:jc w:val="both"/>
        <w:rPr>
          <w:color w:val="000000"/>
          <w:sz w:val="24"/>
          <w:szCs w:val="24"/>
        </w:rPr>
      </w:pPr>
      <w:r>
        <w:rPr>
          <w:color w:val="000000"/>
          <w:sz w:val="24"/>
          <w:szCs w:val="24"/>
        </w:rPr>
        <w:t xml:space="preserve">V obecné rovině lze naznačit </w:t>
      </w:r>
      <w:r w:rsidR="00445AC4">
        <w:rPr>
          <w:color w:val="000000"/>
          <w:sz w:val="24"/>
          <w:szCs w:val="24"/>
        </w:rPr>
        <w:t xml:space="preserve">pozitivní a negativní </w:t>
      </w:r>
      <w:r>
        <w:rPr>
          <w:color w:val="000000"/>
          <w:sz w:val="24"/>
          <w:szCs w:val="24"/>
        </w:rPr>
        <w:t>s</w:t>
      </w:r>
      <w:r w:rsidRPr="00FC47EE">
        <w:rPr>
          <w:color w:val="000000"/>
          <w:sz w:val="24"/>
          <w:szCs w:val="24"/>
        </w:rPr>
        <w:t>ociálně-psychologické diference</w:t>
      </w:r>
      <w:r>
        <w:rPr>
          <w:color w:val="000000"/>
          <w:sz w:val="24"/>
          <w:szCs w:val="24"/>
        </w:rPr>
        <w:t xml:space="preserve"> mezi ženami a muži, se kterými je možné se </w:t>
      </w:r>
      <w:r w:rsidR="00445AC4">
        <w:rPr>
          <w:color w:val="000000"/>
          <w:sz w:val="24"/>
          <w:szCs w:val="24"/>
        </w:rPr>
        <w:t xml:space="preserve">ve sportovní praxi </w:t>
      </w:r>
      <w:r>
        <w:rPr>
          <w:color w:val="000000"/>
          <w:sz w:val="24"/>
          <w:szCs w:val="24"/>
        </w:rPr>
        <w:t>nejčastěji setkávat:</w:t>
      </w:r>
    </w:p>
    <w:p w14:paraId="272BFBDA" w14:textId="77777777" w:rsidR="00FC47EE" w:rsidRDefault="00FC47EE" w:rsidP="005B0143">
      <w:pPr>
        <w:spacing w:line="360" w:lineRule="auto"/>
        <w:ind w:firstLine="284"/>
        <w:jc w:val="both"/>
        <w:rPr>
          <w:b/>
          <w:color w:val="000000"/>
          <w:sz w:val="24"/>
          <w:szCs w:val="24"/>
        </w:rPr>
      </w:pPr>
      <w:r>
        <w:rPr>
          <w:color w:val="000000"/>
          <w:sz w:val="24"/>
          <w:szCs w:val="24"/>
        </w:rPr>
        <w:t>Ženy</w:t>
      </w:r>
    </w:p>
    <w:p w14:paraId="5D6994F0" w14:textId="77777777" w:rsidR="00FC47EE" w:rsidRDefault="00742950" w:rsidP="00533B83">
      <w:pPr>
        <w:pStyle w:val="Odstavecseseznamem"/>
        <w:numPr>
          <w:ilvl w:val="0"/>
          <w:numId w:val="22"/>
        </w:numPr>
        <w:spacing w:line="360" w:lineRule="auto"/>
        <w:jc w:val="both"/>
        <w:rPr>
          <w:color w:val="000000"/>
          <w:sz w:val="24"/>
          <w:szCs w:val="24"/>
        </w:rPr>
      </w:pPr>
      <w:r>
        <w:rPr>
          <w:color w:val="000000"/>
          <w:sz w:val="24"/>
          <w:szCs w:val="24"/>
        </w:rPr>
        <w:t xml:space="preserve">jsou </w:t>
      </w:r>
      <w:r w:rsidR="00FC47EE">
        <w:rPr>
          <w:color w:val="000000"/>
          <w:sz w:val="24"/>
          <w:szCs w:val="24"/>
        </w:rPr>
        <w:t>komunikativnější než muži,</w:t>
      </w:r>
    </w:p>
    <w:p w14:paraId="3683A49D" w14:textId="77777777" w:rsidR="00FC47EE" w:rsidRDefault="00FC47EE" w:rsidP="00533B83">
      <w:pPr>
        <w:pStyle w:val="Odstavecseseznamem"/>
        <w:numPr>
          <w:ilvl w:val="0"/>
          <w:numId w:val="22"/>
        </w:numPr>
        <w:spacing w:line="360" w:lineRule="auto"/>
        <w:jc w:val="both"/>
        <w:rPr>
          <w:color w:val="000000"/>
          <w:sz w:val="24"/>
          <w:szCs w:val="24"/>
        </w:rPr>
      </w:pPr>
      <w:r>
        <w:rPr>
          <w:color w:val="000000"/>
          <w:sz w:val="24"/>
          <w:szCs w:val="24"/>
        </w:rPr>
        <w:t>nevnímají tolik důležitost roli sportovního tréninku,</w:t>
      </w:r>
    </w:p>
    <w:p w14:paraId="734EE450" w14:textId="77777777" w:rsidR="00FC47EE" w:rsidRDefault="00742950" w:rsidP="00533B83">
      <w:pPr>
        <w:pStyle w:val="Odstavecseseznamem"/>
        <w:numPr>
          <w:ilvl w:val="0"/>
          <w:numId w:val="22"/>
        </w:numPr>
        <w:spacing w:line="360" w:lineRule="auto"/>
        <w:jc w:val="both"/>
        <w:rPr>
          <w:color w:val="000000"/>
          <w:sz w:val="24"/>
          <w:szCs w:val="24"/>
        </w:rPr>
      </w:pPr>
      <w:r>
        <w:rPr>
          <w:color w:val="000000"/>
          <w:sz w:val="24"/>
          <w:szCs w:val="24"/>
        </w:rPr>
        <w:t xml:space="preserve">jsou </w:t>
      </w:r>
      <w:r w:rsidR="00FC47EE">
        <w:rPr>
          <w:color w:val="000000"/>
          <w:sz w:val="24"/>
          <w:szCs w:val="24"/>
        </w:rPr>
        <w:t>citlivější na vnější podněty,</w:t>
      </w:r>
    </w:p>
    <w:p w14:paraId="3499C3A1" w14:textId="77777777" w:rsidR="00FC47EE" w:rsidRDefault="00FC47EE" w:rsidP="00533B83">
      <w:pPr>
        <w:pStyle w:val="Odstavecseseznamem"/>
        <w:numPr>
          <w:ilvl w:val="0"/>
          <w:numId w:val="22"/>
        </w:numPr>
        <w:spacing w:line="360" w:lineRule="auto"/>
        <w:jc w:val="both"/>
        <w:rPr>
          <w:color w:val="000000"/>
          <w:sz w:val="24"/>
          <w:szCs w:val="24"/>
        </w:rPr>
      </w:pPr>
      <w:r>
        <w:rPr>
          <w:color w:val="000000"/>
          <w:sz w:val="24"/>
          <w:szCs w:val="24"/>
        </w:rPr>
        <w:t>reagují spíše na pozitivní motivaci, na kladná hodnocení, podporu</w:t>
      </w:r>
    </w:p>
    <w:p w14:paraId="09F2C6FE" w14:textId="77777777" w:rsidR="00FC47EE" w:rsidRDefault="00742950" w:rsidP="00533B83">
      <w:pPr>
        <w:pStyle w:val="Odstavecseseznamem"/>
        <w:numPr>
          <w:ilvl w:val="0"/>
          <w:numId w:val="22"/>
        </w:numPr>
        <w:spacing w:line="360" w:lineRule="auto"/>
        <w:jc w:val="both"/>
        <w:rPr>
          <w:color w:val="000000"/>
          <w:sz w:val="24"/>
          <w:szCs w:val="24"/>
        </w:rPr>
      </w:pPr>
      <w:r>
        <w:rPr>
          <w:color w:val="000000"/>
          <w:sz w:val="24"/>
          <w:szCs w:val="24"/>
        </w:rPr>
        <w:t xml:space="preserve">jsou </w:t>
      </w:r>
      <w:r w:rsidR="00FC47EE">
        <w:rPr>
          <w:color w:val="000000"/>
          <w:sz w:val="24"/>
          <w:szCs w:val="24"/>
        </w:rPr>
        <w:t>méně agresivní než muži,</w:t>
      </w:r>
    </w:p>
    <w:p w14:paraId="41C8A709" w14:textId="77777777" w:rsidR="00FC47EE" w:rsidRDefault="00742950" w:rsidP="00533B83">
      <w:pPr>
        <w:pStyle w:val="Odstavecseseznamem"/>
        <w:numPr>
          <w:ilvl w:val="0"/>
          <w:numId w:val="22"/>
        </w:numPr>
        <w:spacing w:line="360" w:lineRule="auto"/>
        <w:jc w:val="both"/>
        <w:rPr>
          <w:color w:val="000000"/>
          <w:sz w:val="24"/>
          <w:szCs w:val="24"/>
        </w:rPr>
      </w:pPr>
      <w:r>
        <w:rPr>
          <w:color w:val="000000"/>
          <w:sz w:val="24"/>
          <w:szCs w:val="24"/>
        </w:rPr>
        <w:t xml:space="preserve">neakceptují pozitivně </w:t>
      </w:r>
      <w:r w:rsidR="00FC47EE">
        <w:rPr>
          <w:color w:val="000000"/>
          <w:sz w:val="24"/>
          <w:szCs w:val="24"/>
        </w:rPr>
        <w:t xml:space="preserve">citlivé na poznámky týkající se, vzhledu, tělesné hmotnosti, </w:t>
      </w:r>
      <w:r>
        <w:rPr>
          <w:color w:val="000000"/>
          <w:sz w:val="24"/>
          <w:szCs w:val="24"/>
        </w:rPr>
        <w:t>výživy (u mužů se téměř neřeší),</w:t>
      </w:r>
    </w:p>
    <w:p w14:paraId="49BCD6EA" w14:textId="77777777" w:rsidR="00742950" w:rsidRDefault="00742950" w:rsidP="00533B83">
      <w:pPr>
        <w:pStyle w:val="Odstavecseseznamem"/>
        <w:numPr>
          <w:ilvl w:val="0"/>
          <w:numId w:val="22"/>
        </w:numPr>
        <w:spacing w:line="360" w:lineRule="auto"/>
        <w:jc w:val="both"/>
        <w:rPr>
          <w:color w:val="000000"/>
          <w:sz w:val="24"/>
          <w:szCs w:val="24"/>
        </w:rPr>
      </w:pPr>
      <w:r>
        <w:rPr>
          <w:color w:val="000000"/>
          <w:sz w:val="24"/>
          <w:szCs w:val="24"/>
        </w:rPr>
        <w:lastRenderedPageBreak/>
        <w:t>procházejí ve vrcholovém sportu sex-testy, které určují pohlaví (u mužů se neřeší),</w:t>
      </w:r>
    </w:p>
    <w:p w14:paraId="6C8DB642" w14:textId="77777777" w:rsidR="00742950" w:rsidRDefault="00742950" w:rsidP="00533B83">
      <w:pPr>
        <w:pStyle w:val="Odstavecseseznamem"/>
        <w:numPr>
          <w:ilvl w:val="0"/>
          <w:numId w:val="22"/>
        </w:numPr>
        <w:spacing w:line="360" w:lineRule="auto"/>
        <w:jc w:val="both"/>
        <w:rPr>
          <w:color w:val="000000"/>
          <w:sz w:val="24"/>
          <w:szCs w:val="24"/>
        </w:rPr>
      </w:pPr>
      <w:r>
        <w:rPr>
          <w:color w:val="000000"/>
          <w:sz w:val="24"/>
          <w:szCs w:val="24"/>
        </w:rPr>
        <w:t>vnímají sexuální diskriminaci,</w:t>
      </w:r>
    </w:p>
    <w:p w14:paraId="1395E75C" w14:textId="77777777" w:rsidR="00742950" w:rsidRDefault="00742950" w:rsidP="00533B83">
      <w:pPr>
        <w:pStyle w:val="Odstavecseseznamem"/>
        <w:numPr>
          <w:ilvl w:val="0"/>
          <w:numId w:val="22"/>
        </w:numPr>
        <w:spacing w:line="360" w:lineRule="auto"/>
        <w:jc w:val="both"/>
        <w:rPr>
          <w:color w:val="000000"/>
          <w:sz w:val="24"/>
          <w:szCs w:val="24"/>
        </w:rPr>
      </w:pPr>
      <w:r>
        <w:rPr>
          <w:color w:val="000000"/>
          <w:sz w:val="24"/>
          <w:szCs w:val="24"/>
        </w:rPr>
        <w:t>do jisté míry vnímají společenskou předpojatost vůči vrcholovým sportovkyním (svaly, zmužnění),</w:t>
      </w:r>
    </w:p>
    <w:p w14:paraId="78D95EC1" w14:textId="77777777" w:rsidR="00742950" w:rsidRDefault="00742950" w:rsidP="00533B83">
      <w:pPr>
        <w:pStyle w:val="Odstavecseseznamem"/>
        <w:numPr>
          <w:ilvl w:val="0"/>
          <w:numId w:val="22"/>
        </w:numPr>
        <w:spacing w:line="360" w:lineRule="auto"/>
        <w:jc w:val="both"/>
        <w:rPr>
          <w:color w:val="000000"/>
          <w:sz w:val="24"/>
          <w:szCs w:val="24"/>
        </w:rPr>
      </w:pPr>
      <w:r>
        <w:rPr>
          <w:color w:val="000000"/>
          <w:sz w:val="24"/>
          <w:szCs w:val="24"/>
        </w:rPr>
        <w:t xml:space="preserve">jsou vystaveny </w:t>
      </w:r>
      <w:r w:rsidR="00445AC4">
        <w:rPr>
          <w:color w:val="000000"/>
          <w:sz w:val="24"/>
          <w:szCs w:val="24"/>
        </w:rPr>
        <w:t>vyššímu riziku sexuálního obtěžování a zneužívání,</w:t>
      </w:r>
    </w:p>
    <w:p w14:paraId="46150401" w14:textId="77777777" w:rsidR="00742950" w:rsidRDefault="00742950" w:rsidP="005B0143">
      <w:pPr>
        <w:pStyle w:val="Odstavecseseznamem"/>
        <w:spacing w:line="360" w:lineRule="auto"/>
        <w:jc w:val="both"/>
        <w:rPr>
          <w:color w:val="000000"/>
          <w:sz w:val="24"/>
          <w:szCs w:val="24"/>
        </w:rPr>
      </w:pPr>
    </w:p>
    <w:p w14:paraId="2F4777CD" w14:textId="77777777" w:rsidR="00742950" w:rsidRDefault="00445AC4" w:rsidP="005B0143">
      <w:pPr>
        <w:pStyle w:val="Odstavecseseznamem"/>
        <w:spacing w:line="360" w:lineRule="auto"/>
        <w:ind w:left="0" w:firstLine="284"/>
        <w:jc w:val="both"/>
        <w:rPr>
          <w:color w:val="000000"/>
          <w:sz w:val="24"/>
          <w:szCs w:val="24"/>
        </w:rPr>
      </w:pPr>
      <w:r>
        <w:rPr>
          <w:color w:val="000000"/>
          <w:sz w:val="24"/>
          <w:szCs w:val="24"/>
        </w:rPr>
        <w:t>Je potřebné, aby vrcholové sportovkyně byly ve sportovní přípravě informovány a systematicky připravovány na zvládání zátěžových faktorů ať už při tréninku nebo v soutěžích, závodech a turnajích.</w:t>
      </w:r>
    </w:p>
    <w:p w14:paraId="5E5D44A7" w14:textId="77777777" w:rsidR="005B0143" w:rsidRDefault="005B0143" w:rsidP="005B0143">
      <w:pPr>
        <w:pStyle w:val="Odstavecseseznamem"/>
        <w:spacing w:line="360" w:lineRule="auto"/>
        <w:ind w:left="0"/>
        <w:jc w:val="both"/>
        <w:rPr>
          <w:b/>
          <w:caps/>
          <w:color w:val="000000"/>
          <w:sz w:val="24"/>
          <w:szCs w:val="24"/>
        </w:rPr>
      </w:pPr>
    </w:p>
    <w:p w14:paraId="3B1FA8BD" w14:textId="77777777" w:rsidR="005B0143" w:rsidRDefault="005B0143" w:rsidP="005B0143">
      <w:pPr>
        <w:pStyle w:val="Odstavecseseznamem"/>
        <w:spacing w:line="360" w:lineRule="auto"/>
        <w:ind w:left="0"/>
        <w:jc w:val="both"/>
        <w:rPr>
          <w:b/>
          <w:caps/>
          <w:color w:val="000000"/>
          <w:sz w:val="24"/>
          <w:szCs w:val="24"/>
        </w:rPr>
      </w:pPr>
    </w:p>
    <w:p w14:paraId="48992DFB" w14:textId="77777777" w:rsidR="005B0143" w:rsidRDefault="005B0143" w:rsidP="005B0143">
      <w:pPr>
        <w:pStyle w:val="Odstavecseseznamem"/>
        <w:spacing w:line="360" w:lineRule="auto"/>
        <w:ind w:left="0"/>
        <w:jc w:val="both"/>
        <w:rPr>
          <w:b/>
          <w:caps/>
          <w:color w:val="000000"/>
          <w:sz w:val="24"/>
          <w:szCs w:val="24"/>
        </w:rPr>
      </w:pPr>
    </w:p>
    <w:p w14:paraId="3785CF6D" w14:textId="77777777" w:rsidR="005B0143" w:rsidRDefault="005B0143" w:rsidP="00181A9C">
      <w:pPr>
        <w:pStyle w:val="Odstavecseseznamem"/>
        <w:spacing w:line="360" w:lineRule="auto"/>
        <w:ind w:left="0"/>
        <w:jc w:val="both"/>
        <w:rPr>
          <w:b/>
          <w:caps/>
          <w:color w:val="000000"/>
          <w:sz w:val="24"/>
          <w:szCs w:val="24"/>
        </w:rPr>
      </w:pPr>
    </w:p>
    <w:p w14:paraId="237348E3" w14:textId="77777777" w:rsidR="005B0143" w:rsidRDefault="005B0143" w:rsidP="00181A9C">
      <w:pPr>
        <w:pStyle w:val="Odstavecseseznamem"/>
        <w:spacing w:line="360" w:lineRule="auto"/>
        <w:ind w:left="0"/>
        <w:jc w:val="both"/>
        <w:rPr>
          <w:b/>
          <w:caps/>
          <w:color w:val="000000"/>
          <w:sz w:val="24"/>
          <w:szCs w:val="24"/>
        </w:rPr>
      </w:pPr>
    </w:p>
    <w:p w14:paraId="18C00076" w14:textId="77777777" w:rsidR="005B0143" w:rsidRDefault="005B0143" w:rsidP="00181A9C">
      <w:pPr>
        <w:pStyle w:val="Odstavecseseznamem"/>
        <w:spacing w:line="360" w:lineRule="auto"/>
        <w:ind w:left="0"/>
        <w:jc w:val="both"/>
        <w:rPr>
          <w:b/>
          <w:caps/>
          <w:color w:val="000000"/>
          <w:sz w:val="24"/>
          <w:szCs w:val="24"/>
        </w:rPr>
      </w:pPr>
    </w:p>
    <w:p w14:paraId="18DE7A19" w14:textId="77777777" w:rsidR="005B0143" w:rsidRDefault="005B0143" w:rsidP="00181A9C">
      <w:pPr>
        <w:pStyle w:val="Odstavecseseznamem"/>
        <w:spacing w:line="360" w:lineRule="auto"/>
        <w:ind w:left="0"/>
        <w:jc w:val="both"/>
        <w:rPr>
          <w:b/>
          <w:caps/>
          <w:color w:val="000000"/>
          <w:sz w:val="24"/>
          <w:szCs w:val="24"/>
        </w:rPr>
      </w:pPr>
    </w:p>
    <w:p w14:paraId="29FED2A5" w14:textId="77777777" w:rsidR="005B0143" w:rsidRDefault="005B0143" w:rsidP="00181A9C">
      <w:pPr>
        <w:pStyle w:val="Odstavecseseznamem"/>
        <w:spacing w:line="360" w:lineRule="auto"/>
        <w:ind w:left="0"/>
        <w:jc w:val="both"/>
        <w:rPr>
          <w:b/>
          <w:caps/>
          <w:color w:val="000000"/>
          <w:sz w:val="24"/>
          <w:szCs w:val="24"/>
        </w:rPr>
      </w:pPr>
    </w:p>
    <w:p w14:paraId="2FE3DB4F" w14:textId="77777777" w:rsidR="005B0143" w:rsidRDefault="005B0143" w:rsidP="00181A9C">
      <w:pPr>
        <w:pStyle w:val="Odstavecseseznamem"/>
        <w:spacing w:line="360" w:lineRule="auto"/>
        <w:ind w:left="0"/>
        <w:jc w:val="both"/>
        <w:rPr>
          <w:b/>
          <w:caps/>
          <w:color w:val="000000"/>
          <w:sz w:val="24"/>
          <w:szCs w:val="24"/>
        </w:rPr>
      </w:pPr>
    </w:p>
    <w:p w14:paraId="53613798" w14:textId="77777777" w:rsidR="005B0143" w:rsidRDefault="005B0143" w:rsidP="00181A9C">
      <w:pPr>
        <w:pStyle w:val="Odstavecseseznamem"/>
        <w:spacing w:line="360" w:lineRule="auto"/>
        <w:ind w:left="0"/>
        <w:jc w:val="both"/>
        <w:rPr>
          <w:b/>
          <w:caps/>
          <w:color w:val="000000"/>
          <w:sz w:val="24"/>
          <w:szCs w:val="24"/>
        </w:rPr>
      </w:pPr>
    </w:p>
    <w:p w14:paraId="539EB083" w14:textId="77777777" w:rsidR="005B0143" w:rsidRDefault="005B0143" w:rsidP="00181A9C">
      <w:pPr>
        <w:pStyle w:val="Odstavecseseznamem"/>
        <w:spacing w:line="360" w:lineRule="auto"/>
        <w:ind w:left="0"/>
        <w:jc w:val="both"/>
        <w:rPr>
          <w:b/>
          <w:caps/>
          <w:color w:val="000000"/>
          <w:sz w:val="24"/>
          <w:szCs w:val="24"/>
        </w:rPr>
      </w:pPr>
    </w:p>
    <w:p w14:paraId="09E679D2" w14:textId="77777777" w:rsidR="005B0143" w:rsidRDefault="005B0143" w:rsidP="00181A9C">
      <w:pPr>
        <w:pStyle w:val="Odstavecseseznamem"/>
        <w:spacing w:line="360" w:lineRule="auto"/>
        <w:ind w:left="0"/>
        <w:jc w:val="both"/>
        <w:rPr>
          <w:b/>
          <w:caps/>
          <w:color w:val="000000"/>
          <w:sz w:val="24"/>
          <w:szCs w:val="24"/>
        </w:rPr>
      </w:pPr>
    </w:p>
    <w:p w14:paraId="69DC13CD" w14:textId="77777777" w:rsidR="005B0143" w:rsidRDefault="005B0143" w:rsidP="00181A9C">
      <w:pPr>
        <w:pStyle w:val="Odstavecseseznamem"/>
        <w:spacing w:line="360" w:lineRule="auto"/>
        <w:ind w:left="0"/>
        <w:jc w:val="both"/>
        <w:rPr>
          <w:b/>
          <w:caps/>
          <w:color w:val="000000"/>
          <w:sz w:val="24"/>
          <w:szCs w:val="24"/>
        </w:rPr>
      </w:pPr>
    </w:p>
    <w:p w14:paraId="3AF08740" w14:textId="77777777" w:rsidR="005B0143" w:rsidRDefault="005B0143" w:rsidP="00181A9C">
      <w:pPr>
        <w:pStyle w:val="Odstavecseseznamem"/>
        <w:spacing w:line="360" w:lineRule="auto"/>
        <w:ind w:left="0"/>
        <w:jc w:val="both"/>
        <w:rPr>
          <w:b/>
          <w:caps/>
          <w:color w:val="000000"/>
          <w:sz w:val="24"/>
          <w:szCs w:val="24"/>
        </w:rPr>
      </w:pPr>
    </w:p>
    <w:p w14:paraId="38816BAE" w14:textId="77777777" w:rsidR="005B0143" w:rsidRDefault="005B0143" w:rsidP="00181A9C">
      <w:pPr>
        <w:pStyle w:val="Odstavecseseznamem"/>
        <w:spacing w:line="360" w:lineRule="auto"/>
        <w:ind w:left="0"/>
        <w:jc w:val="both"/>
        <w:rPr>
          <w:b/>
          <w:caps/>
          <w:color w:val="000000"/>
          <w:sz w:val="24"/>
          <w:szCs w:val="24"/>
        </w:rPr>
      </w:pPr>
    </w:p>
    <w:p w14:paraId="580CCC59" w14:textId="27A76908" w:rsidR="005B0143" w:rsidRDefault="005B0143" w:rsidP="00181A9C">
      <w:pPr>
        <w:pStyle w:val="Odstavecseseznamem"/>
        <w:spacing w:line="360" w:lineRule="auto"/>
        <w:ind w:left="0"/>
        <w:jc w:val="both"/>
        <w:rPr>
          <w:b/>
          <w:caps/>
          <w:color w:val="000000"/>
          <w:sz w:val="24"/>
          <w:szCs w:val="24"/>
        </w:rPr>
      </w:pPr>
    </w:p>
    <w:p w14:paraId="5C751738" w14:textId="1308ABD8" w:rsidR="000C3C78" w:rsidRDefault="000C3C78" w:rsidP="00181A9C">
      <w:pPr>
        <w:pStyle w:val="Odstavecseseznamem"/>
        <w:spacing w:line="360" w:lineRule="auto"/>
        <w:ind w:left="0"/>
        <w:jc w:val="both"/>
        <w:rPr>
          <w:b/>
          <w:caps/>
          <w:color w:val="000000"/>
          <w:sz w:val="24"/>
          <w:szCs w:val="24"/>
        </w:rPr>
      </w:pPr>
    </w:p>
    <w:p w14:paraId="4EB5318B" w14:textId="77777777" w:rsidR="000C3C78" w:rsidRDefault="000C3C78" w:rsidP="00181A9C">
      <w:pPr>
        <w:pStyle w:val="Odstavecseseznamem"/>
        <w:spacing w:line="360" w:lineRule="auto"/>
        <w:ind w:left="0"/>
        <w:jc w:val="both"/>
        <w:rPr>
          <w:b/>
          <w:caps/>
          <w:color w:val="000000"/>
          <w:sz w:val="24"/>
          <w:szCs w:val="24"/>
        </w:rPr>
      </w:pPr>
    </w:p>
    <w:p w14:paraId="7E085FE0" w14:textId="77777777" w:rsidR="005B0143" w:rsidRDefault="005B0143" w:rsidP="00181A9C">
      <w:pPr>
        <w:pStyle w:val="Odstavecseseznamem"/>
        <w:spacing w:line="360" w:lineRule="auto"/>
        <w:ind w:left="0"/>
        <w:jc w:val="both"/>
        <w:rPr>
          <w:b/>
          <w:caps/>
          <w:color w:val="000000"/>
          <w:sz w:val="24"/>
          <w:szCs w:val="24"/>
        </w:rPr>
      </w:pPr>
    </w:p>
    <w:p w14:paraId="225303A5" w14:textId="77777777" w:rsidR="005B0143" w:rsidRDefault="005B0143" w:rsidP="00181A9C">
      <w:pPr>
        <w:pStyle w:val="Odstavecseseznamem"/>
        <w:spacing w:line="360" w:lineRule="auto"/>
        <w:ind w:left="0"/>
        <w:jc w:val="both"/>
        <w:rPr>
          <w:b/>
          <w:caps/>
          <w:color w:val="000000"/>
          <w:sz w:val="24"/>
          <w:szCs w:val="24"/>
        </w:rPr>
      </w:pPr>
    </w:p>
    <w:p w14:paraId="65BFA0BD" w14:textId="77777777" w:rsidR="005B0143" w:rsidRDefault="005B0143" w:rsidP="00181A9C">
      <w:pPr>
        <w:pStyle w:val="Odstavecseseznamem"/>
        <w:spacing w:line="360" w:lineRule="auto"/>
        <w:ind w:left="0"/>
        <w:jc w:val="both"/>
        <w:rPr>
          <w:b/>
          <w:caps/>
          <w:color w:val="000000"/>
          <w:sz w:val="24"/>
          <w:szCs w:val="24"/>
        </w:rPr>
      </w:pPr>
    </w:p>
    <w:p w14:paraId="33786EC5" w14:textId="77777777" w:rsidR="006D5B8F" w:rsidRDefault="006D5B8F" w:rsidP="00181A9C">
      <w:pPr>
        <w:pStyle w:val="Odstavecseseznamem"/>
        <w:spacing w:line="360" w:lineRule="auto"/>
        <w:ind w:left="0"/>
        <w:jc w:val="both"/>
        <w:rPr>
          <w:b/>
          <w:caps/>
          <w:color w:val="000000"/>
          <w:sz w:val="24"/>
          <w:szCs w:val="24"/>
        </w:rPr>
      </w:pPr>
    </w:p>
    <w:p w14:paraId="2E3E563B" w14:textId="77777777" w:rsidR="006D5B8F" w:rsidRDefault="006D5B8F" w:rsidP="00181A9C">
      <w:pPr>
        <w:pStyle w:val="Odstavecseseznamem"/>
        <w:spacing w:line="360" w:lineRule="auto"/>
        <w:ind w:left="0"/>
        <w:jc w:val="both"/>
        <w:rPr>
          <w:b/>
          <w:caps/>
          <w:color w:val="000000"/>
          <w:sz w:val="24"/>
          <w:szCs w:val="24"/>
        </w:rPr>
      </w:pPr>
    </w:p>
    <w:p w14:paraId="287EE708" w14:textId="7EABD0EA" w:rsidR="006D5B8F" w:rsidRDefault="006D5B8F" w:rsidP="00181A9C">
      <w:pPr>
        <w:pStyle w:val="Odstavecseseznamem"/>
        <w:spacing w:line="360" w:lineRule="auto"/>
        <w:ind w:left="0"/>
        <w:jc w:val="both"/>
        <w:rPr>
          <w:b/>
          <w:caps/>
          <w:color w:val="000000"/>
          <w:sz w:val="24"/>
          <w:szCs w:val="24"/>
        </w:rPr>
      </w:pPr>
    </w:p>
    <w:p w14:paraId="03865DA9" w14:textId="77777777" w:rsidR="00181A9C" w:rsidRDefault="001B0611" w:rsidP="00181A9C">
      <w:pPr>
        <w:pStyle w:val="Odstavecseseznamem"/>
        <w:spacing w:line="360" w:lineRule="auto"/>
        <w:ind w:left="0"/>
        <w:jc w:val="both"/>
        <w:rPr>
          <w:b/>
          <w:caps/>
          <w:color w:val="000000"/>
          <w:sz w:val="24"/>
          <w:szCs w:val="24"/>
        </w:rPr>
      </w:pPr>
      <w:r>
        <w:rPr>
          <w:b/>
          <w:caps/>
          <w:color w:val="000000"/>
          <w:sz w:val="24"/>
          <w:szCs w:val="24"/>
        </w:rPr>
        <w:lastRenderedPageBreak/>
        <w:t>1</w:t>
      </w:r>
      <w:r w:rsidR="002D413D">
        <w:rPr>
          <w:b/>
          <w:caps/>
          <w:color w:val="000000"/>
          <w:sz w:val="24"/>
          <w:szCs w:val="24"/>
        </w:rPr>
        <w:t>1</w:t>
      </w:r>
      <w:r w:rsidR="00181A9C" w:rsidRPr="0077716D">
        <w:rPr>
          <w:b/>
          <w:caps/>
          <w:color w:val="000000"/>
          <w:sz w:val="24"/>
          <w:szCs w:val="24"/>
        </w:rPr>
        <w:t xml:space="preserve"> Teoretická východiska výběru talentů a jejich aplikace ve vybraných sportovních odvětvích</w:t>
      </w:r>
    </w:p>
    <w:p w14:paraId="54C3DE8E" w14:textId="77777777" w:rsidR="00D46C70" w:rsidRDefault="00D46C70" w:rsidP="00181A9C">
      <w:pPr>
        <w:pStyle w:val="Odstavecseseznamem"/>
        <w:spacing w:line="360" w:lineRule="auto"/>
        <w:ind w:left="0"/>
        <w:jc w:val="both"/>
        <w:rPr>
          <w:b/>
          <w:caps/>
          <w:color w:val="000000"/>
          <w:sz w:val="24"/>
          <w:szCs w:val="24"/>
        </w:rPr>
      </w:pPr>
    </w:p>
    <w:p w14:paraId="793DD655" w14:textId="77777777" w:rsidR="000A3437" w:rsidRDefault="000A3437" w:rsidP="000A3437">
      <w:pPr>
        <w:spacing w:line="360" w:lineRule="auto"/>
        <w:ind w:firstLine="284"/>
        <w:jc w:val="both"/>
        <w:rPr>
          <w:sz w:val="24"/>
          <w:szCs w:val="24"/>
        </w:rPr>
      </w:pPr>
      <w:r w:rsidRPr="00706370">
        <w:rPr>
          <w:sz w:val="24"/>
          <w:szCs w:val="24"/>
        </w:rPr>
        <w:t>V celé historii lidstva byla vždy poptávk</w:t>
      </w:r>
      <w:r>
        <w:rPr>
          <w:sz w:val="24"/>
          <w:szCs w:val="24"/>
        </w:rPr>
        <w:t xml:space="preserve">a po </w:t>
      </w:r>
      <w:r w:rsidRPr="00706370">
        <w:rPr>
          <w:i/>
          <w:sz w:val="24"/>
          <w:szCs w:val="24"/>
        </w:rPr>
        <w:t>osobnostech</w:t>
      </w:r>
      <w:r>
        <w:rPr>
          <w:sz w:val="24"/>
          <w:szCs w:val="24"/>
        </w:rPr>
        <w:t>, které vynikaly</w:t>
      </w:r>
      <w:r w:rsidRPr="00706370">
        <w:rPr>
          <w:sz w:val="24"/>
          <w:szCs w:val="24"/>
        </w:rPr>
        <w:t xml:space="preserve"> v různých obo</w:t>
      </w:r>
      <w:r>
        <w:rPr>
          <w:sz w:val="24"/>
          <w:szCs w:val="24"/>
        </w:rPr>
        <w:t>rech lidské činnosti. B</w:t>
      </w:r>
      <w:r w:rsidRPr="00706370">
        <w:rPr>
          <w:sz w:val="24"/>
          <w:szCs w:val="24"/>
        </w:rPr>
        <w:t xml:space="preserve">yli označováni jako mimořádní, talentovaní, nadaní, geniální, výjimeční. Našlo by se ještě mnoho výrazů pro pojem talent. </w:t>
      </w:r>
    </w:p>
    <w:p w14:paraId="54547888" w14:textId="58F5E2C0" w:rsidR="000A3437" w:rsidRPr="00706370" w:rsidRDefault="000A3437" w:rsidP="000A3437">
      <w:pPr>
        <w:spacing w:line="360" w:lineRule="auto"/>
        <w:ind w:firstLine="284"/>
        <w:jc w:val="both"/>
        <w:rPr>
          <w:sz w:val="24"/>
          <w:szCs w:val="24"/>
        </w:rPr>
      </w:pPr>
      <w:r w:rsidRPr="00706370">
        <w:rPr>
          <w:sz w:val="24"/>
          <w:szCs w:val="24"/>
        </w:rPr>
        <w:t xml:space="preserve">S rozvojem sportu se začíná objevovat </w:t>
      </w:r>
      <w:r w:rsidRPr="00706370">
        <w:rPr>
          <w:i/>
          <w:sz w:val="24"/>
          <w:szCs w:val="24"/>
        </w:rPr>
        <w:t>pohybový či sportovní talent</w:t>
      </w:r>
      <w:r w:rsidRPr="00706370">
        <w:rPr>
          <w:sz w:val="24"/>
          <w:szCs w:val="24"/>
        </w:rPr>
        <w:t xml:space="preserve">, který je úzce spojován s podáváním mimořádných výsledků ve sportu. V odborné literatuře </w:t>
      </w:r>
      <w:r>
        <w:rPr>
          <w:sz w:val="24"/>
          <w:szCs w:val="24"/>
        </w:rPr>
        <w:t xml:space="preserve">zaznamenáváme </w:t>
      </w:r>
      <w:r w:rsidR="00624AD0" w:rsidRPr="00706370">
        <w:rPr>
          <w:sz w:val="24"/>
          <w:szCs w:val="24"/>
        </w:rPr>
        <w:t>publikace s tématem výběr</w:t>
      </w:r>
      <w:r w:rsidR="00624AD0">
        <w:rPr>
          <w:sz w:val="24"/>
          <w:szCs w:val="24"/>
        </w:rPr>
        <w:t>u</w:t>
      </w:r>
      <w:r w:rsidR="00624AD0" w:rsidRPr="00706370">
        <w:rPr>
          <w:sz w:val="24"/>
          <w:szCs w:val="24"/>
        </w:rPr>
        <w:t xml:space="preserve"> talentů ve sportu </w:t>
      </w:r>
      <w:r w:rsidRPr="00706370">
        <w:rPr>
          <w:sz w:val="24"/>
          <w:szCs w:val="24"/>
        </w:rPr>
        <w:t>již o</w:t>
      </w:r>
      <w:r>
        <w:rPr>
          <w:sz w:val="24"/>
          <w:szCs w:val="24"/>
        </w:rPr>
        <w:t>d 60. let minulého století</w:t>
      </w:r>
      <w:r w:rsidRPr="00706370">
        <w:rPr>
          <w:sz w:val="24"/>
          <w:szCs w:val="24"/>
        </w:rPr>
        <w:t xml:space="preserve">. </w:t>
      </w:r>
    </w:p>
    <w:p w14:paraId="47A0EAC6" w14:textId="78454A3E" w:rsidR="000A3437" w:rsidRPr="00706370" w:rsidRDefault="000A3437" w:rsidP="000A3437">
      <w:pPr>
        <w:spacing w:line="360" w:lineRule="auto"/>
        <w:ind w:firstLine="284"/>
        <w:jc w:val="both"/>
        <w:rPr>
          <w:sz w:val="24"/>
          <w:szCs w:val="24"/>
        </w:rPr>
      </w:pPr>
      <w:r w:rsidRPr="00706370">
        <w:rPr>
          <w:sz w:val="24"/>
          <w:szCs w:val="24"/>
        </w:rPr>
        <w:t xml:space="preserve">Do 60. let u nás nejvíce převažovaly extenzivní metody objevování </w:t>
      </w:r>
      <w:r>
        <w:rPr>
          <w:sz w:val="24"/>
          <w:szCs w:val="24"/>
        </w:rPr>
        <w:t>možného sportovního talentu. Zmiňované metody vycházely z „pyramidy“ co nejširší základny</w:t>
      </w:r>
      <w:r w:rsidRPr="00706370">
        <w:rPr>
          <w:sz w:val="24"/>
          <w:szCs w:val="24"/>
        </w:rPr>
        <w:t xml:space="preserve"> s přirozeným výběrem. </w:t>
      </w:r>
      <w:r w:rsidR="00624AD0">
        <w:rPr>
          <w:sz w:val="24"/>
          <w:szCs w:val="24"/>
        </w:rPr>
        <w:t>Mj. se vycházelo</w:t>
      </w:r>
      <w:r w:rsidRPr="00706370">
        <w:rPr>
          <w:sz w:val="24"/>
          <w:szCs w:val="24"/>
        </w:rPr>
        <w:t xml:space="preserve"> </w:t>
      </w:r>
      <w:r w:rsidR="00624AD0">
        <w:rPr>
          <w:sz w:val="24"/>
          <w:szCs w:val="24"/>
        </w:rPr>
        <w:t xml:space="preserve">z </w:t>
      </w:r>
      <w:r w:rsidRPr="00706370">
        <w:rPr>
          <w:sz w:val="24"/>
          <w:szCs w:val="24"/>
        </w:rPr>
        <w:t>názoru, že při normálním rozložení jsou v populaci 3 % jedinců, kteří mají předpoklady pro odpovídající sportovní výkon (</w:t>
      </w:r>
      <w:proofErr w:type="spellStart"/>
      <w:r w:rsidRPr="00706370">
        <w:rPr>
          <w:sz w:val="24"/>
          <w:szCs w:val="24"/>
        </w:rPr>
        <w:t>Weineck</w:t>
      </w:r>
      <w:proofErr w:type="spellEnd"/>
      <w:r w:rsidRPr="00706370">
        <w:rPr>
          <w:sz w:val="24"/>
          <w:szCs w:val="24"/>
        </w:rPr>
        <w:t>, 1998).</w:t>
      </w:r>
    </w:p>
    <w:p w14:paraId="035B80F4" w14:textId="29931BB0" w:rsidR="000A3437" w:rsidRPr="000A3437" w:rsidRDefault="000A3437" w:rsidP="000A3437">
      <w:pPr>
        <w:spacing w:line="360" w:lineRule="auto"/>
        <w:ind w:firstLine="284"/>
        <w:jc w:val="both"/>
        <w:rPr>
          <w:sz w:val="24"/>
          <w:szCs w:val="24"/>
        </w:rPr>
      </w:pPr>
      <w:r w:rsidRPr="00706370">
        <w:rPr>
          <w:sz w:val="24"/>
          <w:szCs w:val="24"/>
        </w:rPr>
        <w:t>Rozsáhlé studie zabývající se výběrem talentů se v České republice prováděly na přelomu 70. a 80. let. Jednalo se o rozsáhlé výzkumy, které měly povahu deskriptivních kvantitativních analýz, které byly orientovány především na oblasti monofaktoriálních sportovních výkonů (Perič, 2004).</w:t>
      </w:r>
    </w:p>
    <w:p w14:paraId="686ECE01" w14:textId="13AE5C7F" w:rsidR="00D64B1A" w:rsidRPr="00624AD0" w:rsidRDefault="008F0041" w:rsidP="00624AD0">
      <w:pPr>
        <w:pStyle w:val="Odstavecseseznamem"/>
        <w:spacing w:line="360" w:lineRule="auto"/>
        <w:ind w:left="0" w:firstLine="284"/>
        <w:jc w:val="both"/>
        <w:rPr>
          <w:color w:val="000000"/>
          <w:sz w:val="24"/>
          <w:szCs w:val="24"/>
        </w:rPr>
      </w:pPr>
      <w:r>
        <w:rPr>
          <w:caps/>
          <w:color w:val="000000"/>
          <w:sz w:val="24"/>
          <w:szCs w:val="24"/>
        </w:rPr>
        <w:t>Ř</w:t>
      </w:r>
      <w:r>
        <w:rPr>
          <w:color w:val="000000"/>
          <w:sz w:val="24"/>
          <w:szCs w:val="24"/>
        </w:rPr>
        <w:t xml:space="preserve">ada autorů zabývajících se ranou </w:t>
      </w:r>
      <w:r w:rsidRPr="000A3437">
        <w:rPr>
          <w:i/>
          <w:color w:val="000000"/>
          <w:sz w:val="24"/>
          <w:szCs w:val="24"/>
        </w:rPr>
        <w:t>specializací, výběrem talentů</w:t>
      </w:r>
      <w:r>
        <w:rPr>
          <w:color w:val="000000"/>
          <w:sz w:val="24"/>
          <w:szCs w:val="24"/>
        </w:rPr>
        <w:t xml:space="preserve"> nebo </w:t>
      </w:r>
      <w:r w:rsidRPr="000A3437">
        <w:rPr>
          <w:i/>
          <w:color w:val="000000"/>
          <w:sz w:val="24"/>
          <w:szCs w:val="24"/>
        </w:rPr>
        <w:t>vývojem věku</w:t>
      </w:r>
      <w:r>
        <w:rPr>
          <w:color w:val="000000"/>
          <w:sz w:val="24"/>
          <w:szCs w:val="24"/>
        </w:rPr>
        <w:t xml:space="preserve"> vrcholné výkonnosti </w:t>
      </w:r>
      <w:r w:rsidR="006D5B8F">
        <w:rPr>
          <w:color w:val="000000"/>
          <w:sz w:val="24"/>
          <w:szCs w:val="24"/>
        </w:rPr>
        <w:t>se</w:t>
      </w:r>
      <w:r w:rsidR="00624AD0">
        <w:rPr>
          <w:color w:val="000000"/>
          <w:sz w:val="24"/>
          <w:szCs w:val="24"/>
        </w:rPr>
        <w:t xml:space="preserve"> </w:t>
      </w:r>
      <w:r>
        <w:rPr>
          <w:color w:val="000000"/>
          <w:sz w:val="24"/>
          <w:szCs w:val="24"/>
        </w:rPr>
        <w:t>shoduje na tom, že značnou část vývoje bytí člověka ovlivňuje především naše genetická výbava (</w:t>
      </w:r>
      <w:proofErr w:type="spellStart"/>
      <w:r>
        <w:rPr>
          <w:color w:val="000000"/>
          <w:sz w:val="24"/>
          <w:szCs w:val="24"/>
        </w:rPr>
        <w:t>Bouchard</w:t>
      </w:r>
      <w:proofErr w:type="spellEnd"/>
      <w:r>
        <w:rPr>
          <w:color w:val="000000"/>
          <w:sz w:val="24"/>
          <w:szCs w:val="24"/>
        </w:rPr>
        <w:t xml:space="preserve"> et al., 1994; </w:t>
      </w:r>
      <w:proofErr w:type="spellStart"/>
      <w:r>
        <w:rPr>
          <w:color w:val="000000"/>
          <w:sz w:val="24"/>
          <w:szCs w:val="24"/>
        </w:rPr>
        <w:t>Shepard</w:t>
      </w:r>
      <w:proofErr w:type="spellEnd"/>
      <w:r>
        <w:rPr>
          <w:color w:val="000000"/>
          <w:sz w:val="24"/>
          <w:szCs w:val="24"/>
        </w:rPr>
        <w:t>, 1994; Perič, 2006;</w:t>
      </w:r>
      <w:r w:rsidR="00F65F8C">
        <w:rPr>
          <w:color w:val="000000"/>
          <w:sz w:val="24"/>
          <w:szCs w:val="24"/>
        </w:rPr>
        <w:t xml:space="preserve"> </w:t>
      </w:r>
      <w:r>
        <w:rPr>
          <w:color w:val="000000"/>
          <w:sz w:val="24"/>
          <w:szCs w:val="24"/>
        </w:rPr>
        <w:t>Langer, 2013 aj.).</w:t>
      </w:r>
      <w:r w:rsidR="00F65F8C">
        <w:rPr>
          <w:color w:val="000000"/>
          <w:sz w:val="24"/>
          <w:szCs w:val="24"/>
        </w:rPr>
        <w:t xml:space="preserve"> </w:t>
      </w:r>
      <w:r w:rsidR="00624AD0">
        <w:rPr>
          <w:color w:val="000000"/>
          <w:sz w:val="24"/>
          <w:szCs w:val="24"/>
        </w:rPr>
        <w:t xml:space="preserve">Podle Vobra (2009) však </w:t>
      </w:r>
      <w:r w:rsidR="00F65F8C">
        <w:rPr>
          <w:color w:val="000000"/>
          <w:sz w:val="24"/>
          <w:szCs w:val="24"/>
        </w:rPr>
        <w:t>není možné jednoznačné interindividuálně určit procentuální podíl genotypu na celkové úrovni fyziologických hodnot</w:t>
      </w:r>
      <w:r w:rsidR="00624AD0">
        <w:rPr>
          <w:color w:val="000000"/>
          <w:sz w:val="24"/>
          <w:szCs w:val="24"/>
        </w:rPr>
        <w:t>.</w:t>
      </w:r>
      <w:r w:rsidR="00F65F8C">
        <w:rPr>
          <w:color w:val="000000"/>
          <w:sz w:val="24"/>
          <w:szCs w:val="24"/>
        </w:rPr>
        <w:t xml:space="preserve"> </w:t>
      </w:r>
      <w:r w:rsidR="00624AD0">
        <w:rPr>
          <w:color w:val="000000"/>
          <w:sz w:val="24"/>
          <w:szCs w:val="24"/>
        </w:rPr>
        <w:t>N</w:t>
      </w:r>
      <w:r w:rsidR="00577E7B">
        <w:rPr>
          <w:color w:val="000000"/>
          <w:sz w:val="24"/>
          <w:szCs w:val="24"/>
        </w:rPr>
        <w:t xml:space="preserve">ejčastěji </w:t>
      </w:r>
      <w:r w:rsidR="00624AD0">
        <w:rPr>
          <w:color w:val="000000"/>
          <w:sz w:val="24"/>
          <w:szCs w:val="24"/>
        </w:rPr>
        <w:t xml:space="preserve">je zmiňována </w:t>
      </w:r>
      <w:r w:rsidR="00577E7B" w:rsidRPr="00624AD0">
        <w:rPr>
          <w:i/>
          <w:color w:val="000000"/>
          <w:sz w:val="24"/>
          <w:szCs w:val="24"/>
        </w:rPr>
        <w:t>dědičnost</w:t>
      </w:r>
      <w:r w:rsidR="00624AD0">
        <w:rPr>
          <w:color w:val="000000"/>
          <w:sz w:val="24"/>
          <w:szCs w:val="24"/>
        </w:rPr>
        <w:t xml:space="preserve">, </w:t>
      </w:r>
      <w:r w:rsidR="00577E7B" w:rsidRPr="00624AD0">
        <w:rPr>
          <w:i/>
          <w:color w:val="000000"/>
          <w:sz w:val="24"/>
          <w:szCs w:val="24"/>
        </w:rPr>
        <w:t>prostředí</w:t>
      </w:r>
      <w:r w:rsidR="00577E7B">
        <w:rPr>
          <w:color w:val="000000"/>
          <w:sz w:val="24"/>
          <w:szCs w:val="24"/>
        </w:rPr>
        <w:t xml:space="preserve"> </w:t>
      </w:r>
      <w:r w:rsidR="00624AD0">
        <w:rPr>
          <w:color w:val="000000"/>
          <w:sz w:val="24"/>
          <w:szCs w:val="24"/>
        </w:rPr>
        <w:t xml:space="preserve">nebo individuální </w:t>
      </w:r>
      <w:r w:rsidR="00624AD0" w:rsidRPr="003A25DB">
        <w:rPr>
          <w:i/>
          <w:color w:val="000000"/>
          <w:sz w:val="24"/>
          <w:szCs w:val="24"/>
        </w:rPr>
        <w:t>aktivita jedince</w:t>
      </w:r>
      <w:r w:rsidR="00624AD0" w:rsidRPr="003A25DB">
        <w:rPr>
          <w:color w:val="000000"/>
          <w:sz w:val="24"/>
          <w:szCs w:val="24"/>
        </w:rPr>
        <w:t xml:space="preserve"> </w:t>
      </w:r>
      <w:r w:rsidR="00577E7B">
        <w:rPr>
          <w:color w:val="000000"/>
          <w:sz w:val="24"/>
          <w:szCs w:val="24"/>
        </w:rPr>
        <w:t>jako hlavní činitel</w:t>
      </w:r>
      <w:r w:rsidR="00624AD0">
        <w:rPr>
          <w:color w:val="000000"/>
          <w:sz w:val="24"/>
          <w:szCs w:val="24"/>
        </w:rPr>
        <w:t>é</w:t>
      </w:r>
      <w:r w:rsidR="00577E7B" w:rsidRPr="00624AD0">
        <w:rPr>
          <w:color w:val="000000"/>
          <w:sz w:val="24"/>
          <w:szCs w:val="24"/>
        </w:rPr>
        <w:t xml:space="preserve"> ontogenetického vývoje člověka.</w:t>
      </w:r>
    </w:p>
    <w:p w14:paraId="604747FF" w14:textId="77777777" w:rsidR="003A25DB" w:rsidRPr="003A25DB" w:rsidRDefault="003A25DB" w:rsidP="003A25DB">
      <w:pPr>
        <w:pStyle w:val="Odstavecseseznamem"/>
        <w:spacing w:line="360" w:lineRule="auto"/>
        <w:ind w:left="0" w:firstLine="284"/>
        <w:jc w:val="both"/>
        <w:rPr>
          <w:color w:val="000000"/>
          <w:sz w:val="24"/>
          <w:szCs w:val="24"/>
        </w:rPr>
      </w:pPr>
      <w:r w:rsidRPr="003A25DB">
        <w:rPr>
          <w:sz w:val="24"/>
          <w:szCs w:val="24"/>
        </w:rPr>
        <w:t>Genetickou výbavu každého jedince chápeme ve sportu, jako část vnitřních předpokladů k určité činnosti. Vliv genů na sportovní výkon zajímá vědce přibližně 50 let</w:t>
      </w:r>
      <w:r w:rsidRPr="006D5B8F">
        <w:rPr>
          <w:sz w:val="24"/>
          <w:szCs w:val="24"/>
          <w:vertAlign w:val="superscript"/>
        </w:rPr>
        <w:footnoteReference w:id="24"/>
      </w:r>
      <w:r w:rsidRPr="003A25DB">
        <w:rPr>
          <w:sz w:val="24"/>
          <w:szCs w:val="24"/>
        </w:rPr>
        <w:t>.</w:t>
      </w:r>
    </w:p>
    <w:p w14:paraId="29A1DB07" w14:textId="77777777" w:rsidR="00802FAB" w:rsidRDefault="000E594F" w:rsidP="003A25DB">
      <w:pPr>
        <w:pStyle w:val="Odstavecseseznamem"/>
        <w:spacing w:line="360" w:lineRule="auto"/>
        <w:ind w:left="0" w:firstLine="284"/>
        <w:jc w:val="both"/>
        <w:rPr>
          <w:sz w:val="24"/>
          <w:szCs w:val="24"/>
        </w:rPr>
      </w:pPr>
      <w:r w:rsidRPr="003A25DB">
        <w:rPr>
          <w:sz w:val="24"/>
          <w:szCs w:val="24"/>
        </w:rPr>
        <w:t>Geny vnímáme jako složité</w:t>
      </w:r>
      <w:r w:rsidR="002B4EF4" w:rsidRPr="003A25DB">
        <w:rPr>
          <w:sz w:val="24"/>
          <w:szCs w:val="24"/>
        </w:rPr>
        <w:t xml:space="preserve"> a specifické bílkovinné kompozice přenášející informace pro výstavbu singulárních tkání nebo orgánů. Paragenetické (negenetické) komponenty pojímáme </w:t>
      </w:r>
      <w:r w:rsidR="00731B61" w:rsidRPr="003A25DB">
        <w:rPr>
          <w:sz w:val="24"/>
          <w:szCs w:val="24"/>
        </w:rPr>
        <w:t xml:space="preserve">vesměs jako </w:t>
      </w:r>
      <w:r w:rsidR="002B4EF4" w:rsidRPr="003A25DB">
        <w:rPr>
          <w:sz w:val="24"/>
          <w:szCs w:val="24"/>
        </w:rPr>
        <w:t>negativ</w:t>
      </w:r>
      <w:r w:rsidR="00B8784E" w:rsidRPr="003A25DB">
        <w:rPr>
          <w:sz w:val="24"/>
          <w:szCs w:val="24"/>
        </w:rPr>
        <w:t>ně působící složky na výbavu dítěte, např. vliv prostředí těla matky v prenatálním vývoji (kouření, užívání drog nebo alkoholu v průběhu těhotenství apod.)</w:t>
      </w:r>
      <w:r w:rsidR="00802FAB" w:rsidRPr="003A25DB">
        <w:rPr>
          <w:sz w:val="24"/>
          <w:szCs w:val="24"/>
        </w:rPr>
        <w:t>.</w:t>
      </w:r>
      <w:r w:rsidR="003A25DB" w:rsidRPr="003A25DB">
        <w:rPr>
          <w:sz w:val="24"/>
          <w:szCs w:val="24"/>
        </w:rPr>
        <w:t xml:space="preserve"> </w:t>
      </w:r>
    </w:p>
    <w:p w14:paraId="415C69C5" w14:textId="30DA7892" w:rsidR="007358DA" w:rsidRDefault="005B0143" w:rsidP="00802FAB">
      <w:pPr>
        <w:pStyle w:val="Odstavecseseznamem"/>
        <w:spacing w:line="360" w:lineRule="auto"/>
        <w:ind w:left="0" w:firstLine="284"/>
        <w:jc w:val="both"/>
        <w:rPr>
          <w:color w:val="333333"/>
          <w:sz w:val="24"/>
          <w:szCs w:val="24"/>
        </w:rPr>
      </w:pPr>
      <w:r>
        <w:rPr>
          <w:i/>
          <w:color w:val="333333"/>
          <w:sz w:val="24"/>
          <w:szCs w:val="24"/>
        </w:rPr>
        <w:lastRenderedPageBreak/>
        <w:t>V</w:t>
      </w:r>
      <w:r w:rsidR="007358DA" w:rsidRPr="003A25DB">
        <w:rPr>
          <w:i/>
          <w:color w:val="333333"/>
          <w:sz w:val="24"/>
          <w:szCs w:val="24"/>
        </w:rPr>
        <w:t>ýskyt geneticky podmíněného sportovního talentu</w:t>
      </w:r>
      <w:r w:rsidR="007358DA" w:rsidRPr="003A25DB">
        <w:rPr>
          <w:color w:val="333333"/>
          <w:sz w:val="24"/>
          <w:szCs w:val="24"/>
        </w:rPr>
        <w:t xml:space="preserve"> vychází z pravděpodobnosti</w:t>
      </w:r>
      <w:r w:rsidR="007358DA" w:rsidRPr="00AE6FBC">
        <w:rPr>
          <w:color w:val="333333"/>
          <w:sz w:val="24"/>
          <w:szCs w:val="24"/>
        </w:rPr>
        <w:t xml:space="preserve"> </w:t>
      </w:r>
      <w:r w:rsidR="007358DA" w:rsidRPr="00624AD0">
        <w:rPr>
          <w:color w:val="333333"/>
          <w:sz w:val="24"/>
          <w:szCs w:val="24"/>
        </w:rPr>
        <w:t xml:space="preserve">normálního rozdělení populace. Tento jev je </w:t>
      </w:r>
      <w:r w:rsidR="00802FAB" w:rsidRPr="00624AD0">
        <w:rPr>
          <w:color w:val="333333"/>
          <w:sz w:val="24"/>
          <w:szCs w:val="24"/>
        </w:rPr>
        <w:t xml:space="preserve">často </w:t>
      </w:r>
      <w:r w:rsidR="007358DA" w:rsidRPr="00624AD0">
        <w:rPr>
          <w:color w:val="333333"/>
          <w:sz w:val="24"/>
          <w:szCs w:val="24"/>
        </w:rPr>
        <w:t xml:space="preserve">popisován tzv. </w:t>
      </w:r>
      <w:proofErr w:type="spellStart"/>
      <w:r w:rsidR="007358DA" w:rsidRPr="00624AD0">
        <w:rPr>
          <w:color w:val="333333"/>
          <w:sz w:val="24"/>
          <w:szCs w:val="24"/>
        </w:rPr>
        <w:t>Gausovou</w:t>
      </w:r>
      <w:proofErr w:type="spellEnd"/>
      <w:r w:rsidR="007358DA" w:rsidRPr="00624AD0">
        <w:rPr>
          <w:color w:val="333333"/>
          <w:sz w:val="24"/>
          <w:szCs w:val="24"/>
        </w:rPr>
        <w:t xml:space="preserve"> křivkou</w:t>
      </w:r>
      <w:r w:rsidR="00BA5620" w:rsidRPr="00624AD0">
        <w:rPr>
          <w:color w:val="333333"/>
          <w:sz w:val="24"/>
          <w:szCs w:val="24"/>
        </w:rPr>
        <w:t xml:space="preserve"> (Obrázek</w:t>
      </w:r>
      <w:r w:rsidR="00BA5620">
        <w:rPr>
          <w:color w:val="333333"/>
          <w:sz w:val="24"/>
          <w:szCs w:val="24"/>
        </w:rPr>
        <w:t xml:space="preserve"> </w:t>
      </w:r>
      <w:r w:rsidR="00624AD0">
        <w:rPr>
          <w:color w:val="333333"/>
          <w:sz w:val="24"/>
          <w:szCs w:val="24"/>
        </w:rPr>
        <w:t>29</w:t>
      </w:r>
      <w:r w:rsidR="00BA5620">
        <w:rPr>
          <w:color w:val="333333"/>
          <w:sz w:val="24"/>
          <w:szCs w:val="24"/>
        </w:rPr>
        <w:t>)</w:t>
      </w:r>
      <w:r w:rsidR="007358DA" w:rsidRPr="00AE6FBC">
        <w:rPr>
          <w:color w:val="333333"/>
          <w:sz w:val="24"/>
          <w:szCs w:val="24"/>
        </w:rPr>
        <w:t xml:space="preserve">, kterou si </w:t>
      </w:r>
      <w:r w:rsidR="000D28A1">
        <w:rPr>
          <w:color w:val="333333"/>
          <w:sz w:val="24"/>
          <w:szCs w:val="24"/>
        </w:rPr>
        <w:t>lze</w:t>
      </w:r>
      <w:r w:rsidR="007358DA" w:rsidRPr="00AE6FBC">
        <w:rPr>
          <w:color w:val="333333"/>
          <w:sz w:val="24"/>
          <w:szCs w:val="24"/>
        </w:rPr>
        <w:t xml:space="preserve"> představit jako rovnoměrný </w:t>
      </w:r>
      <w:r w:rsidR="00802FAB">
        <w:rPr>
          <w:color w:val="333333"/>
          <w:sz w:val="24"/>
          <w:szCs w:val="24"/>
        </w:rPr>
        <w:t xml:space="preserve">oblouk, </w:t>
      </w:r>
      <w:r w:rsidR="007358DA" w:rsidRPr="00AE6FBC">
        <w:rPr>
          <w:color w:val="333333"/>
          <w:sz w:val="24"/>
          <w:szCs w:val="24"/>
        </w:rPr>
        <w:t>kde</w:t>
      </w:r>
      <w:r w:rsidR="000D28A1">
        <w:rPr>
          <w:color w:val="333333"/>
          <w:sz w:val="24"/>
          <w:szCs w:val="24"/>
        </w:rPr>
        <w:t xml:space="preserve"> se</w:t>
      </w:r>
      <w:r w:rsidR="007358DA" w:rsidRPr="00AE6FBC">
        <w:rPr>
          <w:color w:val="333333"/>
          <w:sz w:val="24"/>
          <w:szCs w:val="24"/>
        </w:rPr>
        <w:t xml:space="preserve"> </w:t>
      </w:r>
      <w:r w:rsidR="00802FAB">
        <w:rPr>
          <w:color w:val="333333"/>
          <w:sz w:val="24"/>
          <w:szCs w:val="24"/>
        </w:rPr>
        <w:t>okolo</w:t>
      </w:r>
      <w:r w:rsidR="007358DA" w:rsidRPr="00AE6FBC">
        <w:rPr>
          <w:color w:val="333333"/>
          <w:sz w:val="24"/>
          <w:szCs w:val="24"/>
        </w:rPr>
        <w:t xml:space="preserve"> nejvyššího bodu </w:t>
      </w:r>
      <w:r w:rsidR="00802FAB">
        <w:rPr>
          <w:color w:val="333333"/>
          <w:sz w:val="24"/>
          <w:szCs w:val="24"/>
        </w:rPr>
        <w:t>nachází</w:t>
      </w:r>
      <w:r w:rsidR="007358DA" w:rsidRPr="00AE6FBC">
        <w:rPr>
          <w:color w:val="333333"/>
          <w:sz w:val="24"/>
          <w:szCs w:val="24"/>
        </w:rPr>
        <w:t xml:space="preserve"> průměr</w:t>
      </w:r>
      <w:r w:rsidR="00802FAB">
        <w:rPr>
          <w:color w:val="333333"/>
          <w:sz w:val="24"/>
          <w:szCs w:val="24"/>
        </w:rPr>
        <w:t>ná populace</w:t>
      </w:r>
      <w:r w:rsidR="000D28A1">
        <w:rPr>
          <w:color w:val="333333"/>
          <w:sz w:val="24"/>
          <w:szCs w:val="24"/>
        </w:rPr>
        <w:t xml:space="preserve">. Křivka </w:t>
      </w:r>
      <w:r w:rsidR="000D28A1" w:rsidRPr="00AE6FBC">
        <w:rPr>
          <w:color w:val="333333"/>
          <w:sz w:val="24"/>
          <w:szCs w:val="24"/>
        </w:rPr>
        <w:t>padá</w:t>
      </w:r>
      <w:r w:rsidR="007358DA" w:rsidRPr="00AE6FBC">
        <w:rPr>
          <w:color w:val="333333"/>
          <w:sz w:val="24"/>
          <w:szCs w:val="24"/>
        </w:rPr>
        <w:t xml:space="preserve"> na obě strany </w:t>
      </w:r>
      <w:r w:rsidR="005E7B72" w:rsidRPr="00AE6FBC">
        <w:rPr>
          <w:color w:val="333333"/>
          <w:sz w:val="24"/>
          <w:szCs w:val="24"/>
        </w:rPr>
        <w:t xml:space="preserve">dolů </w:t>
      </w:r>
      <w:r w:rsidR="005E7B72">
        <w:rPr>
          <w:color w:val="333333"/>
          <w:sz w:val="24"/>
          <w:szCs w:val="24"/>
        </w:rPr>
        <w:t>– vlevo</w:t>
      </w:r>
      <w:r w:rsidR="007358DA" w:rsidRPr="00AE6FBC">
        <w:rPr>
          <w:color w:val="333333"/>
          <w:sz w:val="24"/>
          <w:szCs w:val="24"/>
        </w:rPr>
        <w:t xml:space="preserve"> na méně talentované a vpravo na talentované. Čím více se křivka </w:t>
      </w:r>
      <w:r w:rsidR="000D28A1">
        <w:rPr>
          <w:color w:val="333333"/>
          <w:sz w:val="24"/>
          <w:szCs w:val="24"/>
        </w:rPr>
        <w:t>oblouku</w:t>
      </w:r>
      <w:r w:rsidR="000D28A1" w:rsidRPr="00AE6FBC">
        <w:rPr>
          <w:color w:val="333333"/>
          <w:sz w:val="24"/>
          <w:szCs w:val="24"/>
        </w:rPr>
        <w:t xml:space="preserve"> </w:t>
      </w:r>
      <w:r w:rsidR="007358DA" w:rsidRPr="00AE6FBC">
        <w:rPr>
          <w:color w:val="333333"/>
          <w:sz w:val="24"/>
          <w:szCs w:val="24"/>
        </w:rPr>
        <w:t>přibližuje na obou stranách</w:t>
      </w:r>
      <w:r w:rsidR="000D28A1">
        <w:rPr>
          <w:color w:val="333333"/>
          <w:sz w:val="24"/>
          <w:szCs w:val="24"/>
        </w:rPr>
        <w:t xml:space="preserve"> </w:t>
      </w:r>
      <w:r w:rsidR="007358DA" w:rsidRPr="00AE6FBC">
        <w:rPr>
          <w:color w:val="333333"/>
          <w:sz w:val="24"/>
          <w:szCs w:val="24"/>
        </w:rPr>
        <w:t>k</w:t>
      </w:r>
      <w:r w:rsidR="000D28A1">
        <w:rPr>
          <w:color w:val="333333"/>
          <w:sz w:val="24"/>
          <w:szCs w:val="24"/>
        </w:rPr>
        <w:t> ose x</w:t>
      </w:r>
      <w:r w:rsidR="007358DA" w:rsidRPr="00AE6FBC">
        <w:rPr>
          <w:color w:val="333333"/>
          <w:sz w:val="24"/>
          <w:szCs w:val="24"/>
        </w:rPr>
        <w:t xml:space="preserve">, </w:t>
      </w:r>
      <w:r w:rsidR="000D28A1">
        <w:rPr>
          <w:color w:val="333333"/>
          <w:sz w:val="24"/>
          <w:szCs w:val="24"/>
        </w:rPr>
        <w:t>tím větší je odchylka od průměru.</w:t>
      </w:r>
      <w:r w:rsidR="007358DA" w:rsidRPr="00AE6FBC">
        <w:rPr>
          <w:color w:val="333333"/>
          <w:sz w:val="24"/>
          <w:szCs w:val="24"/>
        </w:rPr>
        <w:t xml:space="preserve"> </w:t>
      </w:r>
    </w:p>
    <w:p w14:paraId="11527652" w14:textId="77777777" w:rsidR="00BA5620" w:rsidRDefault="00CF789E" w:rsidP="00BA5620">
      <w:pPr>
        <w:pStyle w:val="Odstavecseseznamem"/>
        <w:spacing w:line="360" w:lineRule="auto"/>
        <w:ind w:left="0"/>
        <w:jc w:val="center"/>
        <w:rPr>
          <w:color w:val="333333"/>
          <w:sz w:val="24"/>
          <w:szCs w:val="24"/>
        </w:rPr>
      </w:pPr>
      <w:r>
        <w:rPr>
          <w:noProof/>
          <w:color w:val="333333"/>
          <w:sz w:val="24"/>
          <w:szCs w:val="24"/>
        </w:rPr>
        <w:drawing>
          <wp:inline distT="0" distB="0" distL="0" distR="0" wp14:anchorId="076063E4" wp14:editId="17E4DD66">
            <wp:extent cx="2952750" cy="1438275"/>
            <wp:effectExtent l="19050" t="0" r="0" b="0"/>
            <wp:docPr id="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2952750" cy="1438275"/>
                    </a:xfrm>
                    <a:prstGeom prst="rect">
                      <a:avLst/>
                    </a:prstGeom>
                    <a:noFill/>
                    <a:ln w="9525">
                      <a:noFill/>
                      <a:miter lim="800000"/>
                      <a:headEnd/>
                      <a:tailEnd/>
                    </a:ln>
                  </pic:spPr>
                </pic:pic>
              </a:graphicData>
            </a:graphic>
          </wp:inline>
        </w:drawing>
      </w:r>
    </w:p>
    <w:p w14:paraId="2391F3C5" w14:textId="70C21818" w:rsidR="00BA5620" w:rsidRDefault="006D5B8F" w:rsidP="00BA5620">
      <w:pPr>
        <w:pStyle w:val="Odstavecseseznamem"/>
        <w:ind w:left="0" w:firstLine="284"/>
        <w:jc w:val="both"/>
        <w:rPr>
          <w:color w:val="333333"/>
          <w:sz w:val="24"/>
          <w:szCs w:val="24"/>
        </w:rPr>
      </w:pPr>
      <w:r w:rsidRPr="00624AD0">
        <w:rPr>
          <w:color w:val="333333"/>
          <w:sz w:val="24"/>
          <w:szCs w:val="24"/>
        </w:rPr>
        <w:t>Obrázek 29</w:t>
      </w:r>
      <w:r w:rsidR="00BA5620" w:rsidRPr="00624AD0">
        <w:rPr>
          <w:color w:val="333333"/>
          <w:sz w:val="24"/>
          <w:szCs w:val="24"/>
        </w:rPr>
        <w:t>.</w:t>
      </w:r>
      <w:r w:rsidR="00BA5620">
        <w:rPr>
          <w:color w:val="333333"/>
          <w:sz w:val="24"/>
          <w:szCs w:val="24"/>
        </w:rPr>
        <w:t xml:space="preserve"> Znázornění předpokladů četnosti výskytu jednotlivých úrovní sportovní výkonnosti v populaci (upraveno podle Kováře, 1994).</w:t>
      </w:r>
    </w:p>
    <w:p w14:paraId="31418716" w14:textId="77777777" w:rsidR="00BA5620" w:rsidRPr="00CF789E" w:rsidRDefault="00BA5620" w:rsidP="00CF789E">
      <w:pPr>
        <w:spacing w:line="360" w:lineRule="auto"/>
        <w:jc w:val="both"/>
        <w:rPr>
          <w:color w:val="000000"/>
          <w:sz w:val="24"/>
          <w:szCs w:val="24"/>
        </w:rPr>
      </w:pPr>
    </w:p>
    <w:p w14:paraId="39E82B83" w14:textId="77777777" w:rsidR="006A1F7F" w:rsidRDefault="006A1F7F" w:rsidP="001E47CD">
      <w:pPr>
        <w:pStyle w:val="Odstavecseseznamem"/>
        <w:spacing w:line="360" w:lineRule="auto"/>
        <w:ind w:left="0"/>
        <w:jc w:val="both"/>
        <w:rPr>
          <w:color w:val="000000"/>
          <w:sz w:val="24"/>
          <w:szCs w:val="24"/>
        </w:rPr>
      </w:pPr>
    </w:p>
    <w:p w14:paraId="1ADA163C" w14:textId="77777777" w:rsidR="008C310E" w:rsidRDefault="008C3242" w:rsidP="00B547C2">
      <w:pPr>
        <w:pStyle w:val="Odstavecseseznamem"/>
        <w:spacing w:line="360" w:lineRule="auto"/>
        <w:ind w:left="0" w:firstLine="284"/>
        <w:jc w:val="both"/>
        <w:rPr>
          <w:color w:val="000000"/>
          <w:sz w:val="24"/>
          <w:szCs w:val="24"/>
        </w:rPr>
      </w:pPr>
      <w:r>
        <w:rPr>
          <w:color w:val="000000"/>
          <w:sz w:val="24"/>
          <w:szCs w:val="24"/>
        </w:rPr>
        <w:t xml:space="preserve">Úroveň </w:t>
      </w:r>
      <w:r w:rsidRPr="007358DA">
        <w:rPr>
          <w:i/>
          <w:color w:val="000000"/>
          <w:sz w:val="24"/>
          <w:szCs w:val="24"/>
        </w:rPr>
        <w:t>biologického věku</w:t>
      </w:r>
      <w:r>
        <w:rPr>
          <w:color w:val="000000"/>
          <w:sz w:val="24"/>
          <w:szCs w:val="24"/>
        </w:rPr>
        <w:t xml:space="preserve"> charakterizují morfologické a funkční znaky, které se navzájem ovlivňují. </w:t>
      </w:r>
      <w:r w:rsidR="001E162F">
        <w:rPr>
          <w:color w:val="000000"/>
          <w:sz w:val="24"/>
          <w:szCs w:val="24"/>
        </w:rPr>
        <w:t>Stupeň biologického vývoje v průběhu dětství a dospívání do značné míry determinuje sportovní výkonnost (sportovní výkon)</w:t>
      </w:r>
      <w:r w:rsidR="001E162F">
        <w:rPr>
          <w:rStyle w:val="Znakapoznpodarou"/>
          <w:color w:val="000000"/>
          <w:sz w:val="24"/>
          <w:szCs w:val="24"/>
        </w:rPr>
        <w:footnoteReference w:id="25"/>
      </w:r>
      <w:r w:rsidR="001E162F">
        <w:rPr>
          <w:color w:val="000000"/>
          <w:sz w:val="24"/>
          <w:szCs w:val="24"/>
        </w:rPr>
        <w:t xml:space="preserve">. </w:t>
      </w:r>
    </w:p>
    <w:p w14:paraId="3B93C6E0" w14:textId="77777777" w:rsidR="008C310E" w:rsidRDefault="00731B61" w:rsidP="00B547C2">
      <w:pPr>
        <w:pStyle w:val="Odstavecseseznamem"/>
        <w:spacing w:line="360" w:lineRule="auto"/>
        <w:ind w:left="0" w:firstLine="284"/>
        <w:jc w:val="both"/>
        <w:rPr>
          <w:color w:val="000000"/>
          <w:sz w:val="24"/>
          <w:szCs w:val="24"/>
        </w:rPr>
      </w:pPr>
      <w:r>
        <w:rPr>
          <w:color w:val="000000"/>
          <w:sz w:val="24"/>
          <w:szCs w:val="24"/>
        </w:rPr>
        <w:t xml:space="preserve">Biologický věk, </w:t>
      </w:r>
      <w:r w:rsidR="003C6DF3">
        <w:rPr>
          <w:color w:val="000000"/>
          <w:sz w:val="24"/>
          <w:szCs w:val="24"/>
        </w:rPr>
        <w:t xml:space="preserve">jeho </w:t>
      </w:r>
      <w:r>
        <w:rPr>
          <w:color w:val="000000"/>
          <w:sz w:val="24"/>
          <w:szCs w:val="24"/>
        </w:rPr>
        <w:t>akceleraci nebo retardaci vývoje lze posuzovat následujícími metodami.</w:t>
      </w:r>
    </w:p>
    <w:p w14:paraId="2F41595D" w14:textId="77777777" w:rsidR="00882BD6" w:rsidRDefault="00882BD6" w:rsidP="00B547C2">
      <w:pPr>
        <w:pStyle w:val="Odstavecseseznamem"/>
        <w:spacing w:line="360" w:lineRule="auto"/>
        <w:ind w:left="0" w:firstLine="284"/>
        <w:jc w:val="both"/>
        <w:rPr>
          <w:i/>
          <w:color w:val="000000"/>
          <w:sz w:val="24"/>
          <w:szCs w:val="24"/>
        </w:rPr>
      </w:pPr>
    </w:p>
    <w:p w14:paraId="73149227" w14:textId="5EFBB18E" w:rsidR="00F834EE" w:rsidRDefault="00624AD0" w:rsidP="00BB724F">
      <w:pPr>
        <w:spacing w:line="360" w:lineRule="auto"/>
        <w:jc w:val="both"/>
        <w:rPr>
          <w:color w:val="000000"/>
          <w:sz w:val="24"/>
          <w:szCs w:val="24"/>
        </w:rPr>
      </w:pPr>
      <w:r w:rsidRPr="005B0143">
        <w:rPr>
          <w:i/>
          <w:color w:val="000000"/>
          <w:sz w:val="24"/>
          <w:szCs w:val="24"/>
        </w:rPr>
        <w:t>Růstový věk</w:t>
      </w:r>
      <w:r>
        <w:rPr>
          <w:i/>
          <w:color w:val="000000"/>
          <w:sz w:val="24"/>
          <w:szCs w:val="24"/>
        </w:rPr>
        <w:t xml:space="preserve"> </w:t>
      </w:r>
      <w:r w:rsidR="00731B61">
        <w:rPr>
          <w:color w:val="000000"/>
          <w:sz w:val="24"/>
          <w:szCs w:val="24"/>
        </w:rPr>
        <w:t>charakterizujeme měřitelnými změnami</w:t>
      </w:r>
      <w:r w:rsidR="00882BD6">
        <w:rPr>
          <w:color w:val="000000"/>
          <w:sz w:val="24"/>
          <w:szCs w:val="24"/>
        </w:rPr>
        <w:t xml:space="preserve"> (přírůstky)</w:t>
      </w:r>
      <w:r w:rsidR="00731B61">
        <w:rPr>
          <w:color w:val="000000"/>
          <w:sz w:val="24"/>
          <w:szCs w:val="24"/>
        </w:rPr>
        <w:t xml:space="preserve"> v </w:t>
      </w:r>
      <w:r w:rsidR="00731B61" w:rsidRPr="00D3386A">
        <w:rPr>
          <w:i/>
          <w:color w:val="000000"/>
          <w:sz w:val="24"/>
          <w:szCs w:val="24"/>
        </w:rPr>
        <w:t>období dětství</w:t>
      </w:r>
      <w:r w:rsidR="00882BD6">
        <w:rPr>
          <w:color w:val="000000"/>
          <w:sz w:val="24"/>
          <w:szCs w:val="24"/>
        </w:rPr>
        <w:t xml:space="preserve"> (tělesná výška a tělesná hmotnost), </w:t>
      </w:r>
      <w:r w:rsidR="00882BD6" w:rsidRPr="00D3386A">
        <w:rPr>
          <w:i/>
          <w:color w:val="000000"/>
          <w:sz w:val="24"/>
          <w:szCs w:val="24"/>
        </w:rPr>
        <w:t>puberty</w:t>
      </w:r>
      <w:r w:rsidR="00882BD6">
        <w:rPr>
          <w:color w:val="000000"/>
          <w:sz w:val="24"/>
          <w:szCs w:val="24"/>
        </w:rPr>
        <w:t xml:space="preserve"> (růst dlouhých kostí) a </w:t>
      </w:r>
      <w:r w:rsidR="00731B61" w:rsidRPr="00D3386A">
        <w:rPr>
          <w:i/>
          <w:color w:val="000000"/>
          <w:sz w:val="24"/>
          <w:szCs w:val="24"/>
        </w:rPr>
        <w:t>adolescence</w:t>
      </w:r>
      <w:r w:rsidR="00882BD6">
        <w:rPr>
          <w:color w:val="000000"/>
          <w:sz w:val="24"/>
          <w:szCs w:val="24"/>
        </w:rPr>
        <w:t xml:space="preserve"> (zvětšování obvodů).  Růstový věk </w:t>
      </w:r>
      <w:r w:rsidR="00D3386A">
        <w:rPr>
          <w:color w:val="000000"/>
          <w:sz w:val="24"/>
          <w:szCs w:val="24"/>
        </w:rPr>
        <w:t>hodnotíme</w:t>
      </w:r>
      <w:r w:rsidR="00882BD6">
        <w:rPr>
          <w:color w:val="000000"/>
          <w:sz w:val="24"/>
          <w:szCs w:val="24"/>
        </w:rPr>
        <w:t xml:space="preserve"> na základě tělesné výšky a hmotnosti těla v porovnání s normami anebo referenčními hodnotami adekvátní populace </w:t>
      </w:r>
      <w:r w:rsidR="00D3386A">
        <w:rPr>
          <w:color w:val="000000"/>
          <w:sz w:val="24"/>
          <w:szCs w:val="24"/>
        </w:rPr>
        <w:t>(</w:t>
      </w:r>
      <w:r w:rsidR="00882BD6">
        <w:rPr>
          <w:color w:val="000000"/>
          <w:sz w:val="24"/>
          <w:szCs w:val="24"/>
        </w:rPr>
        <w:t>věk, pohlaví)</w:t>
      </w:r>
      <w:r w:rsidR="00D3386A">
        <w:rPr>
          <w:color w:val="000000"/>
          <w:sz w:val="24"/>
          <w:szCs w:val="24"/>
        </w:rPr>
        <w:t>.</w:t>
      </w:r>
      <w:r w:rsidR="00BB724F">
        <w:rPr>
          <w:color w:val="000000"/>
          <w:sz w:val="24"/>
          <w:szCs w:val="24"/>
        </w:rPr>
        <w:t xml:space="preserve"> </w:t>
      </w:r>
      <w:r w:rsidR="00D3386A">
        <w:rPr>
          <w:color w:val="000000"/>
          <w:sz w:val="24"/>
          <w:szCs w:val="24"/>
        </w:rPr>
        <w:t>Tělesný růst je primárně</w:t>
      </w:r>
      <w:r w:rsidR="001D1BD5" w:rsidRPr="001D1BD5">
        <w:rPr>
          <w:color w:val="000000"/>
          <w:sz w:val="24"/>
          <w:szCs w:val="24"/>
        </w:rPr>
        <w:t xml:space="preserve"> </w:t>
      </w:r>
      <w:r w:rsidR="001D1BD5">
        <w:rPr>
          <w:color w:val="000000"/>
          <w:sz w:val="24"/>
          <w:szCs w:val="24"/>
        </w:rPr>
        <w:t xml:space="preserve">regulován genetickým kódem, ovlivňován </w:t>
      </w:r>
      <w:r w:rsidR="00F834EE">
        <w:rPr>
          <w:color w:val="000000"/>
          <w:sz w:val="24"/>
          <w:szCs w:val="24"/>
        </w:rPr>
        <w:t xml:space="preserve">především </w:t>
      </w:r>
      <w:r w:rsidR="001D1BD5">
        <w:rPr>
          <w:color w:val="000000"/>
          <w:sz w:val="24"/>
          <w:szCs w:val="24"/>
        </w:rPr>
        <w:t>působením růstového hormonu a činiteli vnějšího prostředí (např. výživa aj</w:t>
      </w:r>
      <w:r w:rsidR="00F834EE">
        <w:rPr>
          <w:color w:val="000000"/>
          <w:sz w:val="24"/>
          <w:szCs w:val="24"/>
        </w:rPr>
        <w:t>.</w:t>
      </w:r>
      <w:r w:rsidR="001D1BD5">
        <w:rPr>
          <w:color w:val="000000"/>
          <w:sz w:val="24"/>
          <w:szCs w:val="24"/>
        </w:rPr>
        <w:t xml:space="preserve">). </w:t>
      </w:r>
    </w:p>
    <w:p w14:paraId="26B1126D" w14:textId="416E99B8" w:rsidR="00D3386A" w:rsidRPr="00BB724F" w:rsidRDefault="00BB724F" w:rsidP="00BB724F">
      <w:pPr>
        <w:pStyle w:val="Odstavecseseznamem"/>
        <w:spacing w:line="360" w:lineRule="auto"/>
        <w:ind w:left="1418"/>
        <w:jc w:val="both"/>
        <w:rPr>
          <w:color w:val="000000"/>
          <w:sz w:val="24"/>
          <w:szCs w:val="24"/>
        </w:rPr>
      </w:pPr>
      <w:r>
        <w:rPr>
          <w:color w:val="000000"/>
          <w:sz w:val="24"/>
          <w:szCs w:val="24"/>
        </w:rPr>
        <w:t xml:space="preserve">Pozn. </w:t>
      </w:r>
      <w:r w:rsidR="001D1BD5">
        <w:rPr>
          <w:color w:val="000000"/>
          <w:sz w:val="24"/>
          <w:szCs w:val="24"/>
        </w:rPr>
        <w:t>U některých autorů je často zmiňováno nadměrné zatěžování mladého organism</w:t>
      </w:r>
      <w:r w:rsidR="007E19F1">
        <w:rPr>
          <w:color w:val="000000"/>
          <w:sz w:val="24"/>
          <w:szCs w:val="24"/>
        </w:rPr>
        <w:t xml:space="preserve">u a jeho vliv na stagnaci tělesného růstu. Avšak pro sporty, u nichž je sportovní výkon limitován výškou </w:t>
      </w:r>
      <w:r w:rsidR="00F834EE">
        <w:rPr>
          <w:color w:val="000000"/>
          <w:sz w:val="24"/>
          <w:szCs w:val="24"/>
        </w:rPr>
        <w:t>postavy a rozměry dalších segmentů těla, je</w:t>
      </w:r>
      <w:r w:rsidR="007E19F1">
        <w:rPr>
          <w:color w:val="000000"/>
          <w:sz w:val="24"/>
          <w:szCs w:val="24"/>
        </w:rPr>
        <w:t xml:space="preserve"> vědomost o zákonitostech somatického růstu (a jeho predikace) rozhodujícím </w:t>
      </w:r>
      <w:r w:rsidR="00F834EE">
        <w:rPr>
          <w:color w:val="000000"/>
          <w:sz w:val="24"/>
          <w:szCs w:val="24"/>
        </w:rPr>
        <w:t>základ</w:t>
      </w:r>
      <w:r w:rsidR="007E19F1">
        <w:rPr>
          <w:color w:val="000000"/>
          <w:sz w:val="24"/>
          <w:szCs w:val="24"/>
        </w:rPr>
        <w:t>em pro výběr tale</w:t>
      </w:r>
      <w:r w:rsidR="00F834EE">
        <w:rPr>
          <w:color w:val="000000"/>
          <w:sz w:val="24"/>
          <w:szCs w:val="24"/>
        </w:rPr>
        <w:t>ntů</w:t>
      </w:r>
      <w:r w:rsidR="007E19F1">
        <w:rPr>
          <w:color w:val="000000"/>
          <w:sz w:val="24"/>
          <w:szCs w:val="24"/>
        </w:rPr>
        <w:t>.</w:t>
      </w:r>
    </w:p>
    <w:p w14:paraId="721CB6BD" w14:textId="77777777" w:rsidR="00B547C2" w:rsidRDefault="00B547C2" w:rsidP="00816731">
      <w:pPr>
        <w:spacing w:line="360" w:lineRule="auto"/>
        <w:jc w:val="both"/>
        <w:rPr>
          <w:b/>
          <w:color w:val="000000"/>
          <w:sz w:val="24"/>
          <w:szCs w:val="24"/>
        </w:rPr>
      </w:pPr>
      <w:r w:rsidRPr="006A1F7F">
        <w:rPr>
          <w:b/>
          <w:color w:val="000000"/>
          <w:sz w:val="24"/>
          <w:szCs w:val="24"/>
        </w:rPr>
        <w:lastRenderedPageBreak/>
        <w:t>Charakteristika sportovního talentu</w:t>
      </w:r>
    </w:p>
    <w:p w14:paraId="529B5404" w14:textId="77777777" w:rsidR="00B47F62" w:rsidRPr="00AE6FBC" w:rsidRDefault="00B47F62" w:rsidP="00B47F62">
      <w:pPr>
        <w:spacing w:line="360" w:lineRule="auto"/>
        <w:ind w:firstLine="284"/>
        <w:jc w:val="both"/>
        <w:rPr>
          <w:color w:val="333333"/>
          <w:sz w:val="24"/>
          <w:szCs w:val="24"/>
        </w:rPr>
      </w:pPr>
      <w:r w:rsidRPr="00AE6FBC">
        <w:rPr>
          <w:color w:val="333333"/>
          <w:sz w:val="24"/>
          <w:szCs w:val="24"/>
        </w:rPr>
        <w:t>Nadané jedince, kteří dominují mezi svými vrstevníky</w:t>
      </w:r>
      <w:r>
        <w:rPr>
          <w:color w:val="333333"/>
          <w:sz w:val="24"/>
          <w:szCs w:val="24"/>
        </w:rPr>
        <w:t>,</w:t>
      </w:r>
      <w:r w:rsidRPr="00AE6FBC">
        <w:rPr>
          <w:color w:val="333333"/>
          <w:sz w:val="24"/>
          <w:szCs w:val="24"/>
        </w:rPr>
        <w:t xml:space="preserve"> najdeme v každé věkové kategorii. Mohou být vyšší, silnější, rychlejší, zkrátka na první pohled lepší než ostatní. Mějme však na paměti, že tyto děti vynikají jen ve své věkové kategorii, nic víc nic míň. Z toho ještě nelze u</w:t>
      </w:r>
      <w:r>
        <w:rPr>
          <w:color w:val="333333"/>
          <w:sz w:val="24"/>
          <w:szCs w:val="24"/>
        </w:rPr>
        <w:t xml:space="preserve">suzovat, že jsou </w:t>
      </w:r>
      <w:proofErr w:type="spellStart"/>
      <w:r>
        <w:rPr>
          <w:color w:val="333333"/>
          <w:sz w:val="24"/>
          <w:szCs w:val="24"/>
        </w:rPr>
        <w:t>li</w:t>
      </w:r>
      <w:proofErr w:type="spellEnd"/>
      <w:r>
        <w:rPr>
          <w:color w:val="333333"/>
          <w:sz w:val="24"/>
          <w:szCs w:val="24"/>
        </w:rPr>
        <w:t xml:space="preserve"> dobří v 10. letech</w:t>
      </w:r>
      <w:r w:rsidRPr="00AE6FBC">
        <w:rPr>
          <w:color w:val="333333"/>
          <w:sz w:val="24"/>
          <w:szCs w:val="24"/>
        </w:rPr>
        <w:t xml:space="preserve"> bude tomu tak ve 14</w:t>
      </w:r>
      <w:r>
        <w:rPr>
          <w:color w:val="333333"/>
          <w:sz w:val="24"/>
          <w:szCs w:val="24"/>
        </w:rPr>
        <w:t>.</w:t>
      </w:r>
      <w:r w:rsidRPr="00AE6FBC">
        <w:rPr>
          <w:color w:val="333333"/>
          <w:sz w:val="24"/>
          <w:szCs w:val="24"/>
        </w:rPr>
        <w:t>,</w:t>
      </w:r>
      <w:r>
        <w:rPr>
          <w:color w:val="333333"/>
          <w:sz w:val="24"/>
          <w:szCs w:val="24"/>
        </w:rPr>
        <w:t xml:space="preserve"> </w:t>
      </w:r>
      <w:r w:rsidRPr="00AE6FBC">
        <w:rPr>
          <w:color w:val="333333"/>
          <w:sz w:val="24"/>
          <w:szCs w:val="24"/>
        </w:rPr>
        <w:t>16</w:t>
      </w:r>
      <w:r>
        <w:rPr>
          <w:color w:val="333333"/>
          <w:sz w:val="24"/>
          <w:szCs w:val="24"/>
        </w:rPr>
        <w:t>., nebo18. letech</w:t>
      </w:r>
      <w:r w:rsidR="004C2218">
        <w:rPr>
          <w:color w:val="333333"/>
          <w:sz w:val="24"/>
          <w:szCs w:val="24"/>
        </w:rPr>
        <w:t xml:space="preserve"> (Perič, 2008).</w:t>
      </w:r>
    </w:p>
    <w:p w14:paraId="2BF2F1E6" w14:textId="77777777" w:rsidR="00B547C2" w:rsidRDefault="00B547C2" w:rsidP="00B64C09">
      <w:pPr>
        <w:pStyle w:val="Odstavecseseznamem"/>
        <w:spacing w:line="360" w:lineRule="auto"/>
        <w:ind w:left="0" w:firstLine="284"/>
        <w:jc w:val="both"/>
        <w:rPr>
          <w:color w:val="000000"/>
          <w:sz w:val="24"/>
          <w:szCs w:val="24"/>
        </w:rPr>
      </w:pPr>
      <w:r w:rsidRPr="00673364">
        <w:rPr>
          <w:color w:val="000000"/>
          <w:sz w:val="24"/>
          <w:szCs w:val="24"/>
        </w:rPr>
        <w:t>Mezi množstvím odborných</w:t>
      </w:r>
      <w:r>
        <w:rPr>
          <w:color w:val="000000"/>
          <w:sz w:val="24"/>
          <w:szCs w:val="24"/>
        </w:rPr>
        <w:t xml:space="preserve"> pojmů, které se objevují ve sportovní literatuře v souvislosti s výběrem talentů, dominují </w:t>
      </w:r>
      <w:r w:rsidRPr="00770F90">
        <w:rPr>
          <w:i/>
          <w:color w:val="000000"/>
          <w:sz w:val="24"/>
          <w:szCs w:val="24"/>
        </w:rPr>
        <w:t xml:space="preserve">nadání, vlohy, předpoklady, talent, </w:t>
      </w:r>
      <w:r w:rsidRPr="00770F90">
        <w:rPr>
          <w:color w:val="000000"/>
          <w:sz w:val="24"/>
          <w:szCs w:val="24"/>
        </w:rPr>
        <w:t>ale i např.</w:t>
      </w:r>
      <w:r w:rsidRPr="00770F90">
        <w:rPr>
          <w:i/>
          <w:color w:val="000000"/>
          <w:sz w:val="24"/>
          <w:szCs w:val="24"/>
        </w:rPr>
        <w:t xml:space="preserve"> raná specializace</w:t>
      </w:r>
      <w:r>
        <w:rPr>
          <w:color w:val="000000"/>
          <w:sz w:val="24"/>
          <w:szCs w:val="24"/>
        </w:rPr>
        <w:t xml:space="preserve"> (Joch, 1997</w:t>
      </w:r>
      <w:r w:rsidR="00B47F62">
        <w:rPr>
          <w:color w:val="000000"/>
          <w:sz w:val="24"/>
          <w:szCs w:val="24"/>
        </w:rPr>
        <w:t xml:space="preserve">; </w:t>
      </w:r>
      <w:proofErr w:type="spellStart"/>
      <w:r w:rsidR="00B47F62">
        <w:rPr>
          <w:color w:val="000000"/>
          <w:sz w:val="24"/>
          <w:szCs w:val="24"/>
        </w:rPr>
        <w:t>Reilly</w:t>
      </w:r>
      <w:proofErr w:type="spellEnd"/>
      <w:r w:rsidR="00B47F62">
        <w:rPr>
          <w:color w:val="000000"/>
          <w:sz w:val="24"/>
          <w:szCs w:val="24"/>
        </w:rPr>
        <w:t xml:space="preserve"> et al. 2000; Brown 2001;</w:t>
      </w:r>
      <w:r>
        <w:rPr>
          <w:color w:val="000000"/>
          <w:sz w:val="24"/>
          <w:szCs w:val="24"/>
        </w:rPr>
        <w:t xml:space="preserve"> Perič, 2008</w:t>
      </w:r>
      <w:r w:rsidR="00B47F62">
        <w:rPr>
          <w:color w:val="000000"/>
          <w:sz w:val="24"/>
          <w:szCs w:val="24"/>
        </w:rPr>
        <w:t>; Langer 2013</w:t>
      </w:r>
      <w:r>
        <w:rPr>
          <w:color w:val="000000"/>
          <w:sz w:val="24"/>
          <w:szCs w:val="24"/>
        </w:rPr>
        <w:t>). Charakteristiky talentu jsou často velmi rozdílné, nicméně pokaždé vycházejí z nejpříhodnějšího seskupení vloh pro určitou sportovní činnost (např. optimální somatické a kondiční dispozice, nejpříznivější vlastnosti osobnosti nebo vysoká míra motivace a morálně volní vlastnosti aj.).</w:t>
      </w:r>
    </w:p>
    <w:p w14:paraId="2236D33B" w14:textId="77777777" w:rsidR="00B350E2" w:rsidRDefault="00B350E2" w:rsidP="00B64C09">
      <w:pPr>
        <w:pStyle w:val="Odstavecseseznamem"/>
        <w:spacing w:line="360" w:lineRule="auto"/>
        <w:ind w:left="0"/>
        <w:jc w:val="both"/>
        <w:rPr>
          <w:b/>
          <w:color w:val="000000"/>
          <w:sz w:val="24"/>
          <w:szCs w:val="24"/>
        </w:rPr>
      </w:pPr>
    </w:p>
    <w:p w14:paraId="2C524DA2" w14:textId="77777777" w:rsidR="009B6B7C" w:rsidRDefault="009B6B7C" w:rsidP="00B64C09">
      <w:pPr>
        <w:pStyle w:val="Odstavecseseznamem"/>
        <w:spacing w:line="360" w:lineRule="auto"/>
        <w:ind w:left="0"/>
        <w:jc w:val="both"/>
        <w:rPr>
          <w:b/>
          <w:color w:val="000000"/>
          <w:sz w:val="24"/>
          <w:szCs w:val="24"/>
        </w:rPr>
      </w:pPr>
      <w:r w:rsidRPr="009B6B7C">
        <w:rPr>
          <w:b/>
          <w:color w:val="000000"/>
          <w:sz w:val="24"/>
          <w:szCs w:val="24"/>
        </w:rPr>
        <w:t>Identifikace sportovních talentů</w:t>
      </w:r>
    </w:p>
    <w:p w14:paraId="6C791977" w14:textId="77777777" w:rsidR="009C2FF3" w:rsidRDefault="00B47F62" w:rsidP="009C2FF3">
      <w:pPr>
        <w:pStyle w:val="Odstavecseseznamem"/>
        <w:spacing w:line="360" w:lineRule="auto"/>
        <w:ind w:left="0" w:firstLine="284"/>
        <w:jc w:val="both"/>
        <w:rPr>
          <w:color w:val="333333"/>
          <w:sz w:val="24"/>
          <w:szCs w:val="24"/>
        </w:rPr>
      </w:pPr>
      <w:r w:rsidRPr="00B47F62">
        <w:rPr>
          <w:rStyle w:val="Siln"/>
          <w:b w:val="0"/>
          <w:color w:val="333333"/>
          <w:sz w:val="24"/>
          <w:szCs w:val="24"/>
        </w:rPr>
        <w:t>Lze talent a jeho míru měřit, objektivně popsat a porovnat nebo je to jen abstraktní pojem, kterým si vysvětlujeme proč je někdo úspěšný více, či méně v nějakém sportovním odvětví?</w:t>
      </w:r>
      <w:r w:rsidR="008B2695">
        <w:rPr>
          <w:sz w:val="24"/>
          <w:szCs w:val="24"/>
        </w:rPr>
        <w:t xml:space="preserve"> </w:t>
      </w:r>
      <w:r w:rsidR="008B2695">
        <w:rPr>
          <w:color w:val="333333"/>
          <w:sz w:val="24"/>
          <w:szCs w:val="24"/>
        </w:rPr>
        <w:t>J</w:t>
      </w:r>
      <w:r w:rsidRPr="00B47F62">
        <w:rPr>
          <w:color w:val="333333"/>
          <w:sz w:val="24"/>
          <w:szCs w:val="24"/>
        </w:rPr>
        <w:t xml:space="preserve">e </w:t>
      </w:r>
      <w:r w:rsidR="008B2695">
        <w:rPr>
          <w:color w:val="333333"/>
          <w:sz w:val="24"/>
          <w:szCs w:val="24"/>
        </w:rPr>
        <w:t xml:space="preserve">možné určit, </w:t>
      </w:r>
      <w:r w:rsidR="00821F03">
        <w:rPr>
          <w:color w:val="333333"/>
          <w:sz w:val="24"/>
          <w:szCs w:val="24"/>
        </w:rPr>
        <w:t>zda</w:t>
      </w:r>
      <w:r w:rsidRPr="00AE6FBC">
        <w:rPr>
          <w:color w:val="333333"/>
          <w:sz w:val="24"/>
          <w:szCs w:val="24"/>
        </w:rPr>
        <w:t xml:space="preserve"> </w:t>
      </w:r>
      <w:r w:rsidR="008B2695">
        <w:rPr>
          <w:color w:val="333333"/>
          <w:sz w:val="24"/>
          <w:szCs w:val="24"/>
        </w:rPr>
        <w:t xml:space="preserve">určitý sportovec </w:t>
      </w:r>
      <w:r w:rsidRPr="00AE6FBC">
        <w:rPr>
          <w:color w:val="333333"/>
          <w:sz w:val="24"/>
          <w:szCs w:val="24"/>
        </w:rPr>
        <w:t xml:space="preserve">bude nejspíš průměrný, </w:t>
      </w:r>
      <w:r w:rsidR="008B2695">
        <w:rPr>
          <w:color w:val="333333"/>
          <w:sz w:val="24"/>
          <w:szCs w:val="24"/>
        </w:rPr>
        <w:t xml:space="preserve">jiný </w:t>
      </w:r>
      <w:r w:rsidRPr="00AE6FBC">
        <w:rPr>
          <w:color w:val="333333"/>
          <w:sz w:val="24"/>
          <w:szCs w:val="24"/>
        </w:rPr>
        <w:t xml:space="preserve">dobrý a </w:t>
      </w:r>
      <w:r w:rsidR="008B2695">
        <w:rPr>
          <w:color w:val="333333"/>
          <w:sz w:val="24"/>
          <w:szCs w:val="24"/>
        </w:rPr>
        <w:t>některý</w:t>
      </w:r>
      <w:r w:rsidRPr="00AE6FBC">
        <w:rPr>
          <w:color w:val="333333"/>
          <w:sz w:val="24"/>
          <w:szCs w:val="24"/>
        </w:rPr>
        <w:t xml:space="preserve"> </w:t>
      </w:r>
      <w:r w:rsidR="008B2695">
        <w:rPr>
          <w:color w:val="333333"/>
          <w:sz w:val="24"/>
          <w:szCs w:val="24"/>
        </w:rPr>
        <w:t>dosáhne mimořádného úspěchu?</w:t>
      </w:r>
      <w:r w:rsidR="00821F03">
        <w:rPr>
          <w:color w:val="333333"/>
          <w:sz w:val="24"/>
          <w:szCs w:val="24"/>
        </w:rPr>
        <w:t xml:space="preserve"> Vzhledem k tomu, že v</w:t>
      </w:r>
      <w:r w:rsidR="004C2218">
        <w:rPr>
          <w:color w:val="333333"/>
          <w:sz w:val="24"/>
          <w:szCs w:val="24"/>
        </w:rPr>
        <w:t xml:space="preserve">yhledávání talentů je v podstatě sportovně-praktickým úkolem a podpora talentů spíše organizačním úkolem, je potřeba se při identifikaci talentů soustředit </w:t>
      </w:r>
      <w:r w:rsidR="00FE1FA1">
        <w:rPr>
          <w:color w:val="333333"/>
          <w:sz w:val="24"/>
          <w:szCs w:val="24"/>
        </w:rPr>
        <w:t>na účinnou diagnózu</w:t>
      </w:r>
      <w:r w:rsidR="00FE1FA1">
        <w:rPr>
          <w:rStyle w:val="Znakapoznpodarou"/>
          <w:color w:val="333333"/>
          <w:sz w:val="24"/>
          <w:szCs w:val="24"/>
        </w:rPr>
        <w:footnoteReference w:id="26"/>
      </w:r>
      <w:r w:rsidR="00FE1FA1">
        <w:rPr>
          <w:color w:val="333333"/>
          <w:sz w:val="24"/>
          <w:szCs w:val="24"/>
        </w:rPr>
        <w:t xml:space="preserve">. </w:t>
      </w:r>
    </w:p>
    <w:p w14:paraId="7CD2CD5B" w14:textId="77777777" w:rsidR="004C2218" w:rsidRPr="009C2FF3" w:rsidRDefault="009C2FF3" w:rsidP="009C2FF3">
      <w:pPr>
        <w:pStyle w:val="Odstavecseseznamem"/>
        <w:spacing w:line="360" w:lineRule="auto"/>
        <w:ind w:left="0" w:firstLine="284"/>
        <w:jc w:val="both"/>
        <w:rPr>
          <w:color w:val="000000"/>
          <w:sz w:val="24"/>
          <w:szCs w:val="24"/>
        </w:rPr>
      </w:pPr>
      <w:r>
        <w:rPr>
          <w:color w:val="000000"/>
          <w:sz w:val="24"/>
          <w:szCs w:val="24"/>
        </w:rPr>
        <w:t xml:space="preserve">Již na konci 20. století tvrdili někteří autoři </w:t>
      </w:r>
      <w:r w:rsidRPr="009B6B7C">
        <w:rPr>
          <w:color w:val="000000"/>
          <w:sz w:val="24"/>
          <w:szCs w:val="24"/>
        </w:rPr>
        <w:t>(</w:t>
      </w:r>
      <w:r>
        <w:rPr>
          <w:color w:val="000000"/>
          <w:sz w:val="24"/>
          <w:szCs w:val="24"/>
        </w:rPr>
        <w:t xml:space="preserve">např. </w:t>
      </w:r>
      <w:proofErr w:type="spellStart"/>
      <w:r>
        <w:rPr>
          <w:color w:val="000000"/>
          <w:sz w:val="24"/>
          <w:szCs w:val="24"/>
        </w:rPr>
        <w:t>Volkov</w:t>
      </w:r>
      <w:proofErr w:type="spellEnd"/>
      <w:r>
        <w:rPr>
          <w:color w:val="000000"/>
          <w:sz w:val="24"/>
          <w:szCs w:val="24"/>
        </w:rPr>
        <w:t xml:space="preserve"> a </w:t>
      </w:r>
      <w:proofErr w:type="spellStart"/>
      <w:r>
        <w:rPr>
          <w:color w:val="000000"/>
          <w:sz w:val="24"/>
          <w:szCs w:val="24"/>
        </w:rPr>
        <w:t>Filin</w:t>
      </w:r>
      <w:proofErr w:type="spellEnd"/>
      <w:r>
        <w:rPr>
          <w:color w:val="000000"/>
          <w:sz w:val="24"/>
          <w:szCs w:val="24"/>
        </w:rPr>
        <w:t>, 1983), že vytváření</w:t>
      </w:r>
      <w:r w:rsidRPr="009B6B7C">
        <w:rPr>
          <w:color w:val="000000"/>
          <w:sz w:val="24"/>
          <w:szCs w:val="24"/>
        </w:rPr>
        <w:t xml:space="preserve"> modelu budoucího </w:t>
      </w:r>
      <w:r>
        <w:rPr>
          <w:color w:val="000000"/>
          <w:sz w:val="24"/>
          <w:szCs w:val="24"/>
        </w:rPr>
        <w:t xml:space="preserve">vrcholového </w:t>
      </w:r>
      <w:r w:rsidRPr="009B6B7C">
        <w:rPr>
          <w:color w:val="000000"/>
          <w:sz w:val="24"/>
          <w:szCs w:val="24"/>
        </w:rPr>
        <w:t xml:space="preserve">sportovce je prvním krokem v dlouhodobém procesu výběru sportovních talentů. Jejich cílem </w:t>
      </w:r>
      <w:r>
        <w:rPr>
          <w:color w:val="000000"/>
          <w:sz w:val="24"/>
          <w:szCs w:val="24"/>
        </w:rPr>
        <w:t>byla</w:t>
      </w:r>
      <w:r w:rsidRPr="009B6B7C">
        <w:rPr>
          <w:color w:val="000000"/>
          <w:sz w:val="24"/>
          <w:szCs w:val="24"/>
        </w:rPr>
        <w:t xml:space="preserve"> deskripce požadavků na sportovce s vysokou validitou</w:t>
      </w:r>
      <w:r>
        <w:rPr>
          <w:color w:val="000000"/>
          <w:sz w:val="24"/>
          <w:szCs w:val="24"/>
        </w:rPr>
        <w:t>.</w:t>
      </w:r>
      <w:r w:rsidRPr="009B6B7C">
        <w:rPr>
          <w:color w:val="000000"/>
          <w:sz w:val="24"/>
          <w:szCs w:val="24"/>
        </w:rPr>
        <w:t xml:space="preserve"> </w:t>
      </w:r>
    </w:p>
    <w:p w14:paraId="3E1D2840" w14:textId="116EAE81" w:rsidR="00821F03" w:rsidRDefault="00821F03" w:rsidP="009C2FF3">
      <w:pPr>
        <w:pStyle w:val="Odstavecseseznamem"/>
        <w:spacing w:line="360" w:lineRule="auto"/>
        <w:ind w:left="0" w:firstLine="284"/>
        <w:jc w:val="both"/>
        <w:rPr>
          <w:color w:val="000000"/>
          <w:sz w:val="24"/>
          <w:szCs w:val="24"/>
        </w:rPr>
      </w:pPr>
      <w:r>
        <w:rPr>
          <w:color w:val="000000"/>
          <w:sz w:val="24"/>
          <w:szCs w:val="24"/>
        </w:rPr>
        <w:t xml:space="preserve">V souvislosti s efektivní diagnózou </w:t>
      </w:r>
      <w:r w:rsidR="00C43263">
        <w:rPr>
          <w:color w:val="000000"/>
          <w:sz w:val="24"/>
          <w:szCs w:val="24"/>
        </w:rPr>
        <w:t xml:space="preserve">uvádí </w:t>
      </w:r>
      <w:proofErr w:type="spellStart"/>
      <w:r w:rsidR="00C43263">
        <w:rPr>
          <w:color w:val="000000"/>
          <w:sz w:val="24"/>
          <w:szCs w:val="24"/>
        </w:rPr>
        <w:t>Hohmann</w:t>
      </w:r>
      <w:proofErr w:type="spellEnd"/>
      <w:r w:rsidR="00C43263">
        <w:rPr>
          <w:color w:val="000000"/>
          <w:sz w:val="24"/>
          <w:szCs w:val="24"/>
        </w:rPr>
        <w:t xml:space="preserve"> et al. (2001), že </w:t>
      </w:r>
      <w:r>
        <w:rPr>
          <w:color w:val="000000"/>
          <w:sz w:val="24"/>
          <w:szCs w:val="24"/>
        </w:rPr>
        <w:t>můžeme identifikovat</w:t>
      </w:r>
      <w:r w:rsidR="00FD7A21">
        <w:rPr>
          <w:color w:val="000000"/>
          <w:sz w:val="24"/>
          <w:szCs w:val="24"/>
        </w:rPr>
        <w:t xml:space="preserve"> dvě na sobě nezávislé linie</w:t>
      </w:r>
      <w:r>
        <w:rPr>
          <w:color w:val="000000"/>
          <w:sz w:val="24"/>
          <w:szCs w:val="24"/>
        </w:rPr>
        <w:t xml:space="preserve"> </w:t>
      </w:r>
      <w:r w:rsidR="00FD7A21">
        <w:rPr>
          <w:color w:val="000000"/>
          <w:sz w:val="24"/>
          <w:szCs w:val="24"/>
        </w:rPr>
        <w:t xml:space="preserve">– přechod od úzkého k širokému pojetí talentu, resp. přechod od </w:t>
      </w:r>
      <w:r>
        <w:rPr>
          <w:color w:val="000000"/>
          <w:sz w:val="24"/>
          <w:szCs w:val="24"/>
        </w:rPr>
        <w:t>stati</w:t>
      </w:r>
      <w:r w:rsidR="00FD7A21">
        <w:rPr>
          <w:color w:val="000000"/>
          <w:sz w:val="24"/>
          <w:szCs w:val="24"/>
        </w:rPr>
        <w:t>ckého k dynamickému pojetí talentu</w:t>
      </w:r>
      <w:r w:rsidR="00EB47A3">
        <w:rPr>
          <w:color w:val="000000"/>
          <w:sz w:val="24"/>
          <w:szCs w:val="24"/>
        </w:rPr>
        <w:t xml:space="preserve"> (Obrázek 29)</w:t>
      </w:r>
      <w:r w:rsidR="00FD7A21">
        <w:rPr>
          <w:color w:val="000000"/>
          <w:sz w:val="24"/>
          <w:szCs w:val="24"/>
        </w:rPr>
        <w:t>. Takto vnímaná osoba, která je s přihlédnutím k již realizovanému tréninku ve srovnání s referenčními skupinami podobného biologického stupně vývoje a podobných životních zvyklostí „</w:t>
      </w:r>
      <w:r w:rsidR="00FD7A21" w:rsidRPr="009C2FF3">
        <w:rPr>
          <w:i/>
          <w:color w:val="000000"/>
          <w:sz w:val="24"/>
          <w:szCs w:val="24"/>
        </w:rPr>
        <w:t>…</w:t>
      </w:r>
      <w:r w:rsidR="009C2FF3">
        <w:rPr>
          <w:i/>
          <w:color w:val="000000"/>
          <w:sz w:val="24"/>
          <w:szCs w:val="24"/>
        </w:rPr>
        <w:t xml:space="preserve"> schopna</w:t>
      </w:r>
      <w:r w:rsidR="00FD7A21" w:rsidRPr="009C2FF3">
        <w:rPr>
          <w:i/>
          <w:color w:val="000000"/>
          <w:sz w:val="24"/>
          <w:szCs w:val="24"/>
        </w:rPr>
        <w:t xml:space="preserve"> nadprůměrného sportovního výkonu, a u</w:t>
      </w:r>
      <w:r w:rsidR="009C2FF3">
        <w:rPr>
          <w:i/>
          <w:color w:val="000000"/>
          <w:sz w:val="24"/>
          <w:szCs w:val="24"/>
        </w:rPr>
        <w:t> které</w:t>
      </w:r>
      <w:r w:rsidR="00FD7A21" w:rsidRPr="009C2FF3">
        <w:rPr>
          <w:i/>
          <w:color w:val="000000"/>
          <w:sz w:val="24"/>
          <w:szCs w:val="24"/>
        </w:rPr>
        <w:t xml:space="preserve"> se lze s ohledem na vrozené (endogenní) výkonnostní dispozice a realizovatelné exogenní výkonnostní podmínky odůvodněně domnívat a zejména matematicko-stimulačně stanovit, že může v následující etapě vývoje dosáhnout špičkových sportovních výkonů</w:t>
      </w:r>
      <w:r w:rsidR="009C2FF3">
        <w:rPr>
          <w:color w:val="000000"/>
          <w:sz w:val="24"/>
          <w:szCs w:val="24"/>
        </w:rPr>
        <w:t>“ (</w:t>
      </w:r>
      <w:proofErr w:type="spellStart"/>
      <w:r w:rsidR="009C2FF3">
        <w:rPr>
          <w:color w:val="000000"/>
          <w:sz w:val="24"/>
          <w:szCs w:val="24"/>
        </w:rPr>
        <w:t>Hohmann</w:t>
      </w:r>
      <w:proofErr w:type="spellEnd"/>
      <w:r w:rsidR="009C2FF3">
        <w:rPr>
          <w:color w:val="000000"/>
          <w:sz w:val="24"/>
          <w:szCs w:val="24"/>
        </w:rPr>
        <w:t xml:space="preserve"> a Carl, 2002).</w:t>
      </w:r>
    </w:p>
    <w:p w14:paraId="7F9DF364" w14:textId="77777777" w:rsidR="009E39EB" w:rsidRDefault="009E39EB" w:rsidP="009C2FF3">
      <w:pPr>
        <w:pStyle w:val="Odstavecseseznamem"/>
        <w:spacing w:line="360" w:lineRule="auto"/>
        <w:ind w:left="0" w:firstLine="284"/>
        <w:jc w:val="both"/>
        <w:rPr>
          <w:color w:val="000000"/>
          <w:sz w:val="24"/>
          <w:szCs w:val="24"/>
        </w:rPr>
      </w:pPr>
    </w:p>
    <w:p w14:paraId="698F42DB" w14:textId="77777777" w:rsidR="00961BA8" w:rsidRDefault="009E39EB" w:rsidP="009E39EB">
      <w:pPr>
        <w:pStyle w:val="Odstavecseseznamem"/>
        <w:spacing w:line="360" w:lineRule="auto"/>
        <w:ind w:left="0"/>
        <w:jc w:val="center"/>
        <w:rPr>
          <w:color w:val="000000"/>
          <w:sz w:val="24"/>
          <w:szCs w:val="24"/>
        </w:rPr>
      </w:pPr>
      <w:r>
        <w:rPr>
          <w:noProof/>
          <w:color w:val="000000"/>
          <w:sz w:val="24"/>
          <w:szCs w:val="24"/>
        </w:rPr>
        <w:drawing>
          <wp:inline distT="0" distB="0" distL="0" distR="0" wp14:anchorId="420E550A" wp14:editId="3AE1494F">
            <wp:extent cx="4086225" cy="1819275"/>
            <wp:effectExtent l="19050" t="0" r="9525"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086225" cy="1819275"/>
                    </a:xfrm>
                    <a:prstGeom prst="rect">
                      <a:avLst/>
                    </a:prstGeom>
                    <a:noFill/>
                    <a:ln w="9525">
                      <a:noFill/>
                      <a:miter lim="800000"/>
                      <a:headEnd/>
                      <a:tailEnd/>
                    </a:ln>
                  </pic:spPr>
                </pic:pic>
              </a:graphicData>
            </a:graphic>
          </wp:inline>
        </w:drawing>
      </w:r>
    </w:p>
    <w:p w14:paraId="3804AB65" w14:textId="77777777" w:rsidR="003051D3" w:rsidRDefault="003051D3" w:rsidP="009E39EB">
      <w:pPr>
        <w:pStyle w:val="Odstavecseseznamem"/>
        <w:ind w:left="0" w:firstLine="284"/>
        <w:jc w:val="both"/>
        <w:rPr>
          <w:color w:val="000000"/>
          <w:sz w:val="24"/>
          <w:szCs w:val="24"/>
        </w:rPr>
      </w:pPr>
    </w:p>
    <w:p w14:paraId="26300162" w14:textId="0F8B5E87" w:rsidR="009E39EB" w:rsidRDefault="006D5B8F" w:rsidP="009E39EB">
      <w:pPr>
        <w:pStyle w:val="Odstavecseseznamem"/>
        <w:ind w:left="0" w:firstLine="284"/>
        <w:jc w:val="both"/>
        <w:rPr>
          <w:color w:val="000000"/>
          <w:sz w:val="24"/>
          <w:szCs w:val="24"/>
        </w:rPr>
      </w:pPr>
      <w:r w:rsidRPr="00EB47A3">
        <w:rPr>
          <w:color w:val="000000"/>
          <w:sz w:val="24"/>
          <w:szCs w:val="24"/>
        </w:rPr>
        <w:t>Obrázek 29</w:t>
      </w:r>
      <w:r w:rsidR="009E39EB" w:rsidRPr="00EB47A3">
        <w:rPr>
          <w:color w:val="000000"/>
          <w:sz w:val="24"/>
          <w:szCs w:val="24"/>
        </w:rPr>
        <w:t>.</w:t>
      </w:r>
      <w:r w:rsidR="009E39EB">
        <w:rPr>
          <w:color w:val="000000"/>
          <w:sz w:val="24"/>
          <w:szCs w:val="24"/>
        </w:rPr>
        <w:t xml:space="preserve"> Diagnostická kritéria sportovního talentu s rozdílně akcentovanými výzkumnými směry.</w:t>
      </w:r>
    </w:p>
    <w:p w14:paraId="1AB1CF37" w14:textId="77777777" w:rsidR="00961BA8" w:rsidRPr="009C2FF3" w:rsidRDefault="00961BA8" w:rsidP="009C2FF3">
      <w:pPr>
        <w:pStyle w:val="Odstavecseseznamem"/>
        <w:spacing w:line="360" w:lineRule="auto"/>
        <w:ind w:left="0" w:firstLine="284"/>
        <w:jc w:val="both"/>
        <w:rPr>
          <w:color w:val="000000"/>
          <w:sz w:val="24"/>
          <w:szCs w:val="24"/>
        </w:rPr>
      </w:pPr>
    </w:p>
    <w:p w14:paraId="326736D1" w14:textId="77777777" w:rsidR="009B6B7C" w:rsidRDefault="009B6B7C" w:rsidP="008608E0">
      <w:pPr>
        <w:pStyle w:val="Odstavecseseznamem"/>
        <w:spacing w:line="360" w:lineRule="auto"/>
        <w:ind w:left="0" w:firstLine="284"/>
        <w:jc w:val="both"/>
        <w:rPr>
          <w:color w:val="000000"/>
          <w:sz w:val="24"/>
          <w:szCs w:val="24"/>
        </w:rPr>
      </w:pPr>
      <w:r w:rsidRPr="009B6B7C">
        <w:rPr>
          <w:color w:val="000000"/>
          <w:sz w:val="24"/>
          <w:szCs w:val="24"/>
        </w:rPr>
        <w:t xml:space="preserve">Dnes jsou prosazovány </w:t>
      </w:r>
      <w:r w:rsidR="009C2FF3">
        <w:rPr>
          <w:color w:val="000000"/>
          <w:sz w:val="24"/>
          <w:szCs w:val="24"/>
        </w:rPr>
        <w:t xml:space="preserve">především </w:t>
      </w:r>
      <w:r w:rsidRPr="009B6B7C">
        <w:rPr>
          <w:color w:val="000000"/>
          <w:sz w:val="24"/>
          <w:szCs w:val="24"/>
        </w:rPr>
        <w:t xml:space="preserve">intenzivní metody </w:t>
      </w:r>
      <w:r w:rsidR="004C2218">
        <w:rPr>
          <w:color w:val="000000"/>
          <w:sz w:val="24"/>
          <w:szCs w:val="24"/>
        </w:rPr>
        <w:t xml:space="preserve">objevování sportovního talentu založené </w:t>
      </w:r>
      <w:r w:rsidRPr="009B6B7C">
        <w:rPr>
          <w:color w:val="000000"/>
          <w:sz w:val="24"/>
          <w:szCs w:val="24"/>
        </w:rPr>
        <w:t>na využití dostupných vědeckých poznatků. Nedílnou částí výběru je i následná kultivace, která musí respektovat obecné biologické zákonitosti a skutečnost, že maximální sportovní výkonnost je třeba dosáhnout v dospělém věku (</w:t>
      </w:r>
      <w:proofErr w:type="spellStart"/>
      <w:r w:rsidRPr="009B6B7C">
        <w:rPr>
          <w:color w:val="000000"/>
          <w:sz w:val="24"/>
          <w:szCs w:val="24"/>
        </w:rPr>
        <w:t>Falk</w:t>
      </w:r>
      <w:proofErr w:type="spellEnd"/>
      <w:r w:rsidRPr="009B6B7C">
        <w:rPr>
          <w:color w:val="000000"/>
          <w:sz w:val="24"/>
          <w:szCs w:val="24"/>
        </w:rPr>
        <w:t xml:space="preserve"> et al., 2004).</w:t>
      </w:r>
    </w:p>
    <w:p w14:paraId="3CAEAE7E" w14:textId="4D60CC74" w:rsidR="003C6DF3" w:rsidRPr="00AE6FBC" w:rsidRDefault="003C6DF3" w:rsidP="003C6DF3">
      <w:pPr>
        <w:spacing w:line="360" w:lineRule="auto"/>
        <w:ind w:firstLine="284"/>
        <w:jc w:val="both"/>
        <w:rPr>
          <w:sz w:val="24"/>
          <w:szCs w:val="24"/>
        </w:rPr>
      </w:pPr>
      <w:r w:rsidRPr="00EB47A3">
        <w:rPr>
          <w:color w:val="333333"/>
          <w:sz w:val="24"/>
          <w:szCs w:val="24"/>
        </w:rPr>
        <w:t>Z </w:t>
      </w:r>
      <w:r w:rsidR="006D5B8F" w:rsidRPr="00EB47A3">
        <w:rPr>
          <w:color w:val="333333"/>
          <w:sz w:val="24"/>
          <w:szCs w:val="24"/>
        </w:rPr>
        <w:t>Obrázku 3</w:t>
      </w:r>
      <w:r w:rsidRPr="00EB47A3">
        <w:rPr>
          <w:color w:val="333333"/>
          <w:sz w:val="24"/>
          <w:szCs w:val="24"/>
        </w:rPr>
        <w:t>0 vyplývá, že nejvíce jsou geneticky podmíněny somatické faktory, rychlostní a reakční schopnosti, naopak nejméně podmíněné jsou koordinační schopnosti.</w:t>
      </w:r>
    </w:p>
    <w:p w14:paraId="1468E4F4" w14:textId="77777777" w:rsidR="003C6DF3" w:rsidRDefault="003C6DF3" w:rsidP="003C6DF3">
      <w:pPr>
        <w:pStyle w:val="Odstavecseseznamem"/>
        <w:spacing w:line="360" w:lineRule="auto"/>
        <w:ind w:left="0" w:firstLine="284"/>
        <w:jc w:val="both"/>
        <w:rPr>
          <w:color w:val="000000"/>
          <w:sz w:val="24"/>
          <w:szCs w:val="24"/>
        </w:rPr>
      </w:pPr>
    </w:p>
    <w:p w14:paraId="17241B91" w14:textId="77777777" w:rsidR="003C6DF3" w:rsidRDefault="003C6DF3" w:rsidP="003C6DF3">
      <w:pPr>
        <w:pStyle w:val="Odstavecseseznamem"/>
        <w:spacing w:line="360" w:lineRule="auto"/>
        <w:ind w:left="0"/>
        <w:jc w:val="center"/>
        <w:rPr>
          <w:color w:val="000000"/>
          <w:sz w:val="24"/>
          <w:szCs w:val="24"/>
        </w:rPr>
      </w:pPr>
      <w:r>
        <w:rPr>
          <w:noProof/>
          <w:color w:val="000000"/>
          <w:sz w:val="24"/>
          <w:szCs w:val="24"/>
        </w:rPr>
        <w:drawing>
          <wp:inline distT="0" distB="0" distL="0" distR="0" wp14:anchorId="6FC62C05" wp14:editId="2093B13B">
            <wp:extent cx="2571750" cy="257175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14:paraId="5F42429F" w14:textId="5E1EB490" w:rsidR="003C6DF3" w:rsidRDefault="006D5B8F" w:rsidP="003C6DF3">
      <w:pPr>
        <w:pStyle w:val="Odstavecseseznamem"/>
        <w:spacing w:line="360" w:lineRule="auto"/>
        <w:ind w:left="0"/>
        <w:jc w:val="both"/>
        <w:rPr>
          <w:color w:val="000000"/>
          <w:sz w:val="24"/>
          <w:szCs w:val="24"/>
        </w:rPr>
      </w:pPr>
      <w:r>
        <w:rPr>
          <w:color w:val="000000"/>
          <w:sz w:val="24"/>
          <w:szCs w:val="24"/>
        </w:rPr>
        <w:t>Obrázek 3</w:t>
      </w:r>
      <w:r w:rsidR="003C6DF3">
        <w:rPr>
          <w:color w:val="000000"/>
          <w:sz w:val="24"/>
          <w:szCs w:val="24"/>
        </w:rPr>
        <w:t>0. Genetická závislost somatických faktorů a některých pohybových činností.</w:t>
      </w:r>
    </w:p>
    <w:p w14:paraId="0C02A967" w14:textId="77777777" w:rsidR="003C6DF3" w:rsidRPr="009B6B7C" w:rsidRDefault="003C6DF3" w:rsidP="008608E0">
      <w:pPr>
        <w:pStyle w:val="Odstavecseseznamem"/>
        <w:spacing w:line="360" w:lineRule="auto"/>
        <w:ind w:left="0" w:firstLine="284"/>
        <w:jc w:val="both"/>
        <w:rPr>
          <w:color w:val="000000"/>
          <w:sz w:val="24"/>
          <w:szCs w:val="24"/>
        </w:rPr>
      </w:pPr>
    </w:p>
    <w:p w14:paraId="5D298D83" w14:textId="1375C230" w:rsidR="009B6B7C" w:rsidRPr="009B6B7C" w:rsidRDefault="009B6B7C" w:rsidP="005B0143">
      <w:pPr>
        <w:pStyle w:val="Odstavecseseznamem"/>
        <w:spacing w:line="360" w:lineRule="auto"/>
        <w:ind w:left="0" w:firstLine="284"/>
        <w:jc w:val="both"/>
        <w:rPr>
          <w:color w:val="000000"/>
          <w:sz w:val="24"/>
          <w:szCs w:val="24"/>
        </w:rPr>
      </w:pPr>
      <w:r w:rsidRPr="009B6B7C">
        <w:rPr>
          <w:color w:val="000000"/>
          <w:sz w:val="24"/>
          <w:szCs w:val="24"/>
        </w:rPr>
        <w:t xml:space="preserve">V oblasti </w:t>
      </w:r>
      <w:r w:rsidRPr="009E39EB">
        <w:rPr>
          <w:i/>
          <w:color w:val="000000"/>
          <w:sz w:val="24"/>
          <w:szCs w:val="24"/>
        </w:rPr>
        <w:t>identifikace sportovního talentu</w:t>
      </w:r>
      <w:r w:rsidRPr="009B6B7C">
        <w:rPr>
          <w:color w:val="000000"/>
          <w:sz w:val="24"/>
          <w:szCs w:val="24"/>
        </w:rPr>
        <w:t xml:space="preserve"> se nově vytváří výzkumné práce, které vycházejí z fenomenologického a hermeneutického pohledu. Důvodem tohoto pohledu je názor, že </w:t>
      </w:r>
      <w:r w:rsidRPr="009B6B7C">
        <w:rPr>
          <w:color w:val="000000"/>
          <w:sz w:val="24"/>
          <w:szCs w:val="24"/>
        </w:rPr>
        <w:lastRenderedPageBreak/>
        <w:t xml:space="preserve">výkonnostní charakter většiny sportovních odvětví je špatně kvantitativně popsatelný a je potřeba vzít v úvahu subjektivní pohled </w:t>
      </w:r>
      <w:r w:rsidR="000C3C78" w:rsidRPr="009B6B7C">
        <w:rPr>
          <w:color w:val="000000"/>
          <w:sz w:val="24"/>
          <w:szCs w:val="24"/>
        </w:rPr>
        <w:t>trenérů – expertů</w:t>
      </w:r>
      <w:r w:rsidRPr="009B6B7C">
        <w:rPr>
          <w:color w:val="000000"/>
          <w:sz w:val="24"/>
          <w:szCs w:val="24"/>
        </w:rPr>
        <w:t xml:space="preserve">, kteří se výběru talentů účastní. </w:t>
      </w:r>
    </w:p>
    <w:p w14:paraId="1E26C42B" w14:textId="77777777" w:rsidR="009B6B7C" w:rsidRPr="009B6B7C" w:rsidRDefault="009B6B7C" w:rsidP="005B0143">
      <w:pPr>
        <w:pStyle w:val="Odstavecseseznamem"/>
        <w:spacing w:line="360" w:lineRule="auto"/>
        <w:ind w:left="0" w:firstLine="284"/>
        <w:jc w:val="both"/>
        <w:rPr>
          <w:color w:val="000000"/>
          <w:sz w:val="24"/>
          <w:szCs w:val="24"/>
        </w:rPr>
      </w:pPr>
      <w:r w:rsidRPr="009B6B7C">
        <w:rPr>
          <w:color w:val="000000"/>
          <w:sz w:val="24"/>
          <w:szCs w:val="24"/>
        </w:rPr>
        <w:t xml:space="preserve">Využití různých přístupů je ovlivněno typem sportovních výkonů, které můžeme dle </w:t>
      </w:r>
      <w:proofErr w:type="spellStart"/>
      <w:r w:rsidRPr="009B6B7C">
        <w:rPr>
          <w:color w:val="000000"/>
          <w:sz w:val="24"/>
          <w:szCs w:val="24"/>
        </w:rPr>
        <w:t>Periče</w:t>
      </w:r>
      <w:proofErr w:type="spellEnd"/>
      <w:r w:rsidRPr="009B6B7C">
        <w:rPr>
          <w:color w:val="000000"/>
          <w:sz w:val="24"/>
          <w:szCs w:val="24"/>
        </w:rPr>
        <w:t xml:space="preserve"> (2004) všeobecně rozdělit do dvou základních skupin dle závislosti na typu soupeření. Výkony se souběžným soupeřem a výkony s protichůdným soupeřem.</w:t>
      </w:r>
    </w:p>
    <w:p w14:paraId="1485EF6A" w14:textId="77777777" w:rsidR="00EB47A3" w:rsidRDefault="009B6B7C" w:rsidP="005B0143">
      <w:pPr>
        <w:pStyle w:val="Odstavecseseznamem"/>
        <w:spacing w:line="360" w:lineRule="auto"/>
        <w:ind w:left="0" w:firstLine="284"/>
        <w:jc w:val="both"/>
        <w:rPr>
          <w:color w:val="000000"/>
          <w:sz w:val="24"/>
          <w:szCs w:val="24"/>
        </w:rPr>
      </w:pPr>
      <w:r w:rsidRPr="009B6B7C">
        <w:rPr>
          <w:color w:val="000000"/>
          <w:sz w:val="24"/>
          <w:szCs w:val="24"/>
        </w:rPr>
        <w:t xml:space="preserve">V domácím i světovém názoru je identifikace a rozvoj talentu nedílnou spojenou skupinou, kterou nelze rozdělit bez narušení předpokladů dosažení vrcholové výkonnosti. Proces dosažení vrcholové výkonnosti je dán </w:t>
      </w:r>
      <w:r w:rsidR="005E7B72" w:rsidRPr="009B6B7C">
        <w:rPr>
          <w:color w:val="000000"/>
          <w:sz w:val="24"/>
          <w:szCs w:val="24"/>
        </w:rPr>
        <w:t>předpoklady – faktory</w:t>
      </w:r>
      <w:r w:rsidRPr="009B6B7C">
        <w:rPr>
          <w:color w:val="000000"/>
          <w:sz w:val="24"/>
          <w:szCs w:val="24"/>
        </w:rPr>
        <w:t xml:space="preserve">. </w:t>
      </w:r>
    </w:p>
    <w:p w14:paraId="50405679" w14:textId="586E24C8" w:rsidR="009B6B7C" w:rsidRDefault="009B6B7C" w:rsidP="005B0143">
      <w:pPr>
        <w:pStyle w:val="Odstavecseseznamem"/>
        <w:spacing w:line="360" w:lineRule="auto"/>
        <w:ind w:left="0" w:firstLine="284"/>
        <w:jc w:val="both"/>
        <w:rPr>
          <w:color w:val="000000"/>
          <w:sz w:val="24"/>
          <w:szCs w:val="24"/>
        </w:rPr>
      </w:pPr>
      <w:r w:rsidRPr="009B6B7C">
        <w:rPr>
          <w:color w:val="000000"/>
          <w:sz w:val="24"/>
          <w:szCs w:val="24"/>
        </w:rPr>
        <w:t>Mezi faktory ovlivňující dosažení sportovní vrcholové výkonnosti patří</w:t>
      </w:r>
      <w:r w:rsidR="00EB47A3">
        <w:rPr>
          <w:color w:val="000000"/>
          <w:sz w:val="24"/>
          <w:szCs w:val="24"/>
        </w:rPr>
        <w:t xml:space="preserve"> (Obrázek 31)</w:t>
      </w:r>
      <w:r w:rsidRPr="009B6B7C">
        <w:rPr>
          <w:color w:val="000000"/>
          <w:sz w:val="24"/>
          <w:szCs w:val="24"/>
        </w:rPr>
        <w:t>:</w:t>
      </w:r>
    </w:p>
    <w:p w14:paraId="4F424A48" w14:textId="77777777" w:rsidR="00905591" w:rsidRDefault="00905591" w:rsidP="005B0143">
      <w:pPr>
        <w:pStyle w:val="Odstavecseseznamem"/>
        <w:spacing w:line="360" w:lineRule="auto"/>
        <w:ind w:left="0" w:firstLine="284"/>
        <w:jc w:val="both"/>
        <w:rPr>
          <w:color w:val="000000"/>
          <w:sz w:val="24"/>
          <w:szCs w:val="24"/>
        </w:rPr>
      </w:pPr>
      <w:r w:rsidRPr="005B0143">
        <w:rPr>
          <w:i/>
          <w:color w:val="000000"/>
          <w:sz w:val="24"/>
          <w:szCs w:val="24"/>
        </w:rPr>
        <w:t>Vnitřní (endogenní) faktory</w:t>
      </w:r>
      <w:r>
        <w:rPr>
          <w:color w:val="000000"/>
          <w:sz w:val="24"/>
          <w:szCs w:val="24"/>
        </w:rPr>
        <w:t xml:space="preserve"> jsou nejčastěji charakterizovány jako míra talentu, např. dovednosti, stavba těla a proporcionalita, psychické vlastnosti nebo kondice a koordinace.</w:t>
      </w:r>
    </w:p>
    <w:p w14:paraId="3D287C54" w14:textId="77777777" w:rsidR="00905591" w:rsidRDefault="00905591" w:rsidP="005B0143">
      <w:pPr>
        <w:pStyle w:val="Odstavecseseznamem"/>
        <w:spacing w:line="360" w:lineRule="auto"/>
        <w:ind w:left="0" w:firstLine="284"/>
        <w:jc w:val="both"/>
        <w:rPr>
          <w:color w:val="000000"/>
          <w:sz w:val="24"/>
          <w:szCs w:val="24"/>
        </w:rPr>
      </w:pPr>
      <w:r w:rsidRPr="005B0143">
        <w:rPr>
          <w:i/>
          <w:color w:val="000000"/>
          <w:sz w:val="24"/>
          <w:szCs w:val="24"/>
        </w:rPr>
        <w:t>Vnější (exogenní) faktory</w:t>
      </w:r>
      <w:r w:rsidRPr="005B0143">
        <w:rPr>
          <w:color w:val="000000"/>
          <w:sz w:val="24"/>
          <w:szCs w:val="24"/>
        </w:rPr>
        <w:t xml:space="preserve"> jsou</w:t>
      </w:r>
      <w:r>
        <w:rPr>
          <w:color w:val="000000"/>
          <w:sz w:val="24"/>
          <w:szCs w:val="24"/>
        </w:rPr>
        <w:t xml:space="preserve"> ovlivňovány </w:t>
      </w:r>
      <w:r w:rsidRPr="00E71C6E">
        <w:rPr>
          <w:i/>
          <w:color w:val="000000"/>
          <w:sz w:val="24"/>
          <w:szCs w:val="24"/>
        </w:rPr>
        <w:t>prostředím</w:t>
      </w:r>
      <w:r>
        <w:rPr>
          <w:color w:val="000000"/>
          <w:sz w:val="24"/>
          <w:szCs w:val="24"/>
        </w:rPr>
        <w:t xml:space="preserve">, tj. společností, zázemím, sociální rolí aj. i </w:t>
      </w:r>
      <w:r w:rsidRPr="00E71C6E">
        <w:rPr>
          <w:i/>
          <w:color w:val="000000"/>
          <w:sz w:val="24"/>
          <w:szCs w:val="24"/>
        </w:rPr>
        <w:t>atmosférou</w:t>
      </w:r>
      <w:r>
        <w:rPr>
          <w:color w:val="000000"/>
          <w:sz w:val="24"/>
          <w:szCs w:val="24"/>
        </w:rPr>
        <w:t xml:space="preserve"> např. v klubu, v partě nebo v tréninkové skupině, vztahem k trenérovi nebo k tréninkovému programu apod. </w:t>
      </w:r>
    </w:p>
    <w:p w14:paraId="553689FE" w14:textId="77777777" w:rsidR="00905591" w:rsidRDefault="00905591" w:rsidP="005B0143">
      <w:pPr>
        <w:pStyle w:val="Odstavecseseznamem"/>
        <w:spacing w:line="360" w:lineRule="auto"/>
        <w:ind w:left="0" w:firstLine="284"/>
        <w:jc w:val="both"/>
        <w:rPr>
          <w:color w:val="000000"/>
          <w:sz w:val="24"/>
          <w:szCs w:val="24"/>
        </w:rPr>
      </w:pPr>
      <w:r w:rsidRPr="005B0143">
        <w:rPr>
          <w:i/>
          <w:color w:val="000000"/>
          <w:sz w:val="24"/>
          <w:szCs w:val="24"/>
        </w:rPr>
        <w:t xml:space="preserve"> Vlivy okolností,</w:t>
      </w:r>
      <w:r>
        <w:rPr>
          <w:color w:val="000000"/>
          <w:sz w:val="24"/>
          <w:szCs w:val="24"/>
        </w:rPr>
        <w:t xml:space="preserve"> které jsou většinou postavené na náhodě, např. využití šance nebo onemocnění, zranění, úraz, aj.</w:t>
      </w:r>
    </w:p>
    <w:p w14:paraId="2858A932" w14:textId="77777777" w:rsidR="00905591" w:rsidRDefault="00905591" w:rsidP="005B0143">
      <w:pPr>
        <w:pStyle w:val="Odstavecseseznamem"/>
        <w:spacing w:line="360" w:lineRule="auto"/>
        <w:ind w:left="0" w:firstLine="284"/>
        <w:jc w:val="both"/>
        <w:rPr>
          <w:color w:val="000000"/>
          <w:sz w:val="24"/>
          <w:szCs w:val="24"/>
        </w:rPr>
      </w:pPr>
    </w:p>
    <w:p w14:paraId="6C5FA76C" w14:textId="77777777" w:rsidR="00905591" w:rsidRDefault="00905591" w:rsidP="005B0143">
      <w:pPr>
        <w:pStyle w:val="Odstavecseseznamem"/>
        <w:spacing w:line="360" w:lineRule="auto"/>
        <w:ind w:left="0"/>
        <w:jc w:val="center"/>
        <w:rPr>
          <w:color w:val="000000"/>
          <w:sz w:val="24"/>
          <w:szCs w:val="24"/>
        </w:rPr>
      </w:pPr>
      <w:r>
        <w:rPr>
          <w:noProof/>
          <w:color w:val="000000"/>
          <w:sz w:val="24"/>
          <w:szCs w:val="24"/>
        </w:rPr>
        <w:drawing>
          <wp:inline distT="0" distB="0" distL="0" distR="0" wp14:anchorId="5D02F02F" wp14:editId="54C52D6A">
            <wp:extent cx="4486275" cy="1914525"/>
            <wp:effectExtent l="19050" t="0" r="9525"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486275" cy="1914525"/>
                    </a:xfrm>
                    <a:prstGeom prst="rect">
                      <a:avLst/>
                    </a:prstGeom>
                    <a:noFill/>
                    <a:ln w="9525">
                      <a:noFill/>
                      <a:miter lim="800000"/>
                      <a:headEnd/>
                      <a:tailEnd/>
                    </a:ln>
                  </pic:spPr>
                </pic:pic>
              </a:graphicData>
            </a:graphic>
          </wp:inline>
        </w:drawing>
      </w:r>
    </w:p>
    <w:p w14:paraId="2CA6C648" w14:textId="59AFA21A" w:rsidR="00905591" w:rsidRDefault="006D5B8F" w:rsidP="005B0143">
      <w:pPr>
        <w:pStyle w:val="Odstavecseseznamem"/>
        <w:spacing w:line="360" w:lineRule="auto"/>
        <w:ind w:left="0" w:firstLine="284"/>
        <w:jc w:val="both"/>
        <w:rPr>
          <w:color w:val="000000"/>
          <w:sz w:val="24"/>
          <w:szCs w:val="24"/>
        </w:rPr>
      </w:pPr>
      <w:r>
        <w:rPr>
          <w:color w:val="000000"/>
          <w:sz w:val="24"/>
          <w:szCs w:val="24"/>
        </w:rPr>
        <w:t>Obrázek 31. Předpoklady pro identifikaci sportovních talentů.</w:t>
      </w:r>
    </w:p>
    <w:p w14:paraId="15118F4D" w14:textId="77777777" w:rsidR="00905591" w:rsidRDefault="00905591" w:rsidP="008608E0">
      <w:pPr>
        <w:pStyle w:val="Odstavecseseznamem"/>
        <w:spacing w:line="360" w:lineRule="auto"/>
        <w:ind w:left="0" w:firstLine="284"/>
        <w:jc w:val="both"/>
        <w:rPr>
          <w:color w:val="000000"/>
          <w:sz w:val="24"/>
          <w:szCs w:val="24"/>
        </w:rPr>
      </w:pPr>
    </w:p>
    <w:p w14:paraId="5DB339F6" w14:textId="77777777" w:rsidR="00821F03" w:rsidRPr="009B6B7C" w:rsidRDefault="005B0143" w:rsidP="00821F03">
      <w:pPr>
        <w:pStyle w:val="Odstavecseseznamem"/>
        <w:spacing w:line="360" w:lineRule="auto"/>
        <w:ind w:left="0" w:firstLine="284"/>
        <w:jc w:val="both"/>
        <w:rPr>
          <w:color w:val="000000"/>
          <w:sz w:val="24"/>
          <w:szCs w:val="24"/>
        </w:rPr>
      </w:pPr>
      <w:r>
        <w:rPr>
          <w:color w:val="000000"/>
          <w:sz w:val="24"/>
          <w:szCs w:val="24"/>
        </w:rPr>
        <w:t>S výše uváděným</w:t>
      </w:r>
      <w:r w:rsidR="00821F03" w:rsidRPr="009B6B7C">
        <w:rPr>
          <w:color w:val="000000"/>
          <w:sz w:val="24"/>
          <w:szCs w:val="24"/>
        </w:rPr>
        <w:t xml:space="preserve"> tím souvisí i nové výzkumy v oblasti talentů. Sportovní talent je možné vyhledávat buď extenzivně, nebo intenzivně </w:t>
      </w:r>
    </w:p>
    <w:p w14:paraId="3FC38D06" w14:textId="77777777" w:rsidR="00C43263" w:rsidRDefault="00C43263" w:rsidP="008608E0">
      <w:pPr>
        <w:pStyle w:val="Odstavecseseznamem"/>
        <w:spacing w:line="360" w:lineRule="auto"/>
        <w:ind w:left="0" w:firstLine="284"/>
        <w:jc w:val="both"/>
        <w:rPr>
          <w:color w:val="000000"/>
          <w:sz w:val="24"/>
          <w:szCs w:val="24"/>
        </w:rPr>
      </w:pPr>
    </w:p>
    <w:p w14:paraId="4C060648" w14:textId="77777777" w:rsidR="00613FD2" w:rsidRDefault="00613FD2" w:rsidP="00AE1775">
      <w:pPr>
        <w:spacing w:line="360" w:lineRule="auto"/>
        <w:ind w:firstLine="284"/>
        <w:jc w:val="both"/>
        <w:rPr>
          <w:color w:val="333333"/>
          <w:sz w:val="24"/>
          <w:szCs w:val="24"/>
        </w:rPr>
      </w:pPr>
    </w:p>
    <w:p w14:paraId="1E2BCF9A" w14:textId="77777777" w:rsidR="00AE6FBC" w:rsidRPr="00AE6FBC" w:rsidRDefault="00AE6FBC" w:rsidP="00AE6FBC">
      <w:pPr>
        <w:spacing w:line="360" w:lineRule="auto"/>
        <w:jc w:val="both"/>
        <w:rPr>
          <w:color w:val="333333"/>
          <w:sz w:val="24"/>
          <w:szCs w:val="24"/>
        </w:rPr>
      </w:pPr>
    </w:p>
    <w:p w14:paraId="11C7F973" w14:textId="77777777" w:rsidR="00AE6FBC" w:rsidRPr="00AE6FBC" w:rsidRDefault="00AE6FBC" w:rsidP="00AE6FBC">
      <w:pPr>
        <w:tabs>
          <w:tab w:val="num" w:pos="0"/>
        </w:tabs>
        <w:spacing w:line="360" w:lineRule="auto"/>
        <w:ind w:hanging="720"/>
        <w:jc w:val="both"/>
        <w:rPr>
          <w:sz w:val="24"/>
          <w:szCs w:val="24"/>
        </w:rPr>
      </w:pPr>
    </w:p>
    <w:p w14:paraId="3FB97496" w14:textId="77777777" w:rsidR="00C5209F" w:rsidRDefault="00C5209F" w:rsidP="00C5209F">
      <w:pPr>
        <w:jc w:val="center"/>
        <w:rPr>
          <w:color w:val="333333"/>
          <w:sz w:val="24"/>
          <w:szCs w:val="24"/>
        </w:rPr>
      </w:pPr>
    </w:p>
    <w:p w14:paraId="07826BEA" w14:textId="77777777" w:rsidR="001B0611" w:rsidRPr="0077716D" w:rsidRDefault="001B0611" w:rsidP="001B0611">
      <w:pPr>
        <w:pStyle w:val="Odstavecseseznamem"/>
        <w:spacing w:line="360" w:lineRule="auto"/>
        <w:ind w:left="0"/>
        <w:jc w:val="both"/>
        <w:rPr>
          <w:b/>
          <w:caps/>
          <w:color w:val="000000"/>
          <w:sz w:val="24"/>
          <w:szCs w:val="24"/>
        </w:rPr>
      </w:pPr>
      <w:r>
        <w:rPr>
          <w:b/>
          <w:caps/>
          <w:color w:val="000000"/>
          <w:sz w:val="24"/>
          <w:szCs w:val="24"/>
        </w:rPr>
        <w:lastRenderedPageBreak/>
        <w:t>1</w:t>
      </w:r>
      <w:r w:rsidR="002D413D">
        <w:rPr>
          <w:b/>
          <w:caps/>
          <w:color w:val="000000"/>
          <w:sz w:val="24"/>
          <w:szCs w:val="24"/>
        </w:rPr>
        <w:t>2</w:t>
      </w:r>
      <w:r>
        <w:rPr>
          <w:b/>
          <w:caps/>
          <w:color w:val="000000"/>
          <w:sz w:val="24"/>
          <w:szCs w:val="24"/>
        </w:rPr>
        <w:t xml:space="preserve"> </w:t>
      </w:r>
      <w:r w:rsidRPr="0077716D">
        <w:rPr>
          <w:b/>
          <w:caps/>
          <w:color w:val="000000"/>
          <w:sz w:val="24"/>
          <w:szCs w:val="24"/>
        </w:rPr>
        <w:t>Teoretická východiska tréninku dětí a mládeže</w:t>
      </w:r>
    </w:p>
    <w:p w14:paraId="3172B47E" w14:textId="77777777" w:rsidR="000B02A5" w:rsidRDefault="000B02A5" w:rsidP="001B0611">
      <w:pPr>
        <w:spacing w:line="360" w:lineRule="auto"/>
        <w:jc w:val="both"/>
        <w:rPr>
          <w:color w:val="333333"/>
          <w:sz w:val="24"/>
          <w:szCs w:val="24"/>
        </w:rPr>
      </w:pPr>
    </w:p>
    <w:p w14:paraId="1883205D" w14:textId="77777777" w:rsidR="003C6DF3" w:rsidRDefault="007A5D7B" w:rsidP="00583DA7">
      <w:pPr>
        <w:spacing w:line="360" w:lineRule="auto"/>
        <w:ind w:firstLine="284"/>
        <w:jc w:val="both"/>
        <w:rPr>
          <w:color w:val="333333"/>
          <w:sz w:val="24"/>
          <w:szCs w:val="24"/>
        </w:rPr>
      </w:pPr>
      <w:r>
        <w:rPr>
          <w:color w:val="333333"/>
          <w:sz w:val="24"/>
          <w:szCs w:val="24"/>
        </w:rPr>
        <w:t>Sportovní trénink jako dlouhodobý pedagogický proces, zaměřený na všestranný rozvoj i speciální přípravu sportovců, je koncipován ve své obecnosti bez ohledu na věkové i pohlavní zvláštnosti populace. Nicméně, tyto faktory hrají ve sportu významnou úlohu.</w:t>
      </w:r>
    </w:p>
    <w:p w14:paraId="797D5A69" w14:textId="77777777" w:rsidR="00045D43" w:rsidRDefault="007A5D7B" w:rsidP="00045D43">
      <w:pPr>
        <w:spacing w:line="360" w:lineRule="auto"/>
        <w:ind w:firstLine="284"/>
        <w:jc w:val="both"/>
        <w:rPr>
          <w:color w:val="333333"/>
          <w:sz w:val="24"/>
          <w:szCs w:val="24"/>
        </w:rPr>
      </w:pPr>
      <w:r>
        <w:rPr>
          <w:color w:val="333333"/>
          <w:sz w:val="24"/>
          <w:szCs w:val="24"/>
        </w:rPr>
        <w:t xml:space="preserve">Děti, resp. mládež, jsou věkovou kategorií, kde podstatným znakem stádium vývoje organismu. Tento fakt je veledůležitým činitelem, který </w:t>
      </w:r>
      <w:r w:rsidR="00583DA7">
        <w:rPr>
          <w:color w:val="333333"/>
          <w:sz w:val="24"/>
          <w:szCs w:val="24"/>
        </w:rPr>
        <w:t>j</w:t>
      </w:r>
      <w:r>
        <w:rPr>
          <w:color w:val="333333"/>
          <w:sz w:val="24"/>
          <w:szCs w:val="24"/>
        </w:rPr>
        <w:t>e</w:t>
      </w:r>
      <w:r w:rsidR="00583DA7">
        <w:rPr>
          <w:color w:val="333333"/>
          <w:sz w:val="24"/>
          <w:szCs w:val="24"/>
        </w:rPr>
        <w:t xml:space="preserve"> </w:t>
      </w:r>
      <w:r>
        <w:rPr>
          <w:color w:val="333333"/>
          <w:sz w:val="24"/>
          <w:szCs w:val="24"/>
        </w:rPr>
        <w:t>nutné respektovat</w:t>
      </w:r>
      <w:r w:rsidR="00583DA7">
        <w:rPr>
          <w:color w:val="333333"/>
          <w:sz w:val="24"/>
          <w:szCs w:val="24"/>
        </w:rPr>
        <w:t xml:space="preserve"> ve výběru prostředků, forem a metod sportovního tréninku</w:t>
      </w:r>
      <w:r w:rsidR="00E1010A">
        <w:rPr>
          <w:rStyle w:val="Znakapoznpodarou"/>
          <w:color w:val="333333"/>
          <w:sz w:val="24"/>
          <w:szCs w:val="24"/>
        </w:rPr>
        <w:footnoteReference w:id="27"/>
      </w:r>
      <w:r w:rsidR="00583DA7">
        <w:rPr>
          <w:color w:val="333333"/>
          <w:sz w:val="24"/>
          <w:szCs w:val="24"/>
        </w:rPr>
        <w:t xml:space="preserve">. </w:t>
      </w:r>
    </w:p>
    <w:p w14:paraId="59026B0C" w14:textId="77777777" w:rsidR="00107DE9" w:rsidRDefault="00107DE9" w:rsidP="00583DA7">
      <w:pPr>
        <w:spacing w:line="360" w:lineRule="auto"/>
        <w:ind w:firstLine="284"/>
        <w:jc w:val="both"/>
        <w:rPr>
          <w:color w:val="333333"/>
          <w:sz w:val="24"/>
          <w:szCs w:val="24"/>
        </w:rPr>
      </w:pPr>
      <w:r>
        <w:rPr>
          <w:color w:val="333333"/>
          <w:sz w:val="24"/>
          <w:szCs w:val="24"/>
        </w:rPr>
        <w:t>Stanovení počátku systematického sportovního tréninku vychází ze stavu</w:t>
      </w:r>
      <w:r w:rsidR="00C4599F">
        <w:rPr>
          <w:color w:val="333333"/>
          <w:sz w:val="24"/>
          <w:szCs w:val="24"/>
        </w:rPr>
        <w:t xml:space="preserve"> anatomicko-</w:t>
      </w:r>
      <w:r>
        <w:rPr>
          <w:color w:val="333333"/>
          <w:sz w:val="24"/>
          <w:szCs w:val="24"/>
        </w:rPr>
        <w:t>fyziologického vývoje organismu,</w:t>
      </w:r>
      <w:r w:rsidR="00C4599F">
        <w:rPr>
          <w:color w:val="333333"/>
          <w:sz w:val="24"/>
          <w:szCs w:val="24"/>
        </w:rPr>
        <w:t xml:space="preserve"> </w:t>
      </w:r>
      <w:r w:rsidR="007367CD">
        <w:rPr>
          <w:color w:val="333333"/>
          <w:sz w:val="24"/>
          <w:szCs w:val="24"/>
        </w:rPr>
        <w:t>popř.</w:t>
      </w:r>
      <w:r w:rsidR="00C4599F">
        <w:rPr>
          <w:color w:val="333333"/>
          <w:sz w:val="24"/>
          <w:szCs w:val="24"/>
        </w:rPr>
        <w:t xml:space="preserve"> </w:t>
      </w:r>
      <w:r w:rsidR="007367CD">
        <w:rPr>
          <w:color w:val="333333"/>
          <w:sz w:val="24"/>
          <w:szCs w:val="24"/>
        </w:rPr>
        <w:t xml:space="preserve">stavu </w:t>
      </w:r>
      <w:proofErr w:type="spellStart"/>
      <w:r w:rsidR="007367CD">
        <w:rPr>
          <w:color w:val="333333"/>
          <w:sz w:val="24"/>
          <w:szCs w:val="24"/>
        </w:rPr>
        <w:t>socio</w:t>
      </w:r>
      <w:proofErr w:type="spellEnd"/>
      <w:r w:rsidR="007367CD">
        <w:rPr>
          <w:color w:val="333333"/>
          <w:sz w:val="24"/>
          <w:szCs w:val="24"/>
        </w:rPr>
        <w:t xml:space="preserve">-psychologického a konfrontací </w:t>
      </w:r>
      <w:r>
        <w:rPr>
          <w:color w:val="333333"/>
          <w:sz w:val="24"/>
          <w:szCs w:val="24"/>
        </w:rPr>
        <w:t>s požadavky jednotlivých druhů sportu.</w:t>
      </w:r>
      <w:r w:rsidR="00C4599F">
        <w:rPr>
          <w:color w:val="333333"/>
          <w:sz w:val="24"/>
          <w:szCs w:val="24"/>
        </w:rPr>
        <w:t xml:space="preserve"> </w:t>
      </w:r>
    </w:p>
    <w:p w14:paraId="4CD1A3C5" w14:textId="77777777" w:rsidR="00107DE9" w:rsidRDefault="00107DE9" w:rsidP="00583DA7">
      <w:pPr>
        <w:spacing w:line="360" w:lineRule="auto"/>
        <w:ind w:firstLine="284"/>
        <w:jc w:val="both"/>
        <w:rPr>
          <w:color w:val="333333"/>
          <w:sz w:val="24"/>
          <w:szCs w:val="24"/>
        </w:rPr>
      </w:pPr>
      <w:r>
        <w:rPr>
          <w:color w:val="333333"/>
          <w:sz w:val="24"/>
          <w:szCs w:val="24"/>
        </w:rPr>
        <w:t>Významnou otázkou je stanovení věkových kategorií, v nichž se pořádají soutěže. Je potřeba, aby spolu soutěžili jedinci přibližně stejné vyspělosti a</w:t>
      </w:r>
      <w:r w:rsidR="002E41C9">
        <w:rPr>
          <w:color w:val="333333"/>
          <w:sz w:val="24"/>
          <w:szCs w:val="24"/>
        </w:rPr>
        <w:t xml:space="preserve"> se</w:t>
      </w:r>
      <w:r>
        <w:rPr>
          <w:color w:val="333333"/>
          <w:sz w:val="24"/>
          <w:szCs w:val="24"/>
        </w:rPr>
        <w:t xml:space="preserve"> stejnými</w:t>
      </w:r>
      <w:r w:rsidR="002E41C9">
        <w:rPr>
          <w:color w:val="333333"/>
          <w:sz w:val="24"/>
          <w:szCs w:val="24"/>
        </w:rPr>
        <w:t xml:space="preserve"> možnostmi. Aktuální věkové rozdělení není zdaleka dokonalé a má vážné nedostatky, vyplývající hlavně z interindividuálních rozdílů ve vývoji.</w:t>
      </w:r>
    </w:p>
    <w:p w14:paraId="21849270" w14:textId="77777777" w:rsidR="00BB47DF" w:rsidRDefault="00BB47DF" w:rsidP="00BB47DF">
      <w:pPr>
        <w:spacing w:line="360" w:lineRule="auto"/>
        <w:ind w:firstLine="284"/>
        <w:jc w:val="both"/>
        <w:rPr>
          <w:color w:val="333333"/>
          <w:sz w:val="24"/>
          <w:szCs w:val="24"/>
        </w:rPr>
      </w:pPr>
      <w:r>
        <w:rPr>
          <w:color w:val="333333"/>
          <w:sz w:val="24"/>
          <w:szCs w:val="24"/>
        </w:rPr>
        <w:t>U tréninku v dětském a mládežnickém věku vedl nedostatečný základní výzkum např. u</w:t>
      </w:r>
      <w:r w:rsidR="00656FFE">
        <w:rPr>
          <w:color w:val="333333"/>
          <w:sz w:val="24"/>
          <w:szCs w:val="24"/>
        </w:rPr>
        <w:t>  </w:t>
      </w:r>
      <w:r>
        <w:rPr>
          <w:color w:val="333333"/>
          <w:sz w:val="24"/>
          <w:szCs w:val="24"/>
        </w:rPr>
        <w:t xml:space="preserve">trénovatelnosti k tomu, že se v příslušných tréninkových vědách nekriticky a neověřeně tradovaly teoretické představy o sportovně motorickém rozvoji (např. </w:t>
      </w:r>
      <w:proofErr w:type="spellStart"/>
      <w:r>
        <w:rPr>
          <w:color w:val="333333"/>
          <w:sz w:val="24"/>
          <w:szCs w:val="24"/>
        </w:rPr>
        <w:t>Weineck</w:t>
      </w:r>
      <w:proofErr w:type="spellEnd"/>
      <w:r>
        <w:rPr>
          <w:color w:val="333333"/>
          <w:sz w:val="24"/>
          <w:szCs w:val="24"/>
        </w:rPr>
        <w:t xml:space="preserve">, 1994; </w:t>
      </w:r>
      <w:proofErr w:type="spellStart"/>
      <w:r>
        <w:rPr>
          <w:color w:val="333333"/>
          <w:sz w:val="24"/>
          <w:szCs w:val="24"/>
        </w:rPr>
        <w:t>Retter</w:t>
      </w:r>
      <w:proofErr w:type="spellEnd"/>
      <w:r>
        <w:rPr>
          <w:color w:val="333333"/>
          <w:sz w:val="24"/>
          <w:szCs w:val="24"/>
        </w:rPr>
        <w:t>, 1969 aj.). Výzkumné snahy v nedávné minulosti například nejlepšího věku pro motorické učení ukázaly rozpory aktuálních empirických výzkumů a tradičních metod. Např. podle už dlouho tradovaných teorií je starší školní věk nejvhodnějším obdobím motorického učení v dětském věku (např. Winter, 1977). Novější výzkumné rezultáty některých autorů principu sportovně-motorického učebního optima před pubertou odporují, nebo dokonce upozorňují na částečně lepší sportovně-motorické učební výkony u chlapců a dívek po pubertě (</w:t>
      </w:r>
      <w:proofErr w:type="spellStart"/>
      <w:r>
        <w:rPr>
          <w:color w:val="333333"/>
          <w:sz w:val="24"/>
          <w:szCs w:val="24"/>
        </w:rPr>
        <w:t>Willimczik</w:t>
      </w:r>
      <w:proofErr w:type="spellEnd"/>
      <w:r>
        <w:rPr>
          <w:color w:val="333333"/>
          <w:sz w:val="24"/>
          <w:szCs w:val="24"/>
        </w:rPr>
        <w:t xml:space="preserve"> et al., 1999).</w:t>
      </w:r>
    </w:p>
    <w:p w14:paraId="75F28C4E" w14:textId="77777777" w:rsidR="002E41C9" w:rsidRDefault="002E41C9" w:rsidP="00583DA7">
      <w:pPr>
        <w:spacing w:line="360" w:lineRule="auto"/>
        <w:ind w:firstLine="284"/>
        <w:jc w:val="both"/>
        <w:rPr>
          <w:color w:val="333333"/>
          <w:sz w:val="24"/>
          <w:szCs w:val="24"/>
        </w:rPr>
      </w:pPr>
      <w:r>
        <w:rPr>
          <w:color w:val="333333"/>
          <w:sz w:val="24"/>
          <w:szCs w:val="24"/>
        </w:rPr>
        <w:t xml:space="preserve">Všechny úkoly sportovního tréninku dětí a mládeže se uskutečňují stejně jako u dospělých – pomocí tréninkových složek, které mají své specifické odlišnosti. Podíl jednotlivých složek na </w:t>
      </w:r>
      <w:r w:rsidR="00BF6C79">
        <w:rPr>
          <w:color w:val="333333"/>
          <w:sz w:val="24"/>
          <w:szCs w:val="24"/>
        </w:rPr>
        <w:t>zvyšování sportovní výkonnosti je v různých druzích sportu odlišný (např. technická příprava zaujímá v tréninku krasobruslaře, sportovního gymnasty, skokana do vody nebo šermíře zcela jiné místo než např. u běžců-vytrvalců</w:t>
      </w:r>
      <w:r w:rsidR="00A15745">
        <w:rPr>
          <w:color w:val="333333"/>
          <w:sz w:val="24"/>
          <w:szCs w:val="24"/>
        </w:rPr>
        <w:t>; taktická příprava je v tréninku sportovních her daleko důležitější než v tréninku vzpěračů, běžců-sprinterů aj.).</w:t>
      </w:r>
    </w:p>
    <w:p w14:paraId="74FD8052" w14:textId="77777777" w:rsidR="00A15745" w:rsidRDefault="00A15745" w:rsidP="00583DA7">
      <w:pPr>
        <w:spacing w:line="360" w:lineRule="auto"/>
        <w:ind w:firstLine="284"/>
        <w:jc w:val="both"/>
        <w:rPr>
          <w:color w:val="333333"/>
          <w:sz w:val="24"/>
          <w:szCs w:val="24"/>
        </w:rPr>
      </w:pPr>
      <w:r>
        <w:rPr>
          <w:color w:val="333333"/>
          <w:sz w:val="24"/>
          <w:szCs w:val="24"/>
        </w:rPr>
        <w:lastRenderedPageBreak/>
        <w:t xml:space="preserve">Věkové kategorie mládeže jsou obdobími výrazných růstových a vývojových změn. Raná specializace a jednostranné zatížení by mohly mít za následek narušení vyváženého vývoje a zdraví. Je nutné zajistit </w:t>
      </w:r>
      <w:r w:rsidR="00711289">
        <w:rPr>
          <w:color w:val="333333"/>
          <w:sz w:val="24"/>
          <w:szCs w:val="24"/>
        </w:rPr>
        <w:t>co nejširší pohybovou připravenost a zvýšit celkovou tělesnou zdatnost. Vysoká úroveň všestranné tělesné připravenosti je mj. dobrým předpokladem pro zvládnutí techniky každé specializace.</w:t>
      </w:r>
    </w:p>
    <w:p w14:paraId="3C30D0E3" w14:textId="77777777" w:rsidR="00BB47DF" w:rsidRDefault="00BB47DF" w:rsidP="00583DA7">
      <w:pPr>
        <w:spacing w:line="360" w:lineRule="auto"/>
        <w:ind w:firstLine="284"/>
        <w:jc w:val="both"/>
        <w:rPr>
          <w:color w:val="333333"/>
          <w:sz w:val="24"/>
          <w:szCs w:val="24"/>
        </w:rPr>
      </w:pPr>
      <w:r>
        <w:rPr>
          <w:color w:val="333333"/>
          <w:sz w:val="24"/>
          <w:szCs w:val="24"/>
        </w:rPr>
        <w:t xml:space="preserve">Sportovní příprava dětí je podle </w:t>
      </w:r>
      <w:proofErr w:type="spellStart"/>
      <w:r>
        <w:rPr>
          <w:color w:val="333333"/>
          <w:sz w:val="24"/>
          <w:szCs w:val="24"/>
        </w:rPr>
        <w:t>Periče</w:t>
      </w:r>
      <w:proofErr w:type="spellEnd"/>
      <w:r>
        <w:rPr>
          <w:color w:val="333333"/>
          <w:sz w:val="24"/>
          <w:szCs w:val="24"/>
        </w:rPr>
        <w:t xml:space="preserve"> (2006) podřízena třem hlavním východiskům, které odlišují podstatným způsobem tréninkový proces dětí od tréninkového procesu dospělých:</w:t>
      </w:r>
    </w:p>
    <w:p w14:paraId="37CA5B20" w14:textId="77777777" w:rsidR="00BB47DF" w:rsidRPr="00BB47DF" w:rsidRDefault="00BB47DF" w:rsidP="00533B83">
      <w:pPr>
        <w:pStyle w:val="Odstavecseseznamem"/>
        <w:numPr>
          <w:ilvl w:val="0"/>
          <w:numId w:val="23"/>
        </w:numPr>
        <w:spacing w:line="360" w:lineRule="auto"/>
        <w:jc w:val="both"/>
        <w:rPr>
          <w:color w:val="333333"/>
          <w:sz w:val="24"/>
          <w:szCs w:val="24"/>
        </w:rPr>
      </w:pPr>
      <w:r w:rsidRPr="00BB47DF">
        <w:rPr>
          <w:color w:val="333333"/>
          <w:sz w:val="24"/>
          <w:szCs w:val="24"/>
        </w:rPr>
        <w:t>respektováním věkových zákonitostí vývoje organismu,</w:t>
      </w:r>
    </w:p>
    <w:p w14:paraId="6916991D" w14:textId="77777777" w:rsidR="00BB47DF" w:rsidRPr="00BB47DF" w:rsidRDefault="00BB47DF" w:rsidP="00533B83">
      <w:pPr>
        <w:pStyle w:val="Odstavecseseznamem"/>
        <w:numPr>
          <w:ilvl w:val="0"/>
          <w:numId w:val="23"/>
        </w:numPr>
        <w:spacing w:line="360" w:lineRule="auto"/>
        <w:jc w:val="both"/>
        <w:rPr>
          <w:color w:val="333333"/>
          <w:sz w:val="24"/>
          <w:szCs w:val="24"/>
        </w:rPr>
      </w:pPr>
      <w:r w:rsidRPr="00BB47DF">
        <w:rPr>
          <w:color w:val="333333"/>
          <w:sz w:val="24"/>
          <w:szCs w:val="24"/>
        </w:rPr>
        <w:t>etapami sportovního tréninku,</w:t>
      </w:r>
    </w:p>
    <w:p w14:paraId="22FCDA1C" w14:textId="77777777" w:rsidR="00BB47DF" w:rsidRPr="007367CD" w:rsidRDefault="00BB47DF" w:rsidP="00533B83">
      <w:pPr>
        <w:pStyle w:val="Odstavecseseznamem"/>
        <w:numPr>
          <w:ilvl w:val="0"/>
          <w:numId w:val="23"/>
        </w:numPr>
        <w:spacing w:line="360" w:lineRule="auto"/>
        <w:jc w:val="both"/>
        <w:rPr>
          <w:color w:val="333333"/>
          <w:sz w:val="24"/>
          <w:szCs w:val="24"/>
        </w:rPr>
      </w:pPr>
      <w:r w:rsidRPr="00BB47DF">
        <w:rPr>
          <w:color w:val="333333"/>
          <w:sz w:val="24"/>
          <w:szCs w:val="24"/>
        </w:rPr>
        <w:t>specifikou řízení sportovní přípravy dětí a mládeže.</w:t>
      </w:r>
    </w:p>
    <w:p w14:paraId="59481F37" w14:textId="77777777" w:rsidR="003C6DF3" w:rsidRDefault="003C6DF3" w:rsidP="001B0611">
      <w:pPr>
        <w:spacing w:line="360" w:lineRule="auto"/>
        <w:jc w:val="both"/>
        <w:rPr>
          <w:color w:val="333333"/>
          <w:sz w:val="24"/>
          <w:szCs w:val="24"/>
        </w:rPr>
      </w:pPr>
    </w:p>
    <w:p w14:paraId="3EE25FEA" w14:textId="77777777" w:rsidR="003C6DF3" w:rsidRDefault="003C6DF3" w:rsidP="003C6DF3">
      <w:pPr>
        <w:spacing w:line="360" w:lineRule="auto"/>
        <w:jc w:val="both"/>
        <w:rPr>
          <w:b/>
          <w:color w:val="000000"/>
          <w:sz w:val="24"/>
          <w:szCs w:val="24"/>
        </w:rPr>
      </w:pPr>
      <w:r w:rsidRPr="008608E0">
        <w:rPr>
          <w:b/>
          <w:color w:val="000000"/>
          <w:sz w:val="24"/>
          <w:szCs w:val="24"/>
        </w:rPr>
        <w:t>Zatížitelnosti sportovních talentů</w:t>
      </w:r>
    </w:p>
    <w:p w14:paraId="0D86732C" w14:textId="7AD6EA0B" w:rsidR="003C6DF3" w:rsidRPr="00D87C5D" w:rsidRDefault="003C6DF3" w:rsidP="003C6DF3">
      <w:pPr>
        <w:spacing w:line="360" w:lineRule="auto"/>
        <w:ind w:firstLine="284"/>
        <w:jc w:val="both"/>
        <w:rPr>
          <w:b/>
          <w:color w:val="000000"/>
          <w:sz w:val="24"/>
          <w:szCs w:val="24"/>
        </w:rPr>
      </w:pPr>
      <w:r>
        <w:rPr>
          <w:color w:val="000000"/>
          <w:sz w:val="24"/>
          <w:szCs w:val="24"/>
        </w:rPr>
        <w:t xml:space="preserve">Lehnert et al. (2010) definují </w:t>
      </w:r>
      <w:r w:rsidRPr="008608E0">
        <w:rPr>
          <w:color w:val="000000"/>
          <w:sz w:val="24"/>
          <w:szCs w:val="24"/>
        </w:rPr>
        <w:t xml:space="preserve">zatížení jako </w:t>
      </w:r>
      <w:r>
        <w:rPr>
          <w:color w:val="000000"/>
          <w:sz w:val="24"/>
          <w:szCs w:val="24"/>
        </w:rPr>
        <w:t>„</w:t>
      </w:r>
      <w:r w:rsidRPr="00D87C5D">
        <w:rPr>
          <w:i/>
          <w:color w:val="000000"/>
          <w:sz w:val="24"/>
          <w:szCs w:val="24"/>
        </w:rPr>
        <w:t xml:space="preserve">… soubor plánovitě použitých podnětů realizovaných formou tréninkových cvičení, který vyvolává aktuální změnu funkční aktivity organismu sportovce v souladu se stanovenými </w:t>
      </w:r>
      <w:r w:rsidR="006D5B8F" w:rsidRPr="00D87C5D">
        <w:rPr>
          <w:i/>
          <w:color w:val="000000"/>
          <w:sz w:val="24"/>
          <w:szCs w:val="24"/>
        </w:rPr>
        <w:t>cíli</w:t>
      </w:r>
      <w:r w:rsidRPr="00D87C5D">
        <w:rPr>
          <w:i/>
          <w:color w:val="000000"/>
          <w:sz w:val="24"/>
          <w:szCs w:val="24"/>
        </w:rPr>
        <w:t xml:space="preserve"> sportovního tréninku</w:t>
      </w:r>
      <w:r>
        <w:rPr>
          <w:color w:val="000000"/>
          <w:sz w:val="24"/>
          <w:szCs w:val="24"/>
        </w:rPr>
        <w:t>“</w:t>
      </w:r>
      <w:r w:rsidRPr="008608E0">
        <w:rPr>
          <w:color w:val="000000"/>
          <w:sz w:val="24"/>
          <w:szCs w:val="24"/>
        </w:rPr>
        <w:t>.</w:t>
      </w:r>
    </w:p>
    <w:p w14:paraId="79FD0652" w14:textId="0B7B58B9" w:rsidR="003C6DF3" w:rsidRDefault="003C6DF3" w:rsidP="003C6DF3">
      <w:pPr>
        <w:pStyle w:val="Odstavecseseznamem"/>
        <w:spacing w:line="360" w:lineRule="auto"/>
        <w:ind w:left="0" w:firstLine="284"/>
        <w:jc w:val="both"/>
        <w:rPr>
          <w:color w:val="000000"/>
          <w:sz w:val="24"/>
          <w:szCs w:val="24"/>
        </w:rPr>
      </w:pPr>
      <w:r w:rsidRPr="008608E0">
        <w:rPr>
          <w:color w:val="000000"/>
          <w:sz w:val="24"/>
          <w:szCs w:val="24"/>
        </w:rPr>
        <w:t>Pohybová příprava talentovaných dětí je dlouhodobý časový proces. Výsledek je limitován mnoha vně</w:t>
      </w:r>
      <w:r>
        <w:rPr>
          <w:color w:val="000000"/>
          <w:sz w:val="24"/>
          <w:szCs w:val="24"/>
        </w:rPr>
        <w:t xml:space="preserve">jšími i vnitřními </w:t>
      </w:r>
      <w:r w:rsidR="000C3C78">
        <w:rPr>
          <w:color w:val="000000"/>
          <w:sz w:val="24"/>
          <w:szCs w:val="24"/>
        </w:rPr>
        <w:t>faktory,</w:t>
      </w:r>
      <w:r>
        <w:rPr>
          <w:color w:val="000000"/>
          <w:sz w:val="24"/>
          <w:szCs w:val="24"/>
        </w:rPr>
        <w:t xml:space="preserve"> a tak v</w:t>
      </w:r>
      <w:r w:rsidRPr="008608E0">
        <w:rPr>
          <w:color w:val="000000"/>
          <w:sz w:val="24"/>
          <w:szCs w:val="24"/>
        </w:rPr>
        <w:t xml:space="preserve">ýběr talentovaných dětí </w:t>
      </w:r>
      <w:r>
        <w:rPr>
          <w:color w:val="000000"/>
          <w:sz w:val="24"/>
          <w:szCs w:val="24"/>
        </w:rPr>
        <w:t xml:space="preserve">je </w:t>
      </w:r>
      <w:r w:rsidRPr="008608E0">
        <w:rPr>
          <w:color w:val="000000"/>
          <w:sz w:val="24"/>
          <w:szCs w:val="24"/>
        </w:rPr>
        <w:t xml:space="preserve">pouze výpovědí o aktuálních vybraných somatických a funkčních předpokladech. </w:t>
      </w:r>
    </w:p>
    <w:p w14:paraId="7AE85F7D" w14:textId="77777777" w:rsidR="003C6DF3" w:rsidRDefault="003C6DF3" w:rsidP="003C6DF3">
      <w:pPr>
        <w:pStyle w:val="Odstavecseseznamem"/>
        <w:spacing w:line="360" w:lineRule="auto"/>
        <w:ind w:left="0" w:firstLine="284"/>
        <w:jc w:val="both"/>
        <w:rPr>
          <w:color w:val="000000"/>
          <w:sz w:val="24"/>
          <w:szCs w:val="24"/>
        </w:rPr>
      </w:pPr>
      <w:r w:rsidRPr="008608E0">
        <w:rPr>
          <w:color w:val="000000"/>
          <w:sz w:val="24"/>
          <w:szCs w:val="24"/>
        </w:rPr>
        <w:t xml:space="preserve">Dosažení budoucí vysoké úrovně sportovního výkonu je podmíněno dlouhodobou přípravou. Mnoho sportů začíná s výběrem talentovaných dětí již v předškolním </w:t>
      </w:r>
      <w:r>
        <w:rPr>
          <w:color w:val="000000"/>
          <w:sz w:val="24"/>
          <w:szCs w:val="24"/>
        </w:rPr>
        <w:t xml:space="preserve">nebo v mladším školním věku </w:t>
      </w:r>
      <w:r>
        <w:rPr>
          <w:i/>
          <w:color w:val="000000"/>
          <w:sz w:val="24"/>
          <w:szCs w:val="24"/>
        </w:rPr>
        <w:t>všeobecnou</w:t>
      </w:r>
      <w:r w:rsidRPr="00F13B1F">
        <w:rPr>
          <w:i/>
          <w:color w:val="000000"/>
          <w:sz w:val="24"/>
          <w:szCs w:val="24"/>
        </w:rPr>
        <w:t xml:space="preserve"> pohybov</w:t>
      </w:r>
      <w:r>
        <w:rPr>
          <w:i/>
          <w:color w:val="000000"/>
          <w:sz w:val="24"/>
          <w:szCs w:val="24"/>
        </w:rPr>
        <w:t>ou</w:t>
      </w:r>
      <w:r w:rsidRPr="00F13B1F">
        <w:rPr>
          <w:i/>
          <w:color w:val="000000"/>
          <w:sz w:val="24"/>
          <w:szCs w:val="24"/>
        </w:rPr>
        <w:t xml:space="preserve"> příprav</w:t>
      </w:r>
      <w:r>
        <w:rPr>
          <w:i/>
          <w:color w:val="000000"/>
          <w:sz w:val="24"/>
          <w:szCs w:val="24"/>
        </w:rPr>
        <w:t>ou</w:t>
      </w:r>
      <w:r w:rsidRPr="008608E0">
        <w:rPr>
          <w:color w:val="000000"/>
          <w:sz w:val="24"/>
          <w:szCs w:val="24"/>
        </w:rPr>
        <w:t xml:space="preserve">, </w:t>
      </w:r>
      <w:r>
        <w:rPr>
          <w:color w:val="000000"/>
          <w:sz w:val="24"/>
          <w:szCs w:val="24"/>
        </w:rPr>
        <w:t>zahrnující</w:t>
      </w:r>
      <w:r w:rsidRPr="008608E0">
        <w:rPr>
          <w:color w:val="000000"/>
          <w:sz w:val="24"/>
          <w:szCs w:val="24"/>
        </w:rPr>
        <w:t xml:space="preserve"> rozdílné pohybové struktury aplik</w:t>
      </w:r>
      <w:r>
        <w:rPr>
          <w:color w:val="000000"/>
          <w:sz w:val="24"/>
          <w:szCs w:val="24"/>
        </w:rPr>
        <w:t>ované v různých formách pohybových zátěží</w:t>
      </w:r>
      <w:r w:rsidRPr="008608E0">
        <w:rPr>
          <w:color w:val="000000"/>
          <w:sz w:val="24"/>
          <w:szCs w:val="24"/>
        </w:rPr>
        <w:t xml:space="preserve"> při respektování věkových </w:t>
      </w:r>
      <w:r>
        <w:rPr>
          <w:color w:val="000000"/>
          <w:sz w:val="24"/>
          <w:szCs w:val="24"/>
        </w:rPr>
        <w:t>norem.</w:t>
      </w:r>
    </w:p>
    <w:p w14:paraId="3FA4273C" w14:textId="77777777" w:rsidR="003C6DF3" w:rsidRPr="008608E0" w:rsidRDefault="003C6DF3" w:rsidP="003C6DF3">
      <w:pPr>
        <w:pStyle w:val="Odstavecseseznamem"/>
        <w:spacing w:line="360" w:lineRule="auto"/>
        <w:ind w:left="0" w:firstLine="284"/>
        <w:jc w:val="both"/>
        <w:rPr>
          <w:color w:val="000000"/>
          <w:sz w:val="24"/>
          <w:szCs w:val="24"/>
        </w:rPr>
      </w:pPr>
      <w:r w:rsidRPr="008608E0">
        <w:rPr>
          <w:color w:val="000000"/>
          <w:sz w:val="24"/>
          <w:szCs w:val="24"/>
        </w:rPr>
        <w:t xml:space="preserve">Podle </w:t>
      </w:r>
      <w:r>
        <w:rPr>
          <w:color w:val="000000"/>
          <w:sz w:val="24"/>
          <w:szCs w:val="24"/>
        </w:rPr>
        <w:t>některých autorů</w:t>
      </w:r>
      <w:r w:rsidRPr="008608E0">
        <w:rPr>
          <w:color w:val="000000"/>
          <w:sz w:val="24"/>
          <w:szCs w:val="24"/>
        </w:rPr>
        <w:t xml:space="preserve"> je největší přírůstek v rozvoji koordinačních předpokladů v prvních dvou letech školní docházky, obecně však v mladším školním věku. V tomto věku mluvíme u</w:t>
      </w:r>
      <w:r>
        <w:rPr>
          <w:color w:val="000000"/>
          <w:sz w:val="24"/>
          <w:szCs w:val="24"/>
        </w:rPr>
        <w:t> </w:t>
      </w:r>
      <w:r w:rsidRPr="008608E0">
        <w:rPr>
          <w:color w:val="000000"/>
          <w:sz w:val="24"/>
          <w:szCs w:val="24"/>
        </w:rPr>
        <w:t xml:space="preserve">dětí jako o </w:t>
      </w:r>
      <w:r w:rsidRPr="00D87C5D">
        <w:rPr>
          <w:i/>
          <w:color w:val="000000"/>
          <w:sz w:val="24"/>
          <w:szCs w:val="24"/>
        </w:rPr>
        <w:t>obecné kondici</w:t>
      </w:r>
      <w:r w:rsidRPr="008608E0">
        <w:rPr>
          <w:color w:val="000000"/>
          <w:sz w:val="24"/>
          <w:szCs w:val="24"/>
        </w:rPr>
        <w:t xml:space="preserve">. Obecná kondice je širším základem všech sportovních disciplín, stimuluje se tréninkem, který zabezpečuje všestranný rozvoj kondičních a koordinačních schopností a který nepřímo podporuje zvyšování sportovní výkonnosti vyvoláním nespecifických adaptací organizmu. Z tohoto základu se pak podle zvolené sportovní specializace rozvíjí </w:t>
      </w:r>
      <w:r w:rsidRPr="00D87C5D">
        <w:rPr>
          <w:i/>
          <w:color w:val="000000"/>
          <w:sz w:val="24"/>
          <w:szCs w:val="24"/>
        </w:rPr>
        <w:t>speciální kondice</w:t>
      </w:r>
      <w:r w:rsidRPr="008608E0">
        <w:rPr>
          <w:color w:val="000000"/>
          <w:sz w:val="24"/>
          <w:szCs w:val="24"/>
        </w:rPr>
        <w:t>, která musí co nejpřesněji vyjádřit kondiční požadavky sportovního výkonu daného sportu a je spojena se specifickou adaptací.</w:t>
      </w:r>
    </w:p>
    <w:p w14:paraId="17820722" w14:textId="77777777" w:rsidR="003C6DF3" w:rsidRDefault="003C6DF3" w:rsidP="003C6DF3">
      <w:pPr>
        <w:pStyle w:val="Odstavecseseznamem"/>
        <w:spacing w:line="360" w:lineRule="auto"/>
        <w:ind w:left="0" w:firstLine="284"/>
        <w:jc w:val="both"/>
        <w:rPr>
          <w:color w:val="000000"/>
          <w:sz w:val="24"/>
          <w:szCs w:val="24"/>
        </w:rPr>
      </w:pPr>
    </w:p>
    <w:p w14:paraId="72587120" w14:textId="77777777" w:rsidR="003C6DF3" w:rsidRPr="006A1F7F" w:rsidRDefault="003C6DF3" w:rsidP="003C6DF3">
      <w:pPr>
        <w:spacing w:line="360" w:lineRule="auto"/>
        <w:jc w:val="both"/>
        <w:rPr>
          <w:b/>
          <w:color w:val="000000"/>
          <w:sz w:val="24"/>
          <w:szCs w:val="24"/>
        </w:rPr>
      </w:pPr>
      <w:r w:rsidRPr="006A1F7F">
        <w:rPr>
          <w:b/>
          <w:color w:val="000000"/>
          <w:sz w:val="24"/>
          <w:szCs w:val="24"/>
        </w:rPr>
        <w:t xml:space="preserve">Předpoklady pro dosažení maximální </w:t>
      </w:r>
      <w:commentRangeStart w:id="17"/>
      <w:r w:rsidRPr="006A1F7F">
        <w:rPr>
          <w:b/>
          <w:color w:val="000000"/>
          <w:sz w:val="24"/>
          <w:szCs w:val="24"/>
        </w:rPr>
        <w:t>výkonnosti</w:t>
      </w:r>
      <w:commentRangeEnd w:id="17"/>
      <w:r w:rsidR="00FD745E">
        <w:rPr>
          <w:rStyle w:val="Odkaznakoment"/>
          <w:rFonts w:asciiTheme="minorHAnsi" w:eastAsiaTheme="minorEastAsia" w:hAnsiTheme="minorHAnsi" w:cstheme="minorBidi"/>
        </w:rPr>
        <w:commentReference w:id="17"/>
      </w:r>
    </w:p>
    <w:p w14:paraId="45F8C74B" w14:textId="733F4BF7" w:rsidR="003C6DF3" w:rsidRDefault="003C6DF3" w:rsidP="003C6DF3">
      <w:pPr>
        <w:pStyle w:val="Odstavecseseznamem"/>
        <w:spacing w:line="360" w:lineRule="auto"/>
        <w:ind w:left="0" w:firstLine="284"/>
        <w:jc w:val="both"/>
        <w:rPr>
          <w:color w:val="000000"/>
          <w:sz w:val="24"/>
          <w:szCs w:val="24"/>
        </w:rPr>
      </w:pPr>
      <w:r>
        <w:rPr>
          <w:color w:val="000000"/>
          <w:sz w:val="24"/>
          <w:szCs w:val="24"/>
        </w:rPr>
        <w:t xml:space="preserve">Proces </w:t>
      </w:r>
      <w:r w:rsidRPr="00770F90">
        <w:rPr>
          <w:i/>
          <w:color w:val="000000"/>
          <w:sz w:val="24"/>
          <w:szCs w:val="24"/>
        </w:rPr>
        <w:t>objevování a rozvíjení talentu</w:t>
      </w:r>
      <w:r>
        <w:rPr>
          <w:color w:val="000000"/>
          <w:sz w:val="24"/>
          <w:szCs w:val="24"/>
        </w:rPr>
        <w:t xml:space="preserve"> je provázaný</w:t>
      </w:r>
      <w:r w:rsidRPr="00770F90">
        <w:rPr>
          <w:color w:val="000000"/>
          <w:sz w:val="24"/>
          <w:szCs w:val="24"/>
        </w:rPr>
        <w:t xml:space="preserve"> </w:t>
      </w:r>
      <w:r>
        <w:rPr>
          <w:color w:val="000000"/>
          <w:sz w:val="24"/>
          <w:szCs w:val="24"/>
        </w:rPr>
        <w:t xml:space="preserve">soubor, který je nutné vnímat jako složitou soustavu jednotlivých elementů, obsahově spojených do celků, složitě mezi sebou </w:t>
      </w:r>
      <w:r>
        <w:rPr>
          <w:color w:val="000000"/>
          <w:sz w:val="24"/>
          <w:szCs w:val="24"/>
        </w:rPr>
        <w:lastRenderedPageBreak/>
        <w:t xml:space="preserve">pospojovaných. Obecně se jedná o celky ovlivňující míru talentu </w:t>
      </w:r>
      <w:r w:rsidR="00EB47A3">
        <w:rPr>
          <w:color w:val="000000"/>
          <w:sz w:val="24"/>
          <w:szCs w:val="24"/>
        </w:rPr>
        <w:t xml:space="preserve">(Obrázek 32) </w:t>
      </w:r>
      <w:r>
        <w:rPr>
          <w:color w:val="000000"/>
          <w:sz w:val="24"/>
          <w:szCs w:val="24"/>
        </w:rPr>
        <w:t xml:space="preserve">– o </w:t>
      </w:r>
      <w:r w:rsidRPr="0024319F">
        <w:rPr>
          <w:i/>
          <w:color w:val="000000"/>
          <w:sz w:val="24"/>
          <w:szCs w:val="24"/>
        </w:rPr>
        <w:t>vnější, exogenní faktory</w:t>
      </w:r>
      <w:r>
        <w:rPr>
          <w:color w:val="000000"/>
          <w:sz w:val="24"/>
          <w:szCs w:val="24"/>
        </w:rPr>
        <w:t xml:space="preserve"> (např. sociální prostředí v širším i užším smyslu) a o </w:t>
      </w:r>
      <w:r w:rsidRPr="0024319F">
        <w:rPr>
          <w:i/>
          <w:color w:val="000000"/>
          <w:sz w:val="24"/>
          <w:szCs w:val="24"/>
        </w:rPr>
        <w:t>vnitřní, endogenní faktory</w:t>
      </w:r>
      <w:r>
        <w:rPr>
          <w:color w:val="000000"/>
          <w:sz w:val="24"/>
          <w:szCs w:val="24"/>
        </w:rPr>
        <w:t xml:space="preserve"> (např. dědičnost).</w:t>
      </w:r>
    </w:p>
    <w:p w14:paraId="74026D06" w14:textId="77777777" w:rsidR="003C6DF3" w:rsidRDefault="003C6DF3" w:rsidP="003C6DF3">
      <w:pPr>
        <w:pStyle w:val="Odstavecseseznamem"/>
        <w:spacing w:line="360" w:lineRule="auto"/>
        <w:ind w:left="0" w:firstLine="284"/>
        <w:jc w:val="both"/>
        <w:rPr>
          <w:color w:val="000000"/>
          <w:sz w:val="24"/>
          <w:szCs w:val="24"/>
        </w:rPr>
      </w:pPr>
      <w:r>
        <w:rPr>
          <w:color w:val="000000"/>
          <w:sz w:val="24"/>
          <w:szCs w:val="24"/>
        </w:rPr>
        <w:t>Nikde se však nesetkáváme s další úrovní, kterou z tréninkové praxe velmi dobře znají všichni trenéři …</w:t>
      </w:r>
    </w:p>
    <w:p w14:paraId="1C1D64C9" w14:textId="77777777" w:rsidR="00C62872" w:rsidRDefault="00C62872" w:rsidP="00C62872">
      <w:pPr>
        <w:pStyle w:val="Odstavecseseznamem"/>
        <w:spacing w:line="360" w:lineRule="auto"/>
        <w:ind w:left="0"/>
        <w:jc w:val="center"/>
        <w:rPr>
          <w:color w:val="000000"/>
          <w:sz w:val="24"/>
          <w:szCs w:val="24"/>
        </w:rPr>
      </w:pPr>
      <w:r>
        <w:rPr>
          <w:noProof/>
          <w:color w:val="000000"/>
          <w:sz w:val="24"/>
          <w:szCs w:val="24"/>
        </w:rPr>
        <w:drawing>
          <wp:inline distT="0" distB="0" distL="0" distR="0" wp14:anchorId="2B6C1C64" wp14:editId="6D89FCD8">
            <wp:extent cx="2219325" cy="1362075"/>
            <wp:effectExtent l="19050" t="0" r="9525"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219325" cy="1362075"/>
                    </a:xfrm>
                    <a:prstGeom prst="rect">
                      <a:avLst/>
                    </a:prstGeom>
                    <a:noFill/>
                    <a:ln w="9525">
                      <a:noFill/>
                      <a:miter lim="800000"/>
                      <a:headEnd/>
                      <a:tailEnd/>
                    </a:ln>
                  </pic:spPr>
                </pic:pic>
              </a:graphicData>
            </a:graphic>
          </wp:inline>
        </w:drawing>
      </w:r>
    </w:p>
    <w:p w14:paraId="2EB0322F" w14:textId="330AC46F" w:rsidR="00C62872" w:rsidRDefault="00C62872" w:rsidP="00C62872">
      <w:pPr>
        <w:pStyle w:val="Odstavecseseznamem"/>
        <w:spacing w:line="360" w:lineRule="auto"/>
        <w:ind w:left="0"/>
        <w:jc w:val="both"/>
        <w:rPr>
          <w:color w:val="000000"/>
          <w:sz w:val="24"/>
          <w:szCs w:val="24"/>
        </w:rPr>
      </w:pPr>
      <w:r>
        <w:rPr>
          <w:color w:val="000000"/>
          <w:sz w:val="24"/>
          <w:szCs w:val="24"/>
        </w:rPr>
        <w:t xml:space="preserve">Obrázek </w:t>
      </w:r>
      <w:r w:rsidR="006D5B8F">
        <w:rPr>
          <w:color w:val="000000"/>
          <w:sz w:val="24"/>
          <w:szCs w:val="24"/>
          <w:highlight w:val="yellow"/>
        </w:rPr>
        <w:t>32</w:t>
      </w:r>
      <w:r w:rsidRPr="00EC3E36">
        <w:rPr>
          <w:color w:val="000000"/>
          <w:sz w:val="24"/>
          <w:szCs w:val="24"/>
          <w:highlight w:val="yellow"/>
        </w:rPr>
        <w:t>.</w:t>
      </w:r>
      <w:r>
        <w:rPr>
          <w:color w:val="000000"/>
          <w:sz w:val="24"/>
          <w:szCs w:val="24"/>
        </w:rPr>
        <w:t xml:space="preserve"> Předpoklady pro dosažení vrcholové </w:t>
      </w:r>
      <w:commentRangeStart w:id="18"/>
      <w:r>
        <w:rPr>
          <w:color w:val="000000"/>
          <w:sz w:val="24"/>
          <w:szCs w:val="24"/>
        </w:rPr>
        <w:t>výkonnosti</w:t>
      </w:r>
      <w:commentRangeEnd w:id="18"/>
      <w:r w:rsidR="00FD745E">
        <w:rPr>
          <w:rStyle w:val="Odkaznakoment"/>
          <w:rFonts w:asciiTheme="minorHAnsi" w:eastAsiaTheme="minorEastAsia" w:hAnsiTheme="minorHAnsi" w:cstheme="minorBidi"/>
        </w:rPr>
        <w:commentReference w:id="18"/>
      </w:r>
      <w:r>
        <w:rPr>
          <w:color w:val="000000"/>
          <w:sz w:val="24"/>
          <w:szCs w:val="24"/>
        </w:rPr>
        <w:t xml:space="preserve"> (upraveno podle </w:t>
      </w:r>
      <w:proofErr w:type="spellStart"/>
      <w:r>
        <w:rPr>
          <w:color w:val="000000"/>
          <w:sz w:val="24"/>
          <w:szCs w:val="24"/>
        </w:rPr>
        <w:t>Periče</w:t>
      </w:r>
      <w:proofErr w:type="spellEnd"/>
      <w:r>
        <w:rPr>
          <w:color w:val="000000"/>
          <w:sz w:val="24"/>
          <w:szCs w:val="24"/>
        </w:rPr>
        <w:t>, 2008).</w:t>
      </w:r>
    </w:p>
    <w:p w14:paraId="388213A2" w14:textId="77777777" w:rsidR="00905591" w:rsidRDefault="00905591" w:rsidP="005A7792">
      <w:pPr>
        <w:pStyle w:val="Odstavecseseznamem"/>
        <w:spacing w:line="360" w:lineRule="auto"/>
        <w:ind w:left="0"/>
        <w:jc w:val="both"/>
        <w:rPr>
          <w:color w:val="000000"/>
          <w:sz w:val="24"/>
          <w:szCs w:val="24"/>
        </w:rPr>
      </w:pPr>
    </w:p>
    <w:p w14:paraId="71381088" w14:textId="77777777" w:rsidR="003C6DF3" w:rsidRPr="00B47F62" w:rsidRDefault="003C6DF3" w:rsidP="005A7792">
      <w:pPr>
        <w:pStyle w:val="Odstavecseseznamem"/>
        <w:spacing w:line="360" w:lineRule="auto"/>
        <w:ind w:left="0" w:firstLine="284"/>
        <w:jc w:val="both"/>
        <w:rPr>
          <w:color w:val="000000"/>
          <w:sz w:val="24"/>
          <w:szCs w:val="24"/>
        </w:rPr>
      </w:pPr>
      <w:r w:rsidRPr="00B47F62">
        <w:rPr>
          <w:color w:val="000000"/>
          <w:sz w:val="24"/>
          <w:szCs w:val="24"/>
        </w:rPr>
        <w:t xml:space="preserve">Celý </w:t>
      </w:r>
      <w:r w:rsidRPr="00B47F62">
        <w:rPr>
          <w:i/>
          <w:color w:val="000000"/>
          <w:sz w:val="24"/>
          <w:szCs w:val="24"/>
        </w:rPr>
        <w:t>proces dosažení maximální výkonnosti</w:t>
      </w:r>
      <w:r w:rsidRPr="00B47F62">
        <w:rPr>
          <w:color w:val="000000"/>
          <w:sz w:val="24"/>
          <w:szCs w:val="24"/>
        </w:rPr>
        <w:t xml:space="preserve"> je dlouhodobou etapou a rezultát je velmi často ovlivněn náhodnými okolnostmi. Řada autorů proto doporučuje mluvit spíše než o talentu a talentovanosti o předpokladech pro dosažení vrcholové výkonnosti.</w:t>
      </w:r>
    </w:p>
    <w:p w14:paraId="0EDF13B7" w14:textId="77777777" w:rsidR="003C6DF3" w:rsidRPr="00AE6FBC" w:rsidRDefault="003C6DF3" w:rsidP="003C6DF3">
      <w:pPr>
        <w:spacing w:line="360" w:lineRule="auto"/>
        <w:ind w:firstLine="284"/>
        <w:jc w:val="both"/>
        <w:rPr>
          <w:color w:val="333333"/>
          <w:sz w:val="24"/>
          <w:szCs w:val="24"/>
        </w:rPr>
      </w:pPr>
    </w:p>
    <w:p w14:paraId="1F0412F2" w14:textId="77777777" w:rsidR="003C6DF3" w:rsidRPr="00AE6FBC" w:rsidRDefault="003C6DF3" w:rsidP="003C6DF3">
      <w:pPr>
        <w:spacing w:line="360" w:lineRule="auto"/>
        <w:jc w:val="both"/>
        <w:rPr>
          <w:color w:val="333333"/>
          <w:sz w:val="24"/>
          <w:szCs w:val="24"/>
        </w:rPr>
      </w:pPr>
      <w:r>
        <w:rPr>
          <w:rStyle w:val="Siln"/>
          <w:color w:val="333333"/>
          <w:sz w:val="24"/>
          <w:szCs w:val="24"/>
        </w:rPr>
        <w:t xml:space="preserve">Predikace </w:t>
      </w:r>
      <w:r w:rsidRPr="00AE6FBC">
        <w:rPr>
          <w:rStyle w:val="Siln"/>
          <w:color w:val="333333"/>
          <w:sz w:val="24"/>
          <w:szCs w:val="24"/>
        </w:rPr>
        <w:t>úspěch</w:t>
      </w:r>
      <w:r>
        <w:rPr>
          <w:rStyle w:val="Siln"/>
          <w:color w:val="333333"/>
          <w:sz w:val="24"/>
          <w:szCs w:val="24"/>
        </w:rPr>
        <w:t>u</w:t>
      </w:r>
      <w:r w:rsidRPr="00AE6FBC">
        <w:rPr>
          <w:rStyle w:val="Siln"/>
          <w:color w:val="333333"/>
          <w:sz w:val="24"/>
          <w:szCs w:val="24"/>
        </w:rPr>
        <w:t xml:space="preserve"> ve sportu</w:t>
      </w:r>
    </w:p>
    <w:p w14:paraId="7A57A1FB" w14:textId="77777777" w:rsidR="003C6DF3" w:rsidRDefault="003C6DF3" w:rsidP="003C6DF3">
      <w:pPr>
        <w:spacing w:line="360" w:lineRule="auto"/>
        <w:ind w:firstLine="284"/>
        <w:jc w:val="both"/>
        <w:rPr>
          <w:color w:val="333333"/>
          <w:sz w:val="24"/>
          <w:szCs w:val="24"/>
        </w:rPr>
      </w:pPr>
      <w:r>
        <w:rPr>
          <w:color w:val="333333"/>
          <w:sz w:val="24"/>
          <w:szCs w:val="24"/>
        </w:rPr>
        <w:t>V</w:t>
      </w:r>
      <w:r w:rsidRPr="00AE6FBC">
        <w:rPr>
          <w:color w:val="333333"/>
          <w:sz w:val="24"/>
          <w:szCs w:val="24"/>
        </w:rPr>
        <w:t xml:space="preserve"> předpovídání sportovního úspěchu zůstává mnoho neznámých. Zatímco některé „</w:t>
      </w:r>
      <w:r w:rsidRPr="00237D22">
        <w:rPr>
          <w:i/>
          <w:color w:val="333333"/>
          <w:sz w:val="24"/>
          <w:szCs w:val="24"/>
        </w:rPr>
        <w:t>fyzické</w:t>
      </w:r>
      <w:r w:rsidRPr="00AE6FBC">
        <w:rPr>
          <w:color w:val="333333"/>
          <w:sz w:val="24"/>
          <w:szCs w:val="24"/>
        </w:rPr>
        <w:t xml:space="preserve">“ předpoklady jsou viditelné na první </w:t>
      </w:r>
      <w:r>
        <w:rPr>
          <w:color w:val="333333"/>
          <w:sz w:val="24"/>
          <w:szCs w:val="24"/>
        </w:rPr>
        <w:t>pohled, jiné jako např. motivaci</w:t>
      </w:r>
      <w:r w:rsidRPr="00AE6FBC">
        <w:rPr>
          <w:color w:val="333333"/>
          <w:sz w:val="24"/>
          <w:szCs w:val="24"/>
        </w:rPr>
        <w:t xml:space="preserve"> nebo tzv. „</w:t>
      </w:r>
      <w:proofErr w:type="spellStart"/>
      <w:r w:rsidRPr="00AE6FBC">
        <w:rPr>
          <w:color w:val="333333"/>
          <w:sz w:val="24"/>
          <w:szCs w:val="24"/>
        </w:rPr>
        <w:t>trén</w:t>
      </w:r>
      <w:r>
        <w:rPr>
          <w:color w:val="333333"/>
          <w:sz w:val="24"/>
          <w:szCs w:val="24"/>
        </w:rPr>
        <w:t>ovatelnost</w:t>
      </w:r>
      <w:proofErr w:type="spellEnd"/>
      <w:r>
        <w:rPr>
          <w:color w:val="333333"/>
          <w:sz w:val="24"/>
          <w:szCs w:val="24"/>
        </w:rPr>
        <w:t>“, předpovídat</w:t>
      </w:r>
      <w:r w:rsidRPr="00237D22">
        <w:rPr>
          <w:color w:val="333333"/>
          <w:sz w:val="24"/>
          <w:szCs w:val="24"/>
        </w:rPr>
        <w:t xml:space="preserve"> </w:t>
      </w:r>
      <w:r>
        <w:rPr>
          <w:color w:val="333333"/>
          <w:sz w:val="24"/>
          <w:szCs w:val="24"/>
        </w:rPr>
        <w:t>nelze.</w:t>
      </w:r>
    </w:p>
    <w:p w14:paraId="0EEE12BF" w14:textId="77777777" w:rsidR="003C6DF3" w:rsidRDefault="003C6DF3" w:rsidP="003C6DF3">
      <w:pPr>
        <w:spacing w:line="360" w:lineRule="auto"/>
        <w:ind w:firstLine="284"/>
        <w:jc w:val="both"/>
        <w:rPr>
          <w:color w:val="333333"/>
          <w:sz w:val="24"/>
          <w:szCs w:val="24"/>
        </w:rPr>
      </w:pPr>
      <w:r w:rsidRPr="00AE6FBC">
        <w:rPr>
          <w:color w:val="333333"/>
          <w:sz w:val="24"/>
          <w:szCs w:val="24"/>
        </w:rPr>
        <w:t xml:space="preserve">S tvrzením, že některé děti jsou předurčeny k tomu, stát se šampióny, díky svým genetickým předpokladům nelze souhlasit. </w:t>
      </w:r>
      <w:r>
        <w:rPr>
          <w:rStyle w:val="Zdraznn"/>
          <w:rFonts w:eastAsiaTheme="minorEastAsia"/>
          <w:color w:val="333333"/>
          <w:sz w:val="24"/>
          <w:szCs w:val="24"/>
        </w:rPr>
        <w:t>„Můžete poznat, že jedno osmileté</w:t>
      </w:r>
      <w:r w:rsidRPr="00AE6FBC">
        <w:rPr>
          <w:rStyle w:val="Zdraznn"/>
          <w:rFonts w:eastAsiaTheme="minorEastAsia"/>
          <w:color w:val="333333"/>
          <w:sz w:val="24"/>
          <w:szCs w:val="24"/>
        </w:rPr>
        <w:t xml:space="preserve"> dítě je nadanější než jiné</w:t>
      </w:r>
      <w:r>
        <w:rPr>
          <w:rStyle w:val="Zdraznn"/>
          <w:rFonts w:eastAsiaTheme="minorEastAsia"/>
          <w:color w:val="333333"/>
          <w:sz w:val="24"/>
          <w:szCs w:val="24"/>
        </w:rPr>
        <w:t>…</w:t>
      </w:r>
      <w:r w:rsidRPr="00AE6FBC">
        <w:rPr>
          <w:rStyle w:val="Zdraznn"/>
          <w:rFonts w:eastAsiaTheme="minorEastAsia"/>
          <w:color w:val="333333"/>
          <w:sz w:val="24"/>
          <w:szCs w:val="24"/>
        </w:rPr>
        <w:t>“</w:t>
      </w:r>
      <w:r>
        <w:rPr>
          <w:color w:val="333333"/>
          <w:sz w:val="24"/>
          <w:szCs w:val="24"/>
        </w:rPr>
        <w:t xml:space="preserve"> podotýká </w:t>
      </w:r>
      <w:r w:rsidRPr="00237D22">
        <w:rPr>
          <w:color w:val="333333"/>
          <w:sz w:val="24"/>
          <w:szCs w:val="24"/>
          <w:highlight w:val="yellow"/>
        </w:rPr>
        <w:t>Singe</w:t>
      </w:r>
      <w:r>
        <w:rPr>
          <w:color w:val="333333"/>
          <w:sz w:val="24"/>
          <w:szCs w:val="24"/>
        </w:rPr>
        <w:t xml:space="preserve">r </w:t>
      </w:r>
      <w:r w:rsidRPr="00237D22">
        <w:rPr>
          <w:i/>
          <w:color w:val="333333"/>
          <w:sz w:val="24"/>
          <w:szCs w:val="24"/>
        </w:rPr>
        <w:t>„… ale předpovídat talent 10 let dopředu a říkat, že dítě bude sportovní šampión</w:t>
      </w:r>
      <w:r>
        <w:rPr>
          <w:i/>
          <w:color w:val="333333"/>
          <w:sz w:val="24"/>
          <w:szCs w:val="24"/>
        </w:rPr>
        <w:t>,</w:t>
      </w:r>
      <w:r w:rsidRPr="00237D22">
        <w:rPr>
          <w:i/>
          <w:color w:val="333333"/>
          <w:sz w:val="24"/>
          <w:szCs w:val="24"/>
        </w:rPr>
        <w:t xml:space="preserve"> je takřka nemožné.</w:t>
      </w:r>
      <w:r w:rsidRPr="00AE6FBC">
        <w:rPr>
          <w:color w:val="333333"/>
          <w:sz w:val="24"/>
          <w:szCs w:val="24"/>
        </w:rPr>
        <w:t>“</w:t>
      </w:r>
    </w:p>
    <w:p w14:paraId="5E51E6E7" w14:textId="77777777" w:rsidR="003C6DF3" w:rsidRPr="00237D22" w:rsidRDefault="003C6DF3" w:rsidP="003C6DF3">
      <w:pPr>
        <w:spacing w:line="360" w:lineRule="auto"/>
        <w:ind w:firstLine="284"/>
        <w:jc w:val="both"/>
        <w:rPr>
          <w:color w:val="333333"/>
          <w:sz w:val="24"/>
          <w:szCs w:val="24"/>
        </w:rPr>
      </w:pPr>
      <w:r w:rsidRPr="00AE6FBC">
        <w:rPr>
          <w:color w:val="333333"/>
          <w:sz w:val="24"/>
          <w:szCs w:val="24"/>
        </w:rPr>
        <w:t>Z</w:t>
      </w:r>
      <w:r>
        <w:rPr>
          <w:color w:val="333333"/>
          <w:sz w:val="24"/>
          <w:szCs w:val="24"/>
        </w:rPr>
        <w:t> uvedených pouček</w:t>
      </w:r>
      <w:r w:rsidRPr="00AE6FBC">
        <w:rPr>
          <w:color w:val="333333"/>
          <w:sz w:val="24"/>
          <w:szCs w:val="24"/>
        </w:rPr>
        <w:t xml:space="preserve">, vyplývá důležitý </w:t>
      </w:r>
      <w:r w:rsidRPr="00AE6FBC">
        <w:rPr>
          <w:rStyle w:val="Siln"/>
          <w:b w:val="0"/>
          <w:bCs w:val="0"/>
          <w:color w:val="333333"/>
          <w:sz w:val="24"/>
          <w:szCs w:val="24"/>
        </w:rPr>
        <w:t xml:space="preserve">vzkaz </w:t>
      </w:r>
      <w:r>
        <w:rPr>
          <w:rStyle w:val="Siln"/>
          <w:b w:val="0"/>
          <w:bCs w:val="0"/>
          <w:color w:val="333333"/>
          <w:sz w:val="24"/>
          <w:szCs w:val="24"/>
        </w:rPr>
        <w:t xml:space="preserve">pro </w:t>
      </w:r>
      <w:r w:rsidRPr="00AE6FBC">
        <w:rPr>
          <w:rStyle w:val="Siln"/>
          <w:b w:val="0"/>
          <w:bCs w:val="0"/>
          <w:color w:val="333333"/>
          <w:sz w:val="24"/>
          <w:szCs w:val="24"/>
        </w:rPr>
        <w:t>trenéry</w:t>
      </w:r>
      <w:r>
        <w:rPr>
          <w:rStyle w:val="Siln"/>
          <w:b w:val="0"/>
          <w:bCs w:val="0"/>
          <w:color w:val="333333"/>
          <w:sz w:val="24"/>
          <w:szCs w:val="24"/>
        </w:rPr>
        <w:t>, učitele i rodiče</w:t>
      </w:r>
      <w:r w:rsidRPr="00AE6FBC">
        <w:rPr>
          <w:rStyle w:val="Siln"/>
          <w:b w:val="0"/>
          <w:bCs w:val="0"/>
          <w:color w:val="333333"/>
          <w:sz w:val="24"/>
          <w:szCs w:val="24"/>
        </w:rPr>
        <w:t xml:space="preserve">: </w:t>
      </w:r>
    </w:p>
    <w:p w14:paraId="07140AA2" w14:textId="77777777" w:rsidR="003C6DF3" w:rsidRPr="00AE6FBC" w:rsidRDefault="003C6DF3" w:rsidP="00533B83">
      <w:pPr>
        <w:pStyle w:val="Odstavecseseznamem"/>
        <w:numPr>
          <w:ilvl w:val="0"/>
          <w:numId w:val="15"/>
        </w:numPr>
        <w:spacing w:line="360" w:lineRule="auto"/>
        <w:jc w:val="both"/>
        <w:rPr>
          <w:sz w:val="24"/>
          <w:szCs w:val="24"/>
        </w:rPr>
      </w:pPr>
      <w:r w:rsidRPr="00AE6FBC">
        <w:rPr>
          <w:rStyle w:val="Siln"/>
          <w:b w:val="0"/>
          <w:bCs w:val="0"/>
          <w:color w:val="333333"/>
          <w:sz w:val="24"/>
          <w:szCs w:val="24"/>
        </w:rPr>
        <w:t xml:space="preserve">trénink </w:t>
      </w:r>
      <w:r>
        <w:rPr>
          <w:rStyle w:val="Siln"/>
          <w:b w:val="0"/>
          <w:bCs w:val="0"/>
          <w:color w:val="333333"/>
          <w:sz w:val="24"/>
          <w:szCs w:val="24"/>
        </w:rPr>
        <w:t xml:space="preserve">by měl být v raném věku </w:t>
      </w:r>
      <w:r w:rsidRPr="00AE6FBC">
        <w:rPr>
          <w:rStyle w:val="Siln"/>
          <w:b w:val="0"/>
          <w:bCs w:val="0"/>
          <w:color w:val="333333"/>
          <w:sz w:val="24"/>
          <w:szCs w:val="24"/>
        </w:rPr>
        <w:t xml:space="preserve">převážně zábavou, </w:t>
      </w:r>
    </w:p>
    <w:p w14:paraId="26E88CBE" w14:textId="77777777" w:rsidR="003C6DF3" w:rsidRPr="00AE6FBC" w:rsidRDefault="003C6DF3" w:rsidP="00533B83">
      <w:pPr>
        <w:pStyle w:val="Odstavecseseznamem"/>
        <w:numPr>
          <w:ilvl w:val="0"/>
          <w:numId w:val="15"/>
        </w:numPr>
        <w:spacing w:line="360" w:lineRule="auto"/>
        <w:jc w:val="both"/>
        <w:rPr>
          <w:sz w:val="24"/>
          <w:szCs w:val="24"/>
        </w:rPr>
      </w:pPr>
      <w:r>
        <w:rPr>
          <w:rStyle w:val="Siln"/>
          <w:b w:val="0"/>
          <w:bCs w:val="0"/>
          <w:color w:val="333333"/>
          <w:sz w:val="24"/>
          <w:szCs w:val="24"/>
        </w:rPr>
        <w:t>nemyslet příliš na výsledky (</w:t>
      </w:r>
      <w:r w:rsidRPr="00AE6FBC">
        <w:rPr>
          <w:rStyle w:val="Siln"/>
          <w:b w:val="0"/>
          <w:bCs w:val="0"/>
          <w:color w:val="333333"/>
          <w:sz w:val="24"/>
          <w:szCs w:val="24"/>
        </w:rPr>
        <w:t xml:space="preserve">důležitá je </w:t>
      </w:r>
      <w:r>
        <w:rPr>
          <w:rStyle w:val="Siln"/>
          <w:b w:val="0"/>
          <w:bCs w:val="0"/>
          <w:color w:val="333333"/>
          <w:sz w:val="24"/>
          <w:szCs w:val="24"/>
        </w:rPr>
        <w:t>radost ze sportu, popř.</w:t>
      </w:r>
      <w:r w:rsidRPr="00AE6FBC">
        <w:rPr>
          <w:rStyle w:val="Siln"/>
          <w:b w:val="0"/>
          <w:bCs w:val="0"/>
          <w:color w:val="333333"/>
          <w:sz w:val="24"/>
          <w:szCs w:val="24"/>
        </w:rPr>
        <w:t xml:space="preserve"> výkonnost v dosp</w:t>
      </w:r>
      <w:r>
        <w:rPr>
          <w:rStyle w:val="Siln"/>
          <w:b w:val="0"/>
          <w:bCs w:val="0"/>
          <w:color w:val="333333"/>
          <w:sz w:val="24"/>
          <w:szCs w:val="24"/>
        </w:rPr>
        <w:t>ělém věku)</w:t>
      </w:r>
      <w:r w:rsidRPr="00AE6FBC">
        <w:rPr>
          <w:rStyle w:val="Siln"/>
          <w:b w:val="0"/>
          <w:bCs w:val="0"/>
          <w:color w:val="333333"/>
          <w:sz w:val="24"/>
          <w:szCs w:val="24"/>
        </w:rPr>
        <w:t xml:space="preserve">, </w:t>
      </w:r>
    </w:p>
    <w:p w14:paraId="426C2F16" w14:textId="77777777" w:rsidR="003C6DF3" w:rsidRPr="001667D9" w:rsidRDefault="003C6DF3" w:rsidP="00533B83">
      <w:pPr>
        <w:pStyle w:val="Odstavecseseznamem"/>
        <w:numPr>
          <w:ilvl w:val="0"/>
          <w:numId w:val="15"/>
        </w:numPr>
        <w:spacing w:line="360" w:lineRule="auto"/>
        <w:jc w:val="both"/>
        <w:rPr>
          <w:rStyle w:val="Siln"/>
          <w:b w:val="0"/>
          <w:bCs w:val="0"/>
          <w:sz w:val="24"/>
          <w:szCs w:val="24"/>
        </w:rPr>
      </w:pPr>
      <w:r w:rsidRPr="00AE6FBC">
        <w:rPr>
          <w:rStyle w:val="Siln"/>
          <w:b w:val="0"/>
          <w:bCs w:val="0"/>
          <w:color w:val="333333"/>
          <w:sz w:val="24"/>
          <w:szCs w:val="24"/>
        </w:rPr>
        <w:t xml:space="preserve">úspěšné </w:t>
      </w:r>
      <w:r>
        <w:rPr>
          <w:rStyle w:val="Siln"/>
          <w:b w:val="0"/>
          <w:bCs w:val="0"/>
          <w:color w:val="333333"/>
          <w:sz w:val="24"/>
          <w:szCs w:val="24"/>
        </w:rPr>
        <w:t>dítě</w:t>
      </w:r>
      <w:r w:rsidRPr="00AE6FBC">
        <w:rPr>
          <w:rStyle w:val="Siln"/>
          <w:b w:val="0"/>
          <w:bCs w:val="0"/>
          <w:color w:val="333333"/>
          <w:sz w:val="24"/>
          <w:szCs w:val="24"/>
        </w:rPr>
        <w:t xml:space="preserve"> mezi svými vrstevníky </w:t>
      </w:r>
      <w:r>
        <w:rPr>
          <w:rStyle w:val="Siln"/>
          <w:b w:val="0"/>
          <w:bCs w:val="0"/>
          <w:color w:val="333333"/>
          <w:sz w:val="24"/>
          <w:szCs w:val="24"/>
        </w:rPr>
        <w:t xml:space="preserve">nevyústí automaticky ve vysokou </w:t>
      </w:r>
      <w:r w:rsidRPr="00AE6FBC">
        <w:rPr>
          <w:rStyle w:val="Siln"/>
          <w:b w:val="0"/>
          <w:bCs w:val="0"/>
          <w:color w:val="333333"/>
          <w:sz w:val="24"/>
          <w:szCs w:val="24"/>
        </w:rPr>
        <w:t>výkonnost v dosp</w:t>
      </w:r>
      <w:r>
        <w:rPr>
          <w:rStyle w:val="Siln"/>
          <w:b w:val="0"/>
          <w:bCs w:val="0"/>
          <w:color w:val="333333"/>
          <w:sz w:val="24"/>
          <w:szCs w:val="24"/>
        </w:rPr>
        <w:t>ělém věku.</w:t>
      </w:r>
    </w:p>
    <w:p w14:paraId="4B574592" w14:textId="77777777" w:rsidR="003C6DF3" w:rsidRDefault="003C6DF3" w:rsidP="003C6DF3">
      <w:pPr>
        <w:tabs>
          <w:tab w:val="num" w:pos="0"/>
        </w:tabs>
        <w:spacing w:line="360" w:lineRule="auto"/>
        <w:jc w:val="both"/>
        <w:rPr>
          <w:b/>
          <w:bCs/>
          <w:sz w:val="24"/>
          <w:szCs w:val="24"/>
        </w:rPr>
      </w:pPr>
    </w:p>
    <w:p w14:paraId="3F1EB15D" w14:textId="77777777" w:rsidR="006D5B8F" w:rsidRDefault="006D5B8F" w:rsidP="003C6DF3">
      <w:pPr>
        <w:tabs>
          <w:tab w:val="num" w:pos="0"/>
        </w:tabs>
        <w:spacing w:line="360" w:lineRule="auto"/>
        <w:jc w:val="both"/>
        <w:rPr>
          <w:b/>
          <w:bCs/>
          <w:sz w:val="24"/>
          <w:szCs w:val="24"/>
        </w:rPr>
      </w:pPr>
    </w:p>
    <w:p w14:paraId="17870ADD" w14:textId="77777777" w:rsidR="006D5B8F" w:rsidRDefault="006D5B8F" w:rsidP="003C6DF3">
      <w:pPr>
        <w:tabs>
          <w:tab w:val="num" w:pos="0"/>
        </w:tabs>
        <w:spacing w:line="360" w:lineRule="auto"/>
        <w:jc w:val="both"/>
        <w:rPr>
          <w:b/>
          <w:bCs/>
          <w:sz w:val="24"/>
          <w:szCs w:val="24"/>
        </w:rPr>
      </w:pPr>
    </w:p>
    <w:p w14:paraId="6E14BF10" w14:textId="77777777" w:rsidR="003C6DF3" w:rsidRPr="00AE6FBC" w:rsidRDefault="00656FFE" w:rsidP="003C6DF3">
      <w:pPr>
        <w:tabs>
          <w:tab w:val="num" w:pos="0"/>
        </w:tabs>
        <w:spacing w:line="360" w:lineRule="auto"/>
        <w:jc w:val="both"/>
        <w:rPr>
          <w:b/>
          <w:bCs/>
          <w:sz w:val="24"/>
          <w:szCs w:val="24"/>
        </w:rPr>
      </w:pPr>
      <w:r>
        <w:rPr>
          <w:b/>
          <w:bCs/>
          <w:sz w:val="24"/>
          <w:szCs w:val="24"/>
        </w:rPr>
        <w:lastRenderedPageBreak/>
        <w:t>Nebezpečí</w:t>
      </w:r>
      <w:r w:rsidRPr="00AE6FBC">
        <w:rPr>
          <w:b/>
          <w:bCs/>
          <w:sz w:val="24"/>
          <w:szCs w:val="24"/>
        </w:rPr>
        <w:t xml:space="preserve"> </w:t>
      </w:r>
      <w:r w:rsidR="003C6DF3" w:rsidRPr="00AE6FBC">
        <w:rPr>
          <w:b/>
          <w:bCs/>
          <w:sz w:val="24"/>
          <w:szCs w:val="24"/>
        </w:rPr>
        <w:t>rané specializace</w:t>
      </w:r>
      <w:r w:rsidR="003C6DF3" w:rsidRPr="00AE6FBC">
        <w:rPr>
          <w:b/>
          <w:bCs/>
          <w:noProof/>
          <w:sz w:val="24"/>
          <w:szCs w:val="24"/>
        </w:rPr>
        <w:t xml:space="preserve"> </w:t>
      </w:r>
    </w:p>
    <w:p w14:paraId="2CF2BE87" w14:textId="77777777" w:rsidR="003C6DF3" w:rsidRDefault="003C6DF3" w:rsidP="003C6DF3">
      <w:pPr>
        <w:tabs>
          <w:tab w:val="num" w:pos="0"/>
        </w:tabs>
        <w:spacing w:line="360" w:lineRule="auto"/>
        <w:ind w:firstLine="284"/>
        <w:jc w:val="both"/>
        <w:rPr>
          <w:sz w:val="24"/>
          <w:szCs w:val="24"/>
        </w:rPr>
      </w:pPr>
      <w:r w:rsidRPr="00AE6FBC">
        <w:rPr>
          <w:sz w:val="24"/>
          <w:szCs w:val="24"/>
        </w:rPr>
        <w:t xml:space="preserve">Velmi diskutovaná mezi odborníky je otázka, kdy se začít specializovat na jeden sport. Rozbor výkonů a zkušeností z řady sportů ukazuje, že rekordních výkonů lze dosáhnout jak cestou rané specializace, tak pestrou všeobecnou přípravou. Naléhavě se vnucuje otázka co je lepší čistě ze sportovního hlediska a jakým způsobem dospět k vyšším výkonům. Odpověď nemůžeme očekávat od příkladů a je lepší obrátit se k seriózním rozborům. </w:t>
      </w:r>
    </w:p>
    <w:p w14:paraId="7784024D" w14:textId="77777777" w:rsidR="003B4FA2" w:rsidRDefault="003B4FA2" w:rsidP="003B4FA2">
      <w:pPr>
        <w:tabs>
          <w:tab w:val="num" w:pos="0"/>
        </w:tabs>
        <w:spacing w:line="360" w:lineRule="auto"/>
        <w:ind w:firstLine="284"/>
        <w:jc w:val="both"/>
        <w:rPr>
          <w:bCs/>
          <w:sz w:val="24"/>
          <w:szCs w:val="24"/>
        </w:rPr>
      </w:pPr>
      <w:r>
        <w:rPr>
          <w:bCs/>
          <w:sz w:val="24"/>
          <w:szCs w:val="24"/>
        </w:rPr>
        <w:t>Aktuálně m</w:t>
      </w:r>
      <w:r w:rsidRPr="00795515">
        <w:rPr>
          <w:bCs/>
          <w:sz w:val="24"/>
          <w:szCs w:val="24"/>
        </w:rPr>
        <w:t>ůžeme odlišit</w:t>
      </w:r>
      <w:r>
        <w:rPr>
          <w:bCs/>
          <w:sz w:val="24"/>
          <w:szCs w:val="24"/>
        </w:rPr>
        <w:t xml:space="preserve"> dvě cesty ke sportovnímu výkonu – </w:t>
      </w:r>
      <w:r w:rsidRPr="008573E2">
        <w:rPr>
          <w:bCs/>
          <w:i/>
          <w:sz w:val="24"/>
          <w:szCs w:val="24"/>
        </w:rPr>
        <w:t>raná specializace</w:t>
      </w:r>
      <w:r>
        <w:rPr>
          <w:bCs/>
          <w:sz w:val="24"/>
          <w:szCs w:val="24"/>
        </w:rPr>
        <w:t xml:space="preserve"> a sportovní </w:t>
      </w:r>
      <w:r w:rsidRPr="008573E2">
        <w:rPr>
          <w:bCs/>
          <w:i/>
          <w:sz w:val="24"/>
          <w:szCs w:val="24"/>
        </w:rPr>
        <w:t>trénink odpovídající vývoji</w:t>
      </w:r>
      <w:r>
        <w:rPr>
          <w:bCs/>
          <w:sz w:val="24"/>
          <w:szCs w:val="24"/>
        </w:rPr>
        <w:t xml:space="preserve">. Hlavní rozdíly se týkají především pojetí tréninku v dětském věku. Vrcholných výkonu lze dosáhnout oběma cestami. </w:t>
      </w:r>
    </w:p>
    <w:p w14:paraId="1E594C32" w14:textId="77777777" w:rsidR="006A1D88" w:rsidRDefault="003B4FA2" w:rsidP="006A1D88">
      <w:pPr>
        <w:tabs>
          <w:tab w:val="num" w:pos="0"/>
        </w:tabs>
        <w:spacing w:line="360" w:lineRule="auto"/>
        <w:ind w:firstLine="284"/>
        <w:jc w:val="both"/>
        <w:rPr>
          <w:sz w:val="24"/>
          <w:szCs w:val="24"/>
        </w:rPr>
      </w:pPr>
      <w:r>
        <w:rPr>
          <w:bCs/>
          <w:sz w:val="24"/>
          <w:szCs w:val="24"/>
        </w:rPr>
        <w:t>Z výzkumů, které se seriózně zabývají výsledky obou přístupů a zahrnují několik sportů, se ukazuje, že u raně specializovaných sportovců se pozoruje strmější vzestup výkonnosti a vrcholu ve sportu se dosahuje rychleji. Na druhé straně s vysokými výkony v žákovském a dorosteneckém věku</w:t>
      </w:r>
      <w:r w:rsidR="006A1D88" w:rsidRPr="00AE6FBC">
        <w:rPr>
          <w:rStyle w:val="Siln"/>
          <w:b w:val="0"/>
          <w:bCs w:val="0"/>
          <w:color w:val="333333"/>
          <w:sz w:val="24"/>
          <w:szCs w:val="24"/>
        </w:rPr>
        <w:t>, dosahovanými cestou brzké specializace, zřetelně souvisí výkonnostní zaostávání po 18. a 19. roce,</w:t>
      </w:r>
      <w:r w:rsidR="006A1D88" w:rsidRPr="00AE6FBC">
        <w:rPr>
          <w:b/>
          <w:bCs/>
          <w:sz w:val="24"/>
          <w:szCs w:val="24"/>
        </w:rPr>
        <w:t xml:space="preserve"> </w:t>
      </w:r>
      <w:r w:rsidR="006A1D88" w:rsidRPr="00AE6FBC">
        <w:rPr>
          <w:rStyle w:val="Siln"/>
          <w:b w:val="0"/>
          <w:bCs w:val="0"/>
          <w:color w:val="333333"/>
          <w:sz w:val="24"/>
          <w:szCs w:val="24"/>
        </w:rPr>
        <w:t>u raně specializovaných sportovců je doba vrcholové sportovní výkonnosti poměrně krátká, pokles nastává dříve a je rychlejší,</w:t>
      </w:r>
      <w:r w:rsidR="006A1D88" w:rsidRPr="00AE6FBC">
        <w:rPr>
          <w:b/>
          <w:bCs/>
          <w:sz w:val="24"/>
          <w:szCs w:val="24"/>
        </w:rPr>
        <w:t xml:space="preserve"> </w:t>
      </w:r>
      <w:r w:rsidR="006A1D88" w:rsidRPr="00AE6FBC">
        <w:rPr>
          <w:rStyle w:val="Siln"/>
          <w:b w:val="0"/>
          <w:bCs w:val="0"/>
          <w:color w:val="333333"/>
          <w:sz w:val="24"/>
          <w:szCs w:val="24"/>
        </w:rPr>
        <w:t>co do absolutních hodnot dosažené výkonnosti existuje mírná převaha sportovců, kteří nešli cestou rané specializace.</w:t>
      </w:r>
      <w:r w:rsidR="006A1D88" w:rsidRPr="00AE6FBC">
        <w:rPr>
          <w:b/>
          <w:bCs/>
          <w:sz w:val="24"/>
          <w:szCs w:val="24"/>
        </w:rPr>
        <w:t xml:space="preserve"> </w:t>
      </w:r>
    </w:p>
    <w:p w14:paraId="62CCD654" w14:textId="77777777" w:rsidR="00142A0D" w:rsidRDefault="00142A0D" w:rsidP="006A1D88">
      <w:pPr>
        <w:tabs>
          <w:tab w:val="num" w:pos="0"/>
        </w:tabs>
        <w:spacing w:line="360" w:lineRule="auto"/>
        <w:ind w:firstLine="284"/>
        <w:jc w:val="both"/>
        <w:rPr>
          <w:color w:val="333333"/>
          <w:sz w:val="24"/>
          <w:szCs w:val="24"/>
        </w:rPr>
      </w:pPr>
      <w:r>
        <w:rPr>
          <w:color w:val="333333"/>
          <w:sz w:val="24"/>
          <w:szCs w:val="24"/>
        </w:rPr>
        <w:t>Předčasná specializace brání ve věku vrcholné výkonnosti špičkovým výkonům a může vést předčasnému vyhoření (drop-</w:t>
      </w:r>
      <w:proofErr w:type="spellStart"/>
      <w:r>
        <w:rPr>
          <w:color w:val="333333"/>
          <w:sz w:val="24"/>
          <w:szCs w:val="24"/>
        </w:rPr>
        <w:t>out</w:t>
      </w:r>
      <w:proofErr w:type="spellEnd"/>
      <w:r>
        <w:rPr>
          <w:color w:val="333333"/>
          <w:sz w:val="24"/>
          <w:szCs w:val="24"/>
        </w:rPr>
        <w:t xml:space="preserve">) sportovců. Tento problém způsobuje příliš vysoký podíl speciálních tréninkových forem už v základním tréninku a později příliš malý objem všeobecných obsahů. Podle </w:t>
      </w:r>
      <w:proofErr w:type="spellStart"/>
      <w:r w:rsidR="007974CE">
        <w:rPr>
          <w:color w:val="333333"/>
          <w:sz w:val="24"/>
          <w:szCs w:val="24"/>
        </w:rPr>
        <w:t>Hohmanna</w:t>
      </w:r>
      <w:proofErr w:type="spellEnd"/>
      <w:r w:rsidR="007974CE">
        <w:rPr>
          <w:color w:val="333333"/>
          <w:sz w:val="24"/>
          <w:szCs w:val="24"/>
        </w:rPr>
        <w:t xml:space="preserve">, </w:t>
      </w:r>
      <w:proofErr w:type="spellStart"/>
      <w:r w:rsidR="007974CE">
        <w:rPr>
          <w:color w:val="333333"/>
          <w:sz w:val="24"/>
          <w:szCs w:val="24"/>
        </w:rPr>
        <w:t>Lamese</w:t>
      </w:r>
      <w:proofErr w:type="spellEnd"/>
      <w:r w:rsidR="007974CE">
        <w:rPr>
          <w:color w:val="333333"/>
          <w:sz w:val="24"/>
          <w:szCs w:val="24"/>
        </w:rPr>
        <w:t xml:space="preserve"> a </w:t>
      </w:r>
      <w:proofErr w:type="spellStart"/>
      <w:r w:rsidR="007974CE">
        <w:rPr>
          <w:color w:val="333333"/>
          <w:sz w:val="24"/>
          <w:szCs w:val="24"/>
        </w:rPr>
        <w:t>Letzeltera</w:t>
      </w:r>
      <w:proofErr w:type="spellEnd"/>
      <w:r w:rsidR="007974CE">
        <w:rPr>
          <w:color w:val="333333"/>
          <w:sz w:val="24"/>
          <w:szCs w:val="24"/>
        </w:rPr>
        <w:t xml:space="preserve"> (2010)</w:t>
      </w:r>
      <w:r>
        <w:rPr>
          <w:color w:val="333333"/>
          <w:sz w:val="24"/>
          <w:szCs w:val="24"/>
        </w:rPr>
        <w:t xml:space="preserve"> </w:t>
      </w:r>
      <w:r w:rsidR="007974CE">
        <w:rPr>
          <w:color w:val="333333"/>
          <w:sz w:val="24"/>
          <w:szCs w:val="24"/>
        </w:rPr>
        <w:t>by měl objem všeobecných tréninkových obsahů dlouhodobě dokonce trvale přibývat. Protože celkové tréninkové penzum silně narůstá, zmenšuje se pouze relativní podíl.</w:t>
      </w:r>
    </w:p>
    <w:p w14:paraId="67474F3F" w14:textId="43141277" w:rsidR="006C01D6" w:rsidRDefault="002D5CAA" w:rsidP="006A1D88">
      <w:pPr>
        <w:tabs>
          <w:tab w:val="num" w:pos="0"/>
        </w:tabs>
        <w:spacing w:line="360" w:lineRule="auto"/>
        <w:ind w:firstLine="284"/>
        <w:jc w:val="both"/>
        <w:rPr>
          <w:color w:val="333333"/>
          <w:sz w:val="24"/>
          <w:szCs w:val="24"/>
        </w:rPr>
      </w:pPr>
      <w:r>
        <w:rPr>
          <w:color w:val="333333"/>
          <w:sz w:val="24"/>
          <w:szCs w:val="24"/>
        </w:rPr>
        <w:t>Dlouhodobá kompozice sportovního tréninku musí být v příslušných etapách rozvoje směrována na zvláštnosti sportovně-motorického vývoje dorosteneckého sportovce. Problém tkví také v tom, že v minulých letech se ve většině sportů posouval začátek tréninku do stále ranějšího školního věku, bez ohledu na senzitivní fáze (úseky vývoje, kdy je dorostenec schopnější lépe</w:t>
      </w:r>
      <w:r w:rsidR="00AA428D">
        <w:rPr>
          <w:color w:val="333333"/>
          <w:sz w:val="24"/>
          <w:szCs w:val="24"/>
        </w:rPr>
        <w:t xml:space="preserve"> </w:t>
      </w:r>
      <w:r>
        <w:rPr>
          <w:color w:val="333333"/>
          <w:sz w:val="24"/>
          <w:szCs w:val="24"/>
        </w:rPr>
        <w:t>se</w:t>
      </w:r>
      <w:r w:rsidR="00AA428D">
        <w:rPr>
          <w:color w:val="333333"/>
          <w:sz w:val="24"/>
          <w:szCs w:val="24"/>
        </w:rPr>
        <w:t xml:space="preserve"> adaptovat</w:t>
      </w:r>
      <w:r>
        <w:rPr>
          <w:color w:val="333333"/>
          <w:sz w:val="24"/>
          <w:szCs w:val="24"/>
        </w:rPr>
        <w:t>, více se učit</w:t>
      </w:r>
      <w:r w:rsidR="00AA428D">
        <w:rPr>
          <w:color w:val="333333"/>
          <w:sz w:val="24"/>
          <w:szCs w:val="24"/>
        </w:rPr>
        <w:t xml:space="preserve"> nebo intenzivněji reagovat na tréninkové podněty.</w:t>
      </w:r>
    </w:p>
    <w:p w14:paraId="35B811F5" w14:textId="77777777" w:rsidR="002D5CAA" w:rsidRDefault="00AA428D" w:rsidP="006A1D88">
      <w:pPr>
        <w:tabs>
          <w:tab w:val="num" w:pos="0"/>
        </w:tabs>
        <w:spacing w:line="360" w:lineRule="auto"/>
        <w:ind w:firstLine="284"/>
        <w:jc w:val="both"/>
        <w:rPr>
          <w:color w:val="333333"/>
          <w:sz w:val="24"/>
          <w:szCs w:val="24"/>
        </w:rPr>
      </w:pPr>
      <w:r>
        <w:rPr>
          <w:color w:val="333333"/>
          <w:sz w:val="24"/>
          <w:szCs w:val="24"/>
        </w:rPr>
        <w:t>Podle Rosta a Martina (1997) je problémem i nedostačující zátěžová progrese při navazujícím tréninku v dorosteneckém a juniorském věku. V těchto fázích vývoje by měla výrazně narůstat nejen tréninková zátěž až téměř k maximálním hodnotám ale</w:t>
      </w:r>
      <w:r w:rsidR="00E51F90">
        <w:rPr>
          <w:color w:val="333333"/>
          <w:sz w:val="24"/>
          <w:szCs w:val="24"/>
        </w:rPr>
        <w:t xml:space="preserve"> </w:t>
      </w:r>
      <w:r>
        <w:rPr>
          <w:color w:val="333333"/>
          <w:sz w:val="24"/>
          <w:szCs w:val="24"/>
        </w:rPr>
        <w:t xml:space="preserve">i počet a obtížnost závodů a soutěží. </w:t>
      </w:r>
    </w:p>
    <w:p w14:paraId="7195B752" w14:textId="77777777" w:rsidR="006A1D88" w:rsidRDefault="006A1D88" w:rsidP="006A1D88">
      <w:pPr>
        <w:tabs>
          <w:tab w:val="num" w:pos="0"/>
        </w:tabs>
        <w:spacing w:line="360" w:lineRule="auto"/>
        <w:ind w:firstLine="284"/>
        <w:jc w:val="both"/>
        <w:rPr>
          <w:color w:val="333333"/>
          <w:sz w:val="24"/>
          <w:szCs w:val="24"/>
        </w:rPr>
      </w:pPr>
      <w:r w:rsidRPr="00AE6FBC">
        <w:rPr>
          <w:color w:val="333333"/>
          <w:sz w:val="24"/>
          <w:szCs w:val="24"/>
        </w:rPr>
        <w:t xml:space="preserve">Předčasná specializace má své závažné aspekty vývojové, zdravotní a výchovné. Jednotlivé etapy přípravy mají své zvláštní úkoly. Zaměření a obsah etap se liší, určujícím </w:t>
      </w:r>
      <w:r w:rsidRPr="00AE6FBC">
        <w:rPr>
          <w:color w:val="333333"/>
          <w:sz w:val="24"/>
          <w:szCs w:val="24"/>
        </w:rPr>
        <w:lastRenderedPageBreak/>
        <w:t>hlediskem je stupeň vývoje a postupná příprava jak na náročnější trénink, tak na dosahování výkonů v době, kdy člověk potřebným způsobem dozraje.</w:t>
      </w:r>
    </w:p>
    <w:p w14:paraId="17A6C465" w14:textId="77777777" w:rsidR="006A1D88" w:rsidRPr="000B02A5" w:rsidRDefault="006A1D88" w:rsidP="006A1D88">
      <w:pPr>
        <w:spacing w:line="360" w:lineRule="auto"/>
        <w:ind w:firstLine="284"/>
        <w:jc w:val="both"/>
        <w:rPr>
          <w:color w:val="333333"/>
          <w:sz w:val="24"/>
          <w:szCs w:val="24"/>
        </w:rPr>
      </w:pPr>
      <w:r w:rsidRPr="00AE6FBC">
        <w:rPr>
          <w:color w:val="333333"/>
          <w:sz w:val="24"/>
          <w:szCs w:val="24"/>
        </w:rPr>
        <w:t>Počátek a délka jednotlivých etap n</w:t>
      </w:r>
      <w:r>
        <w:rPr>
          <w:color w:val="333333"/>
          <w:sz w:val="24"/>
          <w:szCs w:val="24"/>
        </w:rPr>
        <w:t>ejsou ve všech sportech totožné a závisejí</w:t>
      </w:r>
      <w:r w:rsidRPr="00AE6FBC">
        <w:rPr>
          <w:color w:val="333333"/>
          <w:sz w:val="24"/>
          <w:szCs w:val="24"/>
        </w:rPr>
        <w:t>:</w:t>
      </w:r>
      <w:r w:rsidRPr="00AE6FBC">
        <w:rPr>
          <w:sz w:val="24"/>
          <w:szCs w:val="24"/>
        </w:rPr>
        <w:t xml:space="preserve"> </w:t>
      </w:r>
    </w:p>
    <w:p w14:paraId="73C9170D" w14:textId="77777777" w:rsidR="006A1D88" w:rsidRPr="00AE6FBC" w:rsidRDefault="006A1D88" w:rsidP="00533B83">
      <w:pPr>
        <w:numPr>
          <w:ilvl w:val="0"/>
          <w:numId w:val="16"/>
        </w:numPr>
        <w:spacing w:line="360" w:lineRule="auto"/>
        <w:jc w:val="both"/>
        <w:rPr>
          <w:b/>
          <w:bCs/>
          <w:sz w:val="24"/>
          <w:szCs w:val="24"/>
        </w:rPr>
      </w:pPr>
      <w:r w:rsidRPr="00AE6FBC">
        <w:rPr>
          <w:color w:val="333333"/>
          <w:sz w:val="24"/>
          <w:szCs w:val="24"/>
        </w:rPr>
        <w:t>na</w:t>
      </w:r>
      <w:r w:rsidRPr="00AE6FBC">
        <w:rPr>
          <w:rStyle w:val="Siln"/>
          <w:b w:val="0"/>
          <w:bCs w:val="0"/>
          <w:color w:val="333333"/>
          <w:sz w:val="24"/>
          <w:szCs w:val="24"/>
        </w:rPr>
        <w:t xml:space="preserve"> povaze sportu, jeho zvláštních požadavcích,</w:t>
      </w:r>
      <w:r w:rsidRPr="00AE6FBC">
        <w:rPr>
          <w:b/>
          <w:bCs/>
          <w:sz w:val="24"/>
          <w:szCs w:val="24"/>
        </w:rPr>
        <w:t xml:space="preserve"> </w:t>
      </w:r>
    </w:p>
    <w:p w14:paraId="04864F0E" w14:textId="77777777" w:rsidR="006A1D88" w:rsidRPr="00AE6FBC" w:rsidRDefault="006A1D88" w:rsidP="00533B83">
      <w:pPr>
        <w:numPr>
          <w:ilvl w:val="0"/>
          <w:numId w:val="16"/>
        </w:numPr>
        <w:spacing w:line="360" w:lineRule="auto"/>
        <w:jc w:val="both"/>
        <w:rPr>
          <w:b/>
          <w:bCs/>
          <w:sz w:val="24"/>
          <w:szCs w:val="24"/>
        </w:rPr>
      </w:pPr>
      <w:r w:rsidRPr="00AE6FBC">
        <w:rPr>
          <w:color w:val="333333"/>
          <w:sz w:val="24"/>
          <w:szCs w:val="24"/>
        </w:rPr>
        <w:t>na</w:t>
      </w:r>
      <w:r w:rsidRPr="00AE6FBC">
        <w:rPr>
          <w:rStyle w:val="Siln"/>
          <w:b w:val="0"/>
          <w:bCs w:val="0"/>
          <w:color w:val="333333"/>
          <w:sz w:val="24"/>
          <w:szCs w:val="24"/>
        </w:rPr>
        <w:t xml:space="preserve"> věku vrcholové výkonnosti v příslušném odvětví,</w:t>
      </w:r>
      <w:r w:rsidRPr="00AE6FBC">
        <w:rPr>
          <w:b/>
          <w:bCs/>
          <w:sz w:val="24"/>
          <w:szCs w:val="24"/>
        </w:rPr>
        <w:t xml:space="preserve"> </w:t>
      </w:r>
    </w:p>
    <w:p w14:paraId="2F936CFB" w14:textId="77777777" w:rsidR="006A1D88" w:rsidRPr="00AE6FBC" w:rsidRDefault="006A1D88" w:rsidP="00533B83">
      <w:pPr>
        <w:numPr>
          <w:ilvl w:val="0"/>
          <w:numId w:val="16"/>
        </w:numPr>
        <w:spacing w:line="360" w:lineRule="auto"/>
        <w:jc w:val="both"/>
        <w:rPr>
          <w:b/>
          <w:bCs/>
          <w:sz w:val="24"/>
          <w:szCs w:val="24"/>
        </w:rPr>
      </w:pPr>
      <w:r w:rsidRPr="00AE6FBC">
        <w:rPr>
          <w:color w:val="333333"/>
          <w:sz w:val="24"/>
          <w:szCs w:val="24"/>
        </w:rPr>
        <w:t>na</w:t>
      </w:r>
      <w:r w:rsidRPr="00AE6FBC">
        <w:rPr>
          <w:rStyle w:val="Siln"/>
          <w:b w:val="0"/>
          <w:bCs w:val="0"/>
          <w:color w:val="333333"/>
          <w:sz w:val="24"/>
          <w:szCs w:val="24"/>
        </w:rPr>
        <w:t xml:space="preserve"> individuálních zvláštnostech sportovců.</w:t>
      </w:r>
      <w:r w:rsidRPr="00AE6FBC">
        <w:rPr>
          <w:b/>
          <w:bCs/>
          <w:sz w:val="24"/>
          <w:szCs w:val="24"/>
        </w:rPr>
        <w:t xml:space="preserve"> </w:t>
      </w:r>
    </w:p>
    <w:p w14:paraId="45C8A90F" w14:textId="77777777" w:rsidR="006A1D88" w:rsidRDefault="006A1D88" w:rsidP="006A1D88">
      <w:pPr>
        <w:tabs>
          <w:tab w:val="num" w:pos="0"/>
        </w:tabs>
        <w:spacing w:line="360" w:lineRule="auto"/>
        <w:ind w:firstLine="284"/>
        <w:jc w:val="both"/>
        <w:rPr>
          <w:rStyle w:val="Siln"/>
          <w:b w:val="0"/>
          <w:sz w:val="24"/>
          <w:szCs w:val="24"/>
        </w:rPr>
      </w:pPr>
    </w:p>
    <w:p w14:paraId="3E0A700D" w14:textId="77777777" w:rsidR="00E51F90" w:rsidRDefault="00E51F90" w:rsidP="00E51F90">
      <w:pPr>
        <w:tabs>
          <w:tab w:val="num" w:pos="0"/>
        </w:tabs>
        <w:spacing w:line="360" w:lineRule="auto"/>
        <w:ind w:firstLine="284"/>
        <w:jc w:val="both"/>
        <w:rPr>
          <w:rStyle w:val="Siln"/>
          <w:b w:val="0"/>
          <w:sz w:val="24"/>
          <w:szCs w:val="24"/>
        </w:rPr>
      </w:pPr>
      <w:r w:rsidRPr="00613FD2">
        <w:rPr>
          <w:rStyle w:val="Siln"/>
          <w:b w:val="0"/>
          <w:sz w:val="24"/>
          <w:szCs w:val="24"/>
        </w:rPr>
        <w:t>S ohledem na všechny uvedené poznatky a důvody je třeba tuto cestu hodnotit jako úzkou, orientující se na úspěch za každou cenu. Ve své podstatě však</w:t>
      </w:r>
      <w:r>
        <w:rPr>
          <w:rStyle w:val="Siln"/>
          <w:b w:val="0"/>
          <w:sz w:val="24"/>
          <w:szCs w:val="24"/>
        </w:rPr>
        <w:t xml:space="preserve"> málo perspektivní a nevhodnou, </w:t>
      </w:r>
      <w:r w:rsidRPr="00AE6FBC">
        <w:rPr>
          <w:color w:val="333333"/>
          <w:sz w:val="24"/>
          <w:szCs w:val="24"/>
        </w:rPr>
        <w:t>ani čistě sportovní hledisko nepotvrzuje její efekt a oprávněnost</w:t>
      </w:r>
      <w:r>
        <w:rPr>
          <w:color w:val="333333"/>
          <w:sz w:val="24"/>
          <w:szCs w:val="24"/>
        </w:rPr>
        <w:t>.</w:t>
      </w:r>
    </w:p>
    <w:p w14:paraId="31798721" w14:textId="77777777" w:rsidR="00E51F90" w:rsidRDefault="00E51F90" w:rsidP="006A1D88">
      <w:pPr>
        <w:tabs>
          <w:tab w:val="num" w:pos="0"/>
        </w:tabs>
        <w:spacing w:line="360" w:lineRule="auto"/>
        <w:ind w:firstLine="284"/>
        <w:jc w:val="both"/>
        <w:rPr>
          <w:rStyle w:val="Siln"/>
          <w:b w:val="0"/>
          <w:sz w:val="24"/>
          <w:szCs w:val="24"/>
        </w:rPr>
      </w:pPr>
    </w:p>
    <w:p w14:paraId="1E41BFC0" w14:textId="77777777" w:rsidR="003E0C0F" w:rsidRDefault="003E0C0F" w:rsidP="003E0C0F">
      <w:pPr>
        <w:ind w:firstLine="284"/>
        <w:jc w:val="both"/>
        <w:rPr>
          <w:color w:val="333333"/>
          <w:sz w:val="24"/>
          <w:szCs w:val="24"/>
        </w:rPr>
      </w:pPr>
      <w:r w:rsidRPr="006D5B8F">
        <w:rPr>
          <w:color w:val="333333"/>
          <w:sz w:val="24"/>
          <w:szCs w:val="24"/>
          <w:highlight w:val="yellow"/>
        </w:rPr>
        <w:t>Tabulka 1.</w:t>
      </w:r>
      <w:r w:rsidRPr="00AE6FBC">
        <w:rPr>
          <w:color w:val="333333"/>
          <w:sz w:val="24"/>
          <w:szCs w:val="24"/>
        </w:rPr>
        <w:t xml:space="preserve"> Průměrný věk dosahování nejvyšší sportovní výkonnosti a věku možného zahájení etapy vrcholového tréninku (počátek věku vrcholové výkonnosti) v některých sportech (Dovalil, 1988).</w:t>
      </w:r>
    </w:p>
    <w:p w14:paraId="5B65FC85" w14:textId="77777777" w:rsidR="003E0C0F" w:rsidRDefault="003E0C0F" w:rsidP="003E0C0F">
      <w:pPr>
        <w:ind w:firstLine="284"/>
        <w:jc w:val="both"/>
        <w:rPr>
          <w:color w:val="333333"/>
          <w:sz w:val="24"/>
          <w:szCs w:val="24"/>
        </w:rPr>
      </w:pPr>
    </w:p>
    <w:p w14:paraId="72955700" w14:textId="77777777" w:rsidR="003E0C0F" w:rsidRDefault="003E0C0F" w:rsidP="003E0C0F">
      <w:pPr>
        <w:jc w:val="center"/>
        <w:rPr>
          <w:color w:val="333333"/>
          <w:sz w:val="24"/>
          <w:szCs w:val="24"/>
        </w:rPr>
      </w:pPr>
      <w:r>
        <w:rPr>
          <w:noProof/>
          <w:color w:val="333333"/>
          <w:sz w:val="24"/>
          <w:szCs w:val="24"/>
        </w:rPr>
        <w:drawing>
          <wp:inline distT="0" distB="0" distL="0" distR="0" wp14:anchorId="61B5E679" wp14:editId="1A57A17A">
            <wp:extent cx="5753100" cy="2600325"/>
            <wp:effectExtent l="19050" t="0" r="0" b="0"/>
            <wp:docPr id="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753100" cy="2600325"/>
                    </a:xfrm>
                    <a:prstGeom prst="rect">
                      <a:avLst/>
                    </a:prstGeom>
                    <a:noFill/>
                    <a:ln w="9525">
                      <a:noFill/>
                      <a:miter lim="800000"/>
                      <a:headEnd/>
                      <a:tailEnd/>
                    </a:ln>
                  </pic:spPr>
                </pic:pic>
              </a:graphicData>
            </a:graphic>
          </wp:inline>
        </w:drawing>
      </w:r>
    </w:p>
    <w:p w14:paraId="66378F49" w14:textId="77777777" w:rsidR="003E0C0F" w:rsidRPr="00663AF6" w:rsidRDefault="003E0C0F" w:rsidP="003C6DF3">
      <w:pPr>
        <w:tabs>
          <w:tab w:val="num" w:pos="0"/>
        </w:tabs>
        <w:spacing w:line="360" w:lineRule="auto"/>
        <w:ind w:firstLine="284"/>
        <w:jc w:val="both"/>
        <w:rPr>
          <w:sz w:val="24"/>
          <w:szCs w:val="24"/>
        </w:rPr>
      </w:pPr>
    </w:p>
    <w:p w14:paraId="7C80E01F" w14:textId="77777777" w:rsidR="003E0C0F" w:rsidRPr="00663AF6" w:rsidRDefault="003E0C0F" w:rsidP="003C6DF3">
      <w:pPr>
        <w:pStyle w:val="Nadpis2"/>
        <w:spacing w:before="0" w:after="0" w:line="360" w:lineRule="auto"/>
        <w:jc w:val="both"/>
        <w:rPr>
          <w:rFonts w:ascii="Times New Roman" w:hAnsi="Times New Roman"/>
          <w:b w:val="0"/>
          <w:i w:val="0"/>
          <w:sz w:val="24"/>
          <w:szCs w:val="24"/>
          <w:lang w:val="cs-CZ"/>
        </w:rPr>
      </w:pPr>
    </w:p>
    <w:p w14:paraId="77230815" w14:textId="77777777" w:rsidR="000B02A5" w:rsidRPr="00663AF6" w:rsidRDefault="000B02A5" w:rsidP="000B02A5">
      <w:pPr>
        <w:spacing w:line="360" w:lineRule="auto"/>
        <w:jc w:val="both"/>
        <w:rPr>
          <w:color w:val="333333"/>
          <w:sz w:val="24"/>
          <w:szCs w:val="24"/>
        </w:rPr>
      </w:pPr>
    </w:p>
    <w:p w14:paraId="15FA1387" w14:textId="77777777" w:rsidR="000B02A5" w:rsidRPr="00663AF6" w:rsidRDefault="000B02A5" w:rsidP="00AE6FBC">
      <w:pPr>
        <w:spacing w:line="360" w:lineRule="auto"/>
        <w:jc w:val="both"/>
        <w:rPr>
          <w:color w:val="333333"/>
          <w:sz w:val="24"/>
          <w:szCs w:val="24"/>
        </w:rPr>
      </w:pPr>
    </w:p>
    <w:p w14:paraId="35CBEC4C" w14:textId="77777777" w:rsidR="000B02A5" w:rsidRPr="00663AF6" w:rsidRDefault="000B02A5" w:rsidP="00AE6FBC">
      <w:pPr>
        <w:spacing w:line="360" w:lineRule="auto"/>
        <w:jc w:val="both"/>
        <w:rPr>
          <w:color w:val="333333"/>
          <w:sz w:val="24"/>
          <w:szCs w:val="24"/>
        </w:rPr>
      </w:pPr>
    </w:p>
    <w:p w14:paraId="6B34F9AC" w14:textId="77777777" w:rsidR="000B02A5" w:rsidRPr="00663AF6" w:rsidRDefault="000B02A5" w:rsidP="00AE6FBC">
      <w:pPr>
        <w:spacing w:line="360" w:lineRule="auto"/>
        <w:jc w:val="both"/>
        <w:rPr>
          <w:color w:val="333333"/>
          <w:sz w:val="24"/>
          <w:szCs w:val="24"/>
        </w:rPr>
      </w:pPr>
    </w:p>
    <w:p w14:paraId="6A5B220F" w14:textId="77777777" w:rsidR="000B02A5" w:rsidRPr="00663AF6" w:rsidRDefault="000B02A5" w:rsidP="00AE6FBC">
      <w:pPr>
        <w:spacing w:line="360" w:lineRule="auto"/>
        <w:jc w:val="both"/>
        <w:rPr>
          <w:color w:val="333333"/>
          <w:sz w:val="24"/>
          <w:szCs w:val="24"/>
        </w:rPr>
      </w:pPr>
    </w:p>
    <w:p w14:paraId="45368CEA" w14:textId="77777777" w:rsidR="000B02A5" w:rsidRDefault="000B02A5" w:rsidP="00AE6FBC">
      <w:pPr>
        <w:spacing w:line="360" w:lineRule="auto"/>
        <w:jc w:val="both"/>
        <w:rPr>
          <w:color w:val="333333"/>
          <w:sz w:val="24"/>
          <w:szCs w:val="24"/>
        </w:rPr>
      </w:pPr>
    </w:p>
    <w:p w14:paraId="58C8C353" w14:textId="77777777" w:rsidR="00DE2976" w:rsidRPr="00663AF6" w:rsidRDefault="00DE2976" w:rsidP="00AE6FBC">
      <w:pPr>
        <w:spacing w:line="360" w:lineRule="auto"/>
        <w:jc w:val="both"/>
        <w:rPr>
          <w:color w:val="333333"/>
          <w:sz w:val="24"/>
          <w:szCs w:val="24"/>
        </w:rPr>
      </w:pPr>
    </w:p>
    <w:p w14:paraId="28FA2A95" w14:textId="77777777" w:rsidR="000B02A5" w:rsidRPr="00663AF6" w:rsidRDefault="000B02A5" w:rsidP="00AE6FBC">
      <w:pPr>
        <w:spacing w:line="360" w:lineRule="auto"/>
        <w:jc w:val="both"/>
        <w:rPr>
          <w:color w:val="333333"/>
          <w:sz w:val="24"/>
          <w:szCs w:val="24"/>
        </w:rPr>
      </w:pPr>
    </w:p>
    <w:p w14:paraId="20407165" w14:textId="77777777" w:rsidR="000B02A5" w:rsidRDefault="000B02A5" w:rsidP="00AE6FBC">
      <w:pPr>
        <w:spacing w:line="360" w:lineRule="auto"/>
        <w:jc w:val="both"/>
        <w:rPr>
          <w:color w:val="333333"/>
          <w:sz w:val="24"/>
          <w:szCs w:val="24"/>
        </w:rPr>
      </w:pPr>
    </w:p>
    <w:p w14:paraId="634AEC4E" w14:textId="77777777" w:rsidR="00181A9C" w:rsidRPr="0077716D" w:rsidRDefault="001B0611" w:rsidP="00181A9C">
      <w:pPr>
        <w:pStyle w:val="Odstavecseseznamem"/>
        <w:spacing w:line="360" w:lineRule="auto"/>
        <w:ind w:left="0"/>
        <w:jc w:val="both"/>
        <w:rPr>
          <w:bCs/>
          <w:i/>
          <w:caps/>
          <w:sz w:val="24"/>
          <w:szCs w:val="24"/>
        </w:rPr>
      </w:pPr>
      <w:r>
        <w:rPr>
          <w:b/>
          <w:caps/>
          <w:color w:val="000000"/>
          <w:sz w:val="24"/>
          <w:szCs w:val="24"/>
        </w:rPr>
        <w:t>1</w:t>
      </w:r>
      <w:r w:rsidR="002D413D">
        <w:rPr>
          <w:b/>
          <w:caps/>
          <w:color w:val="000000"/>
          <w:sz w:val="24"/>
          <w:szCs w:val="24"/>
        </w:rPr>
        <w:t>3</w:t>
      </w:r>
      <w:r w:rsidR="00181A9C" w:rsidRPr="0077716D">
        <w:rPr>
          <w:b/>
          <w:caps/>
          <w:color w:val="000000"/>
          <w:sz w:val="24"/>
          <w:szCs w:val="24"/>
        </w:rPr>
        <w:t xml:space="preserve"> </w:t>
      </w:r>
      <w:bookmarkStart w:id="19" w:name="_Hlk21687930"/>
      <w:r w:rsidR="00181A9C" w:rsidRPr="0077716D">
        <w:rPr>
          <w:b/>
          <w:caps/>
          <w:color w:val="000000"/>
          <w:sz w:val="24"/>
          <w:szCs w:val="24"/>
        </w:rPr>
        <w:t xml:space="preserve">Aktuální problémy teorie sportu </w:t>
      </w:r>
      <w:r w:rsidR="00181A9C" w:rsidRPr="00101EB3">
        <w:rPr>
          <w:i/>
          <w:color w:val="000000"/>
          <w:sz w:val="24"/>
          <w:szCs w:val="24"/>
        </w:rPr>
        <w:t xml:space="preserve">(prognózování, diagnostika a řízení sportovního tréninku, genetické a rasové předpoklady sportovního výkonu, </w:t>
      </w:r>
      <w:r w:rsidR="00181A9C" w:rsidRPr="00101EB3">
        <w:rPr>
          <w:bCs/>
          <w:i/>
          <w:sz w:val="24"/>
          <w:szCs w:val="24"/>
        </w:rPr>
        <w:t>nové poznatky výzkumu a jejich aplikace v tréninkové praxi aj</w:t>
      </w:r>
      <w:r w:rsidR="00181A9C" w:rsidRPr="0077716D">
        <w:rPr>
          <w:bCs/>
          <w:i/>
          <w:caps/>
          <w:sz w:val="24"/>
          <w:szCs w:val="24"/>
        </w:rPr>
        <w:t>.)</w:t>
      </w:r>
      <w:bookmarkEnd w:id="19"/>
    </w:p>
    <w:p w14:paraId="4C586A84" w14:textId="77777777" w:rsidR="00181A9C" w:rsidRDefault="00181A9C" w:rsidP="00181A9C">
      <w:pPr>
        <w:pStyle w:val="Odstavecseseznamem"/>
        <w:spacing w:line="360" w:lineRule="auto"/>
        <w:ind w:left="0"/>
        <w:jc w:val="both"/>
        <w:rPr>
          <w:bCs/>
          <w:caps/>
          <w:sz w:val="24"/>
          <w:szCs w:val="24"/>
        </w:rPr>
      </w:pPr>
    </w:p>
    <w:p w14:paraId="76FB1F4B" w14:textId="77777777" w:rsidR="00181A9C" w:rsidRDefault="00515A03" w:rsidP="00181A9C">
      <w:pPr>
        <w:pStyle w:val="Odstavecseseznamem"/>
        <w:spacing w:line="360" w:lineRule="auto"/>
        <w:ind w:left="0"/>
        <w:jc w:val="both"/>
        <w:rPr>
          <w:bCs/>
          <w:caps/>
          <w:sz w:val="24"/>
          <w:szCs w:val="24"/>
        </w:rPr>
      </w:pPr>
      <w:r>
        <w:rPr>
          <w:bCs/>
          <w:caps/>
          <w:sz w:val="24"/>
          <w:szCs w:val="24"/>
        </w:rPr>
        <w:t>Lames 243</w:t>
      </w:r>
    </w:p>
    <w:p w14:paraId="1AEC7C2E" w14:textId="77777777" w:rsidR="00181A9C" w:rsidRDefault="00181A9C" w:rsidP="00181A9C">
      <w:pPr>
        <w:pStyle w:val="Odstavecseseznamem"/>
        <w:spacing w:line="360" w:lineRule="auto"/>
        <w:ind w:left="0"/>
        <w:jc w:val="both"/>
        <w:rPr>
          <w:caps/>
          <w:color w:val="000000"/>
          <w:sz w:val="24"/>
          <w:szCs w:val="24"/>
        </w:rPr>
      </w:pPr>
    </w:p>
    <w:p w14:paraId="7D64B4F8" w14:textId="77777777" w:rsidR="00846327" w:rsidRDefault="00846327" w:rsidP="00181A9C">
      <w:pPr>
        <w:pStyle w:val="Odstavecseseznamem"/>
        <w:spacing w:line="360" w:lineRule="auto"/>
        <w:ind w:left="0"/>
        <w:jc w:val="both"/>
        <w:rPr>
          <w:caps/>
          <w:color w:val="000000"/>
          <w:sz w:val="24"/>
          <w:szCs w:val="24"/>
        </w:rPr>
      </w:pPr>
    </w:p>
    <w:p w14:paraId="1B7F7A25" w14:textId="77777777" w:rsidR="00846327" w:rsidRDefault="00846327" w:rsidP="00181A9C">
      <w:pPr>
        <w:pStyle w:val="Odstavecseseznamem"/>
        <w:spacing w:line="360" w:lineRule="auto"/>
        <w:ind w:left="0"/>
        <w:jc w:val="both"/>
        <w:rPr>
          <w:caps/>
          <w:color w:val="000000"/>
          <w:sz w:val="24"/>
          <w:szCs w:val="24"/>
        </w:rPr>
      </w:pPr>
    </w:p>
    <w:p w14:paraId="047D8E39" w14:textId="77777777" w:rsidR="00846327" w:rsidRDefault="00846327" w:rsidP="00181A9C">
      <w:pPr>
        <w:pStyle w:val="Odstavecseseznamem"/>
        <w:spacing w:line="360" w:lineRule="auto"/>
        <w:ind w:left="0"/>
        <w:jc w:val="both"/>
        <w:rPr>
          <w:caps/>
          <w:color w:val="000000"/>
          <w:sz w:val="24"/>
          <w:szCs w:val="24"/>
        </w:rPr>
      </w:pPr>
    </w:p>
    <w:p w14:paraId="5FC5DDB2" w14:textId="77777777" w:rsidR="00846327" w:rsidRDefault="00846327" w:rsidP="00181A9C">
      <w:pPr>
        <w:pStyle w:val="Odstavecseseznamem"/>
        <w:spacing w:line="360" w:lineRule="auto"/>
        <w:ind w:left="0"/>
        <w:jc w:val="both"/>
        <w:rPr>
          <w:caps/>
          <w:color w:val="000000"/>
          <w:sz w:val="24"/>
          <w:szCs w:val="24"/>
        </w:rPr>
      </w:pPr>
    </w:p>
    <w:p w14:paraId="44D6F052" w14:textId="77777777" w:rsidR="00846327" w:rsidRDefault="00846327" w:rsidP="00181A9C">
      <w:pPr>
        <w:pStyle w:val="Odstavecseseznamem"/>
        <w:spacing w:line="360" w:lineRule="auto"/>
        <w:ind w:left="0"/>
        <w:jc w:val="both"/>
        <w:rPr>
          <w:caps/>
          <w:color w:val="000000"/>
          <w:sz w:val="24"/>
          <w:szCs w:val="24"/>
        </w:rPr>
      </w:pPr>
    </w:p>
    <w:p w14:paraId="04CE60E5" w14:textId="77777777" w:rsidR="00846327" w:rsidRDefault="00846327" w:rsidP="00181A9C">
      <w:pPr>
        <w:pStyle w:val="Odstavecseseznamem"/>
        <w:spacing w:line="360" w:lineRule="auto"/>
        <w:ind w:left="0"/>
        <w:jc w:val="both"/>
        <w:rPr>
          <w:caps/>
          <w:color w:val="000000"/>
          <w:sz w:val="24"/>
          <w:szCs w:val="24"/>
        </w:rPr>
      </w:pPr>
    </w:p>
    <w:p w14:paraId="7C67E244" w14:textId="77777777" w:rsidR="00846327" w:rsidRDefault="00846327" w:rsidP="00181A9C">
      <w:pPr>
        <w:pStyle w:val="Odstavecseseznamem"/>
        <w:spacing w:line="360" w:lineRule="auto"/>
        <w:ind w:left="0"/>
        <w:jc w:val="both"/>
        <w:rPr>
          <w:caps/>
          <w:color w:val="000000"/>
          <w:sz w:val="24"/>
          <w:szCs w:val="24"/>
        </w:rPr>
      </w:pPr>
    </w:p>
    <w:p w14:paraId="386049EF" w14:textId="77777777" w:rsidR="00846327" w:rsidRDefault="00846327" w:rsidP="00181A9C">
      <w:pPr>
        <w:pStyle w:val="Odstavecseseznamem"/>
        <w:spacing w:line="360" w:lineRule="auto"/>
        <w:ind w:left="0"/>
        <w:jc w:val="both"/>
        <w:rPr>
          <w:caps/>
          <w:color w:val="000000"/>
          <w:sz w:val="24"/>
          <w:szCs w:val="24"/>
        </w:rPr>
      </w:pPr>
    </w:p>
    <w:p w14:paraId="610119C8" w14:textId="77777777" w:rsidR="00846327" w:rsidRDefault="00846327" w:rsidP="00181A9C">
      <w:pPr>
        <w:pStyle w:val="Odstavecseseznamem"/>
        <w:spacing w:line="360" w:lineRule="auto"/>
        <w:ind w:left="0"/>
        <w:jc w:val="both"/>
        <w:rPr>
          <w:caps/>
          <w:color w:val="000000"/>
          <w:sz w:val="24"/>
          <w:szCs w:val="24"/>
        </w:rPr>
      </w:pPr>
    </w:p>
    <w:p w14:paraId="02470432" w14:textId="77777777" w:rsidR="00846327" w:rsidRDefault="00846327" w:rsidP="00181A9C">
      <w:pPr>
        <w:pStyle w:val="Odstavecseseznamem"/>
        <w:spacing w:line="360" w:lineRule="auto"/>
        <w:ind w:left="0"/>
        <w:jc w:val="both"/>
        <w:rPr>
          <w:caps/>
          <w:color w:val="000000"/>
          <w:sz w:val="24"/>
          <w:szCs w:val="24"/>
        </w:rPr>
      </w:pPr>
    </w:p>
    <w:p w14:paraId="7978B346" w14:textId="77777777" w:rsidR="00846327" w:rsidRDefault="00846327" w:rsidP="00181A9C">
      <w:pPr>
        <w:pStyle w:val="Odstavecseseznamem"/>
        <w:spacing w:line="360" w:lineRule="auto"/>
        <w:ind w:left="0"/>
        <w:jc w:val="both"/>
        <w:rPr>
          <w:caps/>
          <w:color w:val="000000"/>
          <w:sz w:val="24"/>
          <w:szCs w:val="24"/>
        </w:rPr>
      </w:pPr>
    </w:p>
    <w:p w14:paraId="26827EB8" w14:textId="77777777" w:rsidR="00846327" w:rsidRDefault="00846327" w:rsidP="00181A9C">
      <w:pPr>
        <w:pStyle w:val="Odstavecseseznamem"/>
        <w:spacing w:line="360" w:lineRule="auto"/>
        <w:ind w:left="0"/>
        <w:jc w:val="both"/>
        <w:rPr>
          <w:caps/>
          <w:color w:val="000000"/>
          <w:sz w:val="24"/>
          <w:szCs w:val="24"/>
        </w:rPr>
      </w:pPr>
    </w:p>
    <w:p w14:paraId="77440DD1" w14:textId="77777777" w:rsidR="00846327" w:rsidRDefault="00846327" w:rsidP="00181A9C">
      <w:pPr>
        <w:pStyle w:val="Odstavecseseznamem"/>
        <w:spacing w:line="360" w:lineRule="auto"/>
        <w:ind w:left="0"/>
        <w:jc w:val="both"/>
        <w:rPr>
          <w:caps/>
          <w:color w:val="000000"/>
          <w:sz w:val="24"/>
          <w:szCs w:val="24"/>
        </w:rPr>
      </w:pPr>
    </w:p>
    <w:p w14:paraId="08D2F4E1" w14:textId="77777777" w:rsidR="00846327" w:rsidRDefault="00846327" w:rsidP="00181A9C">
      <w:pPr>
        <w:pStyle w:val="Odstavecseseznamem"/>
        <w:spacing w:line="360" w:lineRule="auto"/>
        <w:ind w:left="0"/>
        <w:jc w:val="both"/>
        <w:rPr>
          <w:caps/>
          <w:color w:val="000000"/>
          <w:sz w:val="24"/>
          <w:szCs w:val="24"/>
        </w:rPr>
      </w:pPr>
    </w:p>
    <w:p w14:paraId="20090939" w14:textId="77777777" w:rsidR="00846327" w:rsidRDefault="00846327" w:rsidP="00181A9C">
      <w:pPr>
        <w:pStyle w:val="Odstavecseseznamem"/>
        <w:spacing w:line="360" w:lineRule="auto"/>
        <w:ind w:left="0"/>
        <w:jc w:val="both"/>
        <w:rPr>
          <w:caps/>
          <w:color w:val="000000"/>
          <w:sz w:val="24"/>
          <w:szCs w:val="24"/>
        </w:rPr>
      </w:pPr>
    </w:p>
    <w:p w14:paraId="15B38D00" w14:textId="77777777" w:rsidR="00846327" w:rsidRDefault="00846327" w:rsidP="00181A9C">
      <w:pPr>
        <w:pStyle w:val="Odstavecseseznamem"/>
        <w:spacing w:line="360" w:lineRule="auto"/>
        <w:ind w:left="0"/>
        <w:jc w:val="both"/>
        <w:rPr>
          <w:caps/>
          <w:color w:val="000000"/>
          <w:sz w:val="24"/>
          <w:szCs w:val="24"/>
        </w:rPr>
      </w:pPr>
    </w:p>
    <w:p w14:paraId="243502CE" w14:textId="77777777" w:rsidR="00846327" w:rsidRDefault="00846327" w:rsidP="00181A9C">
      <w:pPr>
        <w:pStyle w:val="Odstavecseseznamem"/>
        <w:spacing w:line="360" w:lineRule="auto"/>
        <w:ind w:left="0"/>
        <w:jc w:val="both"/>
        <w:rPr>
          <w:caps/>
          <w:color w:val="000000"/>
          <w:sz w:val="24"/>
          <w:szCs w:val="24"/>
        </w:rPr>
      </w:pPr>
    </w:p>
    <w:p w14:paraId="20B96F75" w14:textId="77777777" w:rsidR="00846327" w:rsidRDefault="00846327" w:rsidP="00181A9C">
      <w:pPr>
        <w:pStyle w:val="Odstavecseseznamem"/>
        <w:spacing w:line="360" w:lineRule="auto"/>
        <w:ind w:left="0"/>
        <w:jc w:val="both"/>
        <w:rPr>
          <w:caps/>
          <w:color w:val="000000"/>
          <w:sz w:val="24"/>
          <w:szCs w:val="24"/>
        </w:rPr>
      </w:pPr>
    </w:p>
    <w:p w14:paraId="04F58E16" w14:textId="77777777" w:rsidR="00846327" w:rsidRDefault="00846327" w:rsidP="00181A9C">
      <w:pPr>
        <w:pStyle w:val="Odstavecseseznamem"/>
        <w:spacing w:line="360" w:lineRule="auto"/>
        <w:ind w:left="0"/>
        <w:jc w:val="both"/>
        <w:rPr>
          <w:caps/>
          <w:color w:val="000000"/>
          <w:sz w:val="24"/>
          <w:szCs w:val="24"/>
        </w:rPr>
      </w:pPr>
    </w:p>
    <w:p w14:paraId="5B588668" w14:textId="77777777" w:rsidR="00846327" w:rsidRDefault="00846327" w:rsidP="00181A9C">
      <w:pPr>
        <w:pStyle w:val="Odstavecseseznamem"/>
        <w:spacing w:line="360" w:lineRule="auto"/>
        <w:ind w:left="0"/>
        <w:jc w:val="both"/>
        <w:rPr>
          <w:caps/>
          <w:color w:val="000000"/>
          <w:sz w:val="24"/>
          <w:szCs w:val="24"/>
        </w:rPr>
      </w:pPr>
    </w:p>
    <w:p w14:paraId="6E292842" w14:textId="77777777" w:rsidR="00846327" w:rsidRDefault="00846327" w:rsidP="00181A9C">
      <w:pPr>
        <w:pStyle w:val="Odstavecseseznamem"/>
        <w:spacing w:line="360" w:lineRule="auto"/>
        <w:ind w:left="0"/>
        <w:jc w:val="both"/>
        <w:rPr>
          <w:caps/>
          <w:color w:val="000000"/>
          <w:sz w:val="24"/>
          <w:szCs w:val="24"/>
        </w:rPr>
      </w:pPr>
    </w:p>
    <w:p w14:paraId="3BFA5C12" w14:textId="77777777" w:rsidR="00846327" w:rsidRDefault="00846327" w:rsidP="00181A9C">
      <w:pPr>
        <w:pStyle w:val="Odstavecseseznamem"/>
        <w:spacing w:line="360" w:lineRule="auto"/>
        <w:ind w:left="0"/>
        <w:jc w:val="both"/>
        <w:rPr>
          <w:caps/>
          <w:color w:val="000000"/>
          <w:sz w:val="24"/>
          <w:szCs w:val="24"/>
        </w:rPr>
      </w:pPr>
    </w:p>
    <w:p w14:paraId="0EAAEE31" w14:textId="77777777" w:rsidR="00846327" w:rsidRDefault="00846327" w:rsidP="00181A9C">
      <w:pPr>
        <w:pStyle w:val="Odstavecseseznamem"/>
        <w:spacing w:line="360" w:lineRule="auto"/>
        <w:ind w:left="0"/>
        <w:jc w:val="both"/>
        <w:rPr>
          <w:caps/>
          <w:color w:val="000000"/>
          <w:sz w:val="24"/>
          <w:szCs w:val="24"/>
        </w:rPr>
      </w:pPr>
    </w:p>
    <w:p w14:paraId="4E80847F" w14:textId="77777777" w:rsidR="00846327" w:rsidRDefault="00846327" w:rsidP="00181A9C">
      <w:pPr>
        <w:pStyle w:val="Odstavecseseznamem"/>
        <w:spacing w:line="360" w:lineRule="auto"/>
        <w:ind w:left="0"/>
        <w:jc w:val="both"/>
        <w:rPr>
          <w:caps/>
          <w:color w:val="000000"/>
          <w:sz w:val="24"/>
          <w:szCs w:val="24"/>
        </w:rPr>
      </w:pPr>
    </w:p>
    <w:p w14:paraId="3367ECE8" w14:textId="77777777" w:rsidR="00846327" w:rsidRDefault="00846327" w:rsidP="00181A9C">
      <w:pPr>
        <w:pStyle w:val="Odstavecseseznamem"/>
        <w:spacing w:line="360" w:lineRule="auto"/>
        <w:ind w:left="0"/>
        <w:jc w:val="both"/>
        <w:rPr>
          <w:caps/>
          <w:color w:val="000000"/>
          <w:sz w:val="24"/>
          <w:szCs w:val="24"/>
        </w:rPr>
      </w:pPr>
    </w:p>
    <w:p w14:paraId="34F841EB" w14:textId="77777777" w:rsidR="00846327" w:rsidRDefault="00846327" w:rsidP="00181A9C">
      <w:pPr>
        <w:pStyle w:val="Odstavecseseznamem"/>
        <w:spacing w:line="360" w:lineRule="auto"/>
        <w:ind w:left="0"/>
        <w:jc w:val="both"/>
        <w:rPr>
          <w:caps/>
          <w:color w:val="000000"/>
          <w:sz w:val="24"/>
          <w:szCs w:val="24"/>
        </w:rPr>
      </w:pPr>
    </w:p>
    <w:p w14:paraId="3305B2B5" w14:textId="77777777" w:rsidR="002D413D" w:rsidRDefault="002D413D" w:rsidP="00181A9C">
      <w:pPr>
        <w:pStyle w:val="Odstavecseseznamem"/>
        <w:spacing w:line="360" w:lineRule="auto"/>
        <w:ind w:left="0"/>
        <w:jc w:val="both"/>
        <w:rPr>
          <w:caps/>
          <w:color w:val="000000"/>
          <w:sz w:val="24"/>
          <w:szCs w:val="24"/>
        </w:rPr>
      </w:pPr>
    </w:p>
    <w:p w14:paraId="77B304B6" w14:textId="77777777" w:rsidR="00C927A2" w:rsidRPr="00846327" w:rsidRDefault="00846327" w:rsidP="00181A9C">
      <w:pPr>
        <w:pStyle w:val="Odstavecseseznamem"/>
        <w:spacing w:line="360" w:lineRule="auto"/>
        <w:ind w:left="0"/>
        <w:jc w:val="both"/>
        <w:rPr>
          <w:b/>
          <w:caps/>
          <w:color w:val="000000"/>
          <w:sz w:val="24"/>
          <w:szCs w:val="24"/>
        </w:rPr>
      </w:pPr>
      <w:r w:rsidRPr="00846327">
        <w:rPr>
          <w:b/>
          <w:caps/>
          <w:color w:val="000000"/>
          <w:sz w:val="24"/>
          <w:szCs w:val="24"/>
        </w:rPr>
        <w:lastRenderedPageBreak/>
        <w:t>1</w:t>
      </w:r>
      <w:r w:rsidR="002D413D">
        <w:rPr>
          <w:b/>
          <w:caps/>
          <w:color w:val="000000"/>
          <w:sz w:val="24"/>
          <w:szCs w:val="24"/>
        </w:rPr>
        <w:t>4</w:t>
      </w:r>
      <w:r w:rsidRPr="00846327">
        <w:rPr>
          <w:b/>
          <w:caps/>
          <w:color w:val="000000"/>
          <w:sz w:val="24"/>
          <w:szCs w:val="24"/>
        </w:rPr>
        <w:t xml:space="preserve"> REGENERACE VE SPORTOVNÍM TRÉNINKU</w:t>
      </w:r>
    </w:p>
    <w:p w14:paraId="29C89EE6" w14:textId="77777777" w:rsidR="00846327" w:rsidRDefault="00846327" w:rsidP="00846327">
      <w:pPr>
        <w:spacing w:line="360" w:lineRule="auto"/>
        <w:jc w:val="both"/>
        <w:rPr>
          <w:sz w:val="24"/>
          <w:szCs w:val="24"/>
        </w:rPr>
      </w:pPr>
    </w:p>
    <w:p w14:paraId="10849CDF" w14:textId="0C3677DB" w:rsidR="00846327" w:rsidRPr="00846327" w:rsidRDefault="00846327" w:rsidP="00846327">
      <w:pPr>
        <w:spacing w:line="360" w:lineRule="auto"/>
        <w:ind w:firstLine="284"/>
        <w:jc w:val="both"/>
        <w:rPr>
          <w:sz w:val="24"/>
          <w:szCs w:val="24"/>
        </w:rPr>
      </w:pPr>
      <w:r w:rsidRPr="00846327">
        <w:rPr>
          <w:sz w:val="24"/>
          <w:szCs w:val="24"/>
        </w:rPr>
        <w:t>Aktuální výkonnostní a vrcholový sport je synonymem vel</w:t>
      </w:r>
      <w:r w:rsidR="0076472B">
        <w:rPr>
          <w:sz w:val="24"/>
          <w:szCs w:val="24"/>
        </w:rPr>
        <w:t>i</w:t>
      </w:r>
      <w:r w:rsidRPr="00846327">
        <w:rPr>
          <w:sz w:val="24"/>
          <w:szCs w:val="24"/>
        </w:rPr>
        <w:t xml:space="preserve">kého zatěžování lidského organismu, ať už v tréninku nebo v soutěžích. </w:t>
      </w:r>
      <w:r w:rsidR="0076472B">
        <w:rPr>
          <w:sz w:val="24"/>
          <w:szCs w:val="24"/>
        </w:rPr>
        <w:t>Vysoce i</w:t>
      </w:r>
      <w:r w:rsidRPr="00846327">
        <w:rPr>
          <w:sz w:val="24"/>
          <w:szCs w:val="24"/>
        </w:rPr>
        <w:t xml:space="preserve">ntenzivní a často opakovaná </w:t>
      </w:r>
      <w:r w:rsidR="0076472B" w:rsidRPr="00846327">
        <w:rPr>
          <w:sz w:val="24"/>
          <w:szCs w:val="24"/>
        </w:rPr>
        <w:t xml:space="preserve">fyzická </w:t>
      </w:r>
      <w:r w:rsidR="0076472B">
        <w:rPr>
          <w:sz w:val="24"/>
          <w:szCs w:val="24"/>
        </w:rPr>
        <w:t>i</w:t>
      </w:r>
      <w:r w:rsidR="0076472B" w:rsidRPr="00846327">
        <w:rPr>
          <w:sz w:val="24"/>
          <w:szCs w:val="24"/>
        </w:rPr>
        <w:t xml:space="preserve"> psychická </w:t>
      </w:r>
      <w:r w:rsidRPr="00846327">
        <w:rPr>
          <w:sz w:val="24"/>
          <w:szCs w:val="24"/>
        </w:rPr>
        <w:t xml:space="preserve">zátěž spolu s dalšími nepříznivými faktory negativně ovlivňují sportovní výkon. Není-li včas rozpoznána a nalezena stabilita mezi zátěží a zotavením, dochází k nežádoucímu snížení výkonnosti. </w:t>
      </w:r>
    </w:p>
    <w:p w14:paraId="4A82DD25" w14:textId="0DE6008C" w:rsidR="00846327" w:rsidRDefault="00846327" w:rsidP="00846327">
      <w:pPr>
        <w:spacing w:line="360" w:lineRule="auto"/>
        <w:ind w:firstLine="284"/>
        <w:jc w:val="both"/>
        <w:rPr>
          <w:sz w:val="24"/>
          <w:szCs w:val="24"/>
        </w:rPr>
      </w:pPr>
      <w:r w:rsidRPr="00846327">
        <w:rPr>
          <w:sz w:val="24"/>
          <w:szCs w:val="24"/>
        </w:rPr>
        <w:t>Nedostatečná nebo vůbec žádná regenerace</w:t>
      </w:r>
      <w:r w:rsidR="00C5687C">
        <w:rPr>
          <w:rStyle w:val="Znakapoznpodarou"/>
          <w:sz w:val="24"/>
          <w:szCs w:val="24"/>
        </w:rPr>
        <w:footnoteReference w:id="28"/>
      </w:r>
      <w:r w:rsidRPr="00846327">
        <w:rPr>
          <w:sz w:val="24"/>
          <w:szCs w:val="24"/>
        </w:rPr>
        <w:t xml:space="preserve"> vyvolává kumulaci únavy, fatální pokles fyzických i psychických sil, stagnaci tréninkového efektu, ztrátu sportovní formy aj.</w:t>
      </w:r>
    </w:p>
    <w:p w14:paraId="196AAEE2" w14:textId="22604011" w:rsidR="00846327" w:rsidRPr="00846327" w:rsidRDefault="00C5687C" w:rsidP="00C5687C">
      <w:pPr>
        <w:spacing w:line="360" w:lineRule="auto"/>
        <w:ind w:firstLine="284"/>
        <w:jc w:val="both"/>
        <w:rPr>
          <w:sz w:val="24"/>
          <w:szCs w:val="24"/>
        </w:rPr>
      </w:pPr>
      <w:r w:rsidRPr="00C5687C">
        <w:rPr>
          <w:sz w:val="24"/>
          <w:szCs w:val="24"/>
        </w:rPr>
        <w:t xml:space="preserve">Podle </w:t>
      </w:r>
      <w:proofErr w:type="spellStart"/>
      <w:r w:rsidRPr="00C5687C">
        <w:rPr>
          <w:sz w:val="24"/>
          <w:szCs w:val="24"/>
        </w:rPr>
        <w:t>Bernacíkové</w:t>
      </w:r>
      <w:proofErr w:type="spellEnd"/>
      <w:r w:rsidRPr="00C5687C">
        <w:rPr>
          <w:sz w:val="24"/>
          <w:szCs w:val="24"/>
        </w:rPr>
        <w:t xml:space="preserve"> et al. (2013) je regenerace </w:t>
      </w:r>
      <w:r w:rsidRPr="00C5687C">
        <w:rPr>
          <w:bCs/>
          <w:sz w:val="24"/>
          <w:szCs w:val="24"/>
        </w:rPr>
        <w:t>přirozeným biologickým procesem pro obnovu psychických i fyzických sil vyčerpaných předchozím zatížením.</w:t>
      </w:r>
      <w:r w:rsidRPr="00C5687C">
        <w:rPr>
          <w:sz w:val="24"/>
          <w:szCs w:val="24"/>
        </w:rPr>
        <w:t> </w:t>
      </w:r>
      <w:r>
        <w:rPr>
          <w:sz w:val="24"/>
          <w:szCs w:val="24"/>
        </w:rPr>
        <w:t xml:space="preserve">Jedná se o </w:t>
      </w:r>
      <w:r w:rsidR="00846327" w:rsidRPr="00846327">
        <w:rPr>
          <w:sz w:val="24"/>
          <w:szCs w:val="24"/>
        </w:rPr>
        <w:t xml:space="preserve">soubor opatření, která podporují zotavovací procesy, napomáhají odstraňování únavy a usnadňují obnovování tělesné </w:t>
      </w:r>
      <w:r>
        <w:rPr>
          <w:sz w:val="24"/>
          <w:szCs w:val="24"/>
        </w:rPr>
        <w:t>i</w:t>
      </w:r>
      <w:r w:rsidR="00846327" w:rsidRPr="00846327">
        <w:rPr>
          <w:sz w:val="24"/>
          <w:szCs w:val="24"/>
        </w:rPr>
        <w:t xml:space="preserve"> duševní výkonnosti po předcházející zátěži. Běžně se uplatňuje především v souvislosti se zatěžováním ve sportu – ve sportovním tréninku i ve sportovní soutěži</w:t>
      </w:r>
      <w:r>
        <w:rPr>
          <w:sz w:val="24"/>
          <w:szCs w:val="24"/>
        </w:rPr>
        <w:t>.</w:t>
      </w:r>
    </w:p>
    <w:p w14:paraId="6F2DDA87" w14:textId="127A8CB3" w:rsidR="00846327" w:rsidRDefault="00C5687C" w:rsidP="00846327">
      <w:pPr>
        <w:spacing w:line="360" w:lineRule="auto"/>
        <w:ind w:firstLine="284"/>
        <w:jc w:val="both"/>
        <w:rPr>
          <w:sz w:val="24"/>
          <w:szCs w:val="24"/>
        </w:rPr>
      </w:pPr>
      <w:r>
        <w:rPr>
          <w:sz w:val="24"/>
          <w:szCs w:val="24"/>
        </w:rPr>
        <w:t>Nezbytnost</w:t>
      </w:r>
      <w:r w:rsidRPr="00846327">
        <w:rPr>
          <w:sz w:val="24"/>
          <w:szCs w:val="24"/>
        </w:rPr>
        <w:t xml:space="preserve"> </w:t>
      </w:r>
      <w:r w:rsidR="00846327" w:rsidRPr="00846327">
        <w:rPr>
          <w:sz w:val="24"/>
          <w:szCs w:val="24"/>
        </w:rPr>
        <w:t xml:space="preserve">regenerace </w:t>
      </w:r>
      <w:r>
        <w:rPr>
          <w:sz w:val="24"/>
          <w:szCs w:val="24"/>
        </w:rPr>
        <w:t>narůstá se zátěží v</w:t>
      </w:r>
      <w:r w:rsidR="00846327" w:rsidRPr="00846327">
        <w:rPr>
          <w:sz w:val="24"/>
          <w:szCs w:val="24"/>
        </w:rPr>
        <w:t xml:space="preserve"> tréninkového procesu, soutěže nebo utkání. </w:t>
      </w:r>
      <w:r>
        <w:rPr>
          <w:sz w:val="24"/>
          <w:szCs w:val="24"/>
        </w:rPr>
        <w:t>Tělesná c</w:t>
      </w:r>
      <w:r w:rsidR="00846327" w:rsidRPr="00846327">
        <w:rPr>
          <w:sz w:val="24"/>
          <w:szCs w:val="24"/>
        </w:rPr>
        <w:t>vičení, strečink</w:t>
      </w:r>
      <w:r>
        <w:rPr>
          <w:sz w:val="24"/>
          <w:szCs w:val="24"/>
        </w:rPr>
        <w:t xml:space="preserve"> a</w:t>
      </w:r>
      <w:r w:rsidR="00846327" w:rsidRPr="00846327">
        <w:rPr>
          <w:sz w:val="24"/>
          <w:szCs w:val="24"/>
        </w:rPr>
        <w:t xml:space="preserve"> doplňkový sport předcházejí fyzické i psychické únavě a řeší svalové dysbalance. Regenerační efekt přichází postupně</w:t>
      </w:r>
      <w:r>
        <w:rPr>
          <w:sz w:val="24"/>
          <w:szCs w:val="24"/>
        </w:rPr>
        <w:t xml:space="preserve"> a úplné z</w:t>
      </w:r>
      <w:r w:rsidR="00846327" w:rsidRPr="00846327">
        <w:rPr>
          <w:sz w:val="24"/>
          <w:szCs w:val="24"/>
        </w:rPr>
        <w:t>otavení po pohybové</w:t>
      </w:r>
      <w:r>
        <w:rPr>
          <w:sz w:val="24"/>
          <w:szCs w:val="24"/>
        </w:rPr>
        <w:t xml:space="preserve"> </w:t>
      </w:r>
      <w:r w:rsidR="00846327" w:rsidRPr="00846327">
        <w:rPr>
          <w:sz w:val="24"/>
          <w:szCs w:val="24"/>
        </w:rPr>
        <w:t>z</w:t>
      </w:r>
      <w:r>
        <w:rPr>
          <w:sz w:val="24"/>
          <w:szCs w:val="24"/>
        </w:rPr>
        <w:t xml:space="preserve">átěži </w:t>
      </w:r>
      <w:r w:rsidR="00846327" w:rsidRPr="00846327">
        <w:rPr>
          <w:sz w:val="24"/>
          <w:szCs w:val="24"/>
        </w:rPr>
        <w:t>je každopádně velmi složitý proces.</w:t>
      </w:r>
    </w:p>
    <w:p w14:paraId="027477B6" w14:textId="77777777" w:rsidR="00C61DDC" w:rsidRPr="00846327" w:rsidRDefault="00C61DDC" w:rsidP="00846327">
      <w:pPr>
        <w:spacing w:line="360" w:lineRule="auto"/>
        <w:ind w:firstLine="284"/>
        <w:jc w:val="both"/>
        <w:rPr>
          <w:sz w:val="24"/>
          <w:szCs w:val="24"/>
        </w:rPr>
      </w:pPr>
    </w:p>
    <w:p w14:paraId="4D23AE0F" w14:textId="6D557111" w:rsidR="00C31CAD" w:rsidRDefault="0076472B" w:rsidP="00C31CAD">
      <w:pPr>
        <w:spacing w:line="360" w:lineRule="auto"/>
        <w:jc w:val="center"/>
        <w:rPr>
          <w:b/>
          <w:sz w:val="24"/>
          <w:szCs w:val="24"/>
        </w:rPr>
      </w:pPr>
      <w:r>
        <w:rPr>
          <w:b/>
          <w:noProof/>
          <w:sz w:val="24"/>
          <w:szCs w:val="24"/>
        </w:rPr>
        <w:drawing>
          <wp:inline distT="0" distB="0" distL="0" distR="0" wp14:anchorId="195AD970" wp14:editId="5412B924">
            <wp:extent cx="5762625" cy="7143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714375"/>
                    </a:xfrm>
                    <a:prstGeom prst="rect">
                      <a:avLst/>
                    </a:prstGeom>
                    <a:noFill/>
                    <a:ln>
                      <a:noFill/>
                    </a:ln>
                  </pic:spPr>
                </pic:pic>
              </a:graphicData>
            </a:graphic>
          </wp:inline>
        </w:drawing>
      </w:r>
    </w:p>
    <w:p w14:paraId="3216BE08" w14:textId="77777777" w:rsidR="0028472D" w:rsidRDefault="0028472D" w:rsidP="00846327">
      <w:pPr>
        <w:spacing w:line="360" w:lineRule="auto"/>
        <w:jc w:val="both"/>
        <w:rPr>
          <w:sz w:val="24"/>
          <w:szCs w:val="24"/>
        </w:rPr>
      </w:pPr>
    </w:p>
    <w:p w14:paraId="6AA4C709" w14:textId="10EEBEB4" w:rsidR="00C31CAD" w:rsidRDefault="0076472B" w:rsidP="00846327">
      <w:pPr>
        <w:spacing w:line="360" w:lineRule="auto"/>
        <w:jc w:val="both"/>
        <w:rPr>
          <w:sz w:val="24"/>
          <w:szCs w:val="24"/>
        </w:rPr>
      </w:pPr>
      <w:r w:rsidRPr="0076472B">
        <w:rPr>
          <w:sz w:val="24"/>
          <w:szCs w:val="24"/>
        </w:rPr>
        <w:t xml:space="preserve">Obrázek </w:t>
      </w:r>
      <w:r>
        <w:rPr>
          <w:sz w:val="24"/>
          <w:szCs w:val="24"/>
        </w:rPr>
        <w:t xml:space="preserve">32. </w:t>
      </w:r>
      <w:r w:rsidR="0028472D">
        <w:rPr>
          <w:sz w:val="24"/>
          <w:szCs w:val="24"/>
        </w:rPr>
        <w:t>Vybrané formy regenerace.</w:t>
      </w:r>
    </w:p>
    <w:p w14:paraId="52A650BC" w14:textId="77777777" w:rsidR="0076472B" w:rsidRPr="0076472B" w:rsidRDefault="0076472B" w:rsidP="00C61DDC">
      <w:pPr>
        <w:spacing w:line="360" w:lineRule="auto"/>
        <w:jc w:val="both"/>
        <w:rPr>
          <w:sz w:val="24"/>
          <w:szCs w:val="24"/>
        </w:rPr>
      </w:pPr>
    </w:p>
    <w:p w14:paraId="18E68E84" w14:textId="12C4ECD8" w:rsidR="00846327" w:rsidRPr="00846327" w:rsidRDefault="00846327" w:rsidP="00C61DDC">
      <w:pPr>
        <w:spacing w:line="360" w:lineRule="auto"/>
        <w:ind w:firstLine="284"/>
        <w:jc w:val="both"/>
        <w:rPr>
          <w:sz w:val="24"/>
          <w:szCs w:val="24"/>
        </w:rPr>
      </w:pPr>
      <w:r w:rsidRPr="00C5687C">
        <w:rPr>
          <w:i/>
          <w:sz w:val="24"/>
          <w:szCs w:val="24"/>
        </w:rPr>
        <w:t>Pasívní regenerací</w:t>
      </w:r>
      <w:r w:rsidRPr="00846327">
        <w:rPr>
          <w:sz w:val="24"/>
          <w:szCs w:val="24"/>
        </w:rPr>
        <w:t xml:space="preserve"> </w:t>
      </w:r>
      <w:r w:rsidR="00C5687C">
        <w:rPr>
          <w:sz w:val="24"/>
          <w:szCs w:val="24"/>
        </w:rPr>
        <w:t>označujeme</w:t>
      </w:r>
      <w:r w:rsidRPr="00846327">
        <w:rPr>
          <w:sz w:val="24"/>
          <w:szCs w:val="24"/>
        </w:rPr>
        <w:t xml:space="preserve"> fyziologické procesy, kterými se obnovuje homeostáza a následnou adaptací a superkompenzací se rozvíjí trénovanost. Odstraňuje se metabolická acidóza, vyrovnávají se hormonální změny, obnovují se energetické substráty v buňkách, vyrovnává se hospodaření s vodou, přesouvají se ionty mezi buňkou a mezibuněčným </w:t>
      </w:r>
      <w:r w:rsidRPr="00846327">
        <w:rPr>
          <w:sz w:val="24"/>
          <w:szCs w:val="24"/>
        </w:rPr>
        <w:lastRenderedPageBreak/>
        <w:t>prostorem, vyrovnávají se teplotní změny, postupně se likvidují a vylučují odpadní látky, průběžně se obnovují poškozené buněčné struktury, vyrovnávají se elektrické potenciály v nervové tkáni, zintenzivňuje se činnost trávícího a vylučovacího systému atd.</w:t>
      </w:r>
    </w:p>
    <w:p w14:paraId="752D893F" w14:textId="40067253" w:rsidR="00C5687C" w:rsidRDefault="00846327" w:rsidP="00C61DDC">
      <w:pPr>
        <w:spacing w:line="360" w:lineRule="auto"/>
        <w:ind w:firstLine="284"/>
        <w:jc w:val="both"/>
        <w:rPr>
          <w:sz w:val="24"/>
          <w:szCs w:val="24"/>
        </w:rPr>
      </w:pPr>
      <w:r w:rsidRPr="00846327">
        <w:rPr>
          <w:sz w:val="24"/>
          <w:szCs w:val="24"/>
        </w:rPr>
        <w:t>Základní formou pasivní regenerace je spánek,</w:t>
      </w:r>
      <w:r w:rsidR="00C61DDC">
        <w:rPr>
          <w:sz w:val="24"/>
          <w:szCs w:val="24"/>
        </w:rPr>
        <w:t xml:space="preserve"> u</w:t>
      </w:r>
      <w:r w:rsidRPr="00846327">
        <w:rPr>
          <w:sz w:val="24"/>
          <w:szCs w:val="24"/>
        </w:rPr>
        <w:t xml:space="preserve">možňující obnovu funkcí, zejména nervového systému. </w:t>
      </w:r>
      <w:r w:rsidR="00C61DDC">
        <w:rPr>
          <w:sz w:val="24"/>
          <w:szCs w:val="24"/>
        </w:rPr>
        <w:t>P</w:t>
      </w:r>
      <w:r w:rsidRPr="00846327">
        <w:rPr>
          <w:sz w:val="24"/>
          <w:szCs w:val="24"/>
        </w:rPr>
        <w:t>oruchy spánku vedou k významnému poklesu výkonnosti sportovce</w:t>
      </w:r>
    </w:p>
    <w:p w14:paraId="5FD8E41E" w14:textId="77777777" w:rsidR="00C61DDC" w:rsidRDefault="00846327" w:rsidP="00C61DDC">
      <w:pPr>
        <w:spacing w:line="360" w:lineRule="auto"/>
        <w:ind w:firstLine="284"/>
        <w:jc w:val="both"/>
        <w:rPr>
          <w:sz w:val="24"/>
          <w:szCs w:val="24"/>
        </w:rPr>
      </w:pPr>
      <w:r w:rsidRPr="00846327">
        <w:rPr>
          <w:i/>
          <w:sz w:val="24"/>
          <w:szCs w:val="24"/>
        </w:rPr>
        <w:t>Aktivní regenerace</w:t>
      </w:r>
      <w:r w:rsidR="00C5687C" w:rsidRPr="00C5687C">
        <w:rPr>
          <w:sz w:val="24"/>
          <w:szCs w:val="24"/>
        </w:rPr>
        <w:t xml:space="preserve"> </w:t>
      </w:r>
      <w:r w:rsidR="00C5687C">
        <w:rPr>
          <w:sz w:val="24"/>
          <w:szCs w:val="24"/>
        </w:rPr>
        <w:t>využívá</w:t>
      </w:r>
      <w:r w:rsidR="00C5687C">
        <w:rPr>
          <w:i/>
          <w:sz w:val="24"/>
          <w:szCs w:val="24"/>
        </w:rPr>
        <w:t xml:space="preserve"> </w:t>
      </w:r>
      <w:r w:rsidR="00C5687C">
        <w:rPr>
          <w:sz w:val="24"/>
          <w:szCs w:val="24"/>
        </w:rPr>
        <w:t>v</w:t>
      </w:r>
      <w:r w:rsidRPr="00846327">
        <w:rPr>
          <w:sz w:val="24"/>
          <w:szCs w:val="24"/>
        </w:rPr>
        <w:t>šechny</w:t>
      </w:r>
      <w:r w:rsidR="00C5687C">
        <w:rPr>
          <w:sz w:val="24"/>
          <w:szCs w:val="24"/>
        </w:rPr>
        <w:t xml:space="preserve"> prostředky a</w:t>
      </w:r>
      <w:r w:rsidRPr="00846327">
        <w:rPr>
          <w:sz w:val="24"/>
          <w:szCs w:val="24"/>
        </w:rPr>
        <w:t xml:space="preserve"> metody k urychlení </w:t>
      </w:r>
      <w:r w:rsidR="00C61DDC">
        <w:rPr>
          <w:sz w:val="24"/>
          <w:szCs w:val="24"/>
        </w:rPr>
        <w:t xml:space="preserve">celého </w:t>
      </w:r>
      <w:r w:rsidRPr="00846327">
        <w:rPr>
          <w:sz w:val="24"/>
          <w:szCs w:val="24"/>
        </w:rPr>
        <w:t xml:space="preserve">procesu regenerace. </w:t>
      </w:r>
      <w:r w:rsidR="00C61DDC">
        <w:rPr>
          <w:sz w:val="24"/>
          <w:szCs w:val="24"/>
        </w:rPr>
        <w:t>Urychlení</w:t>
      </w:r>
      <w:r w:rsidRPr="00846327">
        <w:rPr>
          <w:sz w:val="24"/>
          <w:szCs w:val="24"/>
        </w:rPr>
        <w:t xml:space="preserve"> zotavení optimální pohybov</w:t>
      </w:r>
      <w:r w:rsidR="00C61DDC">
        <w:rPr>
          <w:sz w:val="24"/>
          <w:szCs w:val="24"/>
        </w:rPr>
        <w:t>ou</w:t>
      </w:r>
      <w:r w:rsidRPr="00846327">
        <w:rPr>
          <w:sz w:val="24"/>
          <w:szCs w:val="24"/>
        </w:rPr>
        <w:t xml:space="preserve"> činnost</w:t>
      </w:r>
      <w:r w:rsidR="00C61DDC">
        <w:rPr>
          <w:sz w:val="24"/>
          <w:szCs w:val="24"/>
        </w:rPr>
        <w:t>í je nazýváno</w:t>
      </w:r>
      <w:r w:rsidRPr="00846327">
        <w:rPr>
          <w:sz w:val="24"/>
          <w:szCs w:val="24"/>
        </w:rPr>
        <w:t xml:space="preserve"> aktivní odpočinek</w:t>
      </w:r>
      <w:r w:rsidR="00C61DDC">
        <w:rPr>
          <w:sz w:val="24"/>
          <w:szCs w:val="24"/>
        </w:rPr>
        <w:t xml:space="preserve"> (</w:t>
      </w:r>
      <w:r w:rsidRPr="00846327">
        <w:rPr>
          <w:sz w:val="24"/>
          <w:szCs w:val="24"/>
        </w:rPr>
        <w:t>běh s nevelkým úsilím, kompenzační cvičení, strečink, cvičení ve vodě a provozování cyklických pohybových aktivit s mírnou intenzitou</w:t>
      </w:r>
      <w:r w:rsidR="00C61DDC">
        <w:rPr>
          <w:sz w:val="24"/>
          <w:szCs w:val="24"/>
        </w:rPr>
        <w:t>)</w:t>
      </w:r>
      <w:r w:rsidRPr="00846327">
        <w:rPr>
          <w:sz w:val="24"/>
          <w:szCs w:val="24"/>
        </w:rPr>
        <w:t>.</w:t>
      </w:r>
      <w:r w:rsidR="00C61DDC">
        <w:rPr>
          <w:sz w:val="24"/>
          <w:szCs w:val="24"/>
        </w:rPr>
        <w:t xml:space="preserve"> </w:t>
      </w:r>
      <w:r w:rsidRPr="00846327">
        <w:rPr>
          <w:sz w:val="24"/>
          <w:szCs w:val="24"/>
        </w:rPr>
        <w:t>Aktivní regenerace je mj. velmi důležitým prostředkem úrazové prevence.</w:t>
      </w:r>
    </w:p>
    <w:p w14:paraId="3705AE23" w14:textId="0C432732" w:rsidR="00846327" w:rsidRPr="00846327" w:rsidRDefault="00846327" w:rsidP="00C61DDC">
      <w:pPr>
        <w:spacing w:line="360" w:lineRule="auto"/>
        <w:ind w:firstLine="284"/>
        <w:jc w:val="both"/>
        <w:rPr>
          <w:sz w:val="24"/>
          <w:szCs w:val="24"/>
        </w:rPr>
      </w:pPr>
      <w:r w:rsidRPr="00846327">
        <w:rPr>
          <w:i/>
          <w:sz w:val="24"/>
          <w:szCs w:val="24"/>
        </w:rPr>
        <w:t>Časná regenerace</w:t>
      </w:r>
      <w:r w:rsidR="00C61DDC">
        <w:rPr>
          <w:i/>
          <w:sz w:val="24"/>
          <w:szCs w:val="24"/>
        </w:rPr>
        <w:t xml:space="preserve"> </w:t>
      </w:r>
      <w:r w:rsidRPr="00846327">
        <w:rPr>
          <w:sz w:val="24"/>
          <w:szCs w:val="24"/>
        </w:rPr>
        <w:t xml:space="preserve">navazuje na tréninkovou zátěž a cílem je okamžitá eliminace akutní únavy po předchozím zatížení. </w:t>
      </w:r>
      <w:r w:rsidR="00C61DDC">
        <w:rPr>
          <w:sz w:val="24"/>
          <w:szCs w:val="24"/>
        </w:rPr>
        <w:t>V</w:t>
      </w:r>
      <w:r w:rsidRPr="00846327">
        <w:rPr>
          <w:sz w:val="24"/>
          <w:szCs w:val="24"/>
        </w:rPr>
        <w:t xml:space="preserve"> této fázi lze obnovit výkonnost až na původních 75–85 % a zkrátit </w:t>
      </w:r>
      <w:r w:rsidR="00C61DDC">
        <w:rPr>
          <w:sz w:val="24"/>
          <w:szCs w:val="24"/>
        </w:rPr>
        <w:t xml:space="preserve">tak </w:t>
      </w:r>
      <w:r w:rsidRPr="00846327">
        <w:rPr>
          <w:sz w:val="24"/>
          <w:szCs w:val="24"/>
        </w:rPr>
        <w:t xml:space="preserve">dobu </w:t>
      </w:r>
      <w:r w:rsidR="00C61DDC">
        <w:rPr>
          <w:sz w:val="24"/>
          <w:szCs w:val="24"/>
        </w:rPr>
        <w:t>odpočinku.</w:t>
      </w:r>
    </w:p>
    <w:p w14:paraId="579DB8BA" w14:textId="3AE64FE7" w:rsidR="00846327" w:rsidRDefault="00846327" w:rsidP="00C61DDC">
      <w:pPr>
        <w:spacing w:line="360" w:lineRule="auto"/>
        <w:ind w:firstLine="284"/>
        <w:jc w:val="both"/>
        <w:rPr>
          <w:sz w:val="24"/>
          <w:szCs w:val="24"/>
        </w:rPr>
      </w:pPr>
      <w:r w:rsidRPr="00C61DDC">
        <w:rPr>
          <w:i/>
          <w:sz w:val="24"/>
          <w:szCs w:val="24"/>
        </w:rPr>
        <w:t>Pozdní fyzická a psychická regenerace</w:t>
      </w:r>
      <w:r w:rsidRPr="00846327">
        <w:rPr>
          <w:sz w:val="24"/>
          <w:szCs w:val="24"/>
        </w:rPr>
        <w:t xml:space="preserve"> </w:t>
      </w:r>
      <w:r w:rsidR="00C61DDC">
        <w:rPr>
          <w:sz w:val="24"/>
          <w:szCs w:val="24"/>
        </w:rPr>
        <w:t>(</w:t>
      </w:r>
      <w:r w:rsidR="00C61DDC" w:rsidRPr="00846327">
        <w:rPr>
          <w:sz w:val="24"/>
          <w:szCs w:val="24"/>
        </w:rPr>
        <w:t>rekondice</w:t>
      </w:r>
      <w:r w:rsidR="00C61DDC">
        <w:rPr>
          <w:sz w:val="24"/>
          <w:szCs w:val="24"/>
        </w:rPr>
        <w:t>/</w:t>
      </w:r>
      <w:r w:rsidR="00C61DDC" w:rsidRPr="00846327">
        <w:rPr>
          <w:sz w:val="24"/>
          <w:szCs w:val="24"/>
        </w:rPr>
        <w:t>kondičně regenerační tréninkov</w:t>
      </w:r>
      <w:r w:rsidR="00C61DDC">
        <w:rPr>
          <w:sz w:val="24"/>
          <w:szCs w:val="24"/>
        </w:rPr>
        <w:t>ý</w:t>
      </w:r>
      <w:r w:rsidR="00C61DDC" w:rsidRPr="00846327">
        <w:rPr>
          <w:sz w:val="24"/>
          <w:szCs w:val="24"/>
        </w:rPr>
        <w:t xml:space="preserve"> blok</w:t>
      </w:r>
      <w:r w:rsidR="00C61DDC">
        <w:rPr>
          <w:sz w:val="24"/>
          <w:szCs w:val="24"/>
        </w:rPr>
        <w:t>)</w:t>
      </w:r>
      <w:r w:rsidR="00C61DDC" w:rsidRPr="00846327">
        <w:rPr>
          <w:sz w:val="24"/>
          <w:szCs w:val="24"/>
        </w:rPr>
        <w:t xml:space="preserve"> </w:t>
      </w:r>
      <w:r w:rsidRPr="00846327">
        <w:rPr>
          <w:sz w:val="24"/>
          <w:szCs w:val="24"/>
        </w:rPr>
        <w:t xml:space="preserve">je </w:t>
      </w:r>
      <w:r w:rsidR="00C61DDC">
        <w:rPr>
          <w:sz w:val="24"/>
          <w:szCs w:val="24"/>
        </w:rPr>
        <w:t>nejčastěji obsahem</w:t>
      </w:r>
      <w:r w:rsidRPr="00846327">
        <w:rPr>
          <w:sz w:val="24"/>
          <w:szCs w:val="24"/>
        </w:rPr>
        <w:t xml:space="preserve"> přechodného tréninkového období</w:t>
      </w:r>
      <w:r w:rsidR="00C61DDC">
        <w:rPr>
          <w:sz w:val="24"/>
          <w:szCs w:val="24"/>
        </w:rPr>
        <w:t xml:space="preserve">. </w:t>
      </w:r>
    </w:p>
    <w:p w14:paraId="3094298F" w14:textId="77777777" w:rsidR="0028472D" w:rsidRPr="00846327" w:rsidRDefault="0028472D" w:rsidP="00C61DDC">
      <w:pPr>
        <w:spacing w:line="360" w:lineRule="auto"/>
        <w:ind w:firstLine="284"/>
        <w:jc w:val="both"/>
        <w:rPr>
          <w:sz w:val="24"/>
          <w:szCs w:val="24"/>
        </w:rPr>
      </w:pPr>
    </w:p>
    <w:p w14:paraId="58C4AF61" w14:textId="70565420" w:rsidR="00846327" w:rsidRPr="00846327" w:rsidRDefault="0028472D" w:rsidP="0028472D">
      <w:pPr>
        <w:spacing w:line="360" w:lineRule="auto"/>
        <w:jc w:val="center"/>
        <w:rPr>
          <w:sz w:val="24"/>
          <w:szCs w:val="24"/>
        </w:rPr>
      </w:pPr>
      <w:r>
        <w:rPr>
          <w:noProof/>
          <w:sz w:val="24"/>
          <w:szCs w:val="24"/>
        </w:rPr>
        <w:drawing>
          <wp:inline distT="0" distB="0" distL="0" distR="0" wp14:anchorId="3A406A40" wp14:editId="0805FFA7">
            <wp:extent cx="5753100" cy="227647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2276475"/>
                    </a:xfrm>
                    <a:prstGeom prst="rect">
                      <a:avLst/>
                    </a:prstGeom>
                    <a:noFill/>
                    <a:ln>
                      <a:noFill/>
                    </a:ln>
                  </pic:spPr>
                </pic:pic>
              </a:graphicData>
            </a:graphic>
          </wp:inline>
        </w:drawing>
      </w:r>
    </w:p>
    <w:p w14:paraId="46B6853C" w14:textId="77777777" w:rsidR="0028472D" w:rsidRDefault="0028472D" w:rsidP="00C61DDC">
      <w:pPr>
        <w:spacing w:line="360" w:lineRule="auto"/>
        <w:jc w:val="both"/>
        <w:rPr>
          <w:sz w:val="24"/>
          <w:szCs w:val="24"/>
        </w:rPr>
      </w:pPr>
    </w:p>
    <w:p w14:paraId="0C890717" w14:textId="42C2D01B" w:rsidR="00846327" w:rsidRPr="0028472D" w:rsidRDefault="0028472D" w:rsidP="00C61DDC">
      <w:pPr>
        <w:spacing w:line="360" w:lineRule="auto"/>
        <w:jc w:val="both"/>
        <w:rPr>
          <w:sz w:val="24"/>
          <w:szCs w:val="24"/>
        </w:rPr>
      </w:pPr>
      <w:r w:rsidRPr="0028472D">
        <w:rPr>
          <w:sz w:val="24"/>
          <w:szCs w:val="24"/>
        </w:rPr>
        <w:t xml:space="preserve">Obrázek 32. </w:t>
      </w:r>
      <w:r w:rsidR="00846327" w:rsidRPr="0028472D">
        <w:rPr>
          <w:sz w:val="24"/>
          <w:szCs w:val="24"/>
        </w:rPr>
        <w:t>Fáze aplikace regeneračních postupů</w:t>
      </w:r>
      <w:r w:rsidRPr="0028472D">
        <w:rPr>
          <w:sz w:val="24"/>
          <w:szCs w:val="24"/>
        </w:rPr>
        <w:t>.</w:t>
      </w:r>
    </w:p>
    <w:p w14:paraId="1523C949" w14:textId="77777777" w:rsidR="00846327" w:rsidRPr="00846327" w:rsidRDefault="00846327" w:rsidP="00846327">
      <w:pPr>
        <w:spacing w:line="360" w:lineRule="auto"/>
        <w:jc w:val="both"/>
        <w:rPr>
          <w:sz w:val="24"/>
          <w:szCs w:val="24"/>
        </w:rPr>
      </w:pPr>
    </w:p>
    <w:p w14:paraId="18EDB343" w14:textId="73CCC08F" w:rsidR="00846327" w:rsidRDefault="00846327" w:rsidP="00846327">
      <w:pPr>
        <w:spacing w:line="360" w:lineRule="auto"/>
        <w:jc w:val="both"/>
        <w:rPr>
          <w:b/>
          <w:i/>
          <w:sz w:val="24"/>
          <w:szCs w:val="24"/>
        </w:rPr>
      </w:pPr>
      <w:r w:rsidRPr="00846327">
        <w:rPr>
          <w:b/>
          <w:i/>
          <w:sz w:val="24"/>
          <w:szCs w:val="24"/>
        </w:rPr>
        <w:t>Regenerační prostředky</w:t>
      </w:r>
    </w:p>
    <w:p w14:paraId="3565B415" w14:textId="77777777" w:rsidR="002870F0" w:rsidRPr="00846327" w:rsidRDefault="002870F0" w:rsidP="002870F0">
      <w:pPr>
        <w:spacing w:line="360" w:lineRule="auto"/>
        <w:ind w:firstLine="284"/>
        <w:jc w:val="both"/>
        <w:rPr>
          <w:sz w:val="24"/>
          <w:szCs w:val="24"/>
        </w:rPr>
      </w:pPr>
      <w:r w:rsidRPr="00846327">
        <w:rPr>
          <w:sz w:val="24"/>
          <w:szCs w:val="24"/>
        </w:rPr>
        <w:t xml:space="preserve">Prostředky regenerace jsou </w:t>
      </w:r>
      <w:r>
        <w:rPr>
          <w:sz w:val="24"/>
          <w:szCs w:val="24"/>
        </w:rPr>
        <w:t>různorodé a</w:t>
      </w:r>
      <w:r w:rsidRPr="00846327">
        <w:rPr>
          <w:sz w:val="24"/>
          <w:szCs w:val="24"/>
        </w:rPr>
        <w:t xml:space="preserve"> mohou mít </w:t>
      </w:r>
      <w:r>
        <w:rPr>
          <w:sz w:val="24"/>
          <w:szCs w:val="24"/>
        </w:rPr>
        <w:t>odlišný</w:t>
      </w:r>
      <w:r w:rsidRPr="00846327">
        <w:rPr>
          <w:sz w:val="24"/>
          <w:szCs w:val="24"/>
        </w:rPr>
        <w:t xml:space="preserve"> účinek</w:t>
      </w:r>
      <w:r>
        <w:rPr>
          <w:sz w:val="24"/>
          <w:szCs w:val="24"/>
        </w:rPr>
        <w:t>. P</w:t>
      </w:r>
      <w:r w:rsidRPr="00846327">
        <w:rPr>
          <w:sz w:val="24"/>
          <w:szCs w:val="24"/>
        </w:rPr>
        <w:t>rotože se mj. uplatňuje i návyk na aplikovaný podnět, je žádoucí individuální přístup. Skupiny regeneračních prostředků se nejčastěji rozlišují na pedagogické, psychologické, biologické, fyzikální, farmakologické, regenerační a rekondiční pobyty, akupunkturu, aj.</w:t>
      </w:r>
    </w:p>
    <w:p w14:paraId="110426A9" w14:textId="674BECD8" w:rsidR="00B2635E" w:rsidRDefault="00B2635E" w:rsidP="00846327">
      <w:pPr>
        <w:spacing w:line="360" w:lineRule="auto"/>
        <w:jc w:val="both"/>
        <w:rPr>
          <w:b/>
          <w:i/>
          <w:sz w:val="24"/>
          <w:szCs w:val="24"/>
        </w:rPr>
      </w:pPr>
    </w:p>
    <w:p w14:paraId="25EFC046" w14:textId="38E05E4B" w:rsidR="002870F0" w:rsidRDefault="00DA7ECB" w:rsidP="0076472B">
      <w:pPr>
        <w:spacing w:line="360" w:lineRule="auto"/>
        <w:jc w:val="center"/>
        <w:rPr>
          <w:sz w:val="24"/>
          <w:szCs w:val="24"/>
        </w:rPr>
      </w:pPr>
      <w:r>
        <w:rPr>
          <w:noProof/>
          <w:sz w:val="24"/>
          <w:szCs w:val="24"/>
        </w:rPr>
        <w:lastRenderedPageBreak/>
        <w:drawing>
          <wp:inline distT="0" distB="0" distL="0" distR="0" wp14:anchorId="7E925B19" wp14:editId="5D58F5F3">
            <wp:extent cx="5762625" cy="72390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723900"/>
                    </a:xfrm>
                    <a:prstGeom prst="rect">
                      <a:avLst/>
                    </a:prstGeom>
                    <a:noFill/>
                    <a:ln>
                      <a:noFill/>
                    </a:ln>
                  </pic:spPr>
                </pic:pic>
              </a:graphicData>
            </a:graphic>
          </wp:inline>
        </w:drawing>
      </w:r>
    </w:p>
    <w:p w14:paraId="2027DCD8" w14:textId="30AF29CB" w:rsidR="00B2635E" w:rsidRDefault="002870F0" w:rsidP="00846327">
      <w:pPr>
        <w:spacing w:line="360" w:lineRule="auto"/>
        <w:jc w:val="both"/>
        <w:rPr>
          <w:sz w:val="24"/>
          <w:szCs w:val="24"/>
        </w:rPr>
      </w:pPr>
      <w:r>
        <w:rPr>
          <w:sz w:val="24"/>
          <w:szCs w:val="24"/>
        </w:rPr>
        <w:t xml:space="preserve">Obrázek 33. </w:t>
      </w:r>
      <w:r w:rsidR="00C31CAD">
        <w:rPr>
          <w:sz w:val="24"/>
          <w:szCs w:val="24"/>
        </w:rPr>
        <w:t>Skupiny</w:t>
      </w:r>
      <w:r w:rsidR="0076472B">
        <w:rPr>
          <w:sz w:val="24"/>
          <w:szCs w:val="24"/>
        </w:rPr>
        <w:t xml:space="preserve"> vybraných</w:t>
      </w:r>
      <w:r w:rsidR="00C31CAD">
        <w:rPr>
          <w:sz w:val="24"/>
          <w:szCs w:val="24"/>
        </w:rPr>
        <w:t xml:space="preserve"> regeneračních prostředků.</w:t>
      </w:r>
    </w:p>
    <w:p w14:paraId="29CCF60D" w14:textId="77777777" w:rsidR="002870F0" w:rsidRDefault="002870F0" w:rsidP="002870F0">
      <w:pPr>
        <w:spacing w:line="360" w:lineRule="auto"/>
        <w:ind w:firstLine="284"/>
        <w:jc w:val="both"/>
        <w:rPr>
          <w:i/>
          <w:sz w:val="24"/>
          <w:szCs w:val="24"/>
        </w:rPr>
      </w:pPr>
    </w:p>
    <w:p w14:paraId="7A6C80B6" w14:textId="334C4EED" w:rsidR="002870F0" w:rsidRPr="00846327" w:rsidRDefault="002870F0" w:rsidP="002870F0">
      <w:pPr>
        <w:spacing w:line="360" w:lineRule="auto"/>
        <w:ind w:firstLine="284"/>
        <w:jc w:val="both"/>
        <w:rPr>
          <w:sz w:val="24"/>
          <w:szCs w:val="24"/>
        </w:rPr>
      </w:pPr>
      <w:r w:rsidRPr="00DA7ECB">
        <w:rPr>
          <w:b/>
          <w:i/>
          <w:sz w:val="24"/>
          <w:szCs w:val="24"/>
        </w:rPr>
        <w:t>Fyzikální prostředky</w:t>
      </w:r>
      <w:r w:rsidRPr="00846327">
        <w:rPr>
          <w:sz w:val="24"/>
          <w:szCs w:val="24"/>
        </w:rPr>
        <w:t xml:space="preserve"> </w:t>
      </w:r>
      <w:r>
        <w:rPr>
          <w:sz w:val="24"/>
          <w:szCs w:val="24"/>
        </w:rPr>
        <w:t>slouží k</w:t>
      </w:r>
      <w:r w:rsidRPr="00846327">
        <w:rPr>
          <w:sz w:val="24"/>
          <w:szCs w:val="24"/>
        </w:rPr>
        <w:t xml:space="preserve"> efektivnějšímu odstranění únavy po náročné soutěži nebo tréninku, kdy můžeme využít teplo aplikované vodou, vzduchem, světlem, elektrickou energií, obklady</w:t>
      </w:r>
      <w:r>
        <w:rPr>
          <w:sz w:val="24"/>
          <w:szCs w:val="24"/>
        </w:rPr>
        <w:t xml:space="preserve"> nebo </w:t>
      </w:r>
      <w:r w:rsidRPr="00846327">
        <w:rPr>
          <w:sz w:val="24"/>
          <w:szCs w:val="24"/>
        </w:rPr>
        <w:t>aplikac</w:t>
      </w:r>
      <w:r>
        <w:rPr>
          <w:sz w:val="24"/>
          <w:szCs w:val="24"/>
        </w:rPr>
        <w:t>i</w:t>
      </w:r>
      <w:r w:rsidRPr="00846327">
        <w:rPr>
          <w:sz w:val="24"/>
          <w:szCs w:val="24"/>
        </w:rPr>
        <w:t xml:space="preserve"> balneologických prostředků</w:t>
      </w:r>
      <w:r>
        <w:rPr>
          <w:sz w:val="24"/>
          <w:szCs w:val="24"/>
        </w:rPr>
        <w:t>.</w:t>
      </w:r>
    </w:p>
    <w:p w14:paraId="3BF0F34B" w14:textId="3ADBFA47" w:rsidR="002870F0" w:rsidRPr="00846327" w:rsidRDefault="002870F0" w:rsidP="00B52181">
      <w:pPr>
        <w:spacing w:line="360" w:lineRule="auto"/>
        <w:ind w:firstLine="284"/>
        <w:jc w:val="both"/>
        <w:rPr>
          <w:sz w:val="24"/>
          <w:szCs w:val="24"/>
        </w:rPr>
      </w:pPr>
      <w:r>
        <w:rPr>
          <w:sz w:val="24"/>
          <w:szCs w:val="24"/>
        </w:rPr>
        <w:t>V</w:t>
      </w:r>
      <w:r w:rsidRPr="00846327">
        <w:rPr>
          <w:sz w:val="24"/>
          <w:szCs w:val="24"/>
        </w:rPr>
        <w:t>elmi účinný trénink termoregulačních a vazomotorických pochodů s celkovým relaxačním účinkem jak na svaly, tak na psychické procesy</w:t>
      </w:r>
      <w:r w:rsidRPr="00101EB3">
        <w:rPr>
          <w:i/>
          <w:sz w:val="24"/>
          <w:szCs w:val="24"/>
        </w:rPr>
        <w:t xml:space="preserve"> </w:t>
      </w:r>
      <w:r>
        <w:rPr>
          <w:i/>
          <w:sz w:val="24"/>
          <w:szCs w:val="24"/>
        </w:rPr>
        <w:t xml:space="preserve">je </w:t>
      </w:r>
      <w:proofErr w:type="spellStart"/>
      <w:r>
        <w:rPr>
          <w:i/>
          <w:sz w:val="24"/>
          <w:szCs w:val="24"/>
        </w:rPr>
        <w:t>s</w:t>
      </w:r>
      <w:r w:rsidRPr="00101EB3">
        <w:rPr>
          <w:i/>
          <w:sz w:val="24"/>
          <w:szCs w:val="24"/>
        </w:rPr>
        <w:t>aunování</w:t>
      </w:r>
      <w:proofErr w:type="spellEnd"/>
      <w:r>
        <w:rPr>
          <w:i/>
          <w:sz w:val="24"/>
          <w:szCs w:val="24"/>
        </w:rPr>
        <w:t>.</w:t>
      </w:r>
      <w:r w:rsidRPr="00846327">
        <w:rPr>
          <w:sz w:val="24"/>
          <w:szCs w:val="24"/>
        </w:rPr>
        <w:t xml:space="preserve"> Terapeutické a regenerační účinky </w:t>
      </w:r>
      <w:r w:rsidRPr="005E457E">
        <w:rPr>
          <w:i/>
          <w:sz w:val="24"/>
          <w:szCs w:val="24"/>
        </w:rPr>
        <w:t>vířivé vany</w:t>
      </w:r>
      <w:r w:rsidRPr="00846327">
        <w:rPr>
          <w:sz w:val="24"/>
          <w:szCs w:val="24"/>
        </w:rPr>
        <w:t xml:space="preserve"> jsou dány rozdílnými fyzikálními principy přenosu tepla ve vodním prostředí v kombinaci s mechanickými účinky masážních trysek a stlačeného vzduchu</w:t>
      </w:r>
      <w:r w:rsidR="00B52181">
        <w:rPr>
          <w:sz w:val="24"/>
          <w:szCs w:val="24"/>
        </w:rPr>
        <w:t xml:space="preserve">. </w:t>
      </w:r>
      <w:r w:rsidRPr="005E457E">
        <w:rPr>
          <w:i/>
          <w:sz w:val="24"/>
          <w:szCs w:val="24"/>
        </w:rPr>
        <w:t>Masáž</w:t>
      </w:r>
      <w:r w:rsidRPr="00846327">
        <w:rPr>
          <w:sz w:val="24"/>
          <w:szCs w:val="24"/>
        </w:rPr>
        <w:t xml:space="preserve"> </w:t>
      </w:r>
      <w:r w:rsidR="00B52181" w:rsidRPr="00846327">
        <w:rPr>
          <w:sz w:val="24"/>
          <w:szCs w:val="24"/>
        </w:rPr>
        <w:t>(masáž léčebná</w:t>
      </w:r>
      <w:r w:rsidR="00B52181">
        <w:rPr>
          <w:sz w:val="24"/>
          <w:szCs w:val="24"/>
        </w:rPr>
        <w:t xml:space="preserve">, </w:t>
      </w:r>
      <w:r w:rsidR="00B52181" w:rsidRPr="00846327">
        <w:rPr>
          <w:sz w:val="24"/>
          <w:szCs w:val="24"/>
        </w:rPr>
        <w:t xml:space="preserve">rehabilitační, kosmetická, rekreační, sportovní, </w:t>
      </w:r>
      <w:r w:rsidR="00B52181">
        <w:rPr>
          <w:sz w:val="24"/>
          <w:szCs w:val="24"/>
        </w:rPr>
        <w:t xml:space="preserve">lymfatická, </w:t>
      </w:r>
      <w:r w:rsidR="00B52181" w:rsidRPr="00846327">
        <w:rPr>
          <w:sz w:val="24"/>
          <w:szCs w:val="24"/>
        </w:rPr>
        <w:t>reflexní a automasáž)</w:t>
      </w:r>
      <w:r w:rsidR="00B52181">
        <w:rPr>
          <w:sz w:val="24"/>
          <w:szCs w:val="24"/>
        </w:rPr>
        <w:t xml:space="preserve"> </w:t>
      </w:r>
      <w:r w:rsidRPr="00846327">
        <w:rPr>
          <w:sz w:val="24"/>
          <w:szCs w:val="24"/>
        </w:rPr>
        <w:t>je využívána především ke konsolidaci tělesného i duševního zdraví, k posílení organizmu, ke zvýšení výkonnosti nebo k regeneraci a zotavení po fyzické i psychické námaze, popř. doléčení některých poúrazových stavů</w:t>
      </w:r>
      <w:r w:rsidR="00B52181">
        <w:rPr>
          <w:sz w:val="24"/>
          <w:szCs w:val="24"/>
        </w:rPr>
        <w:t>.</w:t>
      </w:r>
      <w:r w:rsidRPr="00846327">
        <w:rPr>
          <w:sz w:val="24"/>
          <w:szCs w:val="24"/>
        </w:rPr>
        <w:t xml:space="preserve"> </w:t>
      </w:r>
      <w:r w:rsidR="00B52181" w:rsidRPr="00846327">
        <w:rPr>
          <w:sz w:val="24"/>
          <w:szCs w:val="24"/>
        </w:rPr>
        <w:t xml:space="preserve">Existují </w:t>
      </w:r>
      <w:r w:rsidR="00B52181">
        <w:rPr>
          <w:sz w:val="24"/>
          <w:szCs w:val="24"/>
        </w:rPr>
        <w:t xml:space="preserve">i </w:t>
      </w:r>
      <w:r w:rsidR="00B52181" w:rsidRPr="00846327">
        <w:rPr>
          <w:sz w:val="24"/>
          <w:szCs w:val="24"/>
        </w:rPr>
        <w:t>kontraindikace, kdy sportovní masáž nelze provádět</w:t>
      </w:r>
      <w:r w:rsidR="00B52181">
        <w:rPr>
          <w:sz w:val="24"/>
          <w:szCs w:val="24"/>
        </w:rPr>
        <w:t>.</w:t>
      </w:r>
    </w:p>
    <w:p w14:paraId="441B653D" w14:textId="41453D17" w:rsidR="002870F0" w:rsidRPr="00B52181" w:rsidRDefault="00B52181" w:rsidP="00B52181">
      <w:pPr>
        <w:spacing w:line="360" w:lineRule="auto"/>
        <w:ind w:firstLine="284"/>
        <w:jc w:val="both"/>
        <w:rPr>
          <w:sz w:val="24"/>
          <w:szCs w:val="24"/>
        </w:rPr>
      </w:pPr>
      <w:r w:rsidRPr="00B52181">
        <w:rPr>
          <w:i/>
          <w:sz w:val="24"/>
          <w:szCs w:val="24"/>
        </w:rPr>
        <w:t>S</w:t>
      </w:r>
      <w:r w:rsidR="002870F0" w:rsidRPr="00B52181">
        <w:rPr>
          <w:i/>
          <w:sz w:val="24"/>
          <w:szCs w:val="24"/>
        </w:rPr>
        <w:t>hiatsu</w:t>
      </w:r>
      <w:r w:rsidR="002870F0" w:rsidRPr="00846327">
        <w:rPr>
          <w:sz w:val="24"/>
          <w:szCs w:val="24"/>
        </w:rPr>
        <w:t xml:space="preserve"> využív</w:t>
      </w:r>
      <w:r>
        <w:rPr>
          <w:sz w:val="24"/>
          <w:szCs w:val="24"/>
        </w:rPr>
        <w:t>á</w:t>
      </w:r>
      <w:r w:rsidR="002870F0" w:rsidRPr="00846327">
        <w:rPr>
          <w:sz w:val="24"/>
          <w:szCs w:val="24"/>
        </w:rPr>
        <w:t xml:space="preserve"> tlaku prstů a dlaní k dynamickému uvolňování i k hlubokému statickému působení na důležité body</w:t>
      </w:r>
      <w:r>
        <w:rPr>
          <w:sz w:val="24"/>
          <w:szCs w:val="24"/>
        </w:rPr>
        <w:t xml:space="preserve"> (</w:t>
      </w:r>
      <w:r w:rsidR="002870F0" w:rsidRPr="00846327">
        <w:rPr>
          <w:sz w:val="24"/>
          <w:szCs w:val="24"/>
        </w:rPr>
        <w:t>zlepšení krevního a lymfatického oběhu, hormonální</w:t>
      </w:r>
      <w:r>
        <w:rPr>
          <w:sz w:val="24"/>
          <w:szCs w:val="24"/>
        </w:rPr>
        <w:t>ch funkcí</w:t>
      </w:r>
      <w:r w:rsidR="002870F0" w:rsidRPr="00846327">
        <w:rPr>
          <w:sz w:val="24"/>
          <w:szCs w:val="24"/>
        </w:rPr>
        <w:t xml:space="preserve"> a nervového systému, posiluje imunitu těla</w:t>
      </w:r>
      <w:r>
        <w:rPr>
          <w:sz w:val="24"/>
          <w:szCs w:val="24"/>
        </w:rPr>
        <w:t xml:space="preserve">). </w:t>
      </w:r>
      <w:proofErr w:type="spellStart"/>
      <w:r w:rsidR="002870F0" w:rsidRPr="005E457E">
        <w:rPr>
          <w:i/>
          <w:sz w:val="24"/>
          <w:szCs w:val="24"/>
        </w:rPr>
        <w:t>Reiki</w:t>
      </w:r>
      <w:proofErr w:type="spellEnd"/>
      <w:r w:rsidR="002870F0" w:rsidRPr="00846327">
        <w:rPr>
          <w:sz w:val="24"/>
          <w:szCs w:val="24"/>
        </w:rPr>
        <w:t xml:space="preserve"> vnímáme jako univerzální energii, se kterou pracuje řada masérů. </w:t>
      </w:r>
      <w:r w:rsidR="002870F0" w:rsidRPr="002D413D">
        <w:rPr>
          <w:i/>
          <w:sz w:val="24"/>
          <w:szCs w:val="24"/>
        </w:rPr>
        <w:t>Magnetoterapie</w:t>
      </w:r>
      <w:r w:rsidR="002870F0" w:rsidRPr="00846327">
        <w:rPr>
          <w:sz w:val="24"/>
          <w:szCs w:val="24"/>
        </w:rPr>
        <w:t xml:space="preserve"> má široké využití jak ve sportovní medicíně, tak i regeneraci i rehabilitaci</w:t>
      </w:r>
      <w:r>
        <w:rPr>
          <w:sz w:val="24"/>
          <w:szCs w:val="24"/>
        </w:rPr>
        <w:t xml:space="preserve"> (aktivace </w:t>
      </w:r>
      <w:r w:rsidR="002870F0" w:rsidRPr="00846327">
        <w:rPr>
          <w:sz w:val="24"/>
          <w:szCs w:val="24"/>
        </w:rPr>
        <w:t>imunitního systému, hormonální</w:t>
      </w:r>
      <w:r>
        <w:rPr>
          <w:sz w:val="24"/>
          <w:szCs w:val="24"/>
        </w:rPr>
        <w:t xml:space="preserve">ho </w:t>
      </w:r>
      <w:r w:rsidR="002870F0" w:rsidRPr="00846327">
        <w:rPr>
          <w:sz w:val="24"/>
          <w:szCs w:val="24"/>
        </w:rPr>
        <w:t>systém</w:t>
      </w:r>
      <w:r>
        <w:rPr>
          <w:sz w:val="24"/>
          <w:szCs w:val="24"/>
        </w:rPr>
        <w:t>u</w:t>
      </w:r>
      <w:r w:rsidR="002870F0" w:rsidRPr="00846327">
        <w:rPr>
          <w:sz w:val="24"/>
          <w:szCs w:val="24"/>
        </w:rPr>
        <w:t xml:space="preserve"> hypofýzy a </w:t>
      </w:r>
      <w:r w:rsidR="002870F0" w:rsidRPr="00B52181">
        <w:rPr>
          <w:sz w:val="24"/>
          <w:szCs w:val="24"/>
        </w:rPr>
        <w:t xml:space="preserve">nadledvin, </w:t>
      </w:r>
      <w:r w:rsidRPr="00B52181">
        <w:rPr>
          <w:sz w:val="24"/>
          <w:szCs w:val="24"/>
        </w:rPr>
        <w:t>zvýšení</w:t>
      </w:r>
      <w:r w:rsidR="002870F0" w:rsidRPr="00B52181">
        <w:rPr>
          <w:sz w:val="24"/>
          <w:szCs w:val="24"/>
        </w:rPr>
        <w:t xml:space="preserve"> tvorb</w:t>
      </w:r>
      <w:r w:rsidRPr="00B52181">
        <w:rPr>
          <w:sz w:val="24"/>
          <w:szCs w:val="24"/>
        </w:rPr>
        <w:t>y</w:t>
      </w:r>
      <w:r w:rsidR="002870F0" w:rsidRPr="00B52181">
        <w:rPr>
          <w:sz w:val="24"/>
          <w:szCs w:val="24"/>
        </w:rPr>
        <w:t xml:space="preserve"> kortikálních hormonů</w:t>
      </w:r>
      <w:r w:rsidRPr="00B52181">
        <w:rPr>
          <w:sz w:val="24"/>
          <w:szCs w:val="24"/>
        </w:rPr>
        <w:t>, urychlení</w:t>
      </w:r>
      <w:r w:rsidR="002870F0" w:rsidRPr="00B52181">
        <w:rPr>
          <w:sz w:val="24"/>
          <w:szCs w:val="24"/>
        </w:rPr>
        <w:t xml:space="preserve"> látkov</w:t>
      </w:r>
      <w:r w:rsidRPr="00B52181">
        <w:rPr>
          <w:sz w:val="24"/>
          <w:szCs w:val="24"/>
        </w:rPr>
        <w:t>é</w:t>
      </w:r>
      <w:r w:rsidR="002870F0" w:rsidRPr="00B52181">
        <w:rPr>
          <w:sz w:val="24"/>
          <w:szCs w:val="24"/>
        </w:rPr>
        <w:t xml:space="preserve"> výměn</w:t>
      </w:r>
      <w:r w:rsidRPr="00B52181">
        <w:rPr>
          <w:sz w:val="24"/>
          <w:szCs w:val="24"/>
        </w:rPr>
        <w:t>y, silný protibolestivý efekt u svalových a kloubních problémů)</w:t>
      </w:r>
      <w:r w:rsidR="002870F0" w:rsidRPr="00B52181">
        <w:rPr>
          <w:sz w:val="24"/>
          <w:szCs w:val="24"/>
        </w:rPr>
        <w:t xml:space="preserve">. </w:t>
      </w:r>
      <w:r w:rsidR="002870F0" w:rsidRPr="00B52181">
        <w:rPr>
          <w:i/>
          <w:sz w:val="24"/>
          <w:szCs w:val="24"/>
        </w:rPr>
        <w:t xml:space="preserve">Elektrostimulačního </w:t>
      </w:r>
      <w:r w:rsidR="002870F0" w:rsidRPr="00B52181">
        <w:rPr>
          <w:sz w:val="24"/>
          <w:szCs w:val="24"/>
        </w:rPr>
        <w:t xml:space="preserve">účinku lze použít k regeneraci nefunkčních nebo oslabených svalů. </w:t>
      </w:r>
    </w:p>
    <w:p w14:paraId="0C8D1821" w14:textId="33A4558A" w:rsidR="00B52181" w:rsidRPr="00846327" w:rsidRDefault="00DA7ECB" w:rsidP="00B52181">
      <w:pPr>
        <w:spacing w:line="360" w:lineRule="auto"/>
        <w:ind w:firstLine="284"/>
        <w:jc w:val="both"/>
        <w:rPr>
          <w:sz w:val="24"/>
          <w:szCs w:val="24"/>
        </w:rPr>
      </w:pPr>
      <w:r>
        <w:rPr>
          <w:i/>
          <w:sz w:val="24"/>
          <w:szCs w:val="24"/>
        </w:rPr>
        <w:t>C</w:t>
      </w:r>
      <w:r w:rsidRPr="00B61DCA">
        <w:rPr>
          <w:i/>
          <w:sz w:val="24"/>
          <w:szCs w:val="24"/>
        </w:rPr>
        <w:t>elková</w:t>
      </w:r>
      <w:r>
        <w:rPr>
          <w:i/>
          <w:sz w:val="24"/>
          <w:szCs w:val="24"/>
        </w:rPr>
        <w:t xml:space="preserve"> nebo lokální</w:t>
      </w:r>
      <w:r w:rsidRPr="00B61DCA">
        <w:rPr>
          <w:i/>
          <w:sz w:val="24"/>
          <w:szCs w:val="24"/>
        </w:rPr>
        <w:t xml:space="preserve"> chladová terapie</w:t>
      </w:r>
      <w:r w:rsidRPr="00B52181">
        <w:rPr>
          <w:sz w:val="24"/>
          <w:szCs w:val="24"/>
        </w:rPr>
        <w:t xml:space="preserve"> (kryoterapie)</w:t>
      </w:r>
      <w:r>
        <w:rPr>
          <w:sz w:val="24"/>
          <w:szCs w:val="24"/>
        </w:rPr>
        <w:t xml:space="preserve"> je p</w:t>
      </w:r>
      <w:r w:rsidR="00B52181" w:rsidRPr="00B52181">
        <w:rPr>
          <w:sz w:val="24"/>
          <w:szCs w:val="24"/>
        </w:rPr>
        <w:t>oměrně novou metodou</w:t>
      </w:r>
      <w:r>
        <w:rPr>
          <w:sz w:val="24"/>
          <w:szCs w:val="24"/>
        </w:rPr>
        <w:t xml:space="preserve">, kdy na </w:t>
      </w:r>
      <w:r w:rsidR="00B61DCA">
        <w:rPr>
          <w:sz w:val="24"/>
          <w:szCs w:val="24"/>
        </w:rPr>
        <w:t>organizmus působí teploty ≤ -110</w:t>
      </w:r>
      <w:r>
        <w:rPr>
          <w:sz w:val="24"/>
          <w:szCs w:val="24"/>
        </w:rPr>
        <w:t xml:space="preserve"> až -</w:t>
      </w:r>
      <w:r w:rsidR="00B61DCA">
        <w:rPr>
          <w:sz w:val="24"/>
          <w:szCs w:val="24"/>
        </w:rPr>
        <w:t>160 °C po dobu 2-3 min. Cílem je vyvolat fyziologickou reakci těla na extrémní chlad</w:t>
      </w:r>
      <w:r w:rsidR="00E3566E">
        <w:rPr>
          <w:sz w:val="24"/>
          <w:szCs w:val="24"/>
        </w:rPr>
        <w:t xml:space="preserve"> (tlumení bolesti, výrazné rozšíření cév, snížení degenerativních a zánětlivých procesů)</w:t>
      </w:r>
      <w:r w:rsidR="00B61DCA">
        <w:rPr>
          <w:sz w:val="24"/>
          <w:szCs w:val="24"/>
        </w:rPr>
        <w:t>. V </w:t>
      </w:r>
      <w:proofErr w:type="spellStart"/>
      <w:r w:rsidR="00B61DCA">
        <w:rPr>
          <w:sz w:val="24"/>
          <w:szCs w:val="24"/>
        </w:rPr>
        <w:t>poláriích</w:t>
      </w:r>
      <w:proofErr w:type="spellEnd"/>
      <w:r w:rsidR="00B61DCA">
        <w:rPr>
          <w:sz w:val="24"/>
          <w:szCs w:val="24"/>
        </w:rPr>
        <w:t xml:space="preserve"> je používán výhradně suchý </w:t>
      </w:r>
      <w:r w:rsidR="00E3566E">
        <w:rPr>
          <w:sz w:val="24"/>
          <w:szCs w:val="24"/>
        </w:rPr>
        <w:t>vzduch,</w:t>
      </w:r>
      <w:r w:rsidR="00B61DCA">
        <w:rPr>
          <w:sz w:val="24"/>
          <w:szCs w:val="24"/>
        </w:rPr>
        <w:t xml:space="preserve"> aby </w:t>
      </w:r>
      <w:r w:rsidR="00E3566E">
        <w:rPr>
          <w:sz w:val="24"/>
          <w:szCs w:val="24"/>
        </w:rPr>
        <w:t>nedocházelo</w:t>
      </w:r>
      <w:r w:rsidR="00B61DCA">
        <w:rPr>
          <w:sz w:val="24"/>
          <w:szCs w:val="24"/>
        </w:rPr>
        <w:t xml:space="preserve"> k poškození </w:t>
      </w:r>
      <w:r w:rsidR="00E3566E">
        <w:rPr>
          <w:sz w:val="24"/>
          <w:szCs w:val="24"/>
        </w:rPr>
        <w:t>organizmu. Je vyvolána prudká reakce v podobě překrvení periferních částí těla a tím se urychlí metabolizmus a zintenzivní hojivé procesy. Kryoterapií vrůstá výkonnost o 15-20 % (Koukal, 2013).</w:t>
      </w:r>
    </w:p>
    <w:p w14:paraId="7B527B66" w14:textId="77777777" w:rsidR="002870F0" w:rsidRPr="002870F0" w:rsidRDefault="002870F0" w:rsidP="00846327">
      <w:pPr>
        <w:spacing w:line="360" w:lineRule="auto"/>
        <w:jc w:val="both"/>
        <w:rPr>
          <w:sz w:val="24"/>
          <w:szCs w:val="24"/>
        </w:rPr>
      </w:pPr>
    </w:p>
    <w:p w14:paraId="552CFAAD" w14:textId="77777777" w:rsidR="002870F0" w:rsidRDefault="002870F0" w:rsidP="00846327">
      <w:pPr>
        <w:spacing w:line="360" w:lineRule="auto"/>
        <w:jc w:val="both"/>
        <w:rPr>
          <w:i/>
          <w:sz w:val="24"/>
          <w:szCs w:val="24"/>
        </w:rPr>
      </w:pPr>
    </w:p>
    <w:p w14:paraId="73222B1B" w14:textId="5D1052A0" w:rsidR="00846327" w:rsidRPr="00846327" w:rsidRDefault="00846327" w:rsidP="00C23E5B">
      <w:pPr>
        <w:spacing w:line="360" w:lineRule="auto"/>
        <w:ind w:firstLine="284"/>
        <w:jc w:val="both"/>
        <w:rPr>
          <w:sz w:val="24"/>
          <w:szCs w:val="24"/>
        </w:rPr>
      </w:pPr>
      <w:r w:rsidRPr="00DA7ECB">
        <w:rPr>
          <w:b/>
          <w:i/>
          <w:sz w:val="24"/>
          <w:szCs w:val="24"/>
        </w:rPr>
        <w:lastRenderedPageBreak/>
        <w:t>Pedagogické regenerační nástroje</w:t>
      </w:r>
      <w:r w:rsidRPr="00846327">
        <w:rPr>
          <w:sz w:val="24"/>
          <w:szCs w:val="24"/>
        </w:rPr>
        <w:t xml:space="preserve"> působí společně, jako součást fyzické regenerace, formou podmínek, ve kterých se odehrávají jednotlivé procedury nebo samostatně. </w:t>
      </w:r>
      <w:r w:rsidR="00C23E5B">
        <w:rPr>
          <w:sz w:val="24"/>
          <w:szCs w:val="24"/>
        </w:rPr>
        <w:t>Konsekventní</w:t>
      </w:r>
      <w:r w:rsidR="00C23E5B" w:rsidRPr="00846327">
        <w:rPr>
          <w:sz w:val="24"/>
          <w:szCs w:val="24"/>
        </w:rPr>
        <w:t xml:space="preserve"> </w:t>
      </w:r>
      <w:r w:rsidRPr="00846327">
        <w:rPr>
          <w:sz w:val="24"/>
          <w:szCs w:val="24"/>
        </w:rPr>
        <w:t>aplikace tréninkových zásad, cílevědomá metodika tréninku podle plánu, individualizace a přiměřenost zatěžování, postupné zvyšování nároků na organizmus, citové relace, zařazení rozcvičení, relaxačních</w:t>
      </w:r>
      <w:r w:rsidR="00C23E5B">
        <w:rPr>
          <w:sz w:val="24"/>
          <w:szCs w:val="24"/>
        </w:rPr>
        <w:t xml:space="preserve"> a</w:t>
      </w:r>
      <w:r w:rsidRPr="00846327">
        <w:rPr>
          <w:sz w:val="24"/>
          <w:szCs w:val="24"/>
        </w:rPr>
        <w:t xml:space="preserve"> regeneračních</w:t>
      </w:r>
      <w:r w:rsidR="00C23E5B">
        <w:rPr>
          <w:sz w:val="24"/>
          <w:szCs w:val="24"/>
        </w:rPr>
        <w:t xml:space="preserve"> cvičení</w:t>
      </w:r>
      <w:r w:rsidRPr="00846327">
        <w:rPr>
          <w:sz w:val="24"/>
          <w:szCs w:val="24"/>
        </w:rPr>
        <w:t xml:space="preserve"> do tréninkových jednotek jsou </w:t>
      </w:r>
      <w:r w:rsidR="00C23E5B">
        <w:rPr>
          <w:sz w:val="24"/>
          <w:szCs w:val="24"/>
        </w:rPr>
        <w:t xml:space="preserve">základní </w:t>
      </w:r>
      <w:r w:rsidRPr="00846327">
        <w:rPr>
          <w:sz w:val="24"/>
          <w:szCs w:val="24"/>
        </w:rPr>
        <w:t>pojmy v oblasti pedagogických regeneračních prostředků.</w:t>
      </w:r>
    </w:p>
    <w:p w14:paraId="2CD2E140" w14:textId="57384764" w:rsidR="00846327" w:rsidRPr="00846327" w:rsidRDefault="00846327" w:rsidP="00C23E5B">
      <w:pPr>
        <w:spacing w:line="360" w:lineRule="auto"/>
        <w:ind w:firstLine="284"/>
        <w:jc w:val="both"/>
        <w:rPr>
          <w:sz w:val="24"/>
          <w:szCs w:val="24"/>
        </w:rPr>
      </w:pPr>
      <w:r w:rsidRPr="00C23E5B">
        <w:rPr>
          <w:b/>
          <w:i/>
          <w:sz w:val="24"/>
          <w:szCs w:val="24"/>
        </w:rPr>
        <w:t>Psychologické regenerační prostředky</w:t>
      </w:r>
      <w:r w:rsidRPr="00846327">
        <w:rPr>
          <w:sz w:val="24"/>
          <w:szCs w:val="24"/>
        </w:rPr>
        <w:t xml:space="preserve"> vnímáme např. jako zohledňování individuálních rysů osobnosti, cílenou snahu o redukci vnitřních konfliktů (autogenní trénink), přiměřené psychologické a emoční napětí (schopnost koncentrace), uvědomělé dodržování racionální životosprávy a životního stylu, rozvoj schopnosti relaxovat s využitím autoregulačních technik, vhodné aplikace sugesce i autosugesce, optimální využívání volného času, vnímání příjemného prostředí nebo kladného vlivu hudby, apod. Psychicky unavený sportovec není schopen soustředit se na konkrétní situaci, vnímat a přijmout nové informace, projevuje se to roztěkaností, špatným odhadem nebo zúžením zorného pole. Zhoršuje se také kvalita pohybového projevu, klesá pozornost a přesnost při řešení konfliktních situací apod. Častým projevem únavy jsou rovněž neadekvátní a podrážděné reakce nebo nedisciplinovanost.</w:t>
      </w:r>
    </w:p>
    <w:p w14:paraId="31182EEA" w14:textId="77777777" w:rsidR="00846327" w:rsidRPr="00846327" w:rsidRDefault="00846327" w:rsidP="00846327">
      <w:pPr>
        <w:spacing w:line="360" w:lineRule="auto"/>
        <w:jc w:val="both"/>
        <w:rPr>
          <w:sz w:val="24"/>
          <w:szCs w:val="24"/>
        </w:rPr>
      </w:pPr>
      <w:r w:rsidRPr="00C23E5B">
        <w:rPr>
          <w:b/>
          <w:i/>
          <w:sz w:val="24"/>
          <w:szCs w:val="24"/>
        </w:rPr>
        <w:t>Biologické prostředky</w:t>
      </w:r>
      <w:r w:rsidRPr="00846327">
        <w:rPr>
          <w:sz w:val="24"/>
          <w:szCs w:val="24"/>
        </w:rPr>
        <w:t xml:space="preserve"> Individuálně členěnou racionální výživu s optimálním pitným režimem, aktivním pohybem, fyzikálními, farmakologickými nebo balneologickými a dalšími speciálními potřebami charakterizujeme obvykle jako biologické regenerační prostředky.</w:t>
      </w:r>
    </w:p>
    <w:p w14:paraId="07CCA41C" w14:textId="77777777" w:rsidR="00846327" w:rsidRPr="00846327" w:rsidRDefault="00846327" w:rsidP="00846327">
      <w:pPr>
        <w:spacing w:line="360" w:lineRule="auto"/>
        <w:jc w:val="both"/>
        <w:rPr>
          <w:sz w:val="24"/>
          <w:szCs w:val="24"/>
        </w:rPr>
      </w:pPr>
      <w:r w:rsidRPr="00846327">
        <w:rPr>
          <w:sz w:val="24"/>
          <w:szCs w:val="24"/>
        </w:rPr>
        <w:t>Sportovci mohou svoji výkonnost pozitivně ovlivnit, pokud jsou v jejich sportovní činnosti dostatečně zastoupeny všechny složky racionální výživy tak, aby vyváženě pokryly energeticky i živinově veškerý výdej sportovce. Při deficitním energetickém příjmu nebo nevyvážené skladbě živin dochází k mnoha negativním jevům, mj. k zhoršení a prodloužení doby regenerace, k rozvoji trvalé únavy a k následným zdravotním problémům. V některých případech regenerace je nutné doplnit (nahradit) běžnou stravu potravinami pro zvláštní výživu sportovců (energetické gely, roztoky, tyčinky, tablety, sacharidové a proteinové koncentráty, aminokyselinové přípravky, kreatinové a karnitinové přípravky aj.). Schopnost optimálně regenerovat výrazně omezuje také nouze vitamínů, které působí v procesech energetizace a okysličování (B, C i E) ale i nedostatek ostatních vitamínů má na regeneraci nepříznivý účinek.</w:t>
      </w:r>
    </w:p>
    <w:p w14:paraId="50C080E1" w14:textId="77777777" w:rsidR="00846327" w:rsidRPr="00846327" w:rsidRDefault="00846327" w:rsidP="002870F0">
      <w:pPr>
        <w:spacing w:line="360" w:lineRule="auto"/>
        <w:ind w:firstLine="284"/>
        <w:jc w:val="both"/>
        <w:rPr>
          <w:sz w:val="24"/>
          <w:szCs w:val="24"/>
        </w:rPr>
      </w:pPr>
      <w:r w:rsidRPr="00846327">
        <w:rPr>
          <w:sz w:val="24"/>
          <w:szCs w:val="24"/>
        </w:rPr>
        <w:t>Voda je základní a nepostradatelnou živinou a její nedostatek může být pro sportovce kritický (</w:t>
      </w:r>
      <w:r w:rsidRPr="00B61DCA">
        <w:rPr>
          <w:sz w:val="24"/>
          <w:szCs w:val="24"/>
        </w:rPr>
        <w:t>Tabulka 1).</w:t>
      </w:r>
      <w:r w:rsidRPr="00846327">
        <w:rPr>
          <w:sz w:val="24"/>
          <w:szCs w:val="24"/>
        </w:rPr>
        <w:t xml:space="preserve"> Dehydratace a přehřívání organizmu vždy negativně ovlivňují sportovní výkonnost a zhoršují možnost regenerace. Při plánování pitného režimu je třeba přihlížet k typu fyzické zátěže (intenzita, objem, klimatické podmínky aj.) a zvláštní pozornost věnovat </w:t>
      </w:r>
      <w:r w:rsidRPr="00846327">
        <w:rPr>
          <w:sz w:val="24"/>
          <w:szCs w:val="24"/>
        </w:rPr>
        <w:lastRenderedPageBreak/>
        <w:t>sportovním nápojům, jejichž složení je odlišné (např. podle osmolarity - isotonické, hypotonické a hypertonické nápoje).</w:t>
      </w:r>
    </w:p>
    <w:p w14:paraId="041D0A80" w14:textId="77777777" w:rsidR="00846327" w:rsidRPr="00846327" w:rsidRDefault="00846327" w:rsidP="00DA7ECB">
      <w:pPr>
        <w:spacing w:line="360" w:lineRule="auto"/>
        <w:ind w:firstLine="284"/>
        <w:jc w:val="both"/>
        <w:rPr>
          <w:sz w:val="24"/>
          <w:szCs w:val="24"/>
        </w:rPr>
      </w:pPr>
      <w:r w:rsidRPr="00846327">
        <w:rPr>
          <w:sz w:val="24"/>
          <w:szCs w:val="24"/>
        </w:rPr>
        <w:t>Při větším sportovním výkonu bývá přirozenou cestou odčerpáno z organismu velké množství vody i minerálních látek. Vodu a minerály je nutno doplňovat už při výkonu a během 24 hod. je dostat na stejnou úroveň jako před výkonem. Minerální vody, isotonické nebo hypotonické nápoje jsou pro rehydrataci a demineralizaci organizmu nejvhodnější. Ztracenou energii lze doplnit vhodnou stravou, ve které by pro bezprostřední doplnění energie měly převažovat sacharidy, např. ovoce, těstoviny nebo třeba energetické tyčinky a doplňky stravy, které mají ideální skladbu minerálů, vitamínů i sacharidů.</w:t>
      </w:r>
    </w:p>
    <w:p w14:paraId="40E2B549" w14:textId="77777777" w:rsidR="00BF47DE" w:rsidRDefault="00BF47DE" w:rsidP="00DA7ECB">
      <w:pPr>
        <w:spacing w:line="360" w:lineRule="auto"/>
        <w:jc w:val="both"/>
        <w:rPr>
          <w:sz w:val="24"/>
          <w:szCs w:val="24"/>
          <w:highlight w:val="yellow"/>
        </w:rPr>
      </w:pPr>
    </w:p>
    <w:p w14:paraId="5310F758" w14:textId="22FD8814" w:rsidR="00846327" w:rsidRDefault="00846327" w:rsidP="00DA7ECB">
      <w:pPr>
        <w:spacing w:line="360" w:lineRule="auto"/>
        <w:jc w:val="both"/>
        <w:rPr>
          <w:sz w:val="24"/>
          <w:szCs w:val="24"/>
        </w:rPr>
      </w:pPr>
      <w:r w:rsidRPr="00101EB3">
        <w:rPr>
          <w:sz w:val="24"/>
          <w:szCs w:val="24"/>
          <w:highlight w:val="yellow"/>
        </w:rPr>
        <w:t>Tabulka 1.</w:t>
      </w:r>
      <w:r w:rsidRPr="00846327">
        <w:rPr>
          <w:sz w:val="24"/>
          <w:szCs w:val="24"/>
        </w:rPr>
        <w:t xml:space="preserve"> Potřeba tekutin</w:t>
      </w:r>
      <w:r w:rsidR="00EB47A3">
        <w:rPr>
          <w:sz w:val="24"/>
          <w:szCs w:val="24"/>
        </w:rPr>
        <w:t xml:space="preserve"> (Pastucha et al., 2010).</w:t>
      </w:r>
    </w:p>
    <w:p w14:paraId="54517BC6" w14:textId="77777777" w:rsidR="00BF47DE" w:rsidRDefault="00BF47DE" w:rsidP="00DA7ECB">
      <w:pPr>
        <w:spacing w:line="360" w:lineRule="auto"/>
        <w:jc w:val="both"/>
        <w:rPr>
          <w:sz w:val="24"/>
          <w:szCs w:val="24"/>
        </w:rPr>
      </w:pPr>
    </w:p>
    <w:tbl>
      <w:tblPr>
        <w:tblW w:w="3960" w:type="dxa"/>
        <w:jc w:val="center"/>
        <w:tblCellMar>
          <w:left w:w="70" w:type="dxa"/>
          <w:right w:w="70" w:type="dxa"/>
        </w:tblCellMar>
        <w:tblLook w:val="04A0" w:firstRow="1" w:lastRow="0" w:firstColumn="1" w:lastColumn="0" w:noHBand="0" w:noVBand="1"/>
      </w:tblPr>
      <w:tblGrid>
        <w:gridCol w:w="1320"/>
        <w:gridCol w:w="1320"/>
        <w:gridCol w:w="1320"/>
      </w:tblGrid>
      <w:tr w:rsidR="00846327" w:rsidRPr="00846327" w14:paraId="5556A40C" w14:textId="77777777" w:rsidTr="000D54BB">
        <w:trPr>
          <w:trHeight w:val="300"/>
          <w:jc w:val="center"/>
        </w:trPr>
        <w:tc>
          <w:tcPr>
            <w:tcW w:w="39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8DC42" w14:textId="77777777" w:rsidR="00846327" w:rsidRPr="00846327" w:rsidRDefault="00846327" w:rsidP="00BF47DE">
            <w:pPr>
              <w:jc w:val="center"/>
              <w:rPr>
                <w:sz w:val="24"/>
                <w:szCs w:val="24"/>
              </w:rPr>
            </w:pPr>
            <w:r w:rsidRPr="00846327">
              <w:rPr>
                <w:sz w:val="24"/>
                <w:szCs w:val="24"/>
              </w:rPr>
              <w:t>Potřeba tekutin lidského těla za 24 hod.</w:t>
            </w:r>
          </w:p>
        </w:tc>
      </w:tr>
      <w:tr w:rsidR="00846327" w:rsidRPr="00846327" w14:paraId="66A741FD" w14:textId="77777777" w:rsidTr="000D54BB">
        <w:trPr>
          <w:trHeight w:val="600"/>
          <w:jc w:val="center"/>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7E0328D" w14:textId="77777777" w:rsidR="00846327" w:rsidRPr="00846327" w:rsidRDefault="00846327" w:rsidP="00BF47DE">
            <w:pPr>
              <w:jc w:val="center"/>
              <w:rPr>
                <w:sz w:val="24"/>
                <w:szCs w:val="24"/>
              </w:rPr>
            </w:pPr>
            <w:r w:rsidRPr="00846327">
              <w:rPr>
                <w:sz w:val="24"/>
                <w:szCs w:val="24"/>
              </w:rPr>
              <w:t>Tělesná hmotnost</w:t>
            </w:r>
          </w:p>
        </w:tc>
        <w:tc>
          <w:tcPr>
            <w:tcW w:w="1320" w:type="dxa"/>
            <w:tcBorders>
              <w:top w:val="nil"/>
              <w:left w:val="nil"/>
              <w:bottom w:val="single" w:sz="4" w:space="0" w:color="auto"/>
              <w:right w:val="single" w:sz="4" w:space="0" w:color="auto"/>
            </w:tcBorders>
            <w:shd w:val="clear" w:color="auto" w:fill="auto"/>
            <w:vAlign w:val="center"/>
            <w:hideMark/>
          </w:tcPr>
          <w:p w14:paraId="6F005563" w14:textId="77777777" w:rsidR="00846327" w:rsidRPr="00846327" w:rsidRDefault="00846327" w:rsidP="00BF47DE">
            <w:pPr>
              <w:jc w:val="center"/>
              <w:rPr>
                <w:sz w:val="24"/>
                <w:szCs w:val="24"/>
              </w:rPr>
            </w:pPr>
            <w:r w:rsidRPr="00846327">
              <w:rPr>
                <w:sz w:val="24"/>
                <w:szCs w:val="24"/>
              </w:rPr>
              <w:t>Minimální potřeba</w:t>
            </w:r>
          </w:p>
        </w:tc>
        <w:tc>
          <w:tcPr>
            <w:tcW w:w="1320" w:type="dxa"/>
            <w:tcBorders>
              <w:top w:val="nil"/>
              <w:left w:val="nil"/>
              <w:bottom w:val="single" w:sz="4" w:space="0" w:color="auto"/>
              <w:right w:val="single" w:sz="4" w:space="0" w:color="auto"/>
            </w:tcBorders>
            <w:shd w:val="clear" w:color="auto" w:fill="auto"/>
            <w:vAlign w:val="center"/>
            <w:hideMark/>
          </w:tcPr>
          <w:p w14:paraId="7AD8B511" w14:textId="77777777" w:rsidR="00846327" w:rsidRPr="00846327" w:rsidRDefault="00846327" w:rsidP="00BF47DE">
            <w:pPr>
              <w:jc w:val="center"/>
              <w:rPr>
                <w:sz w:val="24"/>
                <w:szCs w:val="24"/>
              </w:rPr>
            </w:pPr>
            <w:r w:rsidRPr="00846327">
              <w:rPr>
                <w:sz w:val="24"/>
                <w:szCs w:val="24"/>
              </w:rPr>
              <w:t>Maximální potřeba</w:t>
            </w:r>
          </w:p>
        </w:tc>
      </w:tr>
      <w:tr w:rsidR="00846327" w:rsidRPr="00846327" w14:paraId="4778F201" w14:textId="77777777" w:rsidTr="000D54BB">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99B67A5" w14:textId="77777777" w:rsidR="00846327" w:rsidRPr="00BF47DE" w:rsidRDefault="00846327" w:rsidP="00BF47DE">
            <w:pPr>
              <w:spacing w:line="360" w:lineRule="auto"/>
              <w:jc w:val="center"/>
              <w:rPr>
                <w:i/>
                <w:sz w:val="24"/>
                <w:szCs w:val="24"/>
              </w:rPr>
            </w:pPr>
            <w:r w:rsidRPr="00BF47DE">
              <w:rPr>
                <w:i/>
                <w:sz w:val="24"/>
                <w:szCs w:val="24"/>
              </w:rPr>
              <w:t>[kg]</w:t>
            </w:r>
          </w:p>
        </w:tc>
        <w:tc>
          <w:tcPr>
            <w:tcW w:w="1320" w:type="dxa"/>
            <w:tcBorders>
              <w:top w:val="nil"/>
              <w:left w:val="nil"/>
              <w:bottom w:val="single" w:sz="4" w:space="0" w:color="auto"/>
              <w:right w:val="single" w:sz="4" w:space="0" w:color="auto"/>
            </w:tcBorders>
            <w:shd w:val="clear" w:color="auto" w:fill="auto"/>
            <w:noWrap/>
            <w:vAlign w:val="center"/>
            <w:hideMark/>
          </w:tcPr>
          <w:p w14:paraId="19E3EB87" w14:textId="77777777" w:rsidR="00846327" w:rsidRPr="00BF47DE" w:rsidRDefault="00846327" w:rsidP="00BF47DE">
            <w:pPr>
              <w:spacing w:line="360" w:lineRule="auto"/>
              <w:jc w:val="center"/>
              <w:rPr>
                <w:i/>
                <w:sz w:val="24"/>
                <w:szCs w:val="24"/>
              </w:rPr>
            </w:pPr>
            <w:r w:rsidRPr="00BF47DE">
              <w:rPr>
                <w:i/>
                <w:sz w:val="24"/>
                <w:szCs w:val="24"/>
              </w:rPr>
              <w:t>[l]</w:t>
            </w:r>
          </w:p>
        </w:tc>
        <w:tc>
          <w:tcPr>
            <w:tcW w:w="1320" w:type="dxa"/>
            <w:tcBorders>
              <w:top w:val="nil"/>
              <w:left w:val="nil"/>
              <w:bottom w:val="single" w:sz="4" w:space="0" w:color="auto"/>
              <w:right w:val="single" w:sz="4" w:space="0" w:color="auto"/>
            </w:tcBorders>
            <w:shd w:val="clear" w:color="auto" w:fill="auto"/>
            <w:noWrap/>
            <w:vAlign w:val="center"/>
            <w:hideMark/>
          </w:tcPr>
          <w:p w14:paraId="57CF5190" w14:textId="77777777" w:rsidR="00846327" w:rsidRPr="00BF47DE" w:rsidRDefault="00846327" w:rsidP="00BF47DE">
            <w:pPr>
              <w:spacing w:line="360" w:lineRule="auto"/>
              <w:jc w:val="center"/>
              <w:rPr>
                <w:i/>
                <w:sz w:val="24"/>
                <w:szCs w:val="24"/>
              </w:rPr>
            </w:pPr>
            <w:r w:rsidRPr="00BF47DE">
              <w:rPr>
                <w:i/>
                <w:sz w:val="24"/>
                <w:szCs w:val="24"/>
              </w:rPr>
              <w:t>[l]</w:t>
            </w:r>
          </w:p>
        </w:tc>
      </w:tr>
      <w:tr w:rsidR="00846327" w:rsidRPr="00846327" w14:paraId="202C8215" w14:textId="77777777" w:rsidTr="000D54BB">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5E8F166" w14:textId="77777777" w:rsidR="00846327" w:rsidRPr="00846327" w:rsidRDefault="00846327" w:rsidP="00BF47DE">
            <w:pPr>
              <w:spacing w:line="360" w:lineRule="auto"/>
              <w:jc w:val="center"/>
              <w:rPr>
                <w:sz w:val="24"/>
                <w:szCs w:val="24"/>
              </w:rPr>
            </w:pPr>
            <w:r w:rsidRPr="00846327">
              <w:rPr>
                <w:sz w:val="24"/>
                <w:szCs w:val="24"/>
              </w:rPr>
              <w:t>50</w:t>
            </w:r>
          </w:p>
        </w:tc>
        <w:tc>
          <w:tcPr>
            <w:tcW w:w="1320" w:type="dxa"/>
            <w:tcBorders>
              <w:top w:val="nil"/>
              <w:left w:val="nil"/>
              <w:bottom w:val="single" w:sz="4" w:space="0" w:color="auto"/>
              <w:right w:val="single" w:sz="4" w:space="0" w:color="auto"/>
            </w:tcBorders>
            <w:shd w:val="clear" w:color="auto" w:fill="auto"/>
            <w:noWrap/>
            <w:vAlign w:val="center"/>
            <w:hideMark/>
          </w:tcPr>
          <w:p w14:paraId="54819225" w14:textId="77777777" w:rsidR="00846327" w:rsidRPr="00846327" w:rsidRDefault="00846327" w:rsidP="00BF47DE">
            <w:pPr>
              <w:spacing w:line="360" w:lineRule="auto"/>
              <w:jc w:val="center"/>
              <w:rPr>
                <w:sz w:val="24"/>
                <w:szCs w:val="24"/>
              </w:rPr>
            </w:pPr>
            <w:r w:rsidRPr="00846327">
              <w:rPr>
                <w:sz w:val="24"/>
                <w:szCs w:val="24"/>
              </w:rPr>
              <w:t>1,5</w:t>
            </w:r>
          </w:p>
        </w:tc>
        <w:tc>
          <w:tcPr>
            <w:tcW w:w="1320" w:type="dxa"/>
            <w:tcBorders>
              <w:top w:val="nil"/>
              <w:left w:val="nil"/>
              <w:bottom w:val="single" w:sz="4" w:space="0" w:color="auto"/>
              <w:right w:val="single" w:sz="4" w:space="0" w:color="auto"/>
            </w:tcBorders>
            <w:shd w:val="clear" w:color="auto" w:fill="auto"/>
            <w:noWrap/>
            <w:vAlign w:val="center"/>
            <w:hideMark/>
          </w:tcPr>
          <w:p w14:paraId="09D08936" w14:textId="77777777" w:rsidR="00846327" w:rsidRPr="00846327" w:rsidRDefault="00846327" w:rsidP="00BF47DE">
            <w:pPr>
              <w:spacing w:line="360" w:lineRule="auto"/>
              <w:jc w:val="center"/>
              <w:rPr>
                <w:sz w:val="24"/>
                <w:szCs w:val="24"/>
              </w:rPr>
            </w:pPr>
            <w:r w:rsidRPr="00846327">
              <w:rPr>
                <w:sz w:val="24"/>
                <w:szCs w:val="24"/>
              </w:rPr>
              <w:t>3,5</w:t>
            </w:r>
          </w:p>
        </w:tc>
      </w:tr>
      <w:tr w:rsidR="00846327" w:rsidRPr="00846327" w14:paraId="4A32485D" w14:textId="77777777" w:rsidTr="000D54BB">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6873293" w14:textId="77777777" w:rsidR="00846327" w:rsidRPr="00846327" w:rsidRDefault="00846327" w:rsidP="00BF47DE">
            <w:pPr>
              <w:spacing w:line="360" w:lineRule="auto"/>
              <w:jc w:val="center"/>
              <w:rPr>
                <w:sz w:val="24"/>
                <w:szCs w:val="24"/>
              </w:rPr>
            </w:pPr>
            <w:r w:rsidRPr="00846327">
              <w:rPr>
                <w:sz w:val="24"/>
                <w:szCs w:val="24"/>
              </w:rPr>
              <w:t>60</w:t>
            </w:r>
          </w:p>
        </w:tc>
        <w:tc>
          <w:tcPr>
            <w:tcW w:w="1320" w:type="dxa"/>
            <w:tcBorders>
              <w:top w:val="nil"/>
              <w:left w:val="nil"/>
              <w:bottom w:val="single" w:sz="4" w:space="0" w:color="auto"/>
              <w:right w:val="single" w:sz="4" w:space="0" w:color="auto"/>
            </w:tcBorders>
            <w:shd w:val="clear" w:color="auto" w:fill="auto"/>
            <w:noWrap/>
            <w:vAlign w:val="center"/>
            <w:hideMark/>
          </w:tcPr>
          <w:p w14:paraId="6BAC0E29" w14:textId="77777777" w:rsidR="00846327" w:rsidRPr="00846327" w:rsidRDefault="00846327" w:rsidP="00BF47DE">
            <w:pPr>
              <w:spacing w:line="360" w:lineRule="auto"/>
              <w:jc w:val="center"/>
              <w:rPr>
                <w:sz w:val="24"/>
                <w:szCs w:val="24"/>
              </w:rPr>
            </w:pPr>
            <w:r w:rsidRPr="00846327">
              <w:rPr>
                <w:sz w:val="24"/>
                <w:szCs w:val="24"/>
              </w:rPr>
              <w:t>1,7</w:t>
            </w:r>
          </w:p>
        </w:tc>
        <w:tc>
          <w:tcPr>
            <w:tcW w:w="1320" w:type="dxa"/>
            <w:tcBorders>
              <w:top w:val="nil"/>
              <w:left w:val="nil"/>
              <w:bottom w:val="single" w:sz="4" w:space="0" w:color="auto"/>
              <w:right w:val="single" w:sz="4" w:space="0" w:color="auto"/>
            </w:tcBorders>
            <w:shd w:val="clear" w:color="auto" w:fill="auto"/>
            <w:noWrap/>
            <w:vAlign w:val="center"/>
            <w:hideMark/>
          </w:tcPr>
          <w:p w14:paraId="42A83627" w14:textId="77777777" w:rsidR="00846327" w:rsidRPr="00846327" w:rsidRDefault="00846327" w:rsidP="00BF47DE">
            <w:pPr>
              <w:spacing w:line="360" w:lineRule="auto"/>
              <w:jc w:val="center"/>
              <w:rPr>
                <w:sz w:val="24"/>
                <w:szCs w:val="24"/>
              </w:rPr>
            </w:pPr>
            <w:r w:rsidRPr="00846327">
              <w:rPr>
                <w:sz w:val="24"/>
                <w:szCs w:val="24"/>
              </w:rPr>
              <w:t>3,8</w:t>
            </w:r>
          </w:p>
        </w:tc>
      </w:tr>
      <w:tr w:rsidR="00846327" w:rsidRPr="00846327" w14:paraId="7EC29EB1" w14:textId="77777777" w:rsidTr="000D54BB">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60EFB98" w14:textId="77777777" w:rsidR="00846327" w:rsidRPr="00846327" w:rsidRDefault="00846327" w:rsidP="00BF47DE">
            <w:pPr>
              <w:spacing w:line="360" w:lineRule="auto"/>
              <w:jc w:val="center"/>
              <w:rPr>
                <w:sz w:val="24"/>
                <w:szCs w:val="24"/>
              </w:rPr>
            </w:pPr>
            <w:r w:rsidRPr="00846327">
              <w:rPr>
                <w:sz w:val="24"/>
                <w:szCs w:val="24"/>
              </w:rPr>
              <w:t>70</w:t>
            </w:r>
          </w:p>
        </w:tc>
        <w:tc>
          <w:tcPr>
            <w:tcW w:w="1320" w:type="dxa"/>
            <w:tcBorders>
              <w:top w:val="nil"/>
              <w:left w:val="nil"/>
              <w:bottom w:val="single" w:sz="4" w:space="0" w:color="auto"/>
              <w:right w:val="single" w:sz="4" w:space="0" w:color="auto"/>
            </w:tcBorders>
            <w:shd w:val="clear" w:color="auto" w:fill="auto"/>
            <w:noWrap/>
            <w:vAlign w:val="center"/>
            <w:hideMark/>
          </w:tcPr>
          <w:p w14:paraId="07D6A79A" w14:textId="77777777" w:rsidR="00846327" w:rsidRPr="00846327" w:rsidRDefault="00846327" w:rsidP="00BF47DE">
            <w:pPr>
              <w:spacing w:line="360" w:lineRule="auto"/>
              <w:jc w:val="center"/>
              <w:rPr>
                <w:sz w:val="24"/>
                <w:szCs w:val="24"/>
              </w:rPr>
            </w:pPr>
            <w:r w:rsidRPr="00846327">
              <w:rPr>
                <w:sz w:val="24"/>
                <w:szCs w:val="24"/>
              </w:rPr>
              <w:t>2,0</w:t>
            </w:r>
          </w:p>
        </w:tc>
        <w:tc>
          <w:tcPr>
            <w:tcW w:w="1320" w:type="dxa"/>
            <w:tcBorders>
              <w:top w:val="nil"/>
              <w:left w:val="nil"/>
              <w:bottom w:val="single" w:sz="4" w:space="0" w:color="auto"/>
              <w:right w:val="single" w:sz="4" w:space="0" w:color="auto"/>
            </w:tcBorders>
            <w:shd w:val="clear" w:color="auto" w:fill="auto"/>
            <w:noWrap/>
            <w:vAlign w:val="center"/>
            <w:hideMark/>
          </w:tcPr>
          <w:p w14:paraId="50E866F5" w14:textId="77777777" w:rsidR="00846327" w:rsidRPr="00846327" w:rsidRDefault="00846327" w:rsidP="00BF47DE">
            <w:pPr>
              <w:spacing w:line="360" w:lineRule="auto"/>
              <w:jc w:val="center"/>
              <w:rPr>
                <w:sz w:val="24"/>
                <w:szCs w:val="24"/>
              </w:rPr>
            </w:pPr>
            <w:r w:rsidRPr="00846327">
              <w:rPr>
                <w:sz w:val="24"/>
                <w:szCs w:val="24"/>
              </w:rPr>
              <w:t>4,0</w:t>
            </w:r>
          </w:p>
        </w:tc>
      </w:tr>
      <w:tr w:rsidR="00846327" w:rsidRPr="00846327" w14:paraId="64DF364D" w14:textId="77777777" w:rsidTr="000D54BB">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B4ED667" w14:textId="77777777" w:rsidR="00846327" w:rsidRPr="00846327" w:rsidRDefault="00846327" w:rsidP="00BF47DE">
            <w:pPr>
              <w:spacing w:line="360" w:lineRule="auto"/>
              <w:jc w:val="center"/>
              <w:rPr>
                <w:sz w:val="24"/>
                <w:szCs w:val="24"/>
              </w:rPr>
            </w:pPr>
            <w:r w:rsidRPr="00846327">
              <w:rPr>
                <w:sz w:val="24"/>
                <w:szCs w:val="24"/>
              </w:rPr>
              <w:t>80</w:t>
            </w:r>
          </w:p>
        </w:tc>
        <w:tc>
          <w:tcPr>
            <w:tcW w:w="1320" w:type="dxa"/>
            <w:tcBorders>
              <w:top w:val="nil"/>
              <w:left w:val="nil"/>
              <w:bottom w:val="single" w:sz="4" w:space="0" w:color="auto"/>
              <w:right w:val="single" w:sz="4" w:space="0" w:color="auto"/>
            </w:tcBorders>
            <w:shd w:val="clear" w:color="auto" w:fill="auto"/>
            <w:noWrap/>
            <w:vAlign w:val="center"/>
            <w:hideMark/>
          </w:tcPr>
          <w:p w14:paraId="6A83E8AF" w14:textId="77777777" w:rsidR="00846327" w:rsidRPr="00846327" w:rsidRDefault="00846327" w:rsidP="00BF47DE">
            <w:pPr>
              <w:spacing w:line="360" w:lineRule="auto"/>
              <w:jc w:val="center"/>
              <w:rPr>
                <w:sz w:val="24"/>
                <w:szCs w:val="24"/>
              </w:rPr>
            </w:pPr>
            <w:r w:rsidRPr="00846327">
              <w:rPr>
                <w:sz w:val="24"/>
                <w:szCs w:val="24"/>
              </w:rPr>
              <w:t>2,2</w:t>
            </w:r>
          </w:p>
        </w:tc>
        <w:tc>
          <w:tcPr>
            <w:tcW w:w="1320" w:type="dxa"/>
            <w:tcBorders>
              <w:top w:val="nil"/>
              <w:left w:val="nil"/>
              <w:bottom w:val="single" w:sz="4" w:space="0" w:color="auto"/>
              <w:right w:val="single" w:sz="4" w:space="0" w:color="auto"/>
            </w:tcBorders>
            <w:shd w:val="clear" w:color="auto" w:fill="auto"/>
            <w:noWrap/>
            <w:vAlign w:val="center"/>
            <w:hideMark/>
          </w:tcPr>
          <w:p w14:paraId="61827569" w14:textId="77777777" w:rsidR="00846327" w:rsidRPr="00846327" w:rsidRDefault="00846327" w:rsidP="00BF47DE">
            <w:pPr>
              <w:spacing w:line="360" w:lineRule="auto"/>
              <w:jc w:val="center"/>
              <w:rPr>
                <w:sz w:val="24"/>
                <w:szCs w:val="24"/>
              </w:rPr>
            </w:pPr>
            <w:r w:rsidRPr="00846327">
              <w:rPr>
                <w:sz w:val="24"/>
                <w:szCs w:val="24"/>
              </w:rPr>
              <w:t>4,2</w:t>
            </w:r>
          </w:p>
        </w:tc>
      </w:tr>
    </w:tbl>
    <w:p w14:paraId="62331D29" w14:textId="77777777" w:rsidR="00846327" w:rsidRPr="00846327" w:rsidRDefault="00846327" w:rsidP="00846327">
      <w:pPr>
        <w:spacing w:line="360" w:lineRule="auto"/>
        <w:jc w:val="both"/>
        <w:rPr>
          <w:sz w:val="24"/>
          <w:szCs w:val="24"/>
        </w:rPr>
      </w:pPr>
    </w:p>
    <w:p w14:paraId="5DF28B07" w14:textId="77777777" w:rsidR="00846327" w:rsidRDefault="00846327" w:rsidP="00846327">
      <w:pPr>
        <w:spacing w:line="360" w:lineRule="auto"/>
        <w:jc w:val="both"/>
        <w:rPr>
          <w:sz w:val="24"/>
          <w:szCs w:val="24"/>
        </w:rPr>
      </w:pPr>
    </w:p>
    <w:p w14:paraId="3CCC8347" w14:textId="77777777" w:rsidR="00846327" w:rsidRPr="00846327" w:rsidRDefault="00846327" w:rsidP="00101EB3">
      <w:pPr>
        <w:spacing w:line="360" w:lineRule="auto"/>
        <w:ind w:firstLine="284"/>
        <w:jc w:val="both"/>
        <w:rPr>
          <w:sz w:val="24"/>
          <w:szCs w:val="24"/>
        </w:rPr>
      </w:pPr>
      <w:r w:rsidRPr="00846327">
        <w:rPr>
          <w:sz w:val="24"/>
          <w:szCs w:val="24"/>
        </w:rPr>
        <w:t>Mimo běžné každodenní regenerační procedury je žádoucí zařadit do tréninkového mikrocyklu anebo mezi starty v soutěžích regenerační dny, ve kterých se trénuje omezeně, anebo se netrénuje, ale využívá se převážně regeneračních procedur. Vedoucí postavení mívají fyzikální prostředky saunování a masáž.</w:t>
      </w:r>
    </w:p>
    <w:p w14:paraId="646C082D" w14:textId="77777777" w:rsidR="00846327" w:rsidRPr="00846327" w:rsidRDefault="00846327" w:rsidP="000D54BB">
      <w:pPr>
        <w:spacing w:line="360" w:lineRule="auto"/>
        <w:ind w:firstLine="284"/>
        <w:jc w:val="both"/>
        <w:rPr>
          <w:sz w:val="24"/>
          <w:szCs w:val="24"/>
        </w:rPr>
      </w:pPr>
      <w:r w:rsidRPr="00846327">
        <w:rPr>
          <w:sz w:val="24"/>
          <w:szCs w:val="24"/>
        </w:rPr>
        <w:t>Aktivní tělesný pohyb zaujímá v regeneraci sportovců mimořádné postavení a cvičení se počítá ke standardnímu repertoáru preventivních opatření, zvětšení amplitudy pohybu, resp. psychických účinků.</w:t>
      </w:r>
    </w:p>
    <w:p w14:paraId="1F829EE9" w14:textId="77777777" w:rsidR="00846327" w:rsidRPr="00846327" w:rsidRDefault="00846327" w:rsidP="000D54BB">
      <w:pPr>
        <w:spacing w:line="360" w:lineRule="auto"/>
        <w:ind w:firstLine="284"/>
        <w:jc w:val="both"/>
        <w:rPr>
          <w:sz w:val="24"/>
          <w:szCs w:val="24"/>
        </w:rPr>
      </w:pPr>
      <w:r w:rsidRPr="00846327">
        <w:rPr>
          <w:sz w:val="24"/>
          <w:szCs w:val="24"/>
        </w:rPr>
        <w:t>Preventivní opatření je třeba vidět jako spektrum odlišných postupů, které se v regeneraci používají podle aplikačních oblastí (zahřátí, svalové dysbalance, pasivně-statické protahování-strečink, regulace svalového tonusu aj.).</w:t>
      </w:r>
    </w:p>
    <w:p w14:paraId="71170E15" w14:textId="77777777" w:rsidR="00846327" w:rsidRPr="00846327" w:rsidRDefault="00846327" w:rsidP="000D54BB">
      <w:pPr>
        <w:spacing w:line="360" w:lineRule="auto"/>
        <w:ind w:firstLine="284"/>
        <w:jc w:val="both"/>
        <w:rPr>
          <w:sz w:val="24"/>
          <w:szCs w:val="24"/>
        </w:rPr>
      </w:pPr>
      <w:r w:rsidRPr="00846327">
        <w:rPr>
          <w:sz w:val="24"/>
          <w:szCs w:val="24"/>
        </w:rPr>
        <w:lastRenderedPageBreak/>
        <w:t>Zvětšování amplitudy pohybu zabraňuje omezení pohyblivosti s přibývajícím věkem, zajišťuje sportovní výkonnost nebo umožňuje provádění pohybů pružněji, efektivněji a s menší náchylností ke zranění.</w:t>
      </w:r>
    </w:p>
    <w:p w14:paraId="1C8439BC" w14:textId="77777777" w:rsidR="00846327" w:rsidRPr="00846327" w:rsidRDefault="00846327" w:rsidP="000D54BB">
      <w:pPr>
        <w:spacing w:line="360" w:lineRule="auto"/>
        <w:ind w:firstLine="284"/>
        <w:jc w:val="both"/>
        <w:rPr>
          <w:sz w:val="24"/>
          <w:szCs w:val="24"/>
        </w:rPr>
      </w:pPr>
      <w:r w:rsidRPr="00846327">
        <w:rPr>
          <w:sz w:val="24"/>
          <w:szCs w:val="24"/>
        </w:rPr>
        <w:t xml:space="preserve">Psychické účinky regenerace pohybem vycházejí opět z řízení svalového napětí. Regulace tonusu představuje zásadní kategorii pro definici pocitu tělesného a duševního zdraví. Relaxační metody vycházející z protahování-strečinku vyvolávají schopnost uvolnění nebo schopnost obrany proti psychickým zátěžím. </w:t>
      </w:r>
    </w:p>
    <w:p w14:paraId="17A7AFC0" w14:textId="3DD7F9A8" w:rsidR="00846327" w:rsidRPr="00846327" w:rsidRDefault="00846327" w:rsidP="000D54BB">
      <w:pPr>
        <w:spacing w:line="360" w:lineRule="auto"/>
        <w:ind w:firstLine="284"/>
        <w:jc w:val="both"/>
        <w:rPr>
          <w:sz w:val="24"/>
          <w:szCs w:val="24"/>
        </w:rPr>
      </w:pPr>
      <w:r w:rsidRPr="00846327">
        <w:rPr>
          <w:sz w:val="24"/>
          <w:szCs w:val="24"/>
        </w:rPr>
        <w:t>V žádné koncepci regenerace ve sportu nechybí jako cílová veličina vytrvalost. Řada doporučení pro regeneraci se zaměřuje na předepisování určitých objemů a intenzit pohybu z vytrvalostní oblasti</w:t>
      </w:r>
      <w:r w:rsidRPr="00BF47DE">
        <w:rPr>
          <w:sz w:val="24"/>
          <w:szCs w:val="24"/>
          <w:vertAlign w:val="superscript"/>
        </w:rPr>
        <w:footnoteReference w:id="29"/>
      </w:r>
      <w:r w:rsidR="00BF47DE">
        <w:rPr>
          <w:sz w:val="24"/>
          <w:szCs w:val="24"/>
        </w:rPr>
        <w:t>,</w:t>
      </w:r>
      <w:r w:rsidRPr="00846327">
        <w:rPr>
          <w:sz w:val="24"/>
          <w:szCs w:val="24"/>
        </w:rPr>
        <w:t xml:space="preserve"> např. snížení </w:t>
      </w:r>
      <w:proofErr w:type="spellStart"/>
      <w:r w:rsidRPr="00846327">
        <w:rPr>
          <w:sz w:val="24"/>
          <w:szCs w:val="24"/>
        </w:rPr>
        <w:t>TF</w:t>
      </w:r>
      <w:r w:rsidRPr="00BF47DE">
        <w:rPr>
          <w:sz w:val="24"/>
          <w:szCs w:val="24"/>
          <w:vertAlign w:val="subscript"/>
        </w:rPr>
        <w:t>klid</w:t>
      </w:r>
      <w:proofErr w:type="spellEnd"/>
      <w:r w:rsidRPr="00846327">
        <w:rPr>
          <w:sz w:val="24"/>
          <w:szCs w:val="24"/>
        </w:rPr>
        <w:t xml:space="preserve"> i </w:t>
      </w:r>
      <w:proofErr w:type="spellStart"/>
      <w:r w:rsidRPr="00846327">
        <w:rPr>
          <w:sz w:val="24"/>
          <w:szCs w:val="24"/>
        </w:rPr>
        <w:t>TF</w:t>
      </w:r>
      <w:r w:rsidRPr="00BF47DE">
        <w:rPr>
          <w:sz w:val="24"/>
          <w:szCs w:val="24"/>
          <w:vertAlign w:val="subscript"/>
        </w:rPr>
        <w:t>zátěž</w:t>
      </w:r>
      <w:proofErr w:type="spellEnd"/>
      <w:r w:rsidRPr="00846327">
        <w:rPr>
          <w:sz w:val="24"/>
          <w:szCs w:val="24"/>
        </w:rPr>
        <w:t xml:space="preserve">, optimalizace tepového objemu, zefektivnění výměny plynů při dýchání, zvýšení schopnosti vázat a transportovat kyslík, zlepšení imunitního stavu, snížení vyplavování stresových hormonů apod. Silová cvičení jako regenerační prvek vyhovují požadavkům mnoha sportovců, těší se oblibě a expandují. Zdravotní účinky těchto cvičení na udržení silových schopností kosterního i svalového aparátu, na prevenci bolesti zad nebo osteoporózy a svalových dysbalancí jsou prokazatelné a jsou předpokladem zlepšení sportovní výkonnosti, resp. sebeuspokojení a zvýšení sebevědomí. </w:t>
      </w:r>
    </w:p>
    <w:p w14:paraId="170E130C" w14:textId="77777777" w:rsidR="00846327" w:rsidRPr="00846327" w:rsidRDefault="00846327" w:rsidP="000D54BB">
      <w:pPr>
        <w:spacing w:line="360" w:lineRule="auto"/>
        <w:ind w:firstLine="284"/>
        <w:jc w:val="both"/>
        <w:rPr>
          <w:sz w:val="24"/>
          <w:szCs w:val="24"/>
        </w:rPr>
      </w:pPr>
      <w:r w:rsidRPr="00846327">
        <w:rPr>
          <w:sz w:val="24"/>
          <w:szCs w:val="24"/>
        </w:rPr>
        <w:t>Svalové nerovnováhy (dysbalance) mohou být u sportovců způsobeny mj. vrstvami hyperaktivních svalů a nadměrnou tréninkovou zátěží nebo naopak svalů hypoaktivních, které jsou zatěžovány podstatně méně. Na první pohled svalové nerovnováhy nepůsobí nebezpečně, ale v konečném důsledku mohou vést až k těžkému poškození zdraví. Zdravotní újmy trvale snižují tréninkovou intenzitu i samotný výkon. Téměř při každém sportovním výkonu vznikají drobná poškození svalových vláken, tzv. mikrotraumata. Při poruše svalové rovnováhy jejich počet ještě narůstá, následky se sumují a postupně se mohou projevit jako vážnější poškození svalů, vazů, šlach a kloubů. Stavy, které následují, jsou důsledkem nedostatečné péče o pohybový aparát, často těžko léčitelné a mohou znamenat i předčasné ukončení závodní činnosti.</w:t>
      </w:r>
    </w:p>
    <w:p w14:paraId="11FD72FA" w14:textId="613D557A" w:rsidR="00846327" w:rsidRPr="00846327" w:rsidRDefault="00846327" w:rsidP="000D54BB">
      <w:pPr>
        <w:spacing w:line="360" w:lineRule="auto"/>
        <w:ind w:firstLine="284"/>
        <w:jc w:val="both"/>
        <w:rPr>
          <w:sz w:val="24"/>
          <w:szCs w:val="24"/>
        </w:rPr>
      </w:pPr>
      <w:r w:rsidRPr="00846327">
        <w:rPr>
          <w:sz w:val="24"/>
          <w:szCs w:val="24"/>
        </w:rPr>
        <w:t>Strečink (</w:t>
      </w:r>
      <w:r w:rsidRPr="00DA7ECB">
        <w:rPr>
          <w:i/>
          <w:sz w:val="24"/>
          <w:szCs w:val="24"/>
        </w:rPr>
        <w:t xml:space="preserve">angl. </w:t>
      </w:r>
      <w:r w:rsidR="00DA7ECB" w:rsidRPr="00DA7ECB">
        <w:rPr>
          <w:sz w:val="24"/>
          <w:szCs w:val="24"/>
          <w:lang w:val="en-US"/>
        </w:rPr>
        <w:t>stretch</w:t>
      </w:r>
      <w:r w:rsidRPr="00846327">
        <w:rPr>
          <w:sz w:val="24"/>
          <w:szCs w:val="24"/>
        </w:rPr>
        <w:t xml:space="preserve">, roztažení, napětí, napínání, natažení, rozpínání, protažení) - je účinná metoda, kterou lze přirozeně a šetrně připravit svaly na zvýšenou zátěž, snížit svalový tonus a zároveň podpořit látkovou výměnu ve svalech, čímž urychluje regeneraci. Význam strečinku daleko přesahuje funkci pouhého regeneračního prostředku ke zvýšení sportovní </w:t>
      </w:r>
      <w:r w:rsidRPr="00846327">
        <w:rPr>
          <w:sz w:val="24"/>
          <w:szCs w:val="24"/>
        </w:rPr>
        <w:lastRenderedPageBreak/>
        <w:t xml:space="preserve">výkonnosti. Je využíván jako zdravotně preventivní prostředek nebo ve fyzioterapii, při léčbě problémů pohybového aparátu. </w:t>
      </w:r>
    </w:p>
    <w:p w14:paraId="43309C77" w14:textId="77777777" w:rsidR="00846327" w:rsidRPr="00846327" w:rsidRDefault="00846327" w:rsidP="000D54BB">
      <w:pPr>
        <w:spacing w:line="360" w:lineRule="auto"/>
        <w:ind w:firstLine="284"/>
        <w:jc w:val="both"/>
        <w:rPr>
          <w:sz w:val="24"/>
          <w:szCs w:val="24"/>
        </w:rPr>
      </w:pPr>
      <w:r w:rsidRPr="00846327">
        <w:rPr>
          <w:sz w:val="24"/>
          <w:szCs w:val="24"/>
        </w:rPr>
        <w:t>Před tréninkem je strečink součástí rozcvičení, optimálně protažené svaly se lépe zatěžují a nehrozí riziko zranění. U silových sportů se v poslední době preventivní funkce strečinku prováděného těsně před výkonem zpochybňuje a spíše se doporučuje provádět jej až po výkonu kvůli snazšímu odplavení zplodin látkové výměny ze svalů.</w:t>
      </w:r>
    </w:p>
    <w:p w14:paraId="3AEF4B2F" w14:textId="77777777" w:rsidR="00846327" w:rsidRPr="00846327" w:rsidRDefault="00846327" w:rsidP="000D54BB">
      <w:pPr>
        <w:spacing w:line="360" w:lineRule="auto"/>
        <w:ind w:firstLine="284"/>
        <w:jc w:val="both"/>
        <w:rPr>
          <w:sz w:val="24"/>
          <w:szCs w:val="24"/>
        </w:rPr>
      </w:pPr>
      <w:r w:rsidRPr="00DA7ECB">
        <w:rPr>
          <w:sz w:val="24"/>
          <w:szCs w:val="24"/>
          <w:lang w:val="en-US"/>
        </w:rPr>
        <w:t>Core training</w:t>
      </w:r>
      <w:r w:rsidRPr="00846327">
        <w:rPr>
          <w:sz w:val="24"/>
          <w:szCs w:val="24"/>
        </w:rPr>
        <w:t xml:space="preserve"> je speciální sportovní trénink zaměřený na zpevnění a stabilizaci centrální části těla (tělesného jádra; oblast okolo CG, center of gravity). Ve střední oblasti těla začíná většina pohybů a zpevněné svalstvo trupu je důležité pro uskutečnění jakéhokoliv pohybu (součinnost svalstva beder, kyčlí a pánve, neuromuskulární a biomechanická efektivita, zlepšení přenosu sil mezi horními a dolními končetinami atd.). Prakticky všechny pohyby, polohy či pozice těla používané ve sportovním prostředí aktivují břišní svaly, vzpřimovače trupu, hýžďové svaly, stabilizátory pánve atd. (LPHC, </w:t>
      </w:r>
      <w:proofErr w:type="spellStart"/>
      <w:r w:rsidRPr="00846327">
        <w:rPr>
          <w:sz w:val="24"/>
          <w:szCs w:val="24"/>
        </w:rPr>
        <w:t>lumbo</w:t>
      </w:r>
      <w:proofErr w:type="spellEnd"/>
      <w:r w:rsidRPr="00846327">
        <w:rPr>
          <w:sz w:val="24"/>
          <w:szCs w:val="24"/>
        </w:rPr>
        <w:t>-</w:t>
      </w:r>
      <w:proofErr w:type="spellStart"/>
      <w:r w:rsidRPr="00846327">
        <w:rPr>
          <w:sz w:val="24"/>
          <w:szCs w:val="24"/>
        </w:rPr>
        <w:t>pelvic</w:t>
      </w:r>
      <w:proofErr w:type="spellEnd"/>
      <w:r w:rsidRPr="00846327">
        <w:rPr>
          <w:sz w:val="24"/>
          <w:szCs w:val="24"/>
        </w:rPr>
        <w:t xml:space="preserve">-hip komplex). Kvůli jejich nepřetržitému zatěžování v prakticky každém pohybu je vhodné pravidelně a systematicky posilovat, např. setrvávat v rovnovážné poloze po dobu 15 s až 1 min. </w:t>
      </w:r>
      <w:proofErr w:type="spellStart"/>
      <w:r w:rsidRPr="00846327">
        <w:rPr>
          <w:sz w:val="24"/>
          <w:szCs w:val="24"/>
        </w:rPr>
        <w:t>Core</w:t>
      </w:r>
      <w:proofErr w:type="spellEnd"/>
      <w:r w:rsidRPr="00846327">
        <w:rPr>
          <w:sz w:val="24"/>
          <w:szCs w:val="24"/>
        </w:rPr>
        <w:t xml:space="preserve"> </w:t>
      </w:r>
      <w:proofErr w:type="spellStart"/>
      <w:r w:rsidRPr="00846327">
        <w:rPr>
          <w:sz w:val="24"/>
          <w:szCs w:val="24"/>
        </w:rPr>
        <w:t>training</w:t>
      </w:r>
      <w:proofErr w:type="spellEnd"/>
      <w:r w:rsidRPr="00846327">
        <w:rPr>
          <w:sz w:val="24"/>
          <w:szCs w:val="24"/>
        </w:rPr>
        <w:t xml:space="preserve"> může také sloužit jako kompenzační cvičení.</w:t>
      </w:r>
    </w:p>
    <w:p w14:paraId="09242EA2" w14:textId="77777777" w:rsidR="00846327" w:rsidRPr="00846327" w:rsidRDefault="00846327" w:rsidP="000D54BB">
      <w:pPr>
        <w:spacing w:line="360" w:lineRule="auto"/>
        <w:ind w:firstLine="284"/>
        <w:jc w:val="both"/>
        <w:rPr>
          <w:sz w:val="24"/>
          <w:szCs w:val="24"/>
        </w:rPr>
      </w:pPr>
      <w:r w:rsidRPr="00846327">
        <w:rPr>
          <w:sz w:val="24"/>
          <w:szCs w:val="24"/>
        </w:rPr>
        <w:t xml:space="preserve">Individuální regenerační cvičení normalizuje nebo podstatně zlepšuje pohyblivost nejvíce namáhaných částí těla s přihlédnutím na subjektivní poruchy pohybového systému. Nejčastěji jsou individuální cvičení zaměřena na korekci držení těla, úpravu svalových dysbalancí, aktivaci hlubokého stabilizačního systému, protažení zkrácených svalů, nácvik správného dýchání a správných pohybových stereotypů, na prevenci problémů pohybového aparátu a na zpevnění svalového korzetu. Nalezení optimálních regeneračních postupů závisí na aktuálním stavu pohybového aparátu a na zdravotním stavu sportovce. </w:t>
      </w:r>
    </w:p>
    <w:p w14:paraId="4C1DA730" w14:textId="77777777" w:rsidR="00846327" w:rsidRPr="00846327" w:rsidRDefault="00846327" w:rsidP="000D54BB">
      <w:pPr>
        <w:spacing w:line="360" w:lineRule="auto"/>
        <w:ind w:firstLine="284"/>
        <w:jc w:val="both"/>
        <w:rPr>
          <w:sz w:val="24"/>
          <w:szCs w:val="24"/>
        </w:rPr>
      </w:pPr>
      <w:r w:rsidRPr="00846327">
        <w:rPr>
          <w:sz w:val="24"/>
          <w:szCs w:val="24"/>
        </w:rPr>
        <w:t xml:space="preserve">Aerobní regenerační trénink příznivě působí na kardiovaskulární systém, resp. na rozvoj obecné vytrvalosti. Aerobní cyklická pohybová činnost zvyšuje rychlost metabolismu a odbourává přebytečný tuk, zlepšuje zdravotní stav a fyzickou zdatnost, příznivě ovlivňuje psychiku, je účinná v boji s depresí a úzkostí a snižuje pocit hladu (v průběhu cvičení a 2 až 4 hod. po fyzické aktivitě). </w:t>
      </w:r>
    </w:p>
    <w:p w14:paraId="28A3A7F8" w14:textId="77777777" w:rsidR="00846327" w:rsidRPr="00846327" w:rsidRDefault="00846327" w:rsidP="000D54BB">
      <w:pPr>
        <w:spacing w:line="360" w:lineRule="auto"/>
        <w:ind w:firstLine="284"/>
        <w:jc w:val="both"/>
        <w:rPr>
          <w:sz w:val="24"/>
          <w:szCs w:val="24"/>
        </w:rPr>
      </w:pPr>
      <w:proofErr w:type="spellStart"/>
      <w:r w:rsidRPr="00846327">
        <w:rPr>
          <w:sz w:val="24"/>
          <w:szCs w:val="24"/>
        </w:rPr>
        <w:t>Aquabike</w:t>
      </w:r>
      <w:proofErr w:type="spellEnd"/>
      <w:r w:rsidRPr="00846327">
        <w:rPr>
          <w:sz w:val="24"/>
          <w:szCs w:val="24"/>
        </w:rPr>
        <w:t xml:space="preserve"> na stacionárním kole je revoluční novinka v rehabilitačním, regeneračním, resp. rekondičním cvičení ve vodě. Cvičení ve vodě zatěžuje pohybový aparát odlišným způsobem, než klasické šlapání na stacionárním rotopedu. Voda eliminuje otřesy, nedochází k přetěžování kloubů, vazů a přehřátí organismu, naopak tělo je ochlazováno a částečně masírováno vodou.</w:t>
      </w:r>
    </w:p>
    <w:p w14:paraId="296F8C2B" w14:textId="77777777" w:rsidR="00846327" w:rsidRPr="00846327" w:rsidRDefault="00846327" w:rsidP="000D54BB">
      <w:pPr>
        <w:spacing w:line="360" w:lineRule="auto"/>
        <w:ind w:firstLine="284"/>
        <w:jc w:val="both"/>
        <w:rPr>
          <w:sz w:val="24"/>
          <w:szCs w:val="24"/>
        </w:rPr>
      </w:pPr>
      <w:r w:rsidRPr="00846327">
        <w:rPr>
          <w:sz w:val="24"/>
          <w:szCs w:val="24"/>
        </w:rPr>
        <w:lastRenderedPageBreak/>
        <w:t>Akupunktura je metoda pomáhající zprostředkovat tok informací mezi jednotlivými tkáněmi a orgány a napomáhá k jejich vzájemné harmonizaci. Vychází z metody tradiční čínské medicíny vpichování speciálních jehel do tzv. „aktivních bodů“, elektroakupunktura používá ke stimulaci těchto bodů elektrický proud. Akupresura je kombinací masáže a akupunktury, namísto vpichování jehel využívá tlaku palců nebo konečků prstů v místech akupresurních bodů, které jsou shodné s akupunkturními.</w:t>
      </w:r>
    </w:p>
    <w:p w14:paraId="37611481" w14:textId="77777777" w:rsidR="00846327" w:rsidRPr="00846327" w:rsidRDefault="00846327" w:rsidP="000D54BB">
      <w:pPr>
        <w:spacing w:line="360" w:lineRule="auto"/>
        <w:ind w:firstLine="284"/>
        <w:jc w:val="both"/>
        <w:rPr>
          <w:sz w:val="24"/>
          <w:szCs w:val="24"/>
        </w:rPr>
      </w:pPr>
      <w:r w:rsidRPr="00846327">
        <w:rPr>
          <w:sz w:val="24"/>
          <w:szCs w:val="24"/>
        </w:rPr>
        <w:t xml:space="preserve">Senzomotorické cvičení zlepšuje a rozvíjí koordinaci, urychluje svalovou kontrakci a zlepšuje automatizaci pohybových stereotypů (např. při nestabilním poúrazovém kotníku, nestabilitě kolena, při vadném držení těla a poruchách rovnováhy apod.).  Při regeneračních cvičeních lze využít kulové a válcové úseče, balanční míče, balanční sandály, mini trampolíny apod. </w:t>
      </w:r>
    </w:p>
    <w:p w14:paraId="225C6C43" w14:textId="77777777" w:rsidR="00846327" w:rsidRPr="00846327" w:rsidRDefault="00846327" w:rsidP="000D54BB">
      <w:pPr>
        <w:spacing w:line="360" w:lineRule="auto"/>
        <w:ind w:firstLine="284"/>
        <w:jc w:val="both"/>
        <w:rPr>
          <w:sz w:val="24"/>
          <w:szCs w:val="24"/>
        </w:rPr>
      </w:pPr>
      <w:r w:rsidRPr="00846327">
        <w:rPr>
          <w:sz w:val="24"/>
          <w:szCs w:val="24"/>
        </w:rPr>
        <w:t xml:space="preserve">Kompenzační cvičení mají v rámci regenerace zajistit správnou funkci pohybového systému. Posturální a fázické svaly pohybového systému mohou být v důsledku přetížení a nedostatečného či asymetrického zatěžování v nerovnováze a mohou tak vznikat svalové </w:t>
      </w:r>
      <w:proofErr w:type="spellStart"/>
      <w:r w:rsidRPr="00846327">
        <w:rPr>
          <w:sz w:val="24"/>
          <w:szCs w:val="24"/>
        </w:rPr>
        <w:t>disbalance</w:t>
      </w:r>
      <w:proofErr w:type="spellEnd"/>
      <w:r w:rsidRPr="00846327">
        <w:rPr>
          <w:sz w:val="24"/>
          <w:szCs w:val="24"/>
        </w:rPr>
        <w:t>. Kompenzační cviky jsou velmi pomalu prováděné a řízené pohyby k protažení (strečinku) zkrácených svalů.</w:t>
      </w:r>
    </w:p>
    <w:p w14:paraId="4EB2002F" w14:textId="77777777" w:rsidR="00846327" w:rsidRPr="00846327" w:rsidRDefault="00846327" w:rsidP="000D54BB">
      <w:pPr>
        <w:spacing w:line="360" w:lineRule="auto"/>
        <w:ind w:firstLine="284"/>
        <w:jc w:val="both"/>
        <w:rPr>
          <w:sz w:val="24"/>
          <w:szCs w:val="24"/>
        </w:rPr>
      </w:pPr>
      <w:r w:rsidRPr="00846327">
        <w:rPr>
          <w:sz w:val="24"/>
          <w:szCs w:val="24"/>
        </w:rPr>
        <w:t>Doplňkovými sporty může trenér částečně nahradit kompenzační cviky. Především v případě pozdní regenerace je vhodné zvolit přiměřený sport, kdy se budou angažovat především ty svalové skupiny, které nejsou zatíženy v případě přípravného a soutěžního období. Doplňkové sporty jsou důležitou součástí relaxace, při níž dochází k duševnímu uvolnění a regeneraci mentálních schopností. Dobře zvolený sport nabourá stereotyp z monotónnosti tréninkového procesu, který se přes veškerou snahu trenérů obvykle dostaví (např. ideálním doplňkovým sportem je plavání, které organismus hráče zatěžuje symetricky).</w:t>
      </w:r>
    </w:p>
    <w:p w14:paraId="1DBDED9B" w14:textId="77777777" w:rsidR="00846327" w:rsidRPr="00846327" w:rsidRDefault="00846327" w:rsidP="000D54BB">
      <w:pPr>
        <w:spacing w:line="360" w:lineRule="auto"/>
        <w:ind w:firstLine="284"/>
        <w:jc w:val="both"/>
        <w:rPr>
          <w:sz w:val="24"/>
          <w:szCs w:val="24"/>
        </w:rPr>
      </w:pPr>
    </w:p>
    <w:p w14:paraId="1A5127AE" w14:textId="42D74186" w:rsidR="00846327" w:rsidRPr="005E457E" w:rsidRDefault="00846327" w:rsidP="005E457E">
      <w:pPr>
        <w:spacing w:line="360" w:lineRule="auto"/>
        <w:jc w:val="both"/>
        <w:rPr>
          <w:b/>
          <w:sz w:val="24"/>
          <w:szCs w:val="24"/>
        </w:rPr>
      </w:pPr>
      <w:r w:rsidRPr="005E457E">
        <w:rPr>
          <w:b/>
          <w:sz w:val="24"/>
          <w:szCs w:val="24"/>
        </w:rPr>
        <w:t>Regenerace ve sportovní praxi</w:t>
      </w:r>
    </w:p>
    <w:p w14:paraId="366C05EB" w14:textId="77777777" w:rsidR="00846327" w:rsidRPr="00846327" w:rsidRDefault="00846327" w:rsidP="000D54BB">
      <w:pPr>
        <w:spacing w:line="360" w:lineRule="auto"/>
        <w:ind w:firstLine="284"/>
        <w:jc w:val="both"/>
        <w:rPr>
          <w:sz w:val="24"/>
          <w:szCs w:val="24"/>
        </w:rPr>
      </w:pPr>
      <w:r w:rsidRPr="00846327">
        <w:rPr>
          <w:sz w:val="24"/>
          <w:szCs w:val="24"/>
        </w:rPr>
        <w:t>Východiskem k hodnotné regeneraci ve sportovním prostředí jsou nejzákladnější potřeby – optimální životospráva a vhodně naplánovaný sportovní trénink. Dostatek spánku, racionální strava nebo zátěži odpovídající odpočinek mnohdy pomohou k regeneraci sil více, než konkrétní regenerační procedury. Jedním z nejdůležitějších úseků plánování sportovního tréninku je nalezení vlastního systému střídání tréninku (zátěže, zatěžování) a zotavení (odpočinku, regenerace). Optimální regenerace by měla pokaždé vycházet z předchozí zátěže (intenzita, objem), čím byla zátěž vyšší, tím delší bude etapa regenerace.</w:t>
      </w:r>
    </w:p>
    <w:p w14:paraId="692BDBB0" w14:textId="77777777" w:rsidR="00846327" w:rsidRPr="00846327" w:rsidRDefault="00846327" w:rsidP="000D54BB">
      <w:pPr>
        <w:spacing w:line="360" w:lineRule="auto"/>
        <w:ind w:firstLine="284"/>
        <w:jc w:val="both"/>
        <w:rPr>
          <w:sz w:val="24"/>
          <w:szCs w:val="24"/>
        </w:rPr>
      </w:pPr>
      <w:r w:rsidRPr="00846327">
        <w:rPr>
          <w:sz w:val="24"/>
          <w:szCs w:val="24"/>
        </w:rPr>
        <w:t xml:space="preserve">Cílem regenerace v přípravném tréninkovém období je na prvním místě odstraňování únavy, která se kumuluje ze stále stupňované tréninkové zátěže. K zotavení je doporučována </w:t>
      </w:r>
      <w:r w:rsidRPr="00846327">
        <w:rPr>
          <w:sz w:val="24"/>
          <w:szCs w:val="24"/>
        </w:rPr>
        <w:lastRenderedPageBreak/>
        <w:t>hlavně masáž odstraňující únavu, vodní procedury teplé nebo chladné (perličkové a vířivé koupele, subakvální masáž, celotělová chladová terapie-kryoterapie) uzpůsobené jako relaxační prostředky včasné fáze regenerace.</w:t>
      </w:r>
    </w:p>
    <w:p w14:paraId="5297EE8A" w14:textId="77777777" w:rsidR="00846327" w:rsidRPr="00846327" w:rsidRDefault="00846327" w:rsidP="000D54BB">
      <w:pPr>
        <w:spacing w:line="360" w:lineRule="auto"/>
        <w:ind w:firstLine="284"/>
        <w:jc w:val="both"/>
        <w:rPr>
          <w:sz w:val="24"/>
          <w:szCs w:val="24"/>
        </w:rPr>
      </w:pPr>
      <w:r w:rsidRPr="00846327">
        <w:rPr>
          <w:sz w:val="24"/>
          <w:szCs w:val="24"/>
        </w:rPr>
        <w:t>V soutěžním období je snaha využít především pedagogických a psychologických regeneračních prostředků k vytvoření, resp. stabilizování optimálního aktuálního psychického a fyzického stavu sportovců, jako předpokladu podávání nejlepších individuálních nebo týmových výkonů. Bezprostředně po namáhavém sportovním výkonu (náročný trénink, těžký zápas, běh nebo cykloturistika v kopcovitém terénu, aj.) musí pokaždé nutně následovat etapa zklidnění (</w:t>
      </w:r>
      <w:proofErr w:type="spellStart"/>
      <w:r w:rsidRPr="005E457E">
        <w:rPr>
          <w:i/>
          <w:sz w:val="24"/>
          <w:szCs w:val="24"/>
        </w:rPr>
        <w:t>cool</w:t>
      </w:r>
      <w:proofErr w:type="spellEnd"/>
      <w:r w:rsidRPr="005E457E">
        <w:rPr>
          <w:i/>
          <w:sz w:val="24"/>
          <w:szCs w:val="24"/>
        </w:rPr>
        <w:t xml:space="preserve"> </w:t>
      </w:r>
      <w:proofErr w:type="spellStart"/>
      <w:r w:rsidRPr="005E457E">
        <w:rPr>
          <w:i/>
          <w:sz w:val="24"/>
          <w:szCs w:val="24"/>
        </w:rPr>
        <w:t>down</w:t>
      </w:r>
      <w:proofErr w:type="spellEnd"/>
      <w:r w:rsidRPr="00846327">
        <w:rPr>
          <w:sz w:val="24"/>
          <w:szCs w:val="24"/>
        </w:rPr>
        <w:t>). Mezi regenerační prostředky, které se osvědčily, počítáme aerobní cyklickou pohybovou činnost (vyklusání, individuální regenerační cvičení, lehké šlapání na kole nebo stacionárním rotopedu apod.). V časné fázi regenerace, je možné uplatnit lehkou masáž odstraňující únavu a některé formy vodních procedur nebo saunu.</w:t>
      </w:r>
    </w:p>
    <w:p w14:paraId="29A70AC9" w14:textId="77777777" w:rsidR="00846327" w:rsidRPr="00846327" w:rsidRDefault="00846327" w:rsidP="000D54BB">
      <w:pPr>
        <w:spacing w:line="360" w:lineRule="auto"/>
        <w:ind w:firstLine="284"/>
        <w:jc w:val="both"/>
        <w:rPr>
          <w:sz w:val="24"/>
          <w:szCs w:val="24"/>
        </w:rPr>
      </w:pPr>
      <w:r w:rsidRPr="00846327">
        <w:rPr>
          <w:sz w:val="24"/>
          <w:szCs w:val="24"/>
        </w:rPr>
        <w:t xml:space="preserve">V přechodném období, obvykle po ukončení celé sportovní sezony, je zapotřebí poskytnout sportovcům čas na nezbytné zotavení - odpočinek, psychickou a fyzickou relaxaci a pokusit se eliminovat chronickou únavu. </w:t>
      </w:r>
    </w:p>
    <w:p w14:paraId="08559505" w14:textId="77777777" w:rsidR="00846327" w:rsidRPr="00846327" w:rsidRDefault="00846327" w:rsidP="005E457E">
      <w:pPr>
        <w:spacing w:line="360" w:lineRule="auto"/>
        <w:ind w:firstLine="284"/>
        <w:jc w:val="both"/>
        <w:rPr>
          <w:sz w:val="24"/>
          <w:szCs w:val="24"/>
        </w:rPr>
      </w:pPr>
      <w:r w:rsidRPr="00846327">
        <w:rPr>
          <w:sz w:val="24"/>
          <w:szCs w:val="24"/>
        </w:rPr>
        <w:t>Zároveň je však v tomto „regeneračním období“ nutné, v přiměřené intenzitě a objemu, připravovat kondičně sportovce na nové přípravné období.</w:t>
      </w:r>
    </w:p>
    <w:p w14:paraId="564285AE" w14:textId="77777777" w:rsidR="00846327" w:rsidRPr="00846327" w:rsidRDefault="00846327" w:rsidP="000D54BB">
      <w:pPr>
        <w:spacing w:line="360" w:lineRule="auto"/>
        <w:ind w:firstLine="284"/>
        <w:jc w:val="both"/>
        <w:rPr>
          <w:sz w:val="24"/>
          <w:szCs w:val="24"/>
        </w:rPr>
      </w:pPr>
      <w:r w:rsidRPr="00846327">
        <w:rPr>
          <w:sz w:val="24"/>
          <w:szCs w:val="24"/>
        </w:rPr>
        <w:t>K odstranění únavy lze postupně použít veškeré dostupné regenerační metody, formy i prostředky. Za nejúčinnější se stále považuje aktivní regenerace formou aerobní cyklické pohybové činnosti (chůze, běh, běh na lyžích, plavání, kolo, kolečkové brusle, apod.). Jako doplňky lze použít osvědčené regenerační procedury – sprchu, koupele, masáže, saunu nebo protahovací cvičení-strečink nebo kompenzační cvičení a nezapomínat, že kvalitní výživové doplňky a dostatečný přísun tekutin regeneraci urychlují.</w:t>
      </w:r>
    </w:p>
    <w:p w14:paraId="510F4C23" w14:textId="77777777" w:rsidR="00846327" w:rsidRPr="00846327" w:rsidRDefault="00846327" w:rsidP="00846327">
      <w:pPr>
        <w:spacing w:line="360" w:lineRule="auto"/>
        <w:jc w:val="both"/>
        <w:rPr>
          <w:sz w:val="24"/>
          <w:szCs w:val="24"/>
        </w:rPr>
      </w:pPr>
    </w:p>
    <w:p w14:paraId="52E8B215" w14:textId="77777777" w:rsidR="00C927A2" w:rsidRDefault="00C927A2" w:rsidP="00181A9C">
      <w:pPr>
        <w:pStyle w:val="Odstavecseseznamem"/>
        <w:spacing w:line="360" w:lineRule="auto"/>
        <w:ind w:left="0"/>
        <w:jc w:val="both"/>
        <w:rPr>
          <w:caps/>
          <w:color w:val="000000"/>
          <w:sz w:val="24"/>
          <w:szCs w:val="24"/>
        </w:rPr>
      </w:pPr>
    </w:p>
    <w:p w14:paraId="4404A187" w14:textId="77777777" w:rsidR="00C927A2" w:rsidRDefault="00C927A2" w:rsidP="00181A9C">
      <w:pPr>
        <w:pStyle w:val="Odstavecseseznamem"/>
        <w:spacing w:line="360" w:lineRule="auto"/>
        <w:ind w:left="0"/>
        <w:jc w:val="both"/>
        <w:rPr>
          <w:caps/>
          <w:color w:val="000000"/>
          <w:sz w:val="24"/>
          <w:szCs w:val="24"/>
        </w:rPr>
      </w:pPr>
    </w:p>
    <w:p w14:paraId="00B57FFA" w14:textId="77777777" w:rsidR="00C927A2" w:rsidRDefault="00C927A2" w:rsidP="00181A9C">
      <w:pPr>
        <w:pStyle w:val="Odstavecseseznamem"/>
        <w:spacing w:line="360" w:lineRule="auto"/>
        <w:ind w:left="0"/>
        <w:jc w:val="both"/>
        <w:rPr>
          <w:caps/>
          <w:color w:val="000000"/>
          <w:sz w:val="24"/>
          <w:szCs w:val="24"/>
        </w:rPr>
      </w:pPr>
    </w:p>
    <w:p w14:paraId="4DFB5BAF" w14:textId="77777777" w:rsidR="00C927A2" w:rsidRDefault="00C927A2" w:rsidP="00181A9C">
      <w:pPr>
        <w:pStyle w:val="Odstavecseseznamem"/>
        <w:spacing w:line="360" w:lineRule="auto"/>
        <w:ind w:left="0"/>
        <w:jc w:val="both"/>
        <w:rPr>
          <w:caps/>
          <w:color w:val="000000"/>
          <w:sz w:val="24"/>
          <w:szCs w:val="24"/>
        </w:rPr>
      </w:pPr>
    </w:p>
    <w:p w14:paraId="3EF91574" w14:textId="77777777" w:rsidR="00C927A2" w:rsidRDefault="00C927A2" w:rsidP="00181A9C">
      <w:pPr>
        <w:pStyle w:val="Odstavecseseznamem"/>
        <w:spacing w:line="360" w:lineRule="auto"/>
        <w:ind w:left="0"/>
        <w:jc w:val="both"/>
        <w:rPr>
          <w:caps/>
          <w:color w:val="000000"/>
          <w:sz w:val="24"/>
          <w:szCs w:val="24"/>
        </w:rPr>
      </w:pPr>
    </w:p>
    <w:p w14:paraId="74B8D004" w14:textId="77777777" w:rsidR="00C927A2" w:rsidRDefault="00C927A2" w:rsidP="00181A9C">
      <w:pPr>
        <w:pStyle w:val="Odstavecseseznamem"/>
        <w:spacing w:line="360" w:lineRule="auto"/>
        <w:ind w:left="0"/>
        <w:jc w:val="both"/>
        <w:rPr>
          <w:caps/>
          <w:color w:val="000000"/>
          <w:sz w:val="24"/>
          <w:szCs w:val="24"/>
        </w:rPr>
      </w:pPr>
    </w:p>
    <w:p w14:paraId="7111113A" w14:textId="77777777" w:rsidR="00C927A2" w:rsidRDefault="00C927A2" w:rsidP="00181A9C">
      <w:pPr>
        <w:pStyle w:val="Odstavecseseznamem"/>
        <w:spacing w:line="360" w:lineRule="auto"/>
        <w:ind w:left="0"/>
        <w:jc w:val="both"/>
        <w:rPr>
          <w:caps/>
          <w:color w:val="000000"/>
          <w:sz w:val="24"/>
          <w:szCs w:val="24"/>
        </w:rPr>
      </w:pPr>
    </w:p>
    <w:p w14:paraId="36CECDF0" w14:textId="77777777" w:rsidR="00C927A2" w:rsidRDefault="00C927A2" w:rsidP="00181A9C">
      <w:pPr>
        <w:pStyle w:val="Odstavecseseznamem"/>
        <w:spacing w:line="360" w:lineRule="auto"/>
        <w:ind w:left="0"/>
        <w:jc w:val="both"/>
        <w:rPr>
          <w:caps/>
          <w:color w:val="000000"/>
          <w:sz w:val="24"/>
          <w:szCs w:val="24"/>
        </w:rPr>
      </w:pPr>
    </w:p>
    <w:p w14:paraId="36BF515F" w14:textId="77777777" w:rsidR="00C927A2" w:rsidRDefault="00C927A2" w:rsidP="00181A9C">
      <w:pPr>
        <w:pStyle w:val="Odstavecseseznamem"/>
        <w:spacing w:line="360" w:lineRule="auto"/>
        <w:ind w:left="0"/>
        <w:jc w:val="both"/>
        <w:rPr>
          <w:caps/>
          <w:color w:val="000000"/>
          <w:sz w:val="24"/>
          <w:szCs w:val="24"/>
        </w:rPr>
      </w:pPr>
    </w:p>
    <w:p w14:paraId="64A1738A" w14:textId="77777777" w:rsidR="00C927A2" w:rsidRDefault="00C927A2" w:rsidP="00181A9C">
      <w:pPr>
        <w:pStyle w:val="Odstavecseseznamem"/>
        <w:spacing w:line="360" w:lineRule="auto"/>
        <w:ind w:left="0"/>
        <w:jc w:val="both"/>
        <w:rPr>
          <w:caps/>
          <w:color w:val="000000"/>
          <w:sz w:val="24"/>
          <w:szCs w:val="24"/>
        </w:rPr>
      </w:pPr>
    </w:p>
    <w:p w14:paraId="7860EAC8" w14:textId="77777777" w:rsidR="007753BA" w:rsidRPr="00403531" w:rsidRDefault="007753BA" w:rsidP="007753BA">
      <w:pPr>
        <w:spacing w:line="360" w:lineRule="auto"/>
        <w:rPr>
          <w:b/>
          <w:caps/>
          <w:color w:val="000000"/>
          <w:sz w:val="24"/>
          <w:szCs w:val="24"/>
        </w:rPr>
      </w:pPr>
      <w:r>
        <w:rPr>
          <w:b/>
          <w:caps/>
          <w:color w:val="000000"/>
          <w:sz w:val="24"/>
          <w:szCs w:val="24"/>
        </w:rPr>
        <w:lastRenderedPageBreak/>
        <w:t xml:space="preserve">15 </w:t>
      </w:r>
      <w:r w:rsidRPr="00403531">
        <w:rPr>
          <w:b/>
          <w:caps/>
          <w:color w:val="000000"/>
          <w:sz w:val="24"/>
          <w:szCs w:val="24"/>
        </w:rPr>
        <w:t>tématické okruhy pro závěrečné písemné práce</w:t>
      </w:r>
    </w:p>
    <w:p w14:paraId="391BFA43" w14:textId="77777777" w:rsidR="007753BA" w:rsidRDefault="007753BA" w:rsidP="007753BA">
      <w:pPr>
        <w:spacing w:line="360" w:lineRule="auto"/>
        <w:jc w:val="both"/>
        <w:rPr>
          <w:b/>
          <w:sz w:val="24"/>
          <w:szCs w:val="24"/>
        </w:rPr>
      </w:pPr>
    </w:p>
    <w:p w14:paraId="015C9CB5" w14:textId="77777777" w:rsidR="007753BA" w:rsidRPr="006F302F" w:rsidRDefault="007753BA" w:rsidP="007753BA">
      <w:pPr>
        <w:spacing w:line="360" w:lineRule="auto"/>
        <w:jc w:val="both"/>
        <w:rPr>
          <w:b/>
          <w:sz w:val="24"/>
          <w:szCs w:val="24"/>
        </w:rPr>
      </w:pPr>
      <w:r w:rsidRPr="006F302F">
        <w:rPr>
          <w:b/>
          <w:sz w:val="24"/>
          <w:szCs w:val="24"/>
        </w:rPr>
        <w:t xml:space="preserve">1. Analýza sportu </w:t>
      </w:r>
      <w:r w:rsidRPr="00DF0C92">
        <w:rPr>
          <w:b/>
          <w:i/>
          <w:sz w:val="24"/>
          <w:szCs w:val="24"/>
        </w:rPr>
        <w:t>(profil zátěže, profil požadavků a analýza stavu ve světě)</w:t>
      </w:r>
    </w:p>
    <w:p w14:paraId="58F4805A" w14:textId="77777777" w:rsidR="007753BA" w:rsidRDefault="007753BA" w:rsidP="007753BA">
      <w:pPr>
        <w:spacing w:line="360" w:lineRule="auto"/>
        <w:ind w:firstLine="284"/>
        <w:jc w:val="both"/>
        <w:rPr>
          <w:sz w:val="24"/>
          <w:szCs w:val="24"/>
        </w:rPr>
      </w:pPr>
      <w:r w:rsidRPr="006F302F">
        <w:rPr>
          <w:i/>
          <w:sz w:val="24"/>
          <w:szCs w:val="24"/>
        </w:rPr>
        <w:t>Profil zátěže</w:t>
      </w:r>
      <w:r>
        <w:rPr>
          <w:sz w:val="24"/>
          <w:szCs w:val="24"/>
        </w:rPr>
        <w:t xml:space="preserve"> slouží k tomu, aby se výkonnostní požadavky soutěže objektivizovaly na určité výkonnostní úrovni. </w:t>
      </w:r>
      <w:r w:rsidRPr="006F302F">
        <w:rPr>
          <w:i/>
          <w:sz w:val="24"/>
          <w:szCs w:val="24"/>
        </w:rPr>
        <w:t>Analýza struktury výkonu, analýza vnější zátěže a analýza stavu ve světě</w:t>
      </w:r>
      <w:r>
        <w:rPr>
          <w:sz w:val="24"/>
          <w:szCs w:val="24"/>
        </w:rPr>
        <w:t xml:space="preserve"> by měly upozorňovat na objektivní výkonnostní požadavky soutěže z tréninkově praktického hlediska.</w:t>
      </w:r>
    </w:p>
    <w:p w14:paraId="36ECEA2B" w14:textId="77777777" w:rsidR="007753BA" w:rsidRDefault="007753BA" w:rsidP="007753BA">
      <w:pPr>
        <w:spacing w:line="360" w:lineRule="auto"/>
        <w:ind w:firstLine="284"/>
        <w:jc w:val="both"/>
        <w:rPr>
          <w:sz w:val="24"/>
          <w:szCs w:val="24"/>
        </w:rPr>
      </w:pPr>
    </w:p>
    <w:p w14:paraId="39E04106" w14:textId="77777777" w:rsidR="007753BA" w:rsidRPr="00DF0C92" w:rsidRDefault="007753BA" w:rsidP="007753BA">
      <w:pPr>
        <w:spacing w:line="360" w:lineRule="auto"/>
        <w:jc w:val="both"/>
        <w:rPr>
          <w:b/>
          <w:sz w:val="24"/>
          <w:szCs w:val="24"/>
        </w:rPr>
      </w:pPr>
      <w:r w:rsidRPr="00DF0C92">
        <w:rPr>
          <w:b/>
          <w:sz w:val="24"/>
          <w:szCs w:val="24"/>
        </w:rPr>
        <w:t>2. Diagnóza talentu</w:t>
      </w:r>
    </w:p>
    <w:p w14:paraId="6B2B4F01" w14:textId="77777777" w:rsidR="007753BA" w:rsidRDefault="007753BA" w:rsidP="007753BA">
      <w:pPr>
        <w:spacing w:line="360" w:lineRule="auto"/>
        <w:ind w:firstLine="284"/>
        <w:jc w:val="both"/>
        <w:rPr>
          <w:sz w:val="24"/>
          <w:szCs w:val="24"/>
        </w:rPr>
      </w:pPr>
      <w:r>
        <w:rPr>
          <w:sz w:val="24"/>
          <w:szCs w:val="24"/>
        </w:rPr>
        <w:t>Vědecky podporované hledání talentů a podpora talentů představují základní pilíř podpory dorostu orientovaný na sportovní výkon. Procesuálně chápané pojetí talentu a hlavní definiční body širokého a dynamického pojetí talentu (pojetí talentu, diagnostická kritéria sportovního talentu, výraznost juvenilního soutěžního výkonu a výkonnostní dispozice, tempo výkonnostního rozvoje, využití individuálních výkonnostních předpokladů, zatížitelnost aj.).</w:t>
      </w:r>
    </w:p>
    <w:p w14:paraId="7782D2AB" w14:textId="77777777" w:rsidR="007753BA" w:rsidRDefault="007753BA" w:rsidP="007753BA">
      <w:pPr>
        <w:spacing w:line="360" w:lineRule="auto"/>
        <w:ind w:firstLine="284"/>
        <w:jc w:val="both"/>
        <w:rPr>
          <w:sz w:val="24"/>
          <w:szCs w:val="24"/>
        </w:rPr>
      </w:pPr>
    </w:p>
    <w:p w14:paraId="70D8ED51" w14:textId="77777777" w:rsidR="007753BA" w:rsidRPr="00DF0C92" w:rsidRDefault="007753BA" w:rsidP="007753BA">
      <w:pPr>
        <w:spacing w:line="360" w:lineRule="auto"/>
        <w:jc w:val="both"/>
        <w:rPr>
          <w:b/>
          <w:sz w:val="24"/>
          <w:szCs w:val="24"/>
        </w:rPr>
      </w:pPr>
      <w:r w:rsidRPr="00DF0C92">
        <w:rPr>
          <w:b/>
          <w:sz w:val="24"/>
          <w:szCs w:val="24"/>
        </w:rPr>
        <w:t xml:space="preserve">3. Speciální tréninkové metody a tréninkové přístroje </w:t>
      </w:r>
      <w:r w:rsidRPr="00DF0C92">
        <w:rPr>
          <w:b/>
          <w:i/>
          <w:sz w:val="24"/>
          <w:szCs w:val="24"/>
        </w:rPr>
        <w:t>(přístrojově hodnocený trénink)</w:t>
      </w:r>
    </w:p>
    <w:p w14:paraId="4D153EBA" w14:textId="77777777" w:rsidR="007753BA" w:rsidRDefault="007753BA" w:rsidP="007753BA">
      <w:pPr>
        <w:spacing w:line="360" w:lineRule="auto"/>
        <w:ind w:firstLine="284"/>
        <w:jc w:val="both"/>
        <w:rPr>
          <w:sz w:val="24"/>
          <w:szCs w:val="24"/>
        </w:rPr>
      </w:pPr>
      <w:r>
        <w:rPr>
          <w:sz w:val="24"/>
          <w:szCs w:val="24"/>
        </w:rPr>
        <w:t>Při řízení sportovního tréninku se ve vrcholovém sportu stále ve větší míře propojuje směrovací funkce tréninkových metod a kontrolní funkce měřících přístrojů do komplexních systémových řešení. Technické systémy při tréninkově-metodickém směrování sportovního výkonu přebírají za sportovce vedle měřicí funkce ještě funkci zpětné vazby.</w:t>
      </w:r>
    </w:p>
    <w:p w14:paraId="43143A9D" w14:textId="77777777" w:rsidR="007753BA" w:rsidRDefault="007753BA" w:rsidP="007753BA">
      <w:pPr>
        <w:spacing w:line="360" w:lineRule="auto"/>
        <w:jc w:val="both"/>
        <w:rPr>
          <w:sz w:val="24"/>
          <w:szCs w:val="24"/>
        </w:rPr>
      </w:pPr>
    </w:p>
    <w:p w14:paraId="7A197917" w14:textId="77777777" w:rsidR="007753BA" w:rsidRPr="002121C3" w:rsidRDefault="007753BA" w:rsidP="007753BA">
      <w:pPr>
        <w:spacing w:line="360" w:lineRule="auto"/>
        <w:jc w:val="both"/>
        <w:rPr>
          <w:b/>
          <w:sz w:val="24"/>
          <w:szCs w:val="24"/>
        </w:rPr>
      </w:pPr>
      <w:r w:rsidRPr="002121C3">
        <w:rPr>
          <w:b/>
          <w:sz w:val="24"/>
          <w:szCs w:val="24"/>
        </w:rPr>
        <w:t>4. Výzkum sledující tréninkové procesy</w:t>
      </w:r>
    </w:p>
    <w:p w14:paraId="3E476250" w14:textId="77777777" w:rsidR="007753BA" w:rsidRDefault="007753BA" w:rsidP="007753BA">
      <w:pPr>
        <w:spacing w:line="360" w:lineRule="auto"/>
        <w:ind w:firstLine="284"/>
        <w:jc w:val="both"/>
        <w:rPr>
          <w:sz w:val="24"/>
          <w:szCs w:val="24"/>
        </w:rPr>
      </w:pPr>
      <w:r>
        <w:rPr>
          <w:sz w:val="24"/>
          <w:szCs w:val="24"/>
        </w:rPr>
        <w:t>Výzkum tréninkových procesů se na jedné straně zaměřuje na popis průběhu rozvoje sportovních výkonů a na straně druhé na důkazy o účinnosti tréninkových intervencí (např. analýza průběhu tréninku a výkonu, analýza působení sportovního tréninku aj.).</w:t>
      </w:r>
    </w:p>
    <w:p w14:paraId="539373BF" w14:textId="77777777" w:rsidR="007753BA" w:rsidRDefault="007753BA" w:rsidP="007753BA">
      <w:pPr>
        <w:spacing w:line="360" w:lineRule="auto"/>
        <w:jc w:val="both"/>
        <w:rPr>
          <w:sz w:val="24"/>
          <w:szCs w:val="24"/>
        </w:rPr>
      </w:pPr>
    </w:p>
    <w:p w14:paraId="5ACC5AAD" w14:textId="77777777" w:rsidR="007753BA" w:rsidRDefault="007753BA" w:rsidP="007753BA">
      <w:pPr>
        <w:spacing w:line="360" w:lineRule="auto"/>
        <w:jc w:val="both"/>
        <w:rPr>
          <w:b/>
          <w:sz w:val="24"/>
          <w:szCs w:val="24"/>
        </w:rPr>
      </w:pPr>
      <w:r w:rsidRPr="002121C3">
        <w:rPr>
          <w:b/>
          <w:sz w:val="24"/>
          <w:szCs w:val="24"/>
        </w:rPr>
        <w:t xml:space="preserve">5. </w:t>
      </w:r>
      <w:proofErr w:type="spellStart"/>
      <w:r w:rsidRPr="002121C3">
        <w:rPr>
          <w:b/>
          <w:sz w:val="24"/>
          <w:szCs w:val="24"/>
        </w:rPr>
        <w:t>Trénovatelnost</w:t>
      </w:r>
      <w:proofErr w:type="spellEnd"/>
      <w:r w:rsidRPr="002121C3">
        <w:rPr>
          <w:b/>
          <w:sz w:val="24"/>
          <w:szCs w:val="24"/>
        </w:rPr>
        <w:t xml:space="preserve"> a zatížitelnost v průběhu života</w:t>
      </w:r>
    </w:p>
    <w:p w14:paraId="6CBF7516" w14:textId="77777777" w:rsidR="007753BA" w:rsidRDefault="007753BA" w:rsidP="007753BA">
      <w:pPr>
        <w:spacing w:line="360" w:lineRule="auto"/>
        <w:ind w:firstLine="284"/>
        <w:jc w:val="both"/>
        <w:rPr>
          <w:sz w:val="24"/>
          <w:szCs w:val="24"/>
        </w:rPr>
      </w:pPr>
      <w:r>
        <w:rPr>
          <w:sz w:val="24"/>
          <w:szCs w:val="24"/>
        </w:rPr>
        <w:t xml:space="preserve">Časné období, ve kterém </w:t>
      </w:r>
      <w:r w:rsidRPr="00D4795A">
        <w:rPr>
          <w:i/>
          <w:sz w:val="24"/>
          <w:szCs w:val="24"/>
        </w:rPr>
        <w:t>výkonnostní sport</w:t>
      </w:r>
      <w:r>
        <w:rPr>
          <w:sz w:val="24"/>
          <w:szCs w:val="24"/>
        </w:rPr>
        <w:t xml:space="preserve"> znamená ústřední model chování a prvek životního stylu, se pozvolna rozšířilo od původně mladého věku a rané dospělosti jak směrem k dětství, tak i směrem ke střednímu dospělému věku. V důsledku dosud sporadického zabývání se sportovním tréninkem v raných a pozdních obdobích života v nich dodnes chybí tréninková doporučení, jakož i výkonnostně, resp. soutěžně-diagnostické normy.</w:t>
      </w:r>
    </w:p>
    <w:p w14:paraId="07FBCFD2" w14:textId="77777777" w:rsidR="007753BA" w:rsidRDefault="007753BA" w:rsidP="007753BA">
      <w:pPr>
        <w:spacing w:line="360" w:lineRule="auto"/>
        <w:ind w:firstLine="284"/>
        <w:jc w:val="both"/>
        <w:rPr>
          <w:sz w:val="24"/>
          <w:szCs w:val="24"/>
        </w:rPr>
      </w:pPr>
    </w:p>
    <w:p w14:paraId="62606475" w14:textId="77777777" w:rsidR="007753BA" w:rsidRPr="00D4795A" w:rsidRDefault="007753BA" w:rsidP="007753BA">
      <w:pPr>
        <w:spacing w:line="360" w:lineRule="auto"/>
        <w:jc w:val="both"/>
        <w:rPr>
          <w:b/>
          <w:sz w:val="24"/>
          <w:szCs w:val="24"/>
        </w:rPr>
      </w:pPr>
      <w:r w:rsidRPr="00D4795A">
        <w:rPr>
          <w:b/>
          <w:sz w:val="24"/>
          <w:szCs w:val="24"/>
        </w:rPr>
        <w:t>6. Věda o tréninku a fitness sport</w:t>
      </w:r>
    </w:p>
    <w:p w14:paraId="26FACD0C" w14:textId="77777777" w:rsidR="007753BA" w:rsidRDefault="007753BA" w:rsidP="007753BA">
      <w:pPr>
        <w:spacing w:line="360" w:lineRule="auto"/>
        <w:ind w:firstLine="284"/>
        <w:jc w:val="both"/>
        <w:rPr>
          <w:sz w:val="24"/>
          <w:szCs w:val="24"/>
        </w:rPr>
      </w:pPr>
      <w:r>
        <w:rPr>
          <w:sz w:val="24"/>
          <w:szCs w:val="24"/>
        </w:rPr>
        <w:lastRenderedPageBreak/>
        <w:t>Aplikační oblast fitness sport by měla kvůli počtu lidí, kteří tento sport pěstují, určitě náležet daleko větší pozornost vědy o tréninku, než je tomu dosud. Význam pojmu „fitness“ je podstatně obsáhlejší, než českého přejatého slova</w:t>
      </w:r>
      <w:r>
        <w:rPr>
          <w:rStyle w:val="Znakapoznpodarou"/>
          <w:sz w:val="24"/>
          <w:szCs w:val="24"/>
        </w:rPr>
        <w:footnoteReference w:id="30"/>
      </w:r>
      <w:r>
        <w:rPr>
          <w:sz w:val="24"/>
          <w:szCs w:val="24"/>
        </w:rPr>
        <w:t>.</w:t>
      </w:r>
    </w:p>
    <w:p w14:paraId="7E991874" w14:textId="77777777" w:rsidR="007753BA" w:rsidRDefault="007753BA" w:rsidP="007753BA">
      <w:pPr>
        <w:spacing w:line="360" w:lineRule="auto"/>
        <w:jc w:val="both"/>
        <w:rPr>
          <w:sz w:val="24"/>
          <w:szCs w:val="24"/>
        </w:rPr>
      </w:pPr>
    </w:p>
    <w:p w14:paraId="524C04D6" w14:textId="77777777" w:rsidR="007753BA" w:rsidRPr="00023F05" w:rsidRDefault="007753BA" w:rsidP="007753BA">
      <w:pPr>
        <w:spacing w:line="360" w:lineRule="auto"/>
        <w:jc w:val="both"/>
        <w:rPr>
          <w:b/>
          <w:sz w:val="24"/>
          <w:szCs w:val="24"/>
        </w:rPr>
      </w:pPr>
      <w:r w:rsidRPr="00023F05">
        <w:rPr>
          <w:b/>
          <w:sz w:val="24"/>
          <w:szCs w:val="24"/>
        </w:rPr>
        <w:t>7. Vytrvalostní trénink v oblasti fitness</w:t>
      </w:r>
    </w:p>
    <w:p w14:paraId="496278C2" w14:textId="77777777" w:rsidR="007753BA" w:rsidRDefault="007753BA" w:rsidP="007753BA">
      <w:pPr>
        <w:spacing w:line="360" w:lineRule="auto"/>
        <w:ind w:firstLine="284"/>
        <w:jc w:val="both"/>
        <w:rPr>
          <w:sz w:val="24"/>
          <w:szCs w:val="24"/>
        </w:rPr>
      </w:pPr>
      <w:r>
        <w:rPr>
          <w:sz w:val="24"/>
          <w:szCs w:val="24"/>
        </w:rPr>
        <w:t xml:space="preserve">V žádné obsáhlé </w:t>
      </w:r>
      <w:r w:rsidRPr="00042FFA">
        <w:rPr>
          <w:i/>
          <w:sz w:val="24"/>
          <w:szCs w:val="24"/>
        </w:rPr>
        <w:t>„</w:t>
      </w:r>
      <w:proofErr w:type="spellStart"/>
      <w:r w:rsidRPr="00042FFA">
        <w:rPr>
          <w:i/>
          <w:sz w:val="24"/>
          <w:szCs w:val="24"/>
        </w:rPr>
        <w:t>fitnesskoncepci</w:t>
      </w:r>
      <w:proofErr w:type="spellEnd"/>
      <w:r w:rsidRPr="00042FFA">
        <w:rPr>
          <w:i/>
          <w:sz w:val="24"/>
          <w:szCs w:val="24"/>
        </w:rPr>
        <w:t>“</w:t>
      </w:r>
      <w:r>
        <w:rPr>
          <w:sz w:val="24"/>
          <w:szCs w:val="24"/>
        </w:rPr>
        <w:t xml:space="preserve"> nechybí jako cílová veličina vytrvalost. Některá doporučení pro fitness trénink se dokonce výlučně zaměřují na to, že předepisují určité objemy a intenzitu pohybu z vytrvalostní oblasti. Pohyb a sport jsou však </w:t>
      </w:r>
      <w:proofErr w:type="gramStart"/>
      <w:r>
        <w:rPr>
          <w:sz w:val="24"/>
          <w:szCs w:val="24"/>
        </w:rPr>
        <w:t>více,</w:t>
      </w:r>
      <w:proofErr w:type="gramEnd"/>
      <w:r>
        <w:rPr>
          <w:sz w:val="24"/>
          <w:szCs w:val="24"/>
        </w:rPr>
        <w:t xml:space="preserve"> než jen spotřeba energie. Proto je potřeba odborné a interdisciplinární doplnění prostřednictvím vědeckých přístupů.</w:t>
      </w:r>
    </w:p>
    <w:p w14:paraId="61BF7D58" w14:textId="77777777" w:rsidR="007753BA" w:rsidRDefault="007753BA" w:rsidP="007753BA">
      <w:pPr>
        <w:spacing w:line="360" w:lineRule="auto"/>
        <w:ind w:firstLine="284"/>
        <w:jc w:val="both"/>
        <w:rPr>
          <w:sz w:val="24"/>
          <w:szCs w:val="24"/>
        </w:rPr>
      </w:pPr>
    </w:p>
    <w:p w14:paraId="0A389521" w14:textId="77777777" w:rsidR="007753BA" w:rsidRPr="007227BE" w:rsidRDefault="007753BA" w:rsidP="007753BA">
      <w:pPr>
        <w:spacing w:line="360" w:lineRule="auto"/>
        <w:jc w:val="both"/>
        <w:rPr>
          <w:b/>
          <w:sz w:val="24"/>
          <w:szCs w:val="24"/>
        </w:rPr>
      </w:pPr>
      <w:r w:rsidRPr="007227BE">
        <w:rPr>
          <w:b/>
          <w:sz w:val="24"/>
          <w:szCs w:val="24"/>
        </w:rPr>
        <w:t>8. Silový trénink v oblasti fitnessu</w:t>
      </w:r>
    </w:p>
    <w:p w14:paraId="37BDC5A4" w14:textId="77777777" w:rsidR="007753BA" w:rsidRDefault="007753BA" w:rsidP="007753BA">
      <w:pPr>
        <w:spacing w:line="360" w:lineRule="auto"/>
        <w:ind w:firstLine="284"/>
        <w:jc w:val="both"/>
        <w:rPr>
          <w:sz w:val="24"/>
          <w:szCs w:val="24"/>
        </w:rPr>
      </w:pPr>
      <w:r>
        <w:rPr>
          <w:sz w:val="24"/>
          <w:szCs w:val="24"/>
        </w:rPr>
        <w:t xml:space="preserve">Silový trénink orientovaný na </w:t>
      </w:r>
      <w:proofErr w:type="spellStart"/>
      <w:r>
        <w:rPr>
          <w:sz w:val="24"/>
          <w:szCs w:val="24"/>
        </w:rPr>
        <w:t>na</w:t>
      </w:r>
      <w:proofErr w:type="spellEnd"/>
      <w:r>
        <w:rPr>
          <w:sz w:val="24"/>
          <w:szCs w:val="24"/>
        </w:rPr>
        <w:t xml:space="preserve"> fitness se těší zvyšující se oblibě i rozšíření. Za příčinu tohoto rozvoje je potřeba považovat to, že silový trénink orientovaný na fitness vyhovuje požadavkům většiny lidí (např. zdravotní účinky, zlepšení výkonnosti, estetické účinky, psychické účinky, řízení intenzity, striktura nabídky aj.).</w:t>
      </w:r>
    </w:p>
    <w:p w14:paraId="0653F654" w14:textId="77777777" w:rsidR="007753BA" w:rsidRDefault="007753BA" w:rsidP="007753BA">
      <w:pPr>
        <w:spacing w:line="360" w:lineRule="auto"/>
        <w:ind w:firstLine="284"/>
        <w:jc w:val="both"/>
        <w:rPr>
          <w:sz w:val="24"/>
          <w:szCs w:val="24"/>
        </w:rPr>
      </w:pPr>
    </w:p>
    <w:p w14:paraId="5E1DAE82" w14:textId="77777777" w:rsidR="007753BA" w:rsidRPr="007227BE" w:rsidRDefault="007753BA" w:rsidP="007753BA">
      <w:pPr>
        <w:spacing w:line="360" w:lineRule="auto"/>
        <w:jc w:val="both"/>
        <w:rPr>
          <w:b/>
          <w:sz w:val="24"/>
          <w:szCs w:val="24"/>
        </w:rPr>
      </w:pPr>
      <w:r w:rsidRPr="007227BE">
        <w:rPr>
          <w:b/>
          <w:sz w:val="24"/>
          <w:szCs w:val="24"/>
        </w:rPr>
        <w:t>9. Flexibilita a fitness</w:t>
      </w:r>
    </w:p>
    <w:p w14:paraId="33BCA1B2" w14:textId="77777777" w:rsidR="007753BA" w:rsidRDefault="007753BA" w:rsidP="007753BA">
      <w:pPr>
        <w:spacing w:line="360" w:lineRule="auto"/>
        <w:ind w:firstLine="284"/>
        <w:jc w:val="both"/>
        <w:rPr>
          <w:sz w:val="24"/>
          <w:szCs w:val="24"/>
        </w:rPr>
      </w:pPr>
      <w:r>
        <w:rPr>
          <w:sz w:val="24"/>
          <w:szCs w:val="24"/>
        </w:rPr>
        <w:t>Flexibilita (pohyblivost) zaujímá mezi kondičními schopnostmi mimořádné postavení, protože je spjatá spíše s konstitučními, než s energetickými nebo informačními výkonnostními předpoklady (zvýšením amplitudy pohybu, preventivní účinky, regulace svalového napětí, psychické účinky apod.).</w:t>
      </w:r>
    </w:p>
    <w:p w14:paraId="6693F5CA" w14:textId="77777777" w:rsidR="007753BA" w:rsidRDefault="007753BA" w:rsidP="007753BA">
      <w:pPr>
        <w:spacing w:line="360" w:lineRule="auto"/>
        <w:ind w:firstLine="284"/>
        <w:jc w:val="both"/>
        <w:rPr>
          <w:sz w:val="24"/>
          <w:szCs w:val="24"/>
        </w:rPr>
      </w:pPr>
    </w:p>
    <w:p w14:paraId="55493533" w14:textId="77777777" w:rsidR="007753BA" w:rsidRPr="007227BE" w:rsidRDefault="007753BA" w:rsidP="007753BA">
      <w:pPr>
        <w:spacing w:line="360" w:lineRule="auto"/>
        <w:jc w:val="both"/>
        <w:rPr>
          <w:b/>
          <w:sz w:val="24"/>
          <w:szCs w:val="24"/>
        </w:rPr>
      </w:pPr>
      <w:r w:rsidRPr="007227BE">
        <w:rPr>
          <w:b/>
          <w:sz w:val="24"/>
          <w:szCs w:val="24"/>
        </w:rPr>
        <w:t>10. Věda o tréninku a zdravotní a seniorský sport</w:t>
      </w:r>
    </w:p>
    <w:p w14:paraId="748AD82A" w14:textId="77777777" w:rsidR="007753BA" w:rsidRDefault="007753BA" w:rsidP="007753BA">
      <w:pPr>
        <w:spacing w:line="360" w:lineRule="auto"/>
        <w:ind w:firstLine="284"/>
        <w:jc w:val="both"/>
        <w:rPr>
          <w:sz w:val="24"/>
          <w:szCs w:val="24"/>
        </w:rPr>
      </w:pPr>
      <w:r>
        <w:rPr>
          <w:sz w:val="24"/>
          <w:szCs w:val="24"/>
        </w:rPr>
        <w:t>Kontrolovat tělesnou hmotnost sportovní činností je považováno jak za primární cíl zdravotně směřovaných fitnessových koncepcí, tak i často za sekundární cíl ostatních motivačních důvodů pro fitness sport. Zdraví se stává s příchodem stáří významnějším motivem pro pěstování sportu, který se většinou ve vyšším věku stává motivem dominantním. Myšlenka vysvětlit především koncepční základy, na nichž může tréninkově-vědecké působení v aplikačních oblastech zdravotního a seniorského sportu stavět.</w:t>
      </w:r>
    </w:p>
    <w:p w14:paraId="0D93C004" w14:textId="3CB60C52" w:rsidR="007753BA" w:rsidRDefault="007753BA" w:rsidP="007753BA">
      <w:pPr>
        <w:spacing w:line="360" w:lineRule="auto"/>
        <w:ind w:firstLine="284"/>
        <w:jc w:val="both"/>
        <w:rPr>
          <w:sz w:val="24"/>
          <w:szCs w:val="24"/>
        </w:rPr>
      </w:pPr>
    </w:p>
    <w:p w14:paraId="2F037211" w14:textId="3B23C113" w:rsidR="007753BA" w:rsidRDefault="007753BA" w:rsidP="007753BA">
      <w:pPr>
        <w:spacing w:line="360" w:lineRule="auto"/>
        <w:ind w:firstLine="284"/>
        <w:jc w:val="both"/>
        <w:rPr>
          <w:sz w:val="24"/>
          <w:szCs w:val="24"/>
        </w:rPr>
      </w:pPr>
      <w:r>
        <w:rPr>
          <w:sz w:val="24"/>
          <w:szCs w:val="24"/>
        </w:rPr>
        <w:t>4</w:t>
      </w:r>
    </w:p>
    <w:p w14:paraId="65B2CD0B" w14:textId="77777777" w:rsidR="007753BA" w:rsidRDefault="007753BA" w:rsidP="007753BA">
      <w:pPr>
        <w:spacing w:line="360" w:lineRule="auto"/>
        <w:ind w:firstLine="284"/>
        <w:jc w:val="both"/>
        <w:rPr>
          <w:sz w:val="24"/>
          <w:szCs w:val="24"/>
        </w:rPr>
      </w:pPr>
    </w:p>
    <w:p w14:paraId="783A1D8F" w14:textId="77777777" w:rsidR="007753BA" w:rsidRPr="008802B6" w:rsidRDefault="007753BA" w:rsidP="007753BA">
      <w:pPr>
        <w:spacing w:line="360" w:lineRule="auto"/>
        <w:jc w:val="both"/>
        <w:rPr>
          <w:b/>
          <w:sz w:val="24"/>
          <w:szCs w:val="24"/>
        </w:rPr>
      </w:pPr>
      <w:r w:rsidRPr="008802B6">
        <w:rPr>
          <w:b/>
          <w:sz w:val="24"/>
          <w:szCs w:val="24"/>
        </w:rPr>
        <w:lastRenderedPageBreak/>
        <w:t>11. Koncepční základy zdravotně-sportovních intervencí</w:t>
      </w:r>
    </w:p>
    <w:p w14:paraId="688CFB6C" w14:textId="77777777" w:rsidR="007753BA" w:rsidRDefault="007753BA" w:rsidP="007753BA">
      <w:pPr>
        <w:spacing w:line="360" w:lineRule="auto"/>
        <w:ind w:firstLine="284"/>
        <w:jc w:val="both"/>
        <w:rPr>
          <w:sz w:val="24"/>
          <w:szCs w:val="24"/>
        </w:rPr>
      </w:pPr>
      <w:r>
        <w:rPr>
          <w:sz w:val="24"/>
          <w:szCs w:val="24"/>
        </w:rPr>
        <w:t>Výchozím bodem je ovlivnit životní podmínky tak, aby působily co možná nejmenší zdravotní zátěž nebo dokonce zdraví podporovaly (habituální fyzické zdraví, fyzická konstituce, psychické vlastnosti, habituální zdravotní chování, externí psychosociální zdroje, externí psychické zdroje aj.).</w:t>
      </w:r>
    </w:p>
    <w:p w14:paraId="03963D79" w14:textId="77777777" w:rsidR="007753BA" w:rsidRDefault="007753BA" w:rsidP="007753BA">
      <w:pPr>
        <w:spacing w:line="360" w:lineRule="auto"/>
        <w:jc w:val="both"/>
        <w:rPr>
          <w:sz w:val="24"/>
          <w:szCs w:val="24"/>
        </w:rPr>
      </w:pPr>
    </w:p>
    <w:p w14:paraId="35C0F943" w14:textId="77777777" w:rsidR="007753BA" w:rsidRPr="008802B6" w:rsidRDefault="007753BA" w:rsidP="007753BA">
      <w:pPr>
        <w:spacing w:line="360" w:lineRule="auto"/>
        <w:jc w:val="both"/>
        <w:rPr>
          <w:b/>
          <w:sz w:val="24"/>
          <w:szCs w:val="24"/>
        </w:rPr>
      </w:pPr>
      <w:r w:rsidRPr="008802B6">
        <w:rPr>
          <w:b/>
          <w:sz w:val="24"/>
          <w:szCs w:val="24"/>
        </w:rPr>
        <w:t>12. Věda o tréninku a školní sport</w:t>
      </w:r>
    </w:p>
    <w:p w14:paraId="472762EB" w14:textId="77777777" w:rsidR="007753BA" w:rsidRDefault="007753BA" w:rsidP="007753BA">
      <w:pPr>
        <w:spacing w:line="360" w:lineRule="auto"/>
        <w:ind w:firstLine="284"/>
        <w:jc w:val="both"/>
        <w:rPr>
          <w:sz w:val="24"/>
          <w:szCs w:val="24"/>
        </w:rPr>
      </w:pPr>
      <w:r>
        <w:rPr>
          <w:sz w:val="24"/>
          <w:szCs w:val="24"/>
        </w:rPr>
        <w:t>Školní sport představuje „regulérní“ aplikační oblast vědy o tréninku, protože se zde plánovitě a systematicky realizují obsahy, aby se ve sportu nebo pomocí sportu dosáhlo konkrétních cílů. Jedná se rovněž o společenskou oblast, jejíž úkoly jsou pevně stanoveny státním výchovným systémem a jejíž aktuální přeměnou se zabývají vlastní vědecké disciplíny, např. sportovní pedagogika, sportovní didaktika aj.</w:t>
      </w:r>
    </w:p>
    <w:p w14:paraId="4D0ABA92" w14:textId="77777777" w:rsidR="007753BA" w:rsidRDefault="007753BA" w:rsidP="007753BA">
      <w:pPr>
        <w:spacing w:line="360" w:lineRule="auto"/>
        <w:jc w:val="both"/>
        <w:rPr>
          <w:sz w:val="24"/>
          <w:szCs w:val="24"/>
        </w:rPr>
      </w:pPr>
    </w:p>
    <w:p w14:paraId="2FA44DC7" w14:textId="77777777" w:rsidR="007753BA" w:rsidRPr="00994E1F" w:rsidRDefault="007753BA" w:rsidP="007753BA">
      <w:pPr>
        <w:spacing w:line="360" w:lineRule="auto"/>
        <w:jc w:val="both"/>
        <w:rPr>
          <w:b/>
          <w:sz w:val="24"/>
          <w:szCs w:val="24"/>
        </w:rPr>
      </w:pPr>
      <w:r w:rsidRPr="00994E1F">
        <w:rPr>
          <w:b/>
          <w:sz w:val="24"/>
          <w:szCs w:val="24"/>
        </w:rPr>
        <w:t>13. Diagnostika výkonu</w:t>
      </w:r>
    </w:p>
    <w:p w14:paraId="4D48A3DC" w14:textId="77777777" w:rsidR="007753BA" w:rsidRDefault="007753BA" w:rsidP="007753BA">
      <w:pPr>
        <w:spacing w:line="360" w:lineRule="auto"/>
        <w:ind w:firstLine="284"/>
        <w:jc w:val="both"/>
        <w:rPr>
          <w:sz w:val="24"/>
          <w:szCs w:val="24"/>
        </w:rPr>
      </w:pPr>
      <w:r>
        <w:rPr>
          <w:sz w:val="24"/>
          <w:szCs w:val="24"/>
        </w:rPr>
        <w:t xml:space="preserve">Tréninkově-vědecká diagnostika výkonu informuje, proč jsou jedni lepší než druzí, v čem se liší více a v čem méně </w:t>
      </w:r>
      <w:r w:rsidRPr="00994E1F">
        <w:rPr>
          <w:i/>
          <w:sz w:val="24"/>
          <w:szCs w:val="24"/>
        </w:rPr>
        <w:t>(prioritizace).</w:t>
      </w:r>
      <w:r>
        <w:rPr>
          <w:sz w:val="24"/>
          <w:szCs w:val="24"/>
        </w:rPr>
        <w:t xml:space="preserve"> Kromě toho vzbuzuje zájem, v jakém poměru jsou tyto znaky k jiným a jak velký je stupeň jejich příbuznosti, jejich vnitřní uspořádání (tréninkově-vědecká diagnostika výkonu, tréninkově-praktická diagnostika výkonu, vytváření modelů </w:t>
      </w:r>
      <w:r w:rsidRPr="00994E1F">
        <w:rPr>
          <w:i/>
          <w:sz w:val="24"/>
          <w:szCs w:val="24"/>
        </w:rPr>
        <w:t>(hierarchizace),</w:t>
      </w:r>
      <w:r>
        <w:rPr>
          <w:sz w:val="24"/>
          <w:szCs w:val="24"/>
        </w:rPr>
        <w:t xml:space="preserve"> stanovení priorit </w:t>
      </w:r>
      <w:r w:rsidRPr="00994E1F">
        <w:rPr>
          <w:i/>
          <w:sz w:val="24"/>
          <w:szCs w:val="24"/>
        </w:rPr>
        <w:t>(prioritizace),</w:t>
      </w:r>
      <w:r>
        <w:rPr>
          <w:sz w:val="24"/>
          <w:szCs w:val="24"/>
        </w:rPr>
        <w:t xml:space="preserve"> aj.</w:t>
      </w:r>
    </w:p>
    <w:p w14:paraId="76C2FD38" w14:textId="77777777" w:rsidR="007753BA" w:rsidRDefault="007753BA" w:rsidP="007753BA">
      <w:pPr>
        <w:spacing w:line="360" w:lineRule="auto"/>
        <w:jc w:val="both"/>
        <w:rPr>
          <w:sz w:val="24"/>
          <w:szCs w:val="24"/>
        </w:rPr>
      </w:pPr>
    </w:p>
    <w:p w14:paraId="3179466E" w14:textId="77777777" w:rsidR="007753BA" w:rsidRPr="00994E1F" w:rsidRDefault="007753BA" w:rsidP="007753BA">
      <w:pPr>
        <w:spacing w:line="360" w:lineRule="auto"/>
        <w:jc w:val="both"/>
        <w:rPr>
          <w:b/>
          <w:sz w:val="24"/>
          <w:szCs w:val="24"/>
        </w:rPr>
      </w:pPr>
      <w:r w:rsidRPr="00994E1F">
        <w:rPr>
          <w:b/>
          <w:sz w:val="24"/>
          <w:szCs w:val="24"/>
        </w:rPr>
        <w:t>14. Diagnostika výkonu v tréninkové a soutěžní praxi</w:t>
      </w:r>
    </w:p>
    <w:p w14:paraId="148FB1D2" w14:textId="77777777" w:rsidR="007753BA" w:rsidRDefault="007753BA" w:rsidP="007753BA">
      <w:pPr>
        <w:spacing w:line="360" w:lineRule="auto"/>
        <w:ind w:firstLine="284"/>
        <w:jc w:val="both"/>
        <w:rPr>
          <w:sz w:val="24"/>
          <w:szCs w:val="24"/>
        </w:rPr>
      </w:pPr>
      <w:r>
        <w:rPr>
          <w:sz w:val="24"/>
          <w:szCs w:val="24"/>
        </w:rPr>
        <w:t xml:space="preserve">Hlavními úkoly diagnostiky výkonu jsou jednak </w:t>
      </w:r>
      <w:r w:rsidRPr="00994E1F">
        <w:rPr>
          <w:i/>
          <w:sz w:val="24"/>
          <w:szCs w:val="24"/>
        </w:rPr>
        <w:t>identifikace silných a slabých stránek</w:t>
      </w:r>
      <w:r>
        <w:rPr>
          <w:sz w:val="24"/>
          <w:szCs w:val="24"/>
        </w:rPr>
        <w:t xml:space="preserve"> pomocí </w:t>
      </w:r>
      <w:r w:rsidRPr="00994E1F">
        <w:rPr>
          <w:sz w:val="24"/>
          <w:szCs w:val="24"/>
        </w:rPr>
        <w:t>srovnání existujících a požadovaných hodnot</w:t>
      </w:r>
      <w:r>
        <w:rPr>
          <w:sz w:val="24"/>
          <w:szCs w:val="24"/>
        </w:rPr>
        <w:t xml:space="preserve"> (stavová diagnostika), jednak </w:t>
      </w:r>
      <w:r w:rsidRPr="00994E1F">
        <w:rPr>
          <w:i/>
          <w:sz w:val="24"/>
          <w:szCs w:val="24"/>
        </w:rPr>
        <w:t>kontrola úspěšnosti sportovního tréninku</w:t>
      </w:r>
      <w:r>
        <w:rPr>
          <w:sz w:val="24"/>
          <w:szCs w:val="24"/>
        </w:rPr>
        <w:t xml:space="preserve"> pomocí srovnání existujících hodnot nebo existujících a požadovaných hodnot (procesní diagnostika).</w:t>
      </w:r>
    </w:p>
    <w:p w14:paraId="67A5802E" w14:textId="77777777" w:rsidR="007753BA" w:rsidRDefault="007753BA" w:rsidP="007753BA">
      <w:pPr>
        <w:spacing w:line="360" w:lineRule="auto"/>
        <w:jc w:val="both"/>
        <w:rPr>
          <w:sz w:val="24"/>
          <w:szCs w:val="24"/>
        </w:rPr>
      </w:pPr>
    </w:p>
    <w:p w14:paraId="53335C12" w14:textId="77777777" w:rsidR="007753BA" w:rsidRPr="00715C07" w:rsidRDefault="007753BA" w:rsidP="007753BA">
      <w:pPr>
        <w:spacing w:line="360" w:lineRule="auto"/>
        <w:jc w:val="both"/>
        <w:rPr>
          <w:b/>
          <w:sz w:val="24"/>
          <w:szCs w:val="24"/>
        </w:rPr>
      </w:pPr>
      <w:r w:rsidRPr="00715C07">
        <w:rPr>
          <w:b/>
          <w:sz w:val="24"/>
          <w:szCs w:val="24"/>
        </w:rPr>
        <w:t>15. Diagnostika soutěže</w:t>
      </w:r>
    </w:p>
    <w:p w14:paraId="746005F0" w14:textId="77777777" w:rsidR="007753BA" w:rsidRDefault="007753BA" w:rsidP="007753BA">
      <w:pPr>
        <w:spacing w:line="360" w:lineRule="auto"/>
        <w:ind w:firstLine="284"/>
        <w:jc w:val="both"/>
        <w:rPr>
          <w:sz w:val="24"/>
          <w:szCs w:val="24"/>
        </w:rPr>
      </w:pPr>
      <w:r>
        <w:rPr>
          <w:sz w:val="24"/>
          <w:szCs w:val="24"/>
        </w:rPr>
        <w:t xml:space="preserve">Z tréninkově-vědeckého hlediska vykazuje soutěž řadu zvláštností. Vědecká zjištění ze soutěžních situací jsou velmi cenná hlavně z aplikačního hlediska. V soutěžní diagnostice se přiřazuje (v užším smyslu) analýza sportu a soupeře (analýza struktury výkonu, analýza vnější zátěže, analýza stavu ve </w:t>
      </w:r>
      <w:proofErr w:type="gramStart"/>
      <w:r>
        <w:rPr>
          <w:sz w:val="24"/>
          <w:szCs w:val="24"/>
        </w:rPr>
        <w:t>světě,</w:t>
      </w:r>
      <w:proofErr w:type="gramEnd"/>
      <w:r>
        <w:rPr>
          <w:sz w:val="24"/>
          <w:szCs w:val="24"/>
        </w:rPr>
        <w:t xml:space="preserve"> apod.). Diagnostika soutěže je důležitou aplikační oblastí sportovní informatiky, protože se zde většinou požadují speciální sportovně-specifické metody zpracování dat.</w:t>
      </w:r>
    </w:p>
    <w:p w14:paraId="6061CFD6" w14:textId="77777777" w:rsidR="00833A38" w:rsidRDefault="00833A38" w:rsidP="009C05EF">
      <w:pPr>
        <w:spacing w:line="360" w:lineRule="auto"/>
        <w:ind w:firstLine="284"/>
        <w:jc w:val="both"/>
        <w:rPr>
          <w:sz w:val="24"/>
          <w:szCs w:val="24"/>
        </w:rPr>
      </w:pPr>
    </w:p>
    <w:p w14:paraId="073A3423" w14:textId="77777777" w:rsidR="00B40E4B" w:rsidRPr="00BF47DE" w:rsidRDefault="007F0C90" w:rsidP="00442481">
      <w:pPr>
        <w:rPr>
          <w:b/>
          <w:caps/>
          <w:sz w:val="24"/>
          <w:szCs w:val="24"/>
        </w:rPr>
      </w:pPr>
      <w:r w:rsidRPr="00BF47DE">
        <w:rPr>
          <w:b/>
          <w:caps/>
          <w:sz w:val="24"/>
          <w:szCs w:val="24"/>
        </w:rPr>
        <w:lastRenderedPageBreak/>
        <w:t>1</w:t>
      </w:r>
      <w:r w:rsidR="005E457E" w:rsidRPr="00BF47DE">
        <w:rPr>
          <w:b/>
          <w:caps/>
          <w:sz w:val="24"/>
          <w:szCs w:val="24"/>
        </w:rPr>
        <w:t>6</w:t>
      </w:r>
      <w:r w:rsidRPr="00BF47DE">
        <w:rPr>
          <w:b/>
          <w:caps/>
          <w:sz w:val="24"/>
          <w:szCs w:val="24"/>
        </w:rPr>
        <w:t xml:space="preserve"> Referenční seznam</w:t>
      </w:r>
    </w:p>
    <w:p w14:paraId="5EEED4B1" w14:textId="77777777" w:rsidR="007F0C90" w:rsidRPr="00BF47DE" w:rsidRDefault="007F0C90" w:rsidP="00442481">
      <w:pPr>
        <w:spacing w:line="360" w:lineRule="auto"/>
        <w:rPr>
          <w:sz w:val="24"/>
          <w:szCs w:val="24"/>
        </w:rPr>
      </w:pPr>
    </w:p>
    <w:p w14:paraId="0B626A10" w14:textId="77777777" w:rsidR="00057B60" w:rsidRPr="00BF47DE" w:rsidRDefault="00057B60" w:rsidP="00BB3D82">
      <w:pPr>
        <w:spacing w:before="120"/>
        <w:ind w:left="426" w:hanging="426"/>
        <w:jc w:val="both"/>
        <w:rPr>
          <w:sz w:val="24"/>
          <w:szCs w:val="24"/>
        </w:rPr>
      </w:pPr>
      <w:proofErr w:type="spellStart"/>
      <w:r w:rsidRPr="00BF47DE">
        <w:rPr>
          <w:sz w:val="24"/>
          <w:szCs w:val="24"/>
        </w:rPr>
        <w:t>Achten</w:t>
      </w:r>
      <w:proofErr w:type="spellEnd"/>
      <w:r w:rsidRPr="00BF47DE">
        <w:rPr>
          <w:sz w:val="24"/>
          <w:szCs w:val="24"/>
        </w:rPr>
        <w:t xml:space="preserve">, </w:t>
      </w:r>
      <w:r w:rsidR="00442481" w:rsidRPr="00BF47DE">
        <w:rPr>
          <w:sz w:val="24"/>
          <w:szCs w:val="24"/>
        </w:rPr>
        <w:t xml:space="preserve">J., </w:t>
      </w:r>
      <w:proofErr w:type="spellStart"/>
      <w:r w:rsidRPr="00BF47DE">
        <w:rPr>
          <w:sz w:val="24"/>
          <w:szCs w:val="24"/>
        </w:rPr>
        <w:t>Gleeson</w:t>
      </w:r>
      <w:proofErr w:type="spellEnd"/>
      <w:r w:rsidRPr="00BF47DE">
        <w:rPr>
          <w:sz w:val="24"/>
          <w:szCs w:val="24"/>
        </w:rPr>
        <w:t xml:space="preserve">, M. &amp; </w:t>
      </w:r>
      <w:proofErr w:type="spellStart"/>
      <w:r w:rsidRPr="00BF47DE">
        <w:rPr>
          <w:sz w:val="24"/>
          <w:szCs w:val="24"/>
        </w:rPr>
        <w:t>Jeukendrup</w:t>
      </w:r>
      <w:proofErr w:type="spellEnd"/>
      <w:r w:rsidRPr="00BF47DE">
        <w:rPr>
          <w:sz w:val="24"/>
          <w:szCs w:val="24"/>
        </w:rPr>
        <w:t xml:space="preserve">, A. E. (2002). </w:t>
      </w:r>
      <w:proofErr w:type="spellStart"/>
      <w:r w:rsidRPr="00BF47DE">
        <w:rPr>
          <w:sz w:val="24"/>
          <w:szCs w:val="24"/>
        </w:rPr>
        <w:t>Determination</w:t>
      </w:r>
      <w:proofErr w:type="spellEnd"/>
      <w:r w:rsidRPr="00BF47DE">
        <w:rPr>
          <w:sz w:val="24"/>
          <w:szCs w:val="24"/>
        </w:rPr>
        <w:t xml:space="preserve"> </w:t>
      </w:r>
      <w:proofErr w:type="spellStart"/>
      <w:r w:rsidRPr="00BF47DE">
        <w:rPr>
          <w:sz w:val="24"/>
          <w:szCs w:val="24"/>
        </w:rPr>
        <w:t>of</w:t>
      </w:r>
      <w:proofErr w:type="spellEnd"/>
      <w:r w:rsidRPr="00BF47DE">
        <w:rPr>
          <w:sz w:val="24"/>
          <w:szCs w:val="24"/>
        </w:rPr>
        <w:t xml:space="preserve"> </w:t>
      </w:r>
      <w:proofErr w:type="spellStart"/>
      <w:r w:rsidRPr="00BF47DE">
        <w:rPr>
          <w:sz w:val="24"/>
          <w:szCs w:val="24"/>
        </w:rPr>
        <w:t>the</w:t>
      </w:r>
      <w:proofErr w:type="spellEnd"/>
      <w:r w:rsidRPr="00BF47DE">
        <w:rPr>
          <w:sz w:val="24"/>
          <w:szCs w:val="24"/>
        </w:rPr>
        <w:t xml:space="preserve"> </w:t>
      </w:r>
      <w:proofErr w:type="spellStart"/>
      <w:r w:rsidRPr="00BF47DE">
        <w:rPr>
          <w:sz w:val="24"/>
          <w:szCs w:val="24"/>
        </w:rPr>
        <w:t>exercise</w:t>
      </w:r>
      <w:proofErr w:type="spellEnd"/>
      <w:r w:rsidRPr="00BF47DE">
        <w:rPr>
          <w:sz w:val="24"/>
          <w:szCs w:val="24"/>
        </w:rPr>
        <w:t xml:space="preserve"> intensity </w:t>
      </w:r>
      <w:proofErr w:type="spellStart"/>
      <w:r w:rsidRPr="00BF47DE">
        <w:rPr>
          <w:sz w:val="24"/>
          <w:szCs w:val="24"/>
        </w:rPr>
        <w:t>that</w:t>
      </w:r>
      <w:proofErr w:type="spellEnd"/>
      <w:r w:rsidRPr="00BF47DE">
        <w:rPr>
          <w:sz w:val="24"/>
          <w:szCs w:val="24"/>
        </w:rPr>
        <w:t xml:space="preserve"> </w:t>
      </w:r>
      <w:proofErr w:type="spellStart"/>
      <w:r w:rsidRPr="00BF47DE">
        <w:rPr>
          <w:sz w:val="24"/>
          <w:szCs w:val="24"/>
        </w:rPr>
        <w:t>elicits</w:t>
      </w:r>
      <w:proofErr w:type="spellEnd"/>
      <w:r w:rsidRPr="00BF47DE">
        <w:rPr>
          <w:sz w:val="24"/>
          <w:szCs w:val="24"/>
        </w:rPr>
        <w:t xml:space="preserve"> </w:t>
      </w:r>
      <w:proofErr w:type="spellStart"/>
      <w:r w:rsidRPr="00BF47DE">
        <w:rPr>
          <w:sz w:val="24"/>
          <w:szCs w:val="24"/>
        </w:rPr>
        <w:t>maximal</w:t>
      </w:r>
      <w:proofErr w:type="spellEnd"/>
      <w:r w:rsidRPr="00BF47DE">
        <w:rPr>
          <w:sz w:val="24"/>
          <w:szCs w:val="24"/>
        </w:rPr>
        <w:t xml:space="preserve"> fat </w:t>
      </w:r>
      <w:proofErr w:type="spellStart"/>
      <w:r w:rsidRPr="00BF47DE">
        <w:rPr>
          <w:sz w:val="24"/>
          <w:szCs w:val="24"/>
        </w:rPr>
        <w:t>oxidation</w:t>
      </w:r>
      <w:proofErr w:type="spellEnd"/>
      <w:r w:rsidRPr="00BF47DE">
        <w:rPr>
          <w:sz w:val="24"/>
          <w:szCs w:val="24"/>
        </w:rPr>
        <w:t xml:space="preserve">. </w:t>
      </w:r>
      <w:proofErr w:type="spellStart"/>
      <w:r w:rsidRPr="00BF47DE">
        <w:rPr>
          <w:i/>
          <w:sz w:val="24"/>
          <w:szCs w:val="24"/>
        </w:rPr>
        <w:t>Medicine</w:t>
      </w:r>
      <w:proofErr w:type="spellEnd"/>
      <w:r w:rsidRPr="00BF47DE">
        <w:rPr>
          <w:i/>
          <w:sz w:val="24"/>
          <w:szCs w:val="24"/>
        </w:rPr>
        <w:t xml:space="preserve"> and Science </w:t>
      </w:r>
      <w:proofErr w:type="spellStart"/>
      <w:r w:rsidRPr="00BF47DE">
        <w:rPr>
          <w:i/>
          <w:sz w:val="24"/>
          <w:szCs w:val="24"/>
        </w:rPr>
        <w:t>of</w:t>
      </w:r>
      <w:proofErr w:type="spellEnd"/>
      <w:r w:rsidRPr="00BF47DE">
        <w:rPr>
          <w:i/>
          <w:sz w:val="24"/>
          <w:szCs w:val="24"/>
        </w:rPr>
        <w:t xml:space="preserve"> </w:t>
      </w:r>
      <w:proofErr w:type="spellStart"/>
      <w:r w:rsidRPr="00BF47DE">
        <w:rPr>
          <w:i/>
          <w:sz w:val="24"/>
          <w:szCs w:val="24"/>
        </w:rPr>
        <w:t>Sports</w:t>
      </w:r>
      <w:proofErr w:type="spellEnd"/>
      <w:r w:rsidR="00442481" w:rsidRPr="00BF47DE">
        <w:rPr>
          <w:i/>
          <w:sz w:val="24"/>
          <w:szCs w:val="24"/>
        </w:rPr>
        <w:t xml:space="preserve"> and </w:t>
      </w:r>
      <w:proofErr w:type="spellStart"/>
      <w:r w:rsidR="00442481" w:rsidRPr="00BF47DE">
        <w:rPr>
          <w:i/>
          <w:sz w:val="24"/>
          <w:szCs w:val="24"/>
        </w:rPr>
        <w:t>Exercise</w:t>
      </w:r>
      <w:proofErr w:type="spellEnd"/>
      <w:r w:rsidR="00442481" w:rsidRPr="00BF47DE">
        <w:rPr>
          <w:i/>
          <w:sz w:val="24"/>
          <w:szCs w:val="24"/>
        </w:rPr>
        <w:t>,</w:t>
      </w:r>
      <w:r w:rsidR="00442481" w:rsidRPr="00BF47DE">
        <w:rPr>
          <w:sz w:val="24"/>
          <w:szCs w:val="24"/>
        </w:rPr>
        <w:t xml:space="preserve"> 34, 92-97.</w:t>
      </w:r>
    </w:p>
    <w:p w14:paraId="598BA088" w14:textId="77777777" w:rsidR="00547D20" w:rsidRPr="00BF47DE" w:rsidRDefault="00547D20" w:rsidP="00BB3D82">
      <w:pPr>
        <w:spacing w:before="120"/>
        <w:ind w:left="426" w:hanging="426"/>
        <w:jc w:val="both"/>
        <w:rPr>
          <w:sz w:val="24"/>
          <w:szCs w:val="24"/>
        </w:rPr>
      </w:pPr>
      <w:r w:rsidRPr="00BF47DE">
        <w:rPr>
          <w:sz w:val="24"/>
          <w:szCs w:val="24"/>
        </w:rPr>
        <w:t xml:space="preserve">Alter, M. J. (1996). </w:t>
      </w:r>
      <w:r w:rsidRPr="00BF47DE">
        <w:rPr>
          <w:i/>
          <w:sz w:val="24"/>
          <w:szCs w:val="24"/>
        </w:rPr>
        <w:t>Science of flexibility.</w:t>
      </w:r>
      <w:r w:rsidRPr="00BF47DE">
        <w:rPr>
          <w:sz w:val="24"/>
          <w:szCs w:val="24"/>
        </w:rPr>
        <w:t xml:space="preserve"> </w:t>
      </w:r>
      <w:proofErr w:type="spellStart"/>
      <w:r w:rsidRPr="00BF47DE">
        <w:rPr>
          <w:sz w:val="24"/>
          <w:szCs w:val="24"/>
        </w:rPr>
        <w:t>Champaign</w:t>
      </w:r>
      <w:proofErr w:type="spellEnd"/>
      <w:r w:rsidRPr="00BF47DE">
        <w:rPr>
          <w:sz w:val="24"/>
          <w:szCs w:val="24"/>
        </w:rPr>
        <w:t xml:space="preserve">, IL: </w:t>
      </w:r>
      <w:proofErr w:type="spellStart"/>
      <w:r w:rsidRPr="00BF47DE">
        <w:rPr>
          <w:sz w:val="24"/>
          <w:szCs w:val="24"/>
        </w:rPr>
        <w:t>Human</w:t>
      </w:r>
      <w:proofErr w:type="spellEnd"/>
      <w:r w:rsidRPr="00BF47DE">
        <w:rPr>
          <w:sz w:val="24"/>
          <w:szCs w:val="24"/>
        </w:rPr>
        <w:t xml:space="preserve"> </w:t>
      </w:r>
      <w:proofErr w:type="spellStart"/>
      <w:r w:rsidRPr="00BF47DE">
        <w:rPr>
          <w:sz w:val="24"/>
          <w:szCs w:val="24"/>
        </w:rPr>
        <w:t>Kinetics</w:t>
      </w:r>
      <w:proofErr w:type="spellEnd"/>
      <w:r w:rsidRPr="00BF47DE">
        <w:rPr>
          <w:sz w:val="24"/>
          <w:szCs w:val="24"/>
        </w:rPr>
        <w:t>.</w:t>
      </w:r>
    </w:p>
    <w:p w14:paraId="5C9A6E80" w14:textId="77777777" w:rsidR="00C70A52" w:rsidRPr="00BF47DE" w:rsidRDefault="00C70A52" w:rsidP="00BB3D82">
      <w:pPr>
        <w:spacing w:before="120"/>
        <w:ind w:left="426" w:hanging="426"/>
        <w:jc w:val="both"/>
        <w:rPr>
          <w:sz w:val="24"/>
          <w:szCs w:val="24"/>
        </w:rPr>
      </w:pPr>
      <w:r w:rsidRPr="00BF47DE">
        <w:rPr>
          <w:iCs/>
          <w:sz w:val="24"/>
          <w:szCs w:val="24"/>
          <w:highlight w:val="yellow"/>
        </w:rPr>
        <w:t>Andersen, (2000).</w:t>
      </w:r>
    </w:p>
    <w:p w14:paraId="2B8E1053" w14:textId="77777777" w:rsidR="00F118F0" w:rsidRPr="00BF47DE" w:rsidRDefault="00F118F0" w:rsidP="00BB3D82">
      <w:pPr>
        <w:spacing w:before="120"/>
        <w:ind w:left="426" w:hanging="426"/>
        <w:jc w:val="both"/>
        <w:rPr>
          <w:sz w:val="24"/>
          <w:szCs w:val="24"/>
        </w:rPr>
      </w:pPr>
      <w:proofErr w:type="spellStart"/>
      <w:r w:rsidRPr="00BF47DE">
        <w:rPr>
          <w:sz w:val="24"/>
          <w:szCs w:val="24"/>
        </w:rPr>
        <w:t>Ballreich</w:t>
      </w:r>
      <w:proofErr w:type="spellEnd"/>
      <w:r w:rsidRPr="00BF47DE">
        <w:rPr>
          <w:sz w:val="24"/>
          <w:szCs w:val="24"/>
        </w:rPr>
        <w:t xml:space="preserve">, R. &amp; </w:t>
      </w:r>
      <w:proofErr w:type="spellStart"/>
      <w:r w:rsidRPr="00BF47DE">
        <w:rPr>
          <w:sz w:val="24"/>
          <w:szCs w:val="24"/>
        </w:rPr>
        <w:t>Kuhlow</w:t>
      </w:r>
      <w:proofErr w:type="spellEnd"/>
      <w:r w:rsidRPr="00BF47DE">
        <w:rPr>
          <w:sz w:val="24"/>
          <w:szCs w:val="24"/>
        </w:rPr>
        <w:t xml:space="preserve">, A. (1975). </w:t>
      </w:r>
      <w:proofErr w:type="spellStart"/>
      <w:r w:rsidRPr="00BF47DE">
        <w:rPr>
          <w:sz w:val="24"/>
          <w:szCs w:val="24"/>
        </w:rPr>
        <w:t>Trainingswissenschaft</w:t>
      </w:r>
      <w:proofErr w:type="spellEnd"/>
      <w:r w:rsidRPr="00BF47DE">
        <w:rPr>
          <w:sz w:val="24"/>
          <w:szCs w:val="24"/>
        </w:rPr>
        <w:t xml:space="preserve"> – </w:t>
      </w:r>
      <w:proofErr w:type="spellStart"/>
      <w:r w:rsidRPr="00BF47DE">
        <w:rPr>
          <w:sz w:val="24"/>
          <w:szCs w:val="24"/>
        </w:rPr>
        <w:t>Darstellung</w:t>
      </w:r>
      <w:proofErr w:type="spellEnd"/>
      <w:r w:rsidRPr="00BF47DE">
        <w:rPr>
          <w:sz w:val="24"/>
          <w:szCs w:val="24"/>
        </w:rPr>
        <w:t xml:space="preserve"> </w:t>
      </w:r>
      <w:proofErr w:type="spellStart"/>
      <w:r w:rsidRPr="00BF47DE">
        <w:rPr>
          <w:sz w:val="24"/>
          <w:szCs w:val="24"/>
        </w:rPr>
        <w:t>und</w:t>
      </w:r>
      <w:proofErr w:type="spellEnd"/>
      <w:r w:rsidRPr="00BF47DE">
        <w:rPr>
          <w:sz w:val="24"/>
          <w:szCs w:val="24"/>
        </w:rPr>
        <w:t xml:space="preserve"> </w:t>
      </w:r>
      <w:proofErr w:type="spellStart"/>
      <w:r w:rsidRPr="00BF47DE">
        <w:rPr>
          <w:sz w:val="24"/>
          <w:szCs w:val="24"/>
        </w:rPr>
        <w:t>Begründung</w:t>
      </w:r>
      <w:proofErr w:type="spellEnd"/>
      <w:r w:rsidRPr="00BF47DE">
        <w:rPr>
          <w:sz w:val="24"/>
          <w:szCs w:val="24"/>
        </w:rPr>
        <w:t xml:space="preserve"> </w:t>
      </w:r>
      <w:proofErr w:type="spellStart"/>
      <w:r w:rsidRPr="00BF47DE">
        <w:rPr>
          <w:sz w:val="24"/>
          <w:szCs w:val="24"/>
        </w:rPr>
        <w:t>einer</w:t>
      </w:r>
      <w:proofErr w:type="spellEnd"/>
      <w:r w:rsidRPr="00BF47DE">
        <w:rPr>
          <w:sz w:val="24"/>
          <w:szCs w:val="24"/>
        </w:rPr>
        <w:t xml:space="preserve"> </w:t>
      </w:r>
      <w:proofErr w:type="spellStart"/>
      <w:r w:rsidRPr="00BF47DE">
        <w:rPr>
          <w:sz w:val="24"/>
          <w:szCs w:val="24"/>
        </w:rPr>
        <w:t>Forschungs</w:t>
      </w:r>
      <w:proofErr w:type="spellEnd"/>
      <w:r w:rsidRPr="00BF47DE">
        <w:rPr>
          <w:sz w:val="24"/>
          <w:szCs w:val="24"/>
        </w:rPr>
        <w:t xml:space="preserve">- </w:t>
      </w:r>
      <w:proofErr w:type="spellStart"/>
      <w:r w:rsidRPr="00BF47DE">
        <w:rPr>
          <w:sz w:val="24"/>
          <w:szCs w:val="24"/>
        </w:rPr>
        <w:t>un</w:t>
      </w:r>
      <w:proofErr w:type="spellEnd"/>
      <w:r w:rsidRPr="00BF47DE">
        <w:rPr>
          <w:sz w:val="24"/>
          <w:szCs w:val="24"/>
        </w:rPr>
        <w:t xml:space="preserve"> </w:t>
      </w:r>
      <w:proofErr w:type="spellStart"/>
      <w:r w:rsidRPr="00BF47DE">
        <w:rPr>
          <w:sz w:val="24"/>
          <w:szCs w:val="24"/>
        </w:rPr>
        <w:t>Lehrkonzeption</w:t>
      </w:r>
      <w:proofErr w:type="spellEnd"/>
      <w:r w:rsidRPr="00BF47DE">
        <w:rPr>
          <w:sz w:val="24"/>
          <w:szCs w:val="24"/>
        </w:rPr>
        <w:t xml:space="preserve">. </w:t>
      </w:r>
      <w:proofErr w:type="spellStart"/>
      <w:r w:rsidRPr="00BF47DE">
        <w:rPr>
          <w:i/>
          <w:sz w:val="24"/>
          <w:szCs w:val="24"/>
        </w:rPr>
        <w:t>Leistungssport</w:t>
      </w:r>
      <w:proofErr w:type="spellEnd"/>
      <w:r w:rsidRPr="00BF47DE">
        <w:rPr>
          <w:i/>
          <w:sz w:val="24"/>
          <w:szCs w:val="24"/>
        </w:rPr>
        <w:t>, 5,</w:t>
      </w:r>
      <w:r w:rsidRPr="00BF47DE">
        <w:rPr>
          <w:sz w:val="24"/>
          <w:szCs w:val="24"/>
        </w:rPr>
        <w:t xml:space="preserve"> 95-103.</w:t>
      </w:r>
    </w:p>
    <w:p w14:paraId="0415023E" w14:textId="77777777" w:rsidR="007F0C90" w:rsidRPr="00BF47DE" w:rsidRDefault="00245619" w:rsidP="00BB3D82">
      <w:pPr>
        <w:spacing w:before="120"/>
        <w:ind w:left="426" w:hanging="426"/>
        <w:jc w:val="both"/>
        <w:rPr>
          <w:sz w:val="24"/>
          <w:szCs w:val="24"/>
        </w:rPr>
      </w:pPr>
      <w:proofErr w:type="spellStart"/>
      <w:r w:rsidRPr="00BF47DE">
        <w:rPr>
          <w:sz w:val="24"/>
          <w:szCs w:val="24"/>
        </w:rPr>
        <w:t>Bauersfeld</w:t>
      </w:r>
      <w:proofErr w:type="spellEnd"/>
      <w:r w:rsidR="00582B04" w:rsidRPr="00BF47DE">
        <w:rPr>
          <w:sz w:val="24"/>
          <w:szCs w:val="24"/>
        </w:rPr>
        <w:t xml:space="preserve">, K.-H. </w:t>
      </w:r>
      <w:r w:rsidR="007F0C90" w:rsidRPr="00BF47DE">
        <w:rPr>
          <w:sz w:val="24"/>
          <w:szCs w:val="24"/>
        </w:rPr>
        <w:t xml:space="preserve">&amp; </w:t>
      </w:r>
      <w:proofErr w:type="spellStart"/>
      <w:r w:rsidR="004A04E8" w:rsidRPr="00BF47DE">
        <w:rPr>
          <w:sz w:val="24"/>
          <w:szCs w:val="24"/>
        </w:rPr>
        <w:t>Schröter</w:t>
      </w:r>
      <w:proofErr w:type="spellEnd"/>
      <w:r w:rsidR="007F0C90" w:rsidRPr="00BF47DE">
        <w:rPr>
          <w:sz w:val="24"/>
          <w:szCs w:val="24"/>
        </w:rPr>
        <w:t xml:space="preserve"> (1979). </w:t>
      </w:r>
      <w:proofErr w:type="spellStart"/>
      <w:r w:rsidR="007F0C90" w:rsidRPr="00BF47DE">
        <w:rPr>
          <w:i/>
          <w:sz w:val="24"/>
          <w:szCs w:val="24"/>
        </w:rPr>
        <w:t>Grundladen</w:t>
      </w:r>
      <w:proofErr w:type="spellEnd"/>
      <w:r w:rsidR="007F0C90" w:rsidRPr="00BF47DE">
        <w:rPr>
          <w:i/>
          <w:sz w:val="24"/>
          <w:szCs w:val="24"/>
        </w:rPr>
        <w:t xml:space="preserve">  der </w:t>
      </w:r>
      <w:proofErr w:type="spellStart"/>
      <w:r w:rsidR="007F0C90" w:rsidRPr="00BF47DE">
        <w:rPr>
          <w:i/>
          <w:sz w:val="24"/>
          <w:szCs w:val="24"/>
        </w:rPr>
        <w:t>Leichtathletik</w:t>
      </w:r>
      <w:proofErr w:type="spellEnd"/>
      <w:r w:rsidR="007F0C90" w:rsidRPr="00BF47DE">
        <w:rPr>
          <w:i/>
          <w:sz w:val="24"/>
          <w:szCs w:val="24"/>
        </w:rPr>
        <w:t>.</w:t>
      </w:r>
      <w:r w:rsidR="007F0C90" w:rsidRPr="00BF47DE">
        <w:rPr>
          <w:sz w:val="24"/>
          <w:szCs w:val="24"/>
        </w:rPr>
        <w:t xml:space="preserve"> </w:t>
      </w:r>
      <w:proofErr w:type="spellStart"/>
      <w:r w:rsidR="007F0C90" w:rsidRPr="00BF47DE">
        <w:rPr>
          <w:sz w:val="24"/>
          <w:szCs w:val="24"/>
        </w:rPr>
        <w:t>Berlin</w:t>
      </w:r>
      <w:proofErr w:type="spellEnd"/>
      <w:r w:rsidR="007F0C90" w:rsidRPr="00BF47DE">
        <w:rPr>
          <w:sz w:val="24"/>
          <w:szCs w:val="24"/>
        </w:rPr>
        <w:t xml:space="preserve">: </w:t>
      </w:r>
      <w:proofErr w:type="spellStart"/>
      <w:r w:rsidR="007F0C90" w:rsidRPr="00BF47DE">
        <w:rPr>
          <w:sz w:val="24"/>
          <w:szCs w:val="24"/>
        </w:rPr>
        <w:t>Sportverlag</w:t>
      </w:r>
      <w:proofErr w:type="spellEnd"/>
      <w:r w:rsidR="007F0C90" w:rsidRPr="00BF47DE">
        <w:rPr>
          <w:sz w:val="24"/>
          <w:szCs w:val="24"/>
        </w:rPr>
        <w:t>.</w:t>
      </w:r>
    </w:p>
    <w:p w14:paraId="3503BFF1" w14:textId="77777777" w:rsidR="00DC2CDA" w:rsidRPr="00BF47DE" w:rsidRDefault="00DC2CDA" w:rsidP="00BB3D82">
      <w:pPr>
        <w:spacing w:before="120"/>
        <w:ind w:left="426" w:hanging="426"/>
        <w:jc w:val="both"/>
        <w:rPr>
          <w:sz w:val="24"/>
          <w:szCs w:val="24"/>
        </w:rPr>
      </w:pPr>
      <w:r w:rsidRPr="00BF47DE">
        <w:rPr>
          <w:sz w:val="24"/>
          <w:szCs w:val="24"/>
        </w:rPr>
        <w:t xml:space="preserve">Bedřich, L., Bedřich, P. &amp; </w:t>
      </w:r>
      <w:proofErr w:type="spellStart"/>
      <w:r w:rsidRPr="00BF47DE">
        <w:rPr>
          <w:sz w:val="24"/>
          <w:szCs w:val="24"/>
        </w:rPr>
        <w:t>Hellebrandt</w:t>
      </w:r>
      <w:proofErr w:type="spellEnd"/>
      <w:r w:rsidRPr="00BF47DE">
        <w:rPr>
          <w:sz w:val="24"/>
          <w:szCs w:val="24"/>
        </w:rPr>
        <w:t xml:space="preserve">, L. (2007). </w:t>
      </w:r>
      <w:r w:rsidRPr="00BF47DE">
        <w:rPr>
          <w:i/>
          <w:sz w:val="24"/>
          <w:szCs w:val="24"/>
        </w:rPr>
        <w:t>Sylabus z teorie a didaktiky sportu</w:t>
      </w:r>
      <w:r w:rsidRPr="00BF47DE">
        <w:rPr>
          <w:sz w:val="24"/>
          <w:szCs w:val="24"/>
        </w:rPr>
        <w:t>. Brno: Masarykova univerzita.</w:t>
      </w:r>
    </w:p>
    <w:p w14:paraId="6BE75BF6" w14:textId="77777777" w:rsidR="00BA3228" w:rsidRPr="00BF47DE" w:rsidRDefault="0011549D" w:rsidP="00BA3228">
      <w:pPr>
        <w:spacing w:before="120"/>
        <w:ind w:left="426" w:hanging="426"/>
        <w:jc w:val="both"/>
        <w:rPr>
          <w:sz w:val="24"/>
          <w:szCs w:val="24"/>
        </w:rPr>
      </w:pPr>
      <w:proofErr w:type="spellStart"/>
      <w:r w:rsidRPr="00BF47DE">
        <w:rPr>
          <w:sz w:val="24"/>
          <w:szCs w:val="24"/>
        </w:rPr>
        <w:t>Blahuš</w:t>
      </w:r>
      <w:proofErr w:type="spellEnd"/>
      <w:r w:rsidRPr="00BF47DE">
        <w:rPr>
          <w:sz w:val="24"/>
          <w:szCs w:val="24"/>
        </w:rPr>
        <w:t xml:space="preserve">, P. (1996). </w:t>
      </w:r>
      <w:r w:rsidRPr="00BF47DE">
        <w:rPr>
          <w:i/>
          <w:sz w:val="24"/>
          <w:szCs w:val="24"/>
        </w:rPr>
        <w:t xml:space="preserve">K systémovému pojetí statistických metod v metodologii empirického výzkumu chování. </w:t>
      </w:r>
      <w:r w:rsidRPr="00BF47DE">
        <w:rPr>
          <w:sz w:val="24"/>
          <w:szCs w:val="24"/>
        </w:rPr>
        <w:t>Praha: Karolinum.</w:t>
      </w:r>
      <w:r w:rsidR="00186B63" w:rsidRPr="00BF47DE">
        <w:rPr>
          <w:sz w:val="24"/>
          <w:szCs w:val="24"/>
        </w:rPr>
        <w:t xml:space="preserve"> </w:t>
      </w:r>
    </w:p>
    <w:p w14:paraId="25BFDD49" w14:textId="77777777" w:rsidR="00BA3228" w:rsidRPr="00BF47DE" w:rsidRDefault="00BA3228" w:rsidP="00BA3228">
      <w:pPr>
        <w:spacing w:before="120"/>
        <w:ind w:left="426" w:hanging="426"/>
        <w:jc w:val="both"/>
        <w:rPr>
          <w:sz w:val="24"/>
          <w:szCs w:val="24"/>
        </w:rPr>
      </w:pPr>
      <w:proofErr w:type="spellStart"/>
      <w:r w:rsidRPr="00BF47DE">
        <w:rPr>
          <w:sz w:val="24"/>
          <w:szCs w:val="24"/>
          <w:highlight w:val="yellow"/>
        </w:rPr>
        <w:t>Blumenstein</w:t>
      </w:r>
      <w:proofErr w:type="spellEnd"/>
      <w:r w:rsidRPr="00BF47DE">
        <w:rPr>
          <w:sz w:val="24"/>
          <w:szCs w:val="24"/>
          <w:highlight w:val="yellow"/>
        </w:rPr>
        <w:t xml:space="preserve"> et al., 2007;</w:t>
      </w:r>
      <w:r w:rsidRPr="00BF47DE">
        <w:rPr>
          <w:sz w:val="24"/>
          <w:szCs w:val="24"/>
        </w:rPr>
        <w:t xml:space="preserve"> </w:t>
      </w:r>
    </w:p>
    <w:p w14:paraId="4C99092B" w14:textId="77777777" w:rsidR="00BA3228" w:rsidRPr="00BF47DE" w:rsidRDefault="00BA3228" w:rsidP="00CB039E">
      <w:pPr>
        <w:spacing w:before="120"/>
        <w:ind w:left="426" w:hanging="426"/>
        <w:jc w:val="both"/>
        <w:rPr>
          <w:sz w:val="24"/>
          <w:szCs w:val="24"/>
        </w:rPr>
      </w:pPr>
      <w:proofErr w:type="spellStart"/>
      <w:r w:rsidRPr="00BF47DE">
        <w:rPr>
          <w:sz w:val="24"/>
          <w:szCs w:val="24"/>
          <w:highlight w:val="yellow"/>
        </w:rPr>
        <w:t>Bompa</w:t>
      </w:r>
      <w:proofErr w:type="spellEnd"/>
      <w:r w:rsidRPr="00BF47DE">
        <w:rPr>
          <w:sz w:val="24"/>
          <w:szCs w:val="24"/>
          <w:highlight w:val="yellow"/>
        </w:rPr>
        <w:t>, 2009;</w:t>
      </w:r>
      <w:r w:rsidRPr="00BF47DE">
        <w:rPr>
          <w:sz w:val="24"/>
          <w:szCs w:val="24"/>
        </w:rPr>
        <w:t xml:space="preserve"> </w:t>
      </w:r>
    </w:p>
    <w:p w14:paraId="260193AF" w14:textId="77777777" w:rsidR="007E13A2" w:rsidRPr="00BF47DE" w:rsidRDefault="007E13A2" w:rsidP="007E13A2">
      <w:pPr>
        <w:spacing w:before="120"/>
        <w:ind w:left="426" w:hanging="426"/>
        <w:jc w:val="both"/>
        <w:rPr>
          <w:color w:val="000000"/>
          <w:sz w:val="24"/>
          <w:szCs w:val="24"/>
        </w:rPr>
      </w:pPr>
      <w:proofErr w:type="spellStart"/>
      <w:r w:rsidRPr="00BF47DE">
        <w:rPr>
          <w:color w:val="000000"/>
          <w:sz w:val="24"/>
          <w:szCs w:val="24"/>
        </w:rPr>
        <w:t>Bouchard</w:t>
      </w:r>
      <w:proofErr w:type="spellEnd"/>
      <w:r w:rsidRPr="00BF47DE">
        <w:rPr>
          <w:color w:val="000000"/>
          <w:sz w:val="24"/>
          <w:szCs w:val="24"/>
        </w:rPr>
        <w:t xml:space="preserve">, C., </w:t>
      </w:r>
      <w:proofErr w:type="spellStart"/>
      <w:r w:rsidRPr="00BF47DE">
        <w:rPr>
          <w:color w:val="000000"/>
          <w:sz w:val="24"/>
          <w:szCs w:val="24"/>
        </w:rPr>
        <w:t>Shepard</w:t>
      </w:r>
      <w:proofErr w:type="spellEnd"/>
      <w:r w:rsidRPr="00BF47DE">
        <w:rPr>
          <w:color w:val="000000"/>
          <w:sz w:val="24"/>
          <w:szCs w:val="24"/>
        </w:rPr>
        <w:t xml:space="preserve">, R. J., &amp; </w:t>
      </w:r>
      <w:proofErr w:type="spellStart"/>
      <w:r w:rsidRPr="00BF47DE">
        <w:rPr>
          <w:color w:val="000000"/>
          <w:sz w:val="24"/>
          <w:szCs w:val="24"/>
        </w:rPr>
        <w:t>Stephens</w:t>
      </w:r>
      <w:proofErr w:type="spellEnd"/>
      <w:r w:rsidRPr="00BF47DE">
        <w:rPr>
          <w:color w:val="000000"/>
          <w:sz w:val="24"/>
          <w:szCs w:val="24"/>
        </w:rPr>
        <w:t xml:space="preserve">, J. (1994). </w:t>
      </w:r>
      <w:proofErr w:type="spellStart"/>
      <w:r w:rsidRPr="00BF47DE">
        <w:rPr>
          <w:i/>
          <w:color w:val="000000"/>
          <w:sz w:val="24"/>
          <w:szCs w:val="24"/>
        </w:rPr>
        <w:t>Physical</w:t>
      </w:r>
      <w:proofErr w:type="spellEnd"/>
      <w:r w:rsidRPr="00BF47DE">
        <w:rPr>
          <w:i/>
          <w:color w:val="000000"/>
          <w:sz w:val="24"/>
          <w:szCs w:val="24"/>
        </w:rPr>
        <w:t xml:space="preserve"> aktivity, fitness and </w:t>
      </w:r>
      <w:proofErr w:type="spellStart"/>
      <w:r w:rsidRPr="00BF47DE">
        <w:rPr>
          <w:i/>
          <w:color w:val="000000"/>
          <w:sz w:val="24"/>
          <w:szCs w:val="24"/>
        </w:rPr>
        <w:t>health</w:t>
      </w:r>
      <w:proofErr w:type="spellEnd"/>
      <w:r w:rsidRPr="00BF47DE">
        <w:rPr>
          <w:i/>
          <w:color w:val="000000"/>
          <w:sz w:val="24"/>
          <w:szCs w:val="24"/>
        </w:rPr>
        <w:t>.</w:t>
      </w:r>
      <w:r w:rsidRPr="00BF47DE">
        <w:rPr>
          <w:color w:val="000000"/>
          <w:sz w:val="24"/>
          <w:szCs w:val="24"/>
        </w:rPr>
        <w:t xml:space="preserve"> </w:t>
      </w:r>
      <w:proofErr w:type="spellStart"/>
      <w:r w:rsidRPr="00BF47DE">
        <w:rPr>
          <w:color w:val="000000"/>
          <w:sz w:val="24"/>
          <w:szCs w:val="24"/>
        </w:rPr>
        <w:t>Champaign</w:t>
      </w:r>
      <w:proofErr w:type="spellEnd"/>
      <w:r w:rsidRPr="00BF47DE">
        <w:rPr>
          <w:color w:val="000000"/>
          <w:sz w:val="24"/>
          <w:szCs w:val="24"/>
        </w:rPr>
        <w:t xml:space="preserve">: </w:t>
      </w:r>
      <w:proofErr w:type="spellStart"/>
      <w:r w:rsidRPr="00BF47DE">
        <w:rPr>
          <w:color w:val="000000"/>
          <w:sz w:val="24"/>
          <w:szCs w:val="24"/>
        </w:rPr>
        <w:t>Human</w:t>
      </w:r>
      <w:proofErr w:type="spellEnd"/>
      <w:r w:rsidRPr="00BF47DE">
        <w:rPr>
          <w:color w:val="000000"/>
          <w:sz w:val="24"/>
          <w:szCs w:val="24"/>
        </w:rPr>
        <w:t xml:space="preserve"> </w:t>
      </w:r>
      <w:proofErr w:type="spellStart"/>
      <w:r w:rsidRPr="00BF47DE">
        <w:rPr>
          <w:color w:val="000000"/>
          <w:sz w:val="24"/>
          <w:szCs w:val="24"/>
        </w:rPr>
        <w:t>Kinetics</w:t>
      </w:r>
      <w:proofErr w:type="spellEnd"/>
      <w:r w:rsidRPr="00BF47DE">
        <w:rPr>
          <w:color w:val="000000"/>
          <w:sz w:val="24"/>
          <w:szCs w:val="24"/>
        </w:rPr>
        <w:t xml:space="preserve"> </w:t>
      </w:r>
      <w:proofErr w:type="spellStart"/>
      <w:r w:rsidRPr="00BF47DE">
        <w:rPr>
          <w:color w:val="000000"/>
          <w:sz w:val="24"/>
          <w:szCs w:val="24"/>
        </w:rPr>
        <w:t>Publishers</w:t>
      </w:r>
      <w:proofErr w:type="spellEnd"/>
      <w:r w:rsidRPr="00BF47DE">
        <w:rPr>
          <w:color w:val="000000"/>
          <w:sz w:val="24"/>
          <w:szCs w:val="24"/>
        </w:rPr>
        <w:t>.</w:t>
      </w:r>
    </w:p>
    <w:p w14:paraId="258B6AFB" w14:textId="77777777" w:rsidR="00D46C70" w:rsidRPr="00BF47DE" w:rsidRDefault="00D46C70" w:rsidP="00D46C70">
      <w:pPr>
        <w:spacing w:before="120"/>
        <w:ind w:left="426" w:hanging="426"/>
        <w:jc w:val="both"/>
        <w:rPr>
          <w:sz w:val="24"/>
          <w:szCs w:val="24"/>
        </w:rPr>
      </w:pPr>
      <w:r w:rsidRPr="00BF47DE">
        <w:rPr>
          <w:sz w:val="24"/>
          <w:szCs w:val="24"/>
        </w:rPr>
        <w:t xml:space="preserve">Brown, J. (2001). </w:t>
      </w:r>
      <w:proofErr w:type="spellStart"/>
      <w:r w:rsidRPr="00BF47DE">
        <w:rPr>
          <w:i/>
          <w:sz w:val="24"/>
          <w:szCs w:val="24"/>
        </w:rPr>
        <w:t>Sports</w:t>
      </w:r>
      <w:proofErr w:type="spellEnd"/>
      <w:r w:rsidRPr="00BF47DE">
        <w:rPr>
          <w:i/>
          <w:sz w:val="24"/>
          <w:szCs w:val="24"/>
        </w:rPr>
        <w:t xml:space="preserve"> Talent</w:t>
      </w:r>
      <w:r w:rsidRPr="00BF47DE">
        <w:rPr>
          <w:sz w:val="24"/>
          <w:szCs w:val="24"/>
        </w:rPr>
        <w:t xml:space="preserve">. </w:t>
      </w:r>
      <w:proofErr w:type="spellStart"/>
      <w:r w:rsidRPr="00BF47DE">
        <w:rPr>
          <w:sz w:val="24"/>
          <w:szCs w:val="24"/>
        </w:rPr>
        <w:t>Champaign</w:t>
      </w:r>
      <w:proofErr w:type="spellEnd"/>
      <w:r w:rsidRPr="00BF47DE">
        <w:rPr>
          <w:sz w:val="24"/>
          <w:szCs w:val="24"/>
        </w:rPr>
        <w:t xml:space="preserve">: </w:t>
      </w:r>
      <w:proofErr w:type="spellStart"/>
      <w:r w:rsidRPr="00BF47DE">
        <w:rPr>
          <w:sz w:val="24"/>
          <w:szCs w:val="24"/>
        </w:rPr>
        <w:t>Human</w:t>
      </w:r>
      <w:proofErr w:type="spellEnd"/>
      <w:r w:rsidRPr="00BF47DE">
        <w:rPr>
          <w:sz w:val="24"/>
          <w:szCs w:val="24"/>
        </w:rPr>
        <w:t xml:space="preserve"> </w:t>
      </w:r>
      <w:proofErr w:type="spellStart"/>
      <w:r w:rsidRPr="00BF47DE">
        <w:rPr>
          <w:sz w:val="24"/>
          <w:szCs w:val="24"/>
        </w:rPr>
        <w:t>Kinetics</w:t>
      </w:r>
      <w:proofErr w:type="spellEnd"/>
      <w:r w:rsidRPr="00BF47DE">
        <w:rPr>
          <w:sz w:val="24"/>
          <w:szCs w:val="24"/>
        </w:rPr>
        <w:t>.</w:t>
      </w:r>
    </w:p>
    <w:p w14:paraId="7093E0D1" w14:textId="77777777" w:rsidR="00FB6ECC" w:rsidRPr="00BF47DE" w:rsidRDefault="00FB6ECC" w:rsidP="00D46C70">
      <w:pPr>
        <w:spacing w:before="120"/>
        <w:ind w:left="426" w:hanging="426"/>
        <w:jc w:val="both"/>
        <w:rPr>
          <w:sz w:val="24"/>
          <w:szCs w:val="24"/>
        </w:rPr>
      </w:pPr>
      <w:r w:rsidRPr="00BF47DE">
        <w:rPr>
          <w:sz w:val="24"/>
          <w:szCs w:val="24"/>
        </w:rPr>
        <w:t xml:space="preserve">Carl, K. (1988). </w:t>
      </w:r>
      <w:proofErr w:type="spellStart"/>
      <w:r w:rsidRPr="00BF47DE">
        <w:rPr>
          <w:i/>
          <w:sz w:val="24"/>
          <w:szCs w:val="24"/>
        </w:rPr>
        <w:t>Talentsuche</w:t>
      </w:r>
      <w:proofErr w:type="spellEnd"/>
      <w:r w:rsidRPr="00BF47DE">
        <w:rPr>
          <w:i/>
          <w:sz w:val="24"/>
          <w:szCs w:val="24"/>
        </w:rPr>
        <w:t xml:space="preserve">, </w:t>
      </w:r>
      <w:proofErr w:type="spellStart"/>
      <w:r w:rsidRPr="00BF47DE">
        <w:rPr>
          <w:i/>
          <w:sz w:val="24"/>
          <w:szCs w:val="24"/>
        </w:rPr>
        <w:t>Talentauswahl</w:t>
      </w:r>
      <w:proofErr w:type="spellEnd"/>
      <w:r w:rsidRPr="00BF47DE">
        <w:rPr>
          <w:i/>
          <w:sz w:val="24"/>
          <w:szCs w:val="24"/>
        </w:rPr>
        <w:t xml:space="preserve">, </w:t>
      </w:r>
      <w:proofErr w:type="spellStart"/>
      <w:r w:rsidRPr="00BF47DE">
        <w:rPr>
          <w:i/>
          <w:sz w:val="24"/>
          <w:szCs w:val="24"/>
        </w:rPr>
        <w:t>und</w:t>
      </w:r>
      <w:proofErr w:type="spellEnd"/>
      <w:r w:rsidRPr="00BF47DE">
        <w:rPr>
          <w:i/>
          <w:sz w:val="24"/>
          <w:szCs w:val="24"/>
        </w:rPr>
        <w:t xml:space="preserve"> </w:t>
      </w:r>
      <w:proofErr w:type="spellStart"/>
      <w:r w:rsidRPr="00BF47DE">
        <w:rPr>
          <w:i/>
          <w:sz w:val="24"/>
          <w:szCs w:val="24"/>
        </w:rPr>
        <w:t>Talentförderung</w:t>
      </w:r>
      <w:proofErr w:type="spellEnd"/>
      <w:r w:rsidRPr="00BF47DE">
        <w:rPr>
          <w:i/>
          <w:sz w:val="24"/>
          <w:szCs w:val="24"/>
        </w:rPr>
        <w:t>.</w:t>
      </w:r>
      <w:r w:rsidRPr="00BF47DE">
        <w:rPr>
          <w:sz w:val="24"/>
          <w:szCs w:val="24"/>
        </w:rPr>
        <w:t xml:space="preserve"> </w:t>
      </w:r>
      <w:proofErr w:type="spellStart"/>
      <w:r w:rsidRPr="00BF47DE">
        <w:rPr>
          <w:sz w:val="24"/>
          <w:szCs w:val="24"/>
        </w:rPr>
        <w:t>Schondorf</w:t>
      </w:r>
      <w:proofErr w:type="spellEnd"/>
      <w:r w:rsidRPr="00BF47DE">
        <w:rPr>
          <w:sz w:val="24"/>
          <w:szCs w:val="24"/>
        </w:rPr>
        <w:t>: Hofmann.</w:t>
      </w:r>
    </w:p>
    <w:p w14:paraId="7424B69F" w14:textId="77777777" w:rsidR="00186B63" w:rsidRPr="00BF47DE" w:rsidRDefault="00186B63" w:rsidP="00BB3D82">
      <w:pPr>
        <w:spacing w:before="120"/>
        <w:ind w:left="426" w:hanging="426"/>
        <w:jc w:val="both"/>
        <w:rPr>
          <w:sz w:val="24"/>
          <w:szCs w:val="24"/>
        </w:rPr>
      </w:pPr>
      <w:proofErr w:type="spellStart"/>
      <w:r w:rsidRPr="00BF47DE">
        <w:rPr>
          <w:sz w:val="24"/>
          <w:szCs w:val="24"/>
        </w:rPr>
        <w:t>Conzelmann</w:t>
      </w:r>
      <w:proofErr w:type="spellEnd"/>
      <w:r w:rsidRPr="00BF47DE">
        <w:rPr>
          <w:sz w:val="24"/>
          <w:szCs w:val="24"/>
        </w:rPr>
        <w:t xml:space="preserve">, A. (1993). </w:t>
      </w:r>
      <w:proofErr w:type="spellStart"/>
      <w:r w:rsidRPr="00BF47DE">
        <w:rPr>
          <w:i/>
          <w:sz w:val="24"/>
          <w:szCs w:val="24"/>
        </w:rPr>
        <w:t>Wettkampfsport</w:t>
      </w:r>
      <w:proofErr w:type="spellEnd"/>
      <w:r w:rsidRPr="00BF47DE">
        <w:rPr>
          <w:i/>
          <w:sz w:val="24"/>
          <w:szCs w:val="24"/>
        </w:rPr>
        <w:t xml:space="preserve"> in der </w:t>
      </w:r>
      <w:proofErr w:type="spellStart"/>
      <w:r w:rsidRPr="00BF47DE">
        <w:rPr>
          <w:i/>
          <w:sz w:val="24"/>
          <w:szCs w:val="24"/>
        </w:rPr>
        <w:t>zweiten</w:t>
      </w:r>
      <w:proofErr w:type="spellEnd"/>
      <w:r w:rsidR="00123F56" w:rsidRPr="00BF47DE">
        <w:rPr>
          <w:i/>
          <w:sz w:val="24"/>
          <w:szCs w:val="24"/>
        </w:rPr>
        <w:t xml:space="preserve"> </w:t>
      </w:r>
      <w:proofErr w:type="spellStart"/>
      <w:r w:rsidR="00123F56" w:rsidRPr="00BF47DE">
        <w:rPr>
          <w:i/>
          <w:sz w:val="24"/>
          <w:szCs w:val="24"/>
        </w:rPr>
        <w:t>Lebenshälfte</w:t>
      </w:r>
      <w:proofErr w:type="spellEnd"/>
      <w:r w:rsidR="00123F56" w:rsidRPr="00BF47DE">
        <w:rPr>
          <w:i/>
          <w:sz w:val="24"/>
          <w:szCs w:val="24"/>
        </w:rPr>
        <w:t xml:space="preserve"> </w:t>
      </w:r>
      <w:proofErr w:type="spellStart"/>
      <w:r w:rsidR="00123F56" w:rsidRPr="00BF47DE">
        <w:rPr>
          <w:i/>
          <w:sz w:val="24"/>
          <w:szCs w:val="24"/>
        </w:rPr>
        <w:t>am</w:t>
      </w:r>
      <w:proofErr w:type="spellEnd"/>
      <w:r w:rsidR="00123F56" w:rsidRPr="00BF47DE">
        <w:rPr>
          <w:i/>
          <w:sz w:val="24"/>
          <w:szCs w:val="24"/>
        </w:rPr>
        <w:t xml:space="preserve"> </w:t>
      </w:r>
      <w:proofErr w:type="spellStart"/>
      <w:r w:rsidR="00123F56" w:rsidRPr="00BF47DE">
        <w:rPr>
          <w:i/>
          <w:sz w:val="24"/>
          <w:szCs w:val="24"/>
        </w:rPr>
        <w:t>Beispiel</w:t>
      </w:r>
      <w:proofErr w:type="spellEnd"/>
      <w:r w:rsidR="00123F56" w:rsidRPr="00BF47DE">
        <w:rPr>
          <w:i/>
          <w:sz w:val="24"/>
          <w:szCs w:val="24"/>
        </w:rPr>
        <w:t xml:space="preserve"> der </w:t>
      </w:r>
      <w:proofErr w:type="spellStart"/>
      <w:r w:rsidR="00123F56" w:rsidRPr="00BF47DE">
        <w:rPr>
          <w:i/>
          <w:sz w:val="24"/>
          <w:szCs w:val="24"/>
        </w:rPr>
        <w:t>Senioren-leichtathletik</w:t>
      </w:r>
      <w:proofErr w:type="spellEnd"/>
      <w:r w:rsidR="00123F56" w:rsidRPr="00BF47DE">
        <w:rPr>
          <w:sz w:val="24"/>
          <w:szCs w:val="24"/>
        </w:rPr>
        <w:t xml:space="preserve">. </w:t>
      </w:r>
      <w:proofErr w:type="spellStart"/>
      <w:r w:rsidR="00123F56" w:rsidRPr="00BF47DE">
        <w:rPr>
          <w:sz w:val="24"/>
          <w:szCs w:val="24"/>
        </w:rPr>
        <w:t>Köln</w:t>
      </w:r>
      <w:proofErr w:type="spellEnd"/>
      <w:r w:rsidR="00123F56" w:rsidRPr="00BF47DE">
        <w:rPr>
          <w:sz w:val="24"/>
          <w:szCs w:val="24"/>
        </w:rPr>
        <w:t xml:space="preserve">: </w:t>
      </w:r>
      <w:proofErr w:type="spellStart"/>
      <w:r w:rsidR="00123F56" w:rsidRPr="00BF47DE">
        <w:rPr>
          <w:sz w:val="24"/>
          <w:szCs w:val="24"/>
        </w:rPr>
        <w:t>Strauß</w:t>
      </w:r>
      <w:proofErr w:type="spellEnd"/>
      <w:r w:rsidR="00CB039E" w:rsidRPr="00BF47DE">
        <w:rPr>
          <w:sz w:val="24"/>
          <w:szCs w:val="24"/>
        </w:rPr>
        <w:t>.</w:t>
      </w:r>
    </w:p>
    <w:p w14:paraId="3F7EE5FA" w14:textId="77777777" w:rsidR="00CB039E" w:rsidRPr="00BF47DE" w:rsidRDefault="00CB039E" w:rsidP="00BB3D82">
      <w:pPr>
        <w:spacing w:before="120"/>
        <w:ind w:left="426" w:hanging="426"/>
        <w:jc w:val="both"/>
        <w:rPr>
          <w:sz w:val="24"/>
          <w:szCs w:val="24"/>
        </w:rPr>
      </w:pPr>
      <w:proofErr w:type="spellStart"/>
      <w:r w:rsidRPr="00BF47DE">
        <w:rPr>
          <w:sz w:val="24"/>
          <w:szCs w:val="24"/>
          <w:highlight w:val="yellow"/>
        </w:rPr>
        <w:t>Dick</w:t>
      </w:r>
      <w:proofErr w:type="spellEnd"/>
      <w:r w:rsidRPr="00BF47DE">
        <w:rPr>
          <w:sz w:val="24"/>
          <w:szCs w:val="24"/>
          <w:highlight w:val="yellow"/>
        </w:rPr>
        <w:t>, (2007).</w:t>
      </w:r>
    </w:p>
    <w:p w14:paraId="0249772C" w14:textId="77777777" w:rsidR="00390479" w:rsidRPr="00BF47DE" w:rsidRDefault="00390479" w:rsidP="00BB3D82">
      <w:pPr>
        <w:spacing w:before="120"/>
        <w:ind w:left="426" w:hanging="426"/>
        <w:jc w:val="both"/>
        <w:rPr>
          <w:sz w:val="24"/>
          <w:szCs w:val="24"/>
        </w:rPr>
      </w:pPr>
      <w:r w:rsidRPr="00BF47DE">
        <w:rPr>
          <w:sz w:val="24"/>
          <w:szCs w:val="24"/>
        </w:rPr>
        <w:t xml:space="preserve">Dovalil, J., Choutka, M. &amp; Svoboda, B. (2005). Pohledy na současný sport. </w:t>
      </w:r>
      <w:r w:rsidRPr="00BF47DE">
        <w:rPr>
          <w:i/>
          <w:sz w:val="24"/>
          <w:szCs w:val="24"/>
        </w:rPr>
        <w:t>Česká kinantropologie, Vol. 9, č. 1</w:t>
      </w:r>
      <w:r w:rsidRPr="00BF47DE">
        <w:rPr>
          <w:sz w:val="24"/>
          <w:szCs w:val="24"/>
        </w:rPr>
        <w:t>, 45-60.</w:t>
      </w:r>
    </w:p>
    <w:p w14:paraId="576D942C" w14:textId="77777777" w:rsidR="007F0C90" w:rsidRPr="00BF47DE" w:rsidRDefault="00BB3D82" w:rsidP="00BB3D82">
      <w:pPr>
        <w:spacing w:before="120"/>
        <w:ind w:left="426" w:hanging="426"/>
        <w:jc w:val="both"/>
        <w:rPr>
          <w:sz w:val="24"/>
          <w:szCs w:val="24"/>
        </w:rPr>
      </w:pPr>
      <w:r w:rsidRPr="00BF47DE">
        <w:rPr>
          <w:sz w:val="24"/>
          <w:szCs w:val="24"/>
        </w:rPr>
        <w:t>Dovalil et al. (2002</w:t>
      </w:r>
      <w:r w:rsidR="007F0C90" w:rsidRPr="00BF47DE">
        <w:rPr>
          <w:sz w:val="24"/>
          <w:szCs w:val="24"/>
        </w:rPr>
        <w:t xml:space="preserve">). </w:t>
      </w:r>
      <w:r w:rsidRPr="00BF47DE">
        <w:rPr>
          <w:i/>
          <w:sz w:val="24"/>
          <w:szCs w:val="24"/>
        </w:rPr>
        <w:t>Výkon a trénink ve sportu</w:t>
      </w:r>
      <w:r w:rsidRPr="00BF47DE">
        <w:rPr>
          <w:sz w:val="24"/>
          <w:szCs w:val="24"/>
        </w:rPr>
        <w:t>. Praha: Olympia</w:t>
      </w:r>
    </w:p>
    <w:p w14:paraId="21DA36E0" w14:textId="77777777" w:rsidR="00D46C70" w:rsidRPr="00BF47DE" w:rsidRDefault="00D46C70" w:rsidP="00D46C70">
      <w:pPr>
        <w:spacing w:before="120"/>
        <w:ind w:left="426" w:hanging="426"/>
        <w:jc w:val="both"/>
        <w:rPr>
          <w:sz w:val="24"/>
          <w:szCs w:val="24"/>
        </w:rPr>
      </w:pPr>
      <w:proofErr w:type="spellStart"/>
      <w:r w:rsidRPr="00BF47DE">
        <w:rPr>
          <w:sz w:val="24"/>
          <w:szCs w:val="24"/>
        </w:rPr>
        <w:t>Falk</w:t>
      </w:r>
      <w:proofErr w:type="spellEnd"/>
      <w:r w:rsidRPr="00BF47DE">
        <w:rPr>
          <w:sz w:val="24"/>
          <w:szCs w:val="24"/>
        </w:rPr>
        <w:t xml:space="preserve">, B., </w:t>
      </w:r>
      <w:proofErr w:type="spellStart"/>
      <w:r w:rsidRPr="00BF47DE">
        <w:rPr>
          <w:sz w:val="24"/>
          <w:szCs w:val="24"/>
        </w:rPr>
        <w:t>Lidor</w:t>
      </w:r>
      <w:proofErr w:type="spellEnd"/>
      <w:r w:rsidRPr="00BF47DE">
        <w:rPr>
          <w:sz w:val="24"/>
          <w:szCs w:val="24"/>
        </w:rPr>
        <w:t xml:space="preserve">, R., </w:t>
      </w:r>
      <w:proofErr w:type="spellStart"/>
      <w:r w:rsidRPr="00BF47DE">
        <w:rPr>
          <w:sz w:val="24"/>
          <w:szCs w:val="24"/>
        </w:rPr>
        <w:t>Lander</w:t>
      </w:r>
      <w:proofErr w:type="spellEnd"/>
      <w:r w:rsidRPr="00BF47DE">
        <w:rPr>
          <w:sz w:val="24"/>
          <w:szCs w:val="24"/>
        </w:rPr>
        <w:t xml:space="preserve">, Z. &amp; Lang, B. (2004). </w:t>
      </w:r>
      <w:r w:rsidRPr="00BF47DE">
        <w:rPr>
          <w:i/>
          <w:sz w:val="24"/>
          <w:szCs w:val="24"/>
        </w:rPr>
        <w:t xml:space="preserve">Talent </w:t>
      </w:r>
      <w:proofErr w:type="spellStart"/>
      <w:r w:rsidRPr="00BF47DE">
        <w:rPr>
          <w:i/>
          <w:sz w:val="24"/>
          <w:szCs w:val="24"/>
        </w:rPr>
        <w:t>identification</w:t>
      </w:r>
      <w:proofErr w:type="spellEnd"/>
      <w:r w:rsidRPr="00BF47DE">
        <w:rPr>
          <w:i/>
          <w:sz w:val="24"/>
          <w:szCs w:val="24"/>
        </w:rPr>
        <w:t xml:space="preserve"> and early </w:t>
      </w:r>
      <w:proofErr w:type="spellStart"/>
      <w:r w:rsidRPr="00BF47DE">
        <w:rPr>
          <w:i/>
          <w:sz w:val="24"/>
          <w:szCs w:val="24"/>
        </w:rPr>
        <w:t>development</w:t>
      </w:r>
      <w:proofErr w:type="spellEnd"/>
      <w:r w:rsidRPr="00BF47DE">
        <w:rPr>
          <w:i/>
          <w:sz w:val="24"/>
          <w:szCs w:val="24"/>
        </w:rPr>
        <w:t xml:space="preserve"> </w:t>
      </w:r>
      <w:proofErr w:type="spellStart"/>
      <w:r w:rsidRPr="00BF47DE">
        <w:rPr>
          <w:i/>
          <w:sz w:val="24"/>
          <w:szCs w:val="24"/>
        </w:rPr>
        <w:t>of</w:t>
      </w:r>
      <w:proofErr w:type="spellEnd"/>
      <w:r w:rsidRPr="00BF47DE">
        <w:rPr>
          <w:i/>
          <w:sz w:val="24"/>
          <w:szCs w:val="24"/>
        </w:rPr>
        <w:t xml:space="preserve"> </w:t>
      </w:r>
      <w:proofErr w:type="spellStart"/>
      <w:r w:rsidRPr="00BF47DE">
        <w:rPr>
          <w:i/>
          <w:sz w:val="24"/>
          <w:szCs w:val="24"/>
        </w:rPr>
        <w:t>elite</w:t>
      </w:r>
      <w:proofErr w:type="spellEnd"/>
      <w:r w:rsidRPr="00BF47DE">
        <w:rPr>
          <w:i/>
          <w:sz w:val="24"/>
          <w:szCs w:val="24"/>
        </w:rPr>
        <w:t xml:space="preserve"> </w:t>
      </w:r>
      <w:proofErr w:type="spellStart"/>
      <w:r w:rsidRPr="00BF47DE">
        <w:rPr>
          <w:i/>
          <w:sz w:val="24"/>
          <w:szCs w:val="24"/>
        </w:rPr>
        <w:t>water</w:t>
      </w:r>
      <w:proofErr w:type="spellEnd"/>
      <w:r w:rsidRPr="00BF47DE">
        <w:rPr>
          <w:i/>
          <w:sz w:val="24"/>
          <w:szCs w:val="24"/>
        </w:rPr>
        <w:t xml:space="preserve">-polo </w:t>
      </w:r>
      <w:proofErr w:type="spellStart"/>
      <w:r w:rsidRPr="00BF47DE">
        <w:rPr>
          <w:i/>
          <w:sz w:val="24"/>
          <w:szCs w:val="24"/>
        </w:rPr>
        <w:t>players</w:t>
      </w:r>
      <w:proofErr w:type="spellEnd"/>
      <w:r w:rsidRPr="00BF47DE">
        <w:rPr>
          <w:i/>
          <w:sz w:val="24"/>
          <w:szCs w:val="24"/>
        </w:rPr>
        <w:t>.</w:t>
      </w:r>
      <w:r w:rsidRPr="00BF47DE">
        <w:rPr>
          <w:sz w:val="24"/>
          <w:szCs w:val="24"/>
        </w:rPr>
        <w:t xml:space="preserve"> J. </w:t>
      </w:r>
      <w:proofErr w:type="spellStart"/>
      <w:r w:rsidRPr="00BF47DE">
        <w:rPr>
          <w:sz w:val="24"/>
          <w:szCs w:val="24"/>
        </w:rPr>
        <w:t>Sports</w:t>
      </w:r>
      <w:proofErr w:type="spellEnd"/>
      <w:r w:rsidRPr="00BF47DE">
        <w:rPr>
          <w:sz w:val="24"/>
          <w:szCs w:val="24"/>
        </w:rPr>
        <w:t xml:space="preserve"> </w:t>
      </w:r>
      <w:proofErr w:type="spellStart"/>
      <w:r w:rsidRPr="00BF47DE">
        <w:rPr>
          <w:sz w:val="24"/>
          <w:szCs w:val="24"/>
        </w:rPr>
        <w:t>Sci</w:t>
      </w:r>
      <w:proofErr w:type="spellEnd"/>
      <w:r w:rsidRPr="00BF47DE">
        <w:rPr>
          <w:sz w:val="24"/>
          <w:szCs w:val="24"/>
        </w:rPr>
        <w:t>.</w:t>
      </w:r>
    </w:p>
    <w:p w14:paraId="4B780684" w14:textId="77777777" w:rsidR="00343715" w:rsidRPr="00BF47DE" w:rsidRDefault="00343715" w:rsidP="00BB3D82">
      <w:pPr>
        <w:spacing w:before="120"/>
        <w:ind w:left="426" w:hanging="426"/>
        <w:jc w:val="both"/>
        <w:rPr>
          <w:sz w:val="24"/>
          <w:szCs w:val="24"/>
        </w:rPr>
      </w:pPr>
      <w:proofErr w:type="spellStart"/>
      <w:r w:rsidRPr="00BF47DE">
        <w:rPr>
          <w:sz w:val="24"/>
          <w:szCs w:val="24"/>
        </w:rPr>
        <w:t>Findeisen</w:t>
      </w:r>
      <w:proofErr w:type="spellEnd"/>
      <w:r w:rsidRPr="00BF47DE">
        <w:rPr>
          <w:sz w:val="24"/>
          <w:szCs w:val="24"/>
        </w:rPr>
        <w:t xml:space="preserve">, D. G. R., </w:t>
      </w:r>
      <w:proofErr w:type="spellStart"/>
      <w:r w:rsidRPr="00BF47DE">
        <w:rPr>
          <w:sz w:val="24"/>
          <w:szCs w:val="24"/>
        </w:rPr>
        <w:t>Linke</w:t>
      </w:r>
      <w:proofErr w:type="spellEnd"/>
      <w:r w:rsidRPr="00BF47DE">
        <w:rPr>
          <w:sz w:val="24"/>
          <w:szCs w:val="24"/>
        </w:rPr>
        <w:t xml:space="preserve">, P. &amp; </w:t>
      </w:r>
      <w:proofErr w:type="spellStart"/>
      <w:r w:rsidRPr="00BF47DE">
        <w:rPr>
          <w:sz w:val="24"/>
          <w:szCs w:val="24"/>
        </w:rPr>
        <w:t>Pickenhein</w:t>
      </w:r>
      <w:proofErr w:type="spellEnd"/>
      <w:r w:rsidRPr="00BF47DE">
        <w:rPr>
          <w:sz w:val="24"/>
          <w:szCs w:val="24"/>
        </w:rPr>
        <w:t xml:space="preserve">, L. (1980). </w:t>
      </w:r>
      <w:proofErr w:type="spellStart"/>
      <w:r w:rsidRPr="00BF47DE">
        <w:rPr>
          <w:i/>
          <w:sz w:val="24"/>
          <w:szCs w:val="24"/>
        </w:rPr>
        <w:t>Grundlagen</w:t>
      </w:r>
      <w:proofErr w:type="spellEnd"/>
      <w:r w:rsidRPr="00BF47DE">
        <w:rPr>
          <w:i/>
          <w:sz w:val="24"/>
          <w:szCs w:val="24"/>
        </w:rPr>
        <w:t xml:space="preserve"> der </w:t>
      </w:r>
      <w:proofErr w:type="spellStart"/>
      <w:r w:rsidRPr="00BF47DE">
        <w:rPr>
          <w:i/>
          <w:sz w:val="24"/>
          <w:szCs w:val="24"/>
        </w:rPr>
        <w:t>Sportmedizin</w:t>
      </w:r>
      <w:proofErr w:type="spellEnd"/>
      <w:r w:rsidRPr="00BF47DE">
        <w:rPr>
          <w:i/>
          <w:sz w:val="24"/>
          <w:szCs w:val="24"/>
        </w:rPr>
        <w:t>.</w:t>
      </w:r>
      <w:r w:rsidRPr="00BF47DE">
        <w:rPr>
          <w:sz w:val="24"/>
          <w:szCs w:val="24"/>
        </w:rPr>
        <w:t xml:space="preserve"> </w:t>
      </w:r>
      <w:proofErr w:type="spellStart"/>
      <w:r w:rsidRPr="00BF47DE">
        <w:rPr>
          <w:sz w:val="24"/>
          <w:szCs w:val="24"/>
        </w:rPr>
        <w:t>Leipzig</w:t>
      </w:r>
      <w:proofErr w:type="spellEnd"/>
      <w:r w:rsidRPr="00BF47DE">
        <w:rPr>
          <w:sz w:val="24"/>
          <w:szCs w:val="24"/>
        </w:rPr>
        <w:t xml:space="preserve">: </w:t>
      </w:r>
      <w:proofErr w:type="spellStart"/>
      <w:r w:rsidRPr="00BF47DE">
        <w:rPr>
          <w:sz w:val="24"/>
          <w:szCs w:val="24"/>
        </w:rPr>
        <w:t>Barth</w:t>
      </w:r>
      <w:proofErr w:type="spellEnd"/>
      <w:r w:rsidRPr="00BF47DE">
        <w:rPr>
          <w:sz w:val="24"/>
          <w:szCs w:val="24"/>
        </w:rPr>
        <w:t>.</w:t>
      </w:r>
    </w:p>
    <w:p w14:paraId="569ED94F" w14:textId="77777777" w:rsidR="003A3A6D" w:rsidRPr="00BF47DE" w:rsidRDefault="003A3A6D" w:rsidP="00BB3D82">
      <w:pPr>
        <w:spacing w:before="120"/>
        <w:ind w:left="426" w:hanging="426"/>
        <w:jc w:val="both"/>
        <w:rPr>
          <w:sz w:val="24"/>
          <w:szCs w:val="24"/>
        </w:rPr>
      </w:pPr>
      <w:proofErr w:type="spellStart"/>
      <w:r w:rsidRPr="00BF47DE">
        <w:rPr>
          <w:sz w:val="24"/>
          <w:szCs w:val="24"/>
        </w:rPr>
        <w:t>Goldspink</w:t>
      </w:r>
      <w:proofErr w:type="spellEnd"/>
      <w:r w:rsidRPr="00BF47DE">
        <w:rPr>
          <w:sz w:val="24"/>
          <w:szCs w:val="24"/>
        </w:rPr>
        <w:t xml:space="preserve">, G. (1994). </w:t>
      </w:r>
      <w:proofErr w:type="spellStart"/>
      <w:r w:rsidRPr="00BF47DE">
        <w:rPr>
          <w:sz w:val="24"/>
          <w:szCs w:val="24"/>
        </w:rPr>
        <w:t>Zelluläre</w:t>
      </w:r>
      <w:proofErr w:type="spellEnd"/>
      <w:r w:rsidRPr="00BF47DE">
        <w:rPr>
          <w:sz w:val="24"/>
          <w:szCs w:val="24"/>
        </w:rPr>
        <w:t xml:space="preserve"> </w:t>
      </w:r>
      <w:proofErr w:type="spellStart"/>
      <w:r w:rsidRPr="00BF47DE">
        <w:rPr>
          <w:sz w:val="24"/>
          <w:szCs w:val="24"/>
        </w:rPr>
        <w:t>und</w:t>
      </w:r>
      <w:proofErr w:type="spellEnd"/>
      <w:r w:rsidRPr="00BF47DE">
        <w:rPr>
          <w:sz w:val="24"/>
          <w:szCs w:val="24"/>
        </w:rPr>
        <w:t xml:space="preserve"> </w:t>
      </w:r>
      <w:proofErr w:type="spellStart"/>
      <w:r w:rsidRPr="00BF47DE">
        <w:rPr>
          <w:sz w:val="24"/>
          <w:szCs w:val="24"/>
        </w:rPr>
        <w:t>molekulare</w:t>
      </w:r>
      <w:proofErr w:type="spellEnd"/>
      <w:r w:rsidRPr="00BF47DE">
        <w:rPr>
          <w:sz w:val="24"/>
          <w:szCs w:val="24"/>
        </w:rPr>
        <w:t xml:space="preserve"> Aspekte der </w:t>
      </w:r>
      <w:proofErr w:type="spellStart"/>
      <w:r w:rsidRPr="00BF47DE">
        <w:rPr>
          <w:sz w:val="24"/>
          <w:szCs w:val="24"/>
        </w:rPr>
        <w:t>Traini</w:t>
      </w:r>
      <w:r w:rsidR="000D779A" w:rsidRPr="00BF47DE">
        <w:rPr>
          <w:sz w:val="24"/>
          <w:szCs w:val="24"/>
        </w:rPr>
        <w:t>ngsadaptation</w:t>
      </w:r>
      <w:proofErr w:type="spellEnd"/>
      <w:r w:rsidR="000D779A" w:rsidRPr="00BF47DE">
        <w:rPr>
          <w:sz w:val="24"/>
          <w:szCs w:val="24"/>
        </w:rPr>
        <w:t xml:space="preserve"> des </w:t>
      </w:r>
      <w:proofErr w:type="spellStart"/>
      <w:r w:rsidR="000D779A" w:rsidRPr="00BF47DE">
        <w:rPr>
          <w:sz w:val="24"/>
          <w:szCs w:val="24"/>
        </w:rPr>
        <w:t>Skelettmuskels</w:t>
      </w:r>
      <w:proofErr w:type="spellEnd"/>
      <w:r w:rsidR="000D779A" w:rsidRPr="00BF47DE">
        <w:rPr>
          <w:sz w:val="24"/>
          <w:szCs w:val="24"/>
        </w:rPr>
        <w:t xml:space="preserve">. In P. V. </w:t>
      </w:r>
      <w:proofErr w:type="spellStart"/>
      <w:r w:rsidR="000D779A" w:rsidRPr="00BF47DE">
        <w:rPr>
          <w:sz w:val="24"/>
          <w:szCs w:val="24"/>
        </w:rPr>
        <w:t>Komi</w:t>
      </w:r>
      <w:proofErr w:type="spellEnd"/>
      <w:r w:rsidR="000D779A" w:rsidRPr="00BF47DE">
        <w:rPr>
          <w:sz w:val="24"/>
          <w:szCs w:val="24"/>
        </w:rPr>
        <w:t xml:space="preserve"> (Ed.), </w:t>
      </w:r>
      <w:r w:rsidR="000D779A" w:rsidRPr="00BF47DE">
        <w:rPr>
          <w:i/>
          <w:sz w:val="24"/>
          <w:szCs w:val="24"/>
        </w:rPr>
        <w:t xml:space="preserve">Kraft </w:t>
      </w:r>
      <w:proofErr w:type="spellStart"/>
      <w:r w:rsidR="000D779A" w:rsidRPr="00BF47DE">
        <w:rPr>
          <w:i/>
          <w:sz w:val="24"/>
          <w:szCs w:val="24"/>
        </w:rPr>
        <w:t>und</w:t>
      </w:r>
      <w:proofErr w:type="spellEnd"/>
      <w:r w:rsidR="000D779A" w:rsidRPr="00BF47DE">
        <w:rPr>
          <w:i/>
          <w:sz w:val="24"/>
          <w:szCs w:val="24"/>
        </w:rPr>
        <w:t xml:space="preserve"> </w:t>
      </w:r>
      <w:proofErr w:type="spellStart"/>
      <w:r w:rsidR="000D779A" w:rsidRPr="00BF47DE">
        <w:rPr>
          <w:i/>
          <w:sz w:val="24"/>
          <w:szCs w:val="24"/>
        </w:rPr>
        <w:t>Schnellkraft</w:t>
      </w:r>
      <w:proofErr w:type="spellEnd"/>
      <w:r w:rsidR="000D779A" w:rsidRPr="00BF47DE">
        <w:rPr>
          <w:i/>
          <w:sz w:val="24"/>
          <w:szCs w:val="24"/>
        </w:rPr>
        <w:t xml:space="preserve"> </w:t>
      </w:r>
      <w:proofErr w:type="spellStart"/>
      <w:r w:rsidR="000D779A" w:rsidRPr="00BF47DE">
        <w:rPr>
          <w:i/>
          <w:sz w:val="24"/>
          <w:szCs w:val="24"/>
        </w:rPr>
        <w:t>im</w:t>
      </w:r>
      <w:proofErr w:type="spellEnd"/>
      <w:r w:rsidR="000D779A" w:rsidRPr="00BF47DE">
        <w:rPr>
          <w:i/>
          <w:sz w:val="24"/>
          <w:szCs w:val="24"/>
        </w:rPr>
        <w:t xml:space="preserve"> Sport</w:t>
      </w:r>
      <w:r w:rsidR="000D779A" w:rsidRPr="00BF47DE">
        <w:rPr>
          <w:sz w:val="24"/>
          <w:szCs w:val="24"/>
        </w:rPr>
        <w:t xml:space="preserve"> (s. 213-231). </w:t>
      </w:r>
      <w:proofErr w:type="spellStart"/>
      <w:r w:rsidR="000D779A" w:rsidRPr="00BF47DE">
        <w:rPr>
          <w:sz w:val="24"/>
          <w:szCs w:val="24"/>
        </w:rPr>
        <w:t>Köln</w:t>
      </w:r>
      <w:proofErr w:type="spellEnd"/>
      <w:r w:rsidR="000D779A" w:rsidRPr="00BF47DE">
        <w:rPr>
          <w:sz w:val="24"/>
          <w:szCs w:val="24"/>
        </w:rPr>
        <w:t xml:space="preserve">: </w:t>
      </w:r>
      <w:proofErr w:type="spellStart"/>
      <w:r w:rsidR="000D779A" w:rsidRPr="00BF47DE">
        <w:rPr>
          <w:sz w:val="24"/>
          <w:szCs w:val="24"/>
        </w:rPr>
        <w:t>Deutscher</w:t>
      </w:r>
      <w:proofErr w:type="spellEnd"/>
      <w:r w:rsidR="000D779A" w:rsidRPr="00BF47DE">
        <w:rPr>
          <w:sz w:val="24"/>
          <w:szCs w:val="24"/>
        </w:rPr>
        <w:t xml:space="preserve"> </w:t>
      </w:r>
      <w:proofErr w:type="spellStart"/>
      <w:r w:rsidR="000D779A" w:rsidRPr="00BF47DE">
        <w:rPr>
          <w:sz w:val="24"/>
          <w:szCs w:val="24"/>
        </w:rPr>
        <w:t>Ärzte-Verlag</w:t>
      </w:r>
      <w:proofErr w:type="spellEnd"/>
      <w:r w:rsidR="000D779A" w:rsidRPr="00BF47DE">
        <w:rPr>
          <w:sz w:val="24"/>
          <w:szCs w:val="24"/>
        </w:rPr>
        <w:t>.</w:t>
      </w:r>
    </w:p>
    <w:p w14:paraId="27037FFF" w14:textId="77777777" w:rsidR="0018359F" w:rsidRPr="00BF47DE" w:rsidRDefault="0018359F" w:rsidP="00BB3D82">
      <w:pPr>
        <w:spacing w:before="120"/>
        <w:ind w:left="426" w:hanging="426"/>
        <w:jc w:val="both"/>
        <w:rPr>
          <w:sz w:val="24"/>
          <w:szCs w:val="24"/>
        </w:rPr>
      </w:pPr>
      <w:proofErr w:type="spellStart"/>
      <w:r w:rsidRPr="00BF47DE">
        <w:rPr>
          <w:sz w:val="24"/>
          <w:szCs w:val="24"/>
        </w:rPr>
        <w:t>Goto</w:t>
      </w:r>
      <w:proofErr w:type="spellEnd"/>
      <w:r w:rsidRPr="00BF47DE">
        <w:rPr>
          <w:sz w:val="24"/>
          <w:szCs w:val="24"/>
        </w:rPr>
        <w:t xml:space="preserve">, K., </w:t>
      </w:r>
      <w:proofErr w:type="spellStart"/>
      <w:r w:rsidRPr="00BF47DE">
        <w:rPr>
          <w:sz w:val="24"/>
          <w:szCs w:val="24"/>
        </w:rPr>
        <w:t>Ishii</w:t>
      </w:r>
      <w:proofErr w:type="spellEnd"/>
      <w:r w:rsidRPr="00BF47DE">
        <w:rPr>
          <w:sz w:val="24"/>
          <w:szCs w:val="24"/>
        </w:rPr>
        <w:t xml:space="preserve">, N., </w:t>
      </w:r>
      <w:proofErr w:type="spellStart"/>
      <w:r w:rsidRPr="00BF47DE">
        <w:rPr>
          <w:sz w:val="24"/>
          <w:szCs w:val="24"/>
        </w:rPr>
        <w:t>Kizuka</w:t>
      </w:r>
      <w:proofErr w:type="spellEnd"/>
      <w:r w:rsidRPr="00BF47DE">
        <w:rPr>
          <w:sz w:val="24"/>
          <w:szCs w:val="24"/>
        </w:rPr>
        <w:t xml:space="preserve">, T. &amp; </w:t>
      </w:r>
      <w:proofErr w:type="spellStart"/>
      <w:r w:rsidRPr="00BF47DE">
        <w:rPr>
          <w:sz w:val="24"/>
          <w:szCs w:val="24"/>
        </w:rPr>
        <w:t>Tkamatsu</w:t>
      </w:r>
      <w:proofErr w:type="spellEnd"/>
      <w:r w:rsidRPr="00BF47DE">
        <w:rPr>
          <w:sz w:val="24"/>
          <w:szCs w:val="24"/>
        </w:rPr>
        <w:t xml:space="preserve">, K. (2005). </w:t>
      </w:r>
      <w:proofErr w:type="spellStart"/>
      <w:r w:rsidRPr="00BF47DE">
        <w:rPr>
          <w:sz w:val="24"/>
          <w:szCs w:val="24"/>
        </w:rPr>
        <w:t>The</w:t>
      </w:r>
      <w:proofErr w:type="spellEnd"/>
      <w:r w:rsidRPr="00BF47DE">
        <w:rPr>
          <w:sz w:val="24"/>
          <w:szCs w:val="24"/>
        </w:rPr>
        <w:t xml:space="preserve"> </w:t>
      </w:r>
      <w:proofErr w:type="spellStart"/>
      <w:r w:rsidRPr="00BF47DE">
        <w:rPr>
          <w:sz w:val="24"/>
          <w:szCs w:val="24"/>
        </w:rPr>
        <w:t>Impact</w:t>
      </w:r>
      <w:proofErr w:type="spellEnd"/>
      <w:r w:rsidRPr="00BF47DE">
        <w:rPr>
          <w:sz w:val="24"/>
          <w:szCs w:val="24"/>
        </w:rPr>
        <w:t xml:space="preserve"> </w:t>
      </w:r>
      <w:proofErr w:type="spellStart"/>
      <w:r w:rsidRPr="00BF47DE">
        <w:rPr>
          <w:sz w:val="24"/>
          <w:szCs w:val="24"/>
        </w:rPr>
        <w:t>of</w:t>
      </w:r>
      <w:proofErr w:type="spellEnd"/>
      <w:r w:rsidRPr="00BF47DE">
        <w:rPr>
          <w:sz w:val="24"/>
          <w:szCs w:val="24"/>
        </w:rPr>
        <w:t xml:space="preserve"> </w:t>
      </w:r>
      <w:proofErr w:type="spellStart"/>
      <w:r w:rsidRPr="00BF47DE">
        <w:rPr>
          <w:sz w:val="24"/>
          <w:szCs w:val="24"/>
        </w:rPr>
        <w:t>Metabolic</w:t>
      </w:r>
      <w:proofErr w:type="spellEnd"/>
      <w:r w:rsidRPr="00BF47DE">
        <w:rPr>
          <w:sz w:val="24"/>
          <w:szCs w:val="24"/>
        </w:rPr>
        <w:t xml:space="preserve"> Stress on </w:t>
      </w:r>
      <w:proofErr w:type="spellStart"/>
      <w:r w:rsidRPr="00BF47DE">
        <w:rPr>
          <w:sz w:val="24"/>
          <w:szCs w:val="24"/>
        </w:rPr>
        <w:t>Hormonal</w:t>
      </w:r>
      <w:proofErr w:type="spellEnd"/>
      <w:r w:rsidRPr="00BF47DE">
        <w:rPr>
          <w:sz w:val="24"/>
          <w:szCs w:val="24"/>
        </w:rPr>
        <w:t xml:space="preserve"> </w:t>
      </w:r>
      <w:proofErr w:type="spellStart"/>
      <w:r w:rsidRPr="00BF47DE">
        <w:rPr>
          <w:sz w:val="24"/>
          <w:szCs w:val="24"/>
        </w:rPr>
        <w:t>Responses</w:t>
      </w:r>
      <w:proofErr w:type="spellEnd"/>
      <w:r w:rsidRPr="00BF47DE">
        <w:rPr>
          <w:sz w:val="24"/>
          <w:szCs w:val="24"/>
        </w:rPr>
        <w:t xml:space="preserve"> and </w:t>
      </w:r>
      <w:proofErr w:type="spellStart"/>
      <w:r w:rsidRPr="00BF47DE">
        <w:rPr>
          <w:sz w:val="24"/>
          <w:szCs w:val="24"/>
        </w:rPr>
        <w:t>Muscular</w:t>
      </w:r>
      <w:proofErr w:type="spellEnd"/>
      <w:r w:rsidRPr="00BF47DE">
        <w:rPr>
          <w:sz w:val="24"/>
          <w:szCs w:val="24"/>
        </w:rPr>
        <w:t xml:space="preserve"> </w:t>
      </w:r>
      <w:proofErr w:type="spellStart"/>
      <w:r w:rsidRPr="00BF47DE">
        <w:rPr>
          <w:sz w:val="24"/>
          <w:szCs w:val="24"/>
        </w:rPr>
        <w:t>Adaptations</w:t>
      </w:r>
      <w:proofErr w:type="spellEnd"/>
      <w:r w:rsidRPr="00BF47DE">
        <w:rPr>
          <w:sz w:val="24"/>
          <w:szCs w:val="24"/>
        </w:rPr>
        <w:t xml:space="preserve">. </w:t>
      </w:r>
      <w:proofErr w:type="spellStart"/>
      <w:r w:rsidRPr="00BF47DE">
        <w:rPr>
          <w:i/>
          <w:sz w:val="24"/>
          <w:szCs w:val="24"/>
        </w:rPr>
        <w:t>Medicine</w:t>
      </w:r>
      <w:proofErr w:type="spellEnd"/>
      <w:r w:rsidRPr="00BF47DE">
        <w:rPr>
          <w:i/>
          <w:sz w:val="24"/>
          <w:szCs w:val="24"/>
        </w:rPr>
        <w:t xml:space="preserve"> &amp; Science in </w:t>
      </w:r>
      <w:proofErr w:type="spellStart"/>
      <w:r w:rsidRPr="00BF47DE">
        <w:rPr>
          <w:i/>
          <w:sz w:val="24"/>
          <w:szCs w:val="24"/>
        </w:rPr>
        <w:t>Sports</w:t>
      </w:r>
      <w:proofErr w:type="spellEnd"/>
      <w:r w:rsidRPr="00BF47DE">
        <w:rPr>
          <w:i/>
          <w:sz w:val="24"/>
          <w:szCs w:val="24"/>
        </w:rPr>
        <w:t xml:space="preserve"> &amp; </w:t>
      </w:r>
      <w:proofErr w:type="spellStart"/>
      <w:r w:rsidRPr="00BF47DE">
        <w:rPr>
          <w:i/>
          <w:sz w:val="24"/>
          <w:szCs w:val="24"/>
        </w:rPr>
        <w:t>Exercise</w:t>
      </w:r>
      <w:proofErr w:type="spellEnd"/>
      <w:r w:rsidRPr="00BF47DE">
        <w:rPr>
          <w:i/>
          <w:sz w:val="24"/>
          <w:szCs w:val="24"/>
        </w:rPr>
        <w:t>, 37(6),</w:t>
      </w:r>
      <w:r w:rsidRPr="00BF47DE">
        <w:rPr>
          <w:sz w:val="24"/>
          <w:szCs w:val="24"/>
        </w:rPr>
        <w:t xml:space="preserve"> 955-963.</w:t>
      </w:r>
    </w:p>
    <w:p w14:paraId="4C521A60" w14:textId="77777777" w:rsidR="00D46C70" w:rsidRPr="00BF47DE" w:rsidRDefault="00D46C70" w:rsidP="00D46C70">
      <w:pPr>
        <w:spacing w:before="120"/>
        <w:ind w:left="426" w:hanging="426"/>
        <w:jc w:val="both"/>
        <w:rPr>
          <w:sz w:val="24"/>
          <w:szCs w:val="24"/>
        </w:rPr>
      </w:pPr>
      <w:proofErr w:type="spellStart"/>
      <w:r w:rsidRPr="00BF47DE">
        <w:rPr>
          <w:sz w:val="24"/>
          <w:szCs w:val="24"/>
        </w:rPr>
        <w:t>Grasgruber</w:t>
      </w:r>
      <w:proofErr w:type="spellEnd"/>
      <w:r w:rsidRPr="00BF47DE">
        <w:rPr>
          <w:sz w:val="24"/>
          <w:szCs w:val="24"/>
        </w:rPr>
        <w:t xml:space="preserve">, P., &amp; </w:t>
      </w:r>
      <w:proofErr w:type="spellStart"/>
      <w:r w:rsidRPr="00BF47DE">
        <w:rPr>
          <w:sz w:val="24"/>
          <w:szCs w:val="24"/>
        </w:rPr>
        <w:t>Cacek</w:t>
      </w:r>
      <w:proofErr w:type="spellEnd"/>
      <w:r w:rsidRPr="00BF47DE">
        <w:rPr>
          <w:sz w:val="24"/>
          <w:szCs w:val="24"/>
        </w:rPr>
        <w:t xml:space="preserve">, J. (2008). </w:t>
      </w:r>
      <w:r w:rsidRPr="00BF47DE">
        <w:rPr>
          <w:i/>
          <w:sz w:val="24"/>
          <w:szCs w:val="24"/>
        </w:rPr>
        <w:t>Sportovní geny.</w:t>
      </w:r>
      <w:r w:rsidRPr="00BF47DE">
        <w:rPr>
          <w:sz w:val="24"/>
          <w:szCs w:val="24"/>
        </w:rPr>
        <w:t xml:space="preserve"> Brno: </w:t>
      </w:r>
      <w:proofErr w:type="spellStart"/>
      <w:r w:rsidRPr="00BF47DE">
        <w:rPr>
          <w:sz w:val="24"/>
          <w:szCs w:val="24"/>
        </w:rPr>
        <w:t>Computer</w:t>
      </w:r>
      <w:proofErr w:type="spellEnd"/>
      <w:r w:rsidRPr="00BF47DE">
        <w:rPr>
          <w:sz w:val="24"/>
          <w:szCs w:val="24"/>
        </w:rPr>
        <w:t xml:space="preserve"> </w:t>
      </w:r>
      <w:proofErr w:type="spellStart"/>
      <w:r w:rsidRPr="00BF47DE">
        <w:rPr>
          <w:sz w:val="24"/>
          <w:szCs w:val="24"/>
        </w:rPr>
        <w:t>Press</w:t>
      </w:r>
      <w:proofErr w:type="spellEnd"/>
      <w:r w:rsidRPr="00BF47DE">
        <w:rPr>
          <w:sz w:val="24"/>
          <w:szCs w:val="24"/>
        </w:rPr>
        <w:t>.</w:t>
      </w:r>
    </w:p>
    <w:p w14:paraId="04CAAC52" w14:textId="77777777" w:rsidR="00FC7782" w:rsidRPr="00BF47DE" w:rsidRDefault="00FC7782" w:rsidP="00BB3D82">
      <w:pPr>
        <w:spacing w:before="120"/>
        <w:ind w:left="426" w:hanging="426"/>
        <w:jc w:val="both"/>
        <w:rPr>
          <w:sz w:val="24"/>
          <w:szCs w:val="24"/>
        </w:rPr>
      </w:pPr>
      <w:proofErr w:type="spellStart"/>
      <w:r w:rsidRPr="00BF47DE">
        <w:rPr>
          <w:sz w:val="24"/>
          <w:szCs w:val="24"/>
        </w:rPr>
        <w:t>Grosser</w:t>
      </w:r>
      <w:proofErr w:type="spellEnd"/>
      <w:r w:rsidRPr="00BF47DE">
        <w:rPr>
          <w:sz w:val="24"/>
          <w:szCs w:val="24"/>
        </w:rPr>
        <w:t xml:space="preserve">, M., </w:t>
      </w:r>
      <w:proofErr w:type="spellStart"/>
      <w:r w:rsidRPr="00BF47DE">
        <w:rPr>
          <w:sz w:val="24"/>
          <w:szCs w:val="24"/>
        </w:rPr>
        <w:t>Starischka</w:t>
      </w:r>
      <w:proofErr w:type="spellEnd"/>
      <w:r w:rsidRPr="00BF47DE">
        <w:rPr>
          <w:sz w:val="24"/>
          <w:szCs w:val="24"/>
        </w:rPr>
        <w:t xml:space="preserve">, S. &amp; Zimmermann, E. (2008). </w:t>
      </w:r>
      <w:proofErr w:type="spellStart"/>
      <w:r w:rsidRPr="00BF47DE">
        <w:rPr>
          <w:i/>
          <w:sz w:val="24"/>
          <w:szCs w:val="24"/>
        </w:rPr>
        <w:t>Das</w:t>
      </w:r>
      <w:proofErr w:type="spellEnd"/>
      <w:r w:rsidRPr="00BF47DE">
        <w:rPr>
          <w:i/>
          <w:sz w:val="24"/>
          <w:szCs w:val="24"/>
        </w:rPr>
        <w:t xml:space="preserve"> </w:t>
      </w:r>
      <w:proofErr w:type="spellStart"/>
      <w:r w:rsidRPr="00BF47DE">
        <w:rPr>
          <w:i/>
          <w:sz w:val="24"/>
          <w:szCs w:val="24"/>
        </w:rPr>
        <w:t>neue</w:t>
      </w:r>
      <w:proofErr w:type="spellEnd"/>
      <w:r w:rsidRPr="00BF47DE">
        <w:rPr>
          <w:i/>
          <w:sz w:val="24"/>
          <w:szCs w:val="24"/>
        </w:rPr>
        <w:t xml:space="preserve"> </w:t>
      </w:r>
      <w:proofErr w:type="spellStart"/>
      <w:r w:rsidRPr="00BF47DE">
        <w:rPr>
          <w:i/>
          <w:sz w:val="24"/>
          <w:szCs w:val="24"/>
        </w:rPr>
        <w:t>Konditionstraining</w:t>
      </w:r>
      <w:proofErr w:type="spellEnd"/>
      <w:r w:rsidRPr="00BF47DE">
        <w:rPr>
          <w:i/>
          <w:sz w:val="24"/>
          <w:szCs w:val="24"/>
        </w:rPr>
        <w:t>.</w:t>
      </w:r>
      <w:r w:rsidRPr="00BF47DE">
        <w:rPr>
          <w:sz w:val="24"/>
          <w:szCs w:val="24"/>
        </w:rPr>
        <w:t xml:space="preserve"> </w:t>
      </w:r>
      <w:proofErr w:type="spellStart"/>
      <w:r w:rsidRPr="00BF47DE">
        <w:rPr>
          <w:sz w:val="24"/>
          <w:szCs w:val="24"/>
        </w:rPr>
        <w:t>München</w:t>
      </w:r>
      <w:proofErr w:type="spellEnd"/>
      <w:r w:rsidRPr="00BF47DE">
        <w:rPr>
          <w:sz w:val="24"/>
          <w:szCs w:val="24"/>
        </w:rPr>
        <w:t>: BLV.</w:t>
      </w:r>
    </w:p>
    <w:p w14:paraId="6E41784A" w14:textId="77777777" w:rsidR="007F0C90" w:rsidRPr="00BF47DE" w:rsidRDefault="00FC7782" w:rsidP="00BB3D82">
      <w:pPr>
        <w:spacing w:before="120"/>
        <w:ind w:left="426" w:hanging="426"/>
        <w:jc w:val="both"/>
        <w:rPr>
          <w:sz w:val="24"/>
          <w:szCs w:val="24"/>
        </w:rPr>
      </w:pPr>
      <w:proofErr w:type="spellStart"/>
      <w:r w:rsidRPr="00BF47DE">
        <w:rPr>
          <w:sz w:val="24"/>
          <w:szCs w:val="24"/>
        </w:rPr>
        <w:lastRenderedPageBreak/>
        <w:t>Grosser</w:t>
      </w:r>
      <w:proofErr w:type="spellEnd"/>
      <w:r w:rsidRPr="00BF47DE">
        <w:rPr>
          <w:sz w:val="24"/>
          <w:szCs w:val="24"/>
        </w:rPr>
        <w:t>,</w:t>
      </w:r>
      <w:r w:rsidR="004A04E8" w:rsidRPr="00BF47DE">
        <w:rPr>
          <w:sz w:val="24"/>
          <w:szCs w:val="24"/>
        </w:rPr>
        <w:t xml:space="preserve"> M. &amp; </w:t>
      </w:r>
      <w:proofErr w:type="spellStart"/>
      <w:r w:rsidR="004A04E8" w:rsidRPr="00BF47DE">
        <w:rPr>
          <w:sz w:val="24"/>
          <w:szCs w:val="24"/>
        </w:rPr>
        <w:t>Zintl</w:t>
      </w:r>
      <w:proofErr w:type="spellEnd"/>
      <w:r w:rsidR="004A04E8" w:rsidRPr="00BF47DE">
        <w:rPr>
          <w:sz w:val="24"/>
          <w:szCs w:val="24"/>
        </w:rPr>
        <w:t xml:space="preserve">., F. (1994). </w:t>
      </w:r>
      <w:proofErr w:type="spellStart"/>
      <w:r w:rsidR="004A04E8" w:rsidRPr="00BF47DE">
        <w:rPr>
          <w:i/>
          <w:sz w:val="24"/>
          <w:szCs w:val="24"/>
        </w:rPr>
        <w:t>Training</w:t>
      </w:r>
      <w:proofErr w:type="spellEnd"/>
      <w:r w:rsidR="004A04E8" w:rsidRPr="00BF47DE">
        <w:rPr>
          <w:i/>
          <w:sz w:val="24"/>
          <w:szCs w:val="24"/>
        </w:rPr>
        <w:t xml:space="preserve"> der </w:t>
      </w:r>
      <w:proofErr w:type="spellStart"/>
      <w:r w:rsidR="004A04E8" w:rsidRPr="00BF47DE">
        <w:rPr>
          <w:i/>
          <w:sz w:val="24"/>
          <w:szCs w:val="24"/>
        </w:rPr>
        <w:t>konditionellen</w:t>
      </w:r>
      <w:proofErr w:type="spellEnd"/>
      <w:r w:rsidR="004A04E8" w:rsidRPr="00BF47DE">
        <w:rPr>
          <w:i/>
          <w:sz w:val="24"/>
          <w:szCs w:val="24"/>
        </w:rPr>
        <w:t xml:space="preserve"> </w:t>
      </w:r>
      <w:proofErr w:type="spellStart"/>
      <w:r w:rsidR="004A04E8" w:rsidRPr="00BF47DE">
        <w:rPr>
          <w:i/>
          <w:sz w:val="24"/>
          <w:szCs w:val="24"/>
        </w:rPr>
        <w:t>Fähigkeiten</w:t>
      </w:r>
      <w:proofErr w:type="spellEnd"/>
      <w:r w:rsidR="004A04E8" w:rsidRPr="00BF47DE">
        <w:rPr>
          <w:i/>
          <w:sz w:val="24"/>
          <w:szCs w:val="24"/>
        </w:rPr>
        <w:t>.</w:t>
      </w:r>
      <w:r w:rsidR="00244618" w:rsidRPr="00BF47DE">
        <w:rPr>
          <w:sz w:val="24"/>
          <w:szCs w:val="24"/>
        </w:rPr>
        <w:t xml:space="preserve"> </w:t>
      </w:r>
      <w:proofErr w:type="spellStart"/>
      <w:r w:rsidR="00244618" w:rsidRPr="00BF47DE">
        <w:rPr>
          <w:sz w:val="24"/>
          <w:szCs w:val="24"/>
        </w:rPr>
        <w:t>Schorn</w:t>
      </w:r>
      <w:r w:rsidR="004A04E8" w:rsidRPr="00BF47DE">
        <w:rPr>
          <w:sz w:val="24"/>
          <w:szCs w:val="24"/>
        </w:rPr>
        <w:t>dorf</w:t>
      </w:r>
      <w:proofErr w:type="spellEnd"/>
      <w:r w:rsidR="004A04E8" w:rsidRPr="00BF47DE">
        <w:rPr>
          <w:sz w:val="24"/>
          <w:szCs w:val="24"/>
        </w:rPr>
        <w:t>: Karl Hofmann.</w:t>
      </w:r>
    </w:p>
    <w:p w14:paraId="60B0990E" w14:textId="77777777" w:rsidR="007F0C90" w:rsidRPr="00BF47DE" w:rsidRDefault="007F0C90" w:rsidP="00BB3D82">
      <w:pPr>
        <w:spacing w:before="120"/>
        <w:ind w:left="426" w:hanging="426"/>
        <w:jc w:val="both"/>
        <w:rPr>
          <w:sz w:val="24"/>
          <w:szCs w:val="24"/>
        </w:rPr>
      </w:pPr>
      <w:proofErr w:type="spellStart"/>
      <w:r w:rsidRPr="00BF47DE">
        <w:rPr>
          <w:sz w:val="24"/>
          <w:szCs w:val="24"/>
        </w:rPr>
        <w:t>Gundlach</w:t>
      </w:r>
      <w:proofErr w:type="spellEnd"/>
      <w:r w:rsidR="004A04E8" w:rsidRPr="00BF47DE">
        <w:rPr>
          <w:sz w:val="24"/>
          <w:szCs w:val="24"/>
        </w:rPr>
        <w:t>, H.</w:t>
      </w:r>
      <w:r w:rsidRPr="00BF47DE">
        <w:rPr>
          <w:sz w:val="24"/>
          <w:szCs w:val="24"/>
        </w:rPr>
        <w:t xml:space="preserve"> (1980)</w:t>
      </w:r>
      <w:r w:rsidR="004A04E8" w:rsidRPr="00BF47DE">
        <w:rPr>
          <w:sz w:val="24"/>
          <w:szCs w:val="24"/>
        </w:rPr>
        <w:t xml:space="preserve">. </w:t>
      </w:r>
      <w:proofErr w:type="spellStart"/>
      <w:r w:rsidR="004A04E8" w:rsidRPr="00BF47DE">
        <w:rPr>
          <w:i/>
          <w:sz w:val="24"/>
          <w:szCs w:val="24"/>
        </w:rPr>
        <w:t>Zu</w:t>
      </w:r>
      <w:proofErr w:type="spellEnd"/>
      <w:r w:rsidR="004A04E8" w:rsidRPr="00BF47DE">
        <w:rPr>
          <w:i/>
          <w:sz w:val="24"/>
          <w:szCs w:val="24"/>
        </w:rPr>
        <w:t xml:space="preserve"> den </w:t>
      </w:r>
      <w:proofErr w:type="spellStart"/>
      <w:r w:rsidR="004A04E8" w:rsidRPr="00BF47DE">
        <w:rPr>
          <w:i/>
          <w:sz w:val="24"/>
          <w:szCs w:val="24"/>
        </w:rPr>
        <w:t>Strukturemerkmalen</w:t>
      </w:r>
      <w:proofErr w:type="spellEnd"/>
      <w:r w:rsidR="004A04E8" w:rsidRPr="00BF47DE">
        <w:rPr>
          <w:i/>
          <w:sz w:val="24"/>
          <w:szCs w:val="24"/>
        </w:rPr>
        <w:t xml:space="preserve"> der </w:t>
      </w:r>
      <w:proofErr w:type="spellStart"/>
      <w:r w:rsidR="004A04E8" w:rsidRPr="00BF47DE">
        <w:rPr>
          <w:i/>
          <w:sz w:val="24"/>
          <w:szCs w:val="24"/>
        </w:rPr>
        <w:t>Leistungsfähigkeit</w:t>
      </w:r>
      <w:proofErr w:type="spellEnd"/>
      <w:r w:rsidR="004A04E8" w:rsidRPr="00BF47DE">
        <w:rPr>
          <w:i/>
          <w:sz w:val="24"/>
          <w:szCs w:val="24"/>
        </w:rPr>
        <w:t xml:space="preserve">, der </w:t>
      </w:r>
      <w:proofErr w:type="spellStart"/>
      <w:r w:rsidR="004A04E8" w:rsidRPr="00BF47DE">
        <w:rPr>
          <w:i/>
          <w:sz w:val="24"/>
          <w:szCs w:val="24"/>
        </w:rPr>
        <w:t>Wettkampfleistung</w:t>
      </w:r>
      <w:proofErr w:type="spellEnd"/>
      <w:r w:rsidR="004A04E8" w:rsidRPr="00BF47DE">
        <w:rPr>
          <w:i/>
          <w:sz w:val="24"/>
          <w:szCs w:val="24"/>
        </w:rPr>
        <w:t xml:space="preserve"> </w:t>
      </w:r>
      <w:proofErr w:type="spellStart"/>
      <w:r w:rsidR="004A04E8" w:rsidRPr="00BF47DE">
        <w:rPr>
          <w:i/>
          <w:sz w:val="24"/>
          <w:szCs w:val="24"/>
        </w:rPr>
        <w:t>und</w:t>
      </w:r>
      <w:proofErr w:type="spellEnd"/>
      <w:r w:rsidR="004A04E8" w:rsidRPr="00BF47DE">
        <w:rPr>
          <w:i/>
          <w:sz w:val="24"/>
          <w:szCs w:val="24"/>
        </w:rPr>
        <w:t xml:space="preserve"> des </w:t>
      </w:r>
      <w:proofErr w:type="spellStart"/>
      <w:r w:rsidR="004A04E8" w:rsidRPr="00BF47DE">
        <w:rPr>
          <w:i/>
          <w:sz w:val="24"/>
          <w:szCs w:val="24"/>
        </w:rPr>
        <w:t>Trainingshaltes</w:t>
      </w:r>
      <w:proofErr w:type="spellEnd"/>
      <w:r w:rsidR="004A04E8" w:rsidRPr="00BF47DE">
        <w:rPr>
          <w:i/>
          <w:sz w:val="24"/>
          <w:szCs w:val="24"/>
        </w:rPr>
        <w:t xml:space="preserve"> in den </w:t>
      </w:r>
      <w:proofErr w:type="spellStart"/>
      <w:r w:rsidR="004A04E8" w:rsidRPr="00BF47DE">
        <w:rPr>
          <w:i/>
          <w:sz w:val="24"/>
          <w:szCs w:val="24"/>
        </w:rPr>
        <w:t>Schnellkraft</w:t>
      </w:r>
      <w:proofErr w:type="spellEnd"/>
      <w:r w:rsidR="004A04E8" w:rsidRPr="00BF47DE">
        <w:rPr>
          <w:i/>
          <w:sz w:val="24"/>
          <w:szCs w:val="24"/>
        </w:rPr>
        <w:t xml:space="preserve">- </w:t>
      </w:r>
      <w:proofErr w:type="spellStart"/>
      <w:r w:rsidR="004A04E8" w:rsidRPr="00BF47DE">
        <w:rPr>
          <w:i/>
          <w:sz w:val="24"/>
          <w:szCs w:val="24"/>
        </w:rPr>
        <w:t>und</w:t>
      </w:r>
      <w:proofErr w:type="spellEnd"/>
      <w:r w:rsidR="004A04E8" w:rsidRPr="00BF47DE">
        <w:rPr>
          <w:i/>
          <w:sz w:val="24"/>
          <w:szCs w:val="24"/>
        </w:rPr>
        <w:t xml:space="preserve"> </w:t>
      </w:r>
      <w:proofErr w:type="spellStart"/>
      <w:r w:rsidR="004A04E8" w:rsidRPr="00BF47DE">
        <w:rPr>
          <w:i/>
          <w:sz w:val="24"/>
          <w:szCs w:val="24"/>
        </w:rPr>
        <w:t>Ausdauersportarten</w:t>
      </w:r>
      <w:proofErr w:type="spellEnd"/>
      <w:r w:rsidR="004A04E8" w:rsidRPr="00BF47DE">
        <w:rPr>
          <w:i/>
          <w:sz w:val="24"/>
          <w:szCs w:val="24"/>
        </w:rPr>
        <w:t>.</w:t>
      </w:r>
      <w:r w:rsidR="004A04E8" w:rsidRPr="00BF47DE">
        <w:rPr>
          <w:sz w:val="24"/>
          <w:szCs w:val="24"/>
        </w:rPr>
        <w:t xml:space="preserve"> </w:t>
      </w:r>
      <w:proofErr w:type="spellStart"/>
      <w:r w:rsidR="004A04E8" w:rsidRPr="00BF47DE">
        <w:rPr>
          <w:sz w:val="24"/>
          <w:szCs w:val="24"/>
        </w:rPr>
        <w:t>Dissertation</w:t>
      </w:r>
      <w:proofErr w:type="spellEnd"/>
      <w:r w:rsidR="004A04E8" w:rsidRPr="00BF47DE">
        <w:rPr>
          <w:sz w:val="24"/>
          <w:szCs w:val="24"/>
        </w:rPr>
        <w:t xml:space="preserve"> B. </w:t>
      </w:r>
      <w:proofErr w:type="spellStart"/>
      <w:r w:rsidR="004A04E8" w:rsidRPr="00BF47DE">
        <w:rPr>
          <w:sz w:val="24"/>
          <w:szCs w:val="24"/>
        </w:rPr>
        <w:t>Leipzig</w:t>
      </w:r>
      <w:proofErr w:type="spellEnd"/>
      <w:r w:rsidR="004A04E8" w:rsidRPr="00BF47DE">
        <w:rPr>
          <w:sz w:val="24"/>
          <w:szCs w:val="24"/>
        </w:rPr>
        <w:t xml:space="preserve">: </w:t>
      </w:r>
      <w:proofErr w:type="spellStart"/>
      <w:r w:rsidR="004A04E8" w:rsidRPr="00BF47DE">
        <w:rPr>
          <w:sz w:val="24"/>
          <w:szCs w:val="24"/>
        </w:rPr>
        <w:t>DHfK</w:t>
      </w:r>
      <w:proofErr w:type="spellEnd"/>
      <w:r w:rsidR="004A04E8" w:rsidRPr="00BF47DE">
        <w:rPr>
          <w:sz w:val="24"/>
          <w:szCs w:val="24"/>
        </w:rPr>
        <w:t>.</w:t>
      </w:r>
    </w:p>
    <w:p w14:paraId="71EC96C2" w14:textId="77777777" w:rsidR="00F118F0" w:rsidRPr="00BF47DE" w:rsidRDefault="00F118F0" w:rsidP="00BB3D82">
      <w:pPr>
        <w:spacing w:before="120"/>
        <w:ind w:left="426" w:hanging="426"/>
        <w:jc w:val="both"/>
        <w:rPr>
          <w:sz w:val="24"/>
          <w:szCs w:val="24"/>
        </w:rPr>
      </w:pPr>
      <w:proofErr w:type="spellStart"/>
      <w:r w:rsidRPr="00BF47DE">
        <w:rPr>
          <w:sz w:val="24"/>
          <w:szCs w:val="24"/>
        </w:rPr>
        <w:t>Harre</w:t>
      </w:r>
      <w:proofErr w:type="spellEnd"/>
      <w:r w:rsidRPr="00BF47DE">
        <w:rPr>
          <w:sz w:val="24"/>
          <w:szCs w:val="24"/>
        </w:rPr>
        <w:t xml:space="preserve">, D. (1971). </w:t>
      </w:r>
      <w:proofErr w:type="spellStart"/>
      <w:r w:rsidRPr="00BF47DE">
        <w:rPr>
          <w:i/>
          <w:sz w:val="24"/>
          <w:szCs w:val="24"/>
        </w:rPr>
        <w:t>Trainingslehre</w:t>
      </w:r>
      <w:proofErr w:type="spellEnd"/>
      <w:r w:rsidRPr="00BF47DE">
        <w:rPr>
          <w:i/>
          <w:sz w:val="24"/>
          <w:szCs w:val="24"/>
        </w:rPr>
        <w:t>.</w:t>
      </w:r>
      <w:r w:rsidRPr="00BF47DE">
        <w:rPr>
          <w:sz w:val="24"/>
          <w:szCs w:val="24"/>
        </w:rPr>
        <w:t xml:space="preserve"> </w:t>
      </w:r>
      <w:proofErr w:type="spellStart"/>
      <w:r w:rsidRPr="00BF47DE">
        <w:rPr>
          <w:sz w:val="24"/>
          <w:szCs w:val="24"/>
        </w:rPr>
        <w:t>Berlin</w:t>
      </w:r>
      <w:proofErr w:type="spellEnd"/>
      <w:r w:rsidRPr="00BF47DE">
        <w:rPr>
          <w:sz w:val="24"/>
          <w:szCs w:val="24"/>
        </w:rPr>
        <w:t xml:space="preserve">: </w:t>
      </w:r>
      <w:proofErr w:type="spellStart"/>
      <w:r w:rsidRPr="00BF47DE">
        <w:rPr>
          <w:sz w:val="24"/>
          <w:szCs w:val="24"/>
        </w:rPr>
        <w:t>Sportverlag</w:t>
      </w:r>
      <w:proofErr w:type="spellEnd"/>
      <w:r w:rsidRPr="00BF47DE">
        <w:rPr>
          <w:sz w:val="24"/>
          <w:szCs w:val="24"/>
        </w:rPr>
        <w:t>.</w:t>
      </w:r>
    </w:p>
    <w:p w14:paraId="1C60872A" w14:textId="77777777" w:rsidR="00BA3228" w:rsidRPr="00BF47DE" w:rsidRDefault="00BA3228" w:rsidP="00BB3D82">
      <w:pPr>
        <w:spacing w:before="120"/>
        <w:ind w:left="426" w:hanging="426"/>
        <w:jc w:val="both"/>
        <w:rPr>
          <w:sz w:val="24"/>
          <w:szCs w:val="24"/>
        </w:rPr>
      </w:pPr>
      <w:proofErr w:type="spellStart"/>
      <w:r w:rsidRPr="00BF47DE">
        <w:rPr>
          <w:sz w:val="24"/>
          <w:szCs w:val="24"/>
          <w:highlight w:val="yellow"/>
        </w:rPr>
        <w:t>Harre</w:t>
      </w:r>
      <w:proofErr w:type="spellEnd"/>
      <w:r w:rsidRPr="00BF47DE">
        <w:rPr>
          <w:sz w:val="24"/>
          <w:szCs w:val="24"/>
          <w:highlight w:val="yellow"/>
        </w:rPr>
        <w:t>, 1973;</w:t>
      </w:r>
      <w:r w:rsidRPr="00BF47DE">
        <w:rPr>
          <w:sz w:val="24"/>
          <w:szCs w:val="24"/>
        </w:rPr>
        <w:t xml:space="preserve"> </w:t>
      </w:r>
    </w:p>
    <w:p w14:paraId="3E2E254F" w14:textId="77777777" w:rsidR="00BA3228" w:rsidRPr="00BF47DE" w:rsidRDefault="00675B7E" w:rsidP="00BA3228">
      <w:pPr>
        <w:spacing w:before="120"/>
        <w:ind w:left="426" w:hanging="426"/>
        <w:jc w:val="both"/>
        <w:rPr>
          <w:sz w:val="24"/>
          <w:szCs w:val="24"/>
        </w:rPr>
      </w:pPr>
      <w:proofErr w:type="spellStart"/>
      <w:r w:rsidRPr="00BF47DE">
        <w:rPr>
          <w:sz w:val="24"/>
          <w:szCs w:val="24"/>
        </w:rPr>
        <w:t>Harre</w:t>
      </w:r>
      <w:proofErr w:type="spellEnd"/>
      <w:r w:rsidRPr="00BF47DE">
        <w:rPr>
          <w:sz w:val="24"/>
          <w:szCs w:val="24"/>
        </w:rPr>
        <w:t xml:space="preserve">, D. &amp; </w:t>
      </w:r>
      <w:proofErr w:type="spellStart"/>
      <w:r w:rsidRPr="00BF47DE">
        <w:rPr>
          <w:sz w:val="24"/>
          <w:szCs w:val="24"/>
        </w:rPr>
        <w:t>Schnabel</w:t>
      </w:r>
      <w:proofErr w:type="spellEnd"/>
      <w:r w:rsidRPr="00BF47DE">
        <w:rPr>
          <w:sz w:val="24"/>
          <w:szCs w:val="24"/>
        </w:rPr>
        <w:t xml:space="preserve">, G. (1993). </w:t>
      </w:r>
      <w:proofErr w:type="spellStart"/>
      <w:r w:rsidRPr="00BF47DE">
        <w:rPr>
          <w:sz w:val="24"/>
          <w:szCs w:val="24"/>
        </w:rPr>
        <w:t>Zur</w:t>
      </w:r>
      <w:proofErr w:type="spellEnd"/>
      <w:r w:rsidRPr="00BF47DE">
        <w:rPr>
          <w:sz w:val="24"/>
          <w:szCs w:val="24"/>
        </w:rPr>
        <w:t xml:space="preserve"> </w:t>
      </w:r>
      <w:proofErr w:type="spellStart"/>
      <w:r w:rsidRPr="00BF47DE">
        <w:rPr>
          <w:sz w:val="24"/>
          <w:szCs w:val="24"/>
        </w:rPr>
        <w:t>Entstehung</w:t>
      </w:r>
      <w:proofErr w:type="spellEnd"/>
      <w:r w:rsidRPr="00BF47DE">
        <w:rPr>
          <w:sz w:val="24"/>
          <w:szCs w:val="24"/>
        </w:rPr>
        <w:t xml:space="preserve">, </w:t>
      </w:r>
      <w:proofErr w:type="spellStart"/>
      <w:r w:rsidRPr="00BF47DE">
        <w:rPr>
          <w:sz w:val="24"/>
          <w:szCs w:val="24"/>
        </w:rPr>
        <w:t>zum</w:t>
      </w:r>
      <w:proofErr w:type="spellEnd"/>
      <w:r w:rsidRPr="00BF47DE">
        <w:rPr>
          <w:sz w:val="24"/>
          <w:szCs w:val="24"/>
        </w:rPr>
        <w:t xml:space="preserve"> </w:t>
      </w:r>
      <w:proofErr w:type="spellStart"/>
      <w:r w:rsidRPr="00BF47DE">
        <w:rPr>
          <w:sz w:val="24"/>
          <w:szCs w:val="24"/>
        </w:rPr>
        <w:t>Stand</w:t>
      </w:r>
      <w:proofErr w:type="spellEnd"/>
      <w:r w:rsidRPr="00BF47DE">
        <w:rPr>
          <w:sz w:val="24"/>
          <w:szCs w:val="24"/>
        </w:rPr>
        <w:t xml:space="preserve"> </w:t>
      </w:r>
      <w:proofErr w:type="spellStart"/>
      <w:r w:rsidRPr="00BF47DE">
        <w:rPr>
          <w:sz w:val="24"/>
          <w:szCs w:val="24"/>
        </w:rPr>
        <w:t>und</w:t>
      </w:r>
      <w:proofErr w:type="spellEnd"/>
      <w:r w:rsidRPr="00BF47DE">
        <w:rPr>
          <w:sz w:val="24"/>
          <w:szCs w:val="24"/>
        </w:rPr>
        <w:t xml:space="preserve"> </w:t>
      </w:r>
      <w:proofErr w:type="spellStart"/>
      <w:r w:rsidRPr="00BF47DE">
        <w:rPr>
          <w:sz w:val="24"/>
          <w:szCs w:val="24"/>
        </w:rPr>
        <w:t>zur</w:t>
      </w:r>
      <w:proofErr w:type="spellEnd"/>
      <w:r w:rsidRPr="00BF47DE">
        <w:rPr>
          <w:sz w:val="24"/>
          <w:szCs w:val="24"/>
        </w:rPr>
        <w:t xml:space="preserve"> </w:t>
      </w:r>
      <w:proofErr w:type="spellStart"/>
      <w:r w:rsidRPr="00BF47DE">
        <w:rPr>
          <w:sz w:val="24"/>
          <w:szCs w:val="24"/>
        </w:rPr>
        <w:t>weiteren</w:t>
      </w:r>
      <w:proofErr w:type="spellEnd"/>
      <w:r w:rsidRPr="00BF47DE">
        <w:rPr>
          <w:sz w:val="24"/>
          <w:szCs w:val="24"/>
        </w:rPr>
        <w:t xml:space="preserve"> </w:t>
      </w:r>
      <w:proofErr w:type="spellStart"/>
      <w:r w:rsidRPr="00BF47DE">
        <w:rPr>
          <w:sz w:val="24"/>
          <w:szCs w:val="24"/>
        </w:rPr>
        <w:t>Entwicklung</w:t>
      </w:r>
      <w:proofErr w:type="spellEnd"/>
      <w:r w:rsidRPr="00BF47DE">
        <w:rPr>
          <w:sz w:val="24"/>
          <w:szCs w:val="24"/>
        </w:rPr>
        <w:t xml:space="preserve"> der </w:t>
      </w:r>
      <w:proofErr w:type="spellStart"/>
      <w:r w:rsidRPr="00BF47DE">
        <w:rPr>
          <w:sz w:val="24"/>
          <w:szCs w:val="24"/>
        </w:rPr>
        <w:t>Trainingswissenschaft</w:t>
      </w:r>
      <w:proofErr w:type="spellEnd"/>
      <w:r w:rsidRPr="00BF47DE">
        <w:rPr>
          <w:sz w:val="24"/>
          <w:szCs w:val="24"/>
        </w:rPr>
        <w:t xml:space="preserve">. In D. Martin a St. </w:t>
      </w:r>
      <w:proofErr w:type="spellStart"/>
      <w:r w:rsidRPr="00BF47DE">
        <w:rPr>
          <w:sz w:val="24"/>
          <w:szCs w:val="24"/>
        </w:rPr>
        <w:t>Weigelt</w:t>
      </w:r>
      <w:proofErr w:type="spellEnd"/>
      <w:r w:rsidRPr="00BF47DE">
        <w:rPr>
          <w:sz w:val="24"/>
          <w:szCs w:val="24"/>
        </w:rPr>
        <w:t xml:space="preserve"> (</w:t>
      </w:r>
      <w:proofErr w:type="spellStart"/>
      <w:r w:rsidRPr="00BF47DE">
        <w:rPr>
          <w:sz w:val="24"/>
          <w:szCs w:val="24"/>
        </w:rPr>
        <w:t>Hrsg</w:t>
      </w:r>
      <w:proofErr w:type="spellEnd"/>
      <w:r w:rsidRPr="00BF47DE">
        <w:rPr>
          <w:sz w:val="24"/>
          <w:szCs w:val="24"/>
        </w:rPr>
        <w:t>.),</w:t>
      </w:r>
      <w:r w:rsidRPr="00BF47DE">
        <w:rPr>
          <w:i/>
          <w:sz w:val="24"/>
          <w:szCs w:val="24"/>
        </w:rPr>
        <w:t xml:space="preserve"> </w:t>
      </w:r>
      <w:proofErr w:type="spellStart"/>
      <w:r w:rsidRPr="00BF47DE">
        <w:rPr>
          <w:i/>
          <w:sz w:val="24"/>
          <w:szCs w:val="24"/>
        </w:rPr>
        <w:t>Trainigswissenschaft</w:t>
      </w:r>
      <w:proofErr w:type="spellEnd"/>
      <w:r w:rsidRPr="00BF47DE">
        <w:rPr>
          <w:i/>
          <w:sz w:val="24"/>
          <w:szCs w:val="24"/>
        </w:rPr>
        <w:t xml:space="preserve"> </w:t>
      </w:r>
      <w:r w:rsidR="001A5C50" w:rsidRPr="00BF47DE">
        <w:rPr>
          <w:i/>
          <w:sz w:val="24"/>
          <w:szCs w:val="24"/>
        </w:rPr>
        <w:t>–</w:t>
      </w:r>
      <w:r w:rsidRPr="00BF47DE">
        <w:rPr>
          <w:i/>
          <w:sz w:val="24"/>
          <w:szCs w:val="24"/>
        </w:rPr>
        <w:t xml:space="preserve"> </w:t>
      </w:r>
      <w:proofErr w:type="spellStart"/>
      <w:r w:rsidRPr="00BF47DE">
        <w:rPr>
          <w:i/>
          <w:sz w:val="24"/>
          <w:szCs w:val="24"/>
        </w:rPr>
        <w:t>Selbstvestä</w:t>
      </w:r>
      <w:r w:rsidR="001A5C50" w:rsidRPr="00BF47DE">
        <w:rPr>
          <w:i/>
          <w:sz w:val="24"/>
          <w:szCs w:val="24"/>
        </w:rPr>
        <w:t>ndnis</w:t>
      </w:r>
      <w:proofErr w:type="spellEnd"/>
      <w:r w:rsidR="001A5C50" w:rsidRPr="00BF47DE">
        <w:rPr>
          <w:i/>
          <w:sz w:val="24"/>
          <w:szCs w:val="24"/>
        </w:rPr>
        <w:t xml:space="preserve"> </w:t>
      </w:r>
      <w:proofErr w:type="spellStart"/>
      <w:r w:rsidR="001A5C50" w:rsidRPr="00BF47DE">
        <w:rPr>
          <w:i/>
          <w:sz w:val="24"/>
          <w:szCs w:val="24"/>
        </w:rPr>
        <w:t>und</w:t>
      </w:r>
      <w:proofErr w:type="spellEnd"/>
      <w:r w:rsidR="001A5C50" w:rsidRPr="00BF47DE">
        <w:rPr>
          <w:i/>
          <w:sz w:val="24"/>
          <w:szCs w:val="24"/>
        </w:rPr>
        <w:t xml:space="preserve"> </w:t>
      </w:r>
      <w:proofErr w:type="spellStart"/>
      <w:r w:rsidR="001A5C50" w:rsidRPr="00BF47DE">
        <w:rPr>
          <w:i/>
          <w:sz w:val="24"/>
          <w:szCs w:val="24"/>
        </w:rPr>
        <w:t>Forschugsansätze</w:t>
      </w:r>
      <w:proofErr w:type="spellEnd"/>
      <w:r w:rsidR="001A5C50" w:rsidRPr="00BF47DE">
        <w:rPr>
          <w:i/>
          <w:sz w:val="24"/>
          <w:szCs w:val="24"/>
        </w:rPr>
        <w:t xml:space="preserve"> </w:t>
      </w:r>
      <w:r w:rsidR="001A5C50" w:rsidRPr="00BF47DE">
        <w:rPr>
          <w:sz w:val="24"/>
          <w:szCs w:val="24"/>
        </w:rPr>
        <w:t>(s. 23-36). St. Augustin: Academia.</w:t>
      </w:r>
    </w:p>
    <w:p w14:paraId="0B5A1361" w14:textId="77777777" w:rsidR="00731A04" w:rsidRPr="00BF47DE" w:rsidRDefault="00731A04" w:rsidP="00BB3D82">
      <w:pPr>
        <w:spacing w:before="120"/>
        <w:ind w:left="426" w:hanging="426"/>
        <w:jc w:val="both"/>
        <w:rPr>
          <w:sz w:val="24"/>
          <w:szCs w:val="24"/>
        </w:rPr>
      </w:pPr>
      <w:r w:rsidRPr="00BF47DE">
        <w:rPr>
          <w:sz w:val="24"/>
          <w:szCs w:val="24"/>
        </w:rPr>
        <w:t xml:space="preserve">Haase, H. (1982). </w:t>
      </w:r>
      <w:proofErr w:type="spellStart"/>
      <w:r w:rsidRPr="00BF47DE">
        <w:rPr>
          <w:sz w:val="24"/>
          <w:szCs w:val="24"/>
        </w:rPr>
        <w:t>Einführung</w:t>
      </w:r>
      <w:proofErr w:type="spellEnd"/>
      <w:r w:rsidRPr="00BF47DE">
        <w:rPr>
          <w:sz w:val="24"/>
          <w:szCs w:val="24"/>
        </w:rPr>
        <w:t xml:space="preserve"> in </w:t>
      </w:r>
      <w:proofErr w:type="spellStart"/>
      <w:r w:rsidRPr="00BF47DE">
        <w:rPr>
          <w:sz w:val="24"/>
          <w:szCs w:val="24"/>
        </w:rPr>
        <w:t>die</w:t>
      </w:r>
      <w:proofErr w:type="spellEnd"/>
      <w:r w:rsidRPr="00BF47DE">
        <w:rPr>
          <w:sz w:val="24"/>
          <w:szCs w:val="24"/>
        </w:rPr>
        <w:t xml:space="preserve"> </w:t>
      </w:r>
      <w:proofErr w:type="spellStart"/>
      <w:r w:rsidRPr="00BF47DE">
        <w:rPr>
          <w:sz w:val="24"/>
          <w:szCs w:val="24"/>
        </w:rPr>
        <w:t>Forschungsmethoden</w:t>
      </w:r>
      <w:proofErr w:type="spellEnd"/>
      <w:r w:rsidRPr="00BF47DE">
        <w:rPr>
          <w:sz w:val="24"/>
          <w:szCs w:val="24"/>
        </w:rPr>
        <w:t xml:space="preserve"> der </w:t>
      </w:r>
      <w:proofErr w:type="spellStart"/>
      <w:r w:rsidRPr="00BF47DE">
        <w:rPr>
          <w:sz w:val="24"/>
          <w:szCs w:val="24"/>
        </w:rPr>
        <w:t>der</w:t>
      </w:r>
      <w:proofErr w:type="spellEnd"/>
      <w:r w:rsidRPr="00BF47DE">
        <w:rPr>
          <w:sz w:val="24"/>
          <w:szCs w:val="24"/>
        </w:rPr>
        <w:t xml:space="preserve"> </w:t>
      </w:r>
      <w:proofErr w:type="spellStart"/>
      <w:r w:rsidRPr="00BF47DE">
        <w:rPr>
          <w:sz w:val="24"/>
          <w:szCs w:val="24"/>
        </w:rPr>
        <w:t>Sportpsychologie</w:t>
      </w:r>
      <w:proofErr w:type="spellEnd"/>
      <w:r w:rsidRPr="00BF47DE">
        <w:rPr>
          <w:sz w:val="24"/>
          <w:szCs w:val="24"/>
        </w:rPr>
        <w:t xml:space="preserve">. In R. </w:t>
      </w:r>
      <w:proofErr w:type="spellStart"/>
      <w:r w:rsidRPr="00BF47DE">
        <w:rPr>
          <w:sz w:val="24"/>
          <w:szCs w:val="24"/>
        </w:rPr>
        <w:t>Ballreich</w:t>
      </w:r>
      <w:proofErr w:type="spellEnd"/>
      <w:r w:rsidRPr="00BF47DE">
        <w:rPr>
          <w:sz w:val="24"/>
          <w:szCs w:val="24"/>
        </w:rPr>
        <w:t xml:space="preserve">, W. </w:t>
      </w:r>
      <w:proofErr w:type="spellStart"/>
      <w:r w:rsidRPr="00BF47DE">
        <w:rPr>
          <w:sz w:val="24"/>
          <w:szCs w:val="24"/>
        </w:rPr>
        <w:t>Baumann</w:t>
      </w:r>
      <w:proofErr w:type="spellEnd"/>
      <w:r w:rsidRPr="00BF47DE">
        <w:rPr>
          <w:sz w:val="24"/>
          <w:szCs w:val="24"/>
        </w:rPr>
        <w:t xml:space="preserve">, H. Haase, H.-V. </w:t>
      </w:r>
      <w:proofErr w:type="spellStart"/>
      <w:r w:rsidRPr="00BF47DE">
        <w:rPr>
          <w:sz w:val="24"/>
          <w:szCs w:val="24"/>
        </w:rPr>
        <w:t>Ulmer</w:t>
      </w:r>
      <w:proofErr w:type="spellEnd"/>
      <w:r w:rsidRPr="00BF47DE">
        <w:rPr>
          <w:sz w:val="24"/>
          <w:szCs w:val="24"/>
        </w:rPr>
        <w:t xml:space="preserve"> &amp; U. </w:t>
      </w:r>
      <w:proofErr w:type="spellStart"/>
      <w:r w:rsidRPr="00BF47DE">
        <w:rPr>
          <w:sz w:val="24"/>
          <w:szCs w:val="24"/>
        </w:rPr>
        <w:t>Wasmund-Bodestedt</w:t>
      </w:r>
      <w:proofErr w:type="spellEnd"/>
      <w:r w:rsidRPr="00BF47DE">
        <w:rPr>
          <w:sz w:val="24"/>
          <w:szCs w:val="24"/>
        </w:rPr>
        <w:t xml:space="preserve"> (</w:t>
      </w:r>
      <w:proofErr w:type="spellStart"/>
      <w:r w:rsidRPr="00BF47DE">
        <w:rPr>
          <w:sz w:val="24"/>
          <w:szCs w:val="24"/>
        </w:rPr>
        <w:t>Hrsg</w:t>
      </w:r>
      <w:proofErr w:type="spellEnd"/>
      <w:r w:rsidRPr="00BF47DE">
        <w:rPr>
          <w:sz w:val="24"/>
          <w:szCs w:val="24"/>
        </w:rPr>
        <w:t xml:space="preserve">.), </w:t>
      </w:r>
      <w:proofErr w:type="spellStart"/>
      <w:r w:rsidRPr="00BF47DE">
        <w:rPr>
          <w:i/>
          <w:sz w:val="24"/>
          <w:szCs w:val="24"/>
        </w:rPr>
        <w:t>Trainingswissenschaft</w:t>
      </w:r>
      <w:proofErr w:type="spellEnd"/>
      <w:r w:rsidRPr="00BF47DE">
        <w:rPr>
          <w:i/>
          <w:sz w:val="24"/>
          <w:szCs w:val="24"/>
        </w:rPr>
        <w:t xml:space="preserve"> 1</w:t>
      </w:r>
      <w:r w:rsidRPr="00BF47DE">
        <w:rPr>
          <w:sz w:val="24"/>
          <w:szCs w:val="24"/>
        </w:rPr>
        <w:t xml:space="preserve"> (s. 135-244). </w:t>
      </w:r>
      <w:proofErr w:type="spellStart"/>
      <w:r w:rsidRPr="00BF47DE">
        <w:rPr>
          <w:sz w:val="24"/>
          <w:szCs w:val="24"/>
        </w:rPr>
        <w:t>Bad</w:t>
      </w:r>
      <w:proofErr w:type="spellEnd"/>
      <w:r w:rsidRPr="00BF47DE">
        <w:rPr>
          <w:sz w:val="24"/>
          <w:szCs w:val="24"/>
        </w:rPr>
        <w:t xml:space="preserve"> </w:t>
      </w:r>
      <w:proofErr w:type="spellStart"/>
      <w:r w:rsidRPr="00BF47DE">
        <w:rPr>
          <w:sz w:val="24"/>
          <w:szCs w:val="24"/>
        </w:rPr>
        <w:t>Homburg</w:t>
      </w:r>
      <w:proofErr w:type="spellEnd"/>
      <w:r w:rsidRPr="00BF47DE">
        <w:rPr>
          <w:sz w:val="24"/>
          <w:szCs w:val="24"/>
        </w:rPr>
        <w:t xml:space="preserve">: </w:t>
      </w:r>
      <w:proofErr w:type="spellStart"/>
      <w:r w:rsidRPr="00BF47DE">
        <w:rPr>
          <w:sz w:val="24"/>
          <w:szCs w:val="24"/>
        </w:rPr>
        <w:t>Limpert</w:t>
      </w:r>
      <w:proofErr w:type="spellEnd"/>
      <w:r w:rsidRPr="00BF47DE">
        <w:rPr>
          <w:sz w:val="24"/>
          <w:szCs w:val="24"/>
        </w:rPr>
        <w:t>.</w:t>
      </w:r>
    </w:p>
    <w:p w14:paraId="19A63540" w14:textId="77777777" w:rsidR="00D46C70" w:rsidRPr="00BF47DE" w:rsidRDefault="00D46C70" w:rsidP="00D46C70">
      <w:pPr>
        <w:spacing w:before="120"/>
        <w:ind w:left="426" w:hanging="426"/>
        <w:jc w:val="both"/>
        <w:rPr>
          <w:sz w:val="24"/>
          <w:szCs w:val="24"/>
        </w:rPr>
      </w:pPr>
      <w:r w:rsidRPr="00BF47DE">
        <w:rPr>
          <w:sz w:val="24"/>
          <w:szCs w:val="24"/>
        </w:rPr>
        <w:t xml:space="preserve">Havlíček, I. (1986). </w:t>
      </w:r>
      <w:proofErr w:type="spellStart"/>
      <w:r w:rsidRPr="00BF47DE">
        <w:rPr>
          <w:i/>
          <w:sz w:val="24"/>
          <w:szCs w:val="24"/>
        </w:rPr>
        <w:t>Aktuálné</w:t>
      </w:r>
      <w:proofErr w:type="spellEnd"/>
      <w:r w:rsidRPr="00BF47DE">
        <w:rPr>
          <w:i/>
          <w:sz w:val="24"/>
          <w:szCs w:val="24"/>
        </w:rPr>
        <w:t xml:space="preserve"> </w:t>
      </w:r>
      <w:proofErr w:type="spellStart"/>
      <w:r w:rsidRPr="00BF47DE">
        <w:rPr>
          <w:i/>
          <w:sz w:val="24"/>
          <w:szCs w:val="24"/>
        </w:rPr>
        <w:t>prístupy</w:t>
      </w:r>
      <w:proofErr w:type="spellEnd"/>
      <w:r w:rsidRPr="00BF47DE">
        <w:rPr>
          <w:i/>
          <w:sz w:val="24"/>
          <w:szCs w:val="24"/>
        </w:rPr>
        <w:t xml:space="preserve"> ve </w:t>
      </w:r>
      <w:proofErr w:type="spellStart"/>
      <w:r w:rsidRPr="00BF47DE">
        <w:rPr>
          <w:i/>
          <w:sz w:val="24"/>
          <w:szCs w:val="24"/>
        </w:rPr>
        <w:t>výbere</w:t>
      </w:r>
      <w:proofErr w:type="spellEnd"/>
      <w:r w:rsidRPr="00BF47DE">
        <w:rPr>
          <w:i/>
          <w:sz w:val="24"/>
          <w:szCs w:val="24"/>
        </w:rPr>
        <w:t xml:space="preserve"> a v tréninku </w:t>
      </w:r>
      <w:proofErr w:type="spellStart"/>
      <w:r w:rsidRPr="00BF47DE">
        <w:rPr>
          <w:i/>
          <w:sz w:val="24"/>
          <w:szCs w:val="24"/>
        </w:rPr>
        <w:t>šprtovo</w:t>
      </w:r>
      <w:proofErr w:type="spellEnd"/>
      <w:r w:rsidRPr="00BF47DE">
        <w:rPr>
          <w:i/>
          <w:sz w:val="24"/>
          <w:szCs w:val="24"/>
        </w:rPr>
        <w:t xml:space="preserve"> talentovaném mládeže. </w:t>
      </w:r>
      <w:r w:rsidRPr="00BF47DE">
        <w:rPr>
          <w:sz w:val="24"/>
          <w:szCs w:val="24"/>
        </w:rPr>
        <w:t xml:space="preserve">Praha: ÚV ČSTV </w:t>
      </w:r>
      <w:proofErr w:type="spellStart"/>
      <w:r w:rsidRPr="00BF47DE">
        <w:rPr>
          <w:sz w:val="24"/>
          <w:szCs w:val="24"/>
        </w:rPr>
        <w:t>Spitta</w:t>
      </w:r>
      <w:proofErr w:type="spellEnd"/>
      <w:r w:rsidRPr="00BF47DE">
        <w:rPr>
          <w:sz w:val="24"/>
          <w:szCs w:val="24"/>
        </w:rPr>
        <w:t xml:space="preserve"> </w:t>
      </w:r>
      <w:proofErr w:type="spellStart"/>
      <w:r w:rsidRPr="00BF47DE">
        <w:rPr>
          <w:sz w:val="24"/>
          <w:szCs w:val="24"/>
        </w:rPr>
        <w:t>Verlag</w:t>
      </w:r>
      <w:proofErr w:type="spellEnd"/>
      <w:r w:rsidRPr="00BF47DE">
        <w:rPr>
          <w:sz w:val="24"/>
          <w:szCs w:val="24"/>
        </w:rPr>
        <w:t>.</w:t>
      </w:r>
    </w:p>
    <w:p w14:paraId="185596E5" w14:textId="77777777" w:rsidR="000B34ED" w:rsidRPr="00BF47DE" w:rsidRDefault="000B34ED" w:rsidP="00BB3D82">
      <w:pPr>
        <w:spacing w:before="120"/>
        <w:ind w:left="426" w:hanging="426"/>
        <w:jc w:val="both"/>
        <w:rPr>
          <w:sz w:val="24"/>
          <w:szCs w:val="24"/>
        </w:rPr>
      </w:pPr>
      <w:r w:rsidRPr="00BF47DE">
        <w:rPr>
          <w:sz w:val="24"/>
          <w:szCs w:val="24"/>
          <w:highlight w:val="yellow"/>
        </w:rPr>
        <w:t>Havlíčková, 2004</w:t>
      </w:r>
    </w:p>
    <w:p w14:paraId="268A7CF9" w14:textId="77777777" w:rsidR="00C15B21" w:rsidRPr="00BF47DE" w:rsidRDefault="00C15B21" w:rsidP="00BB3D82">
      <w:pPr>
        <w:spacing w:before="120"/>
        <w:ind w:left="426" w:hanging="426"/>
        <w:jc w:val="both"/>
        <w:rPr>
          <w:sz w:val="24"/>
          <w:szCs w:val="24"/>
        </w:rPr>
      </w:pPr>
      <w:r w:rsidRPr="00BF47DE">
        <w:rPr>
          <w:sz w:val="24"/>
          <w:szCs w:val="24"/>
        </w:rPr>
        <w:t xml:space="preserve">Hodaň, B. (2007). Od teorie tělesné výchovy k sociokulturní kinantropologii II. </w:t>
      </w:r>
      <w:r w:rsidRPr="00BF47DE">
        <w:rPr>
          <w:i/>
          <w:sz w:val="24"/>
          <w:szCs w:val="24"/>
        </w:rPr>
        <w:t xml:space="preserve">Tělesná kultura, 30(2), </w:t>
      </w:r>
      <w:r w:rsidRPr="00BF47DE">
        <w:rPr>
          <w:sz w:val="24"/>
          <w:szCs w:val="24"/>
        </w:rPr>
        <w:t>6-24.</w:t>
      </w:r>
    </w:p>
    <w:p w14:paraId="29E935A0" w14:textId="77777777" w:rsidR="00284421" w:rsidRPr="00BF47DE" w:rsidRDefault="00284421" w:rsidP="00BB3D82">
      <w:pPr>
        <w:spacing w:before="120"/>
        <w:ind w:left="426" w:hanging="426"/>
        <w:jc w:val="both"/>
        <w:rPr>
          <w:sz w:val="24"/>
          <w:szCs w:val="24"/>
        </w:rPr>
      </w:pPr>
      <w:r w:rsidRPr="00BF47DE">
        <w:rPr>
          <w:sz w:val="24"/>
          <w:szCs w:val="24"/>
        </w:rPr>
        <w:t xml:space="preserve">Hodaň, B. (1997). </w:t>
      </w:r>
      <w:r w:rsidRPr="00BF47DE">
        <w:rPr>
          <w:i/>
          <w:sz w:val="24"/>
          <w:szCs w:val="24"/>
        </w:rPr>
        <w:t>Úvod do teorie tělesné kultury</w:t>
      </w:r>
      <w:r w:rsidRPr="00BF47DE">
        <w:rPr>
          <w:sz w:val="24"/>
          <w:szCs w:val="24"/>
        </w:rPr>
        <w:t xml:space="preserve">. </w:t>
      </w:r>
      <w:r w:rsidR="00E077C4" w:rsidRPr="00BF47DE">
        <w:rPr>
          <w:sz w:val="24"/>
          <w:szCs w:val="24"/>
        </w:rPr>
        <w:t>Olomouc: Univerzita Palackého.</w:t>
      </w:r>
    </w:p>
    <w:p w14:paraId="72BAF471" w14:textId="77777777" w:rsidR="001A5C50" w:rsidRPr="00BF47DE" w:rsidRDefault="00675B7E" w:rsidP="001A5C50">
      <w:pPr>
        <w:spacing w:before="120"/>
        <w:ind w:left="426" w:hanging="426"/>
        <w:jc w:val="both"/>
        <w:rPr>
          <w:sz w:val="24"/>
          <w:szCs w:val="24"/>
        </w:rPr>
      </w:pPr>
      <w:proofErr w:type="spellStart"/>
      <w:r w:rsidRPr="00BF47DE">
        <w:rPr>
          <w:sz w:val="24"/>
          <w:szCs w:val="24"/>
        </w:rPr>
        <w:t>Hohmann</w:t>
      </w:r>
      <w:proofErr w:type="spellEnd"/>
      <w:r w:rsidRPr="00BF47DE">
        <w:rPr>
          <w:sz w:val="24"/>
          <w:szCs w:val="24"/>
        </w:rPr>
        <w:t xml:space="preserve">, A. (1999). </w:t>
      </w:r>
      <w:proofErr w:type="spellStart"/>
      <w:r w:rsidRPr="00BF47DE">
        <w:rPr>
          <w:sz w:val="24"/>
          <w:szCs w:val="24"/>
        </w:rPr>
        <w:t>Anwendungs</w:t>
      </w:r>
      <w:proofErr w:type="spellEnd"/>
      <w:r w:rsidRPr="00BF47DE">
        <w:rPr>
          <w:sz w:val="24"/>
          <w:szCs w:val="24"/>
        </w:rPr>
        <w:t xml:space="preserve">- </w:t>
      </w:r>
      <w:proofErr w:type="spellStart"/>
      <w:r w:rsidRPr="00BF47DE">
        <w:rPr>
          <w:sz w:val="24"/>
          <w:szCs w:val="24"/>
        </w:rPr>
        <w:t>und</w:t>
      </w:r>
      <w:proofErr w:type="spellEnd"/>
      <w:r w:rsidRPr="00BF47DE">
        <w:rPr>
          <w:sz w:val="24"/>
          <w:szCs w:val="24"/>
        </w:rPr>
        <w:t xml:space="preserve"> </w:t>
      </w:r>
      <w:proofErr w:type="spellStart"/>
      <w:r w:rsidRPr="00BF47DE">
        <w:rPr>
          <w:sz w:val="24"/>
          <w:szCs w:val="24"/>
        </w:rPr>
        <w:t>Grundlagenorientierung</w:t>
      </w:r>
      <w:proofErr w:type="spellEnd"/>
      <w:r w:rsidRPr="00BF47DE">
        <w:rPr>
          <w:sz w:val="24"/>
          <w:szCs w:val="24"/>
        </w:rPr>
        <w:t xml:space="preserve"> in der </w:t>
      </w:r>
      <w:proofErr w:type="spellStart"/>
      <w:r w:rsidRPr="00BF47DE">
        <w:rPr>
          <w:sz w:val="24"/>
          <w:szCs w:val="24"/>
        </w:rPr>
        <w:t>Trainings</w:t>
      </w:r>
      <w:proofErr w:type="spellEnd"/>
      <w:r w:rsidRPr="00BF47DE">
        <w:rPr>
          <w:sz w:val="24"/>
          <w:szCs w:val="24"/>
        </w:rPr>
        <w:t xml:space="preserve">- </w:t>
      </w:r>
      <w:proofErr w:type="spellStart"/>
      <w:r w:rsidRPr="00BF47DE">
        <w:rPr>
          <w:sz w:val="24"/>
          <w:szCs w:val="24"/>
        </w:rPr>
        <w:t>und</w:t>
      </w:r>
      <w:proofErr w:type="spellEnd"/>
      <w:r w:rsidRPr="00BF47DE">
        <w:rPr>
          <w:sz w:val="24"/>
          <w:szCs w:val="24"/>
        </w:rPr>
        <w:t xml:space="preserve"> </w:t>
      </w:r>
      <w:proofErr w:type="spellStart"/>
      <w:r w:rsidRPr="00BF47DE">
        <w:rPr>
          <w:sz w:val="24"/>
          <w:szCs w:val="24"/>
        </w:rPr>
        <w:t>Bewegungsforschung</w:t>
      </w:r>
      <w:proofErr w:type="spellEnd"/>
      <w:r w:rsidRPr="00BF47DE">
        <w:rPr>
          <w:sz w:val="24"/>
          <w:szCs w:val="24"/>
        </w:rPr>
        <w:t xml:space="preserve">. In J. </w:t>
      </w:r>
      <w:proofErr w:type="spellStart"/>
      <w:r w:rsidRPr="00BF47DE">
        <w:rPr>
          <w:sz w:val="24"/>
          <w:szCs w:val="24"/>
        </w:rPr>
        <w:t>Wiemayer</w:t>
      </w:r>
      <w:proofErr w:type="spellEnd"/>
      <w:r w:rsidRPr="00BF47DE">
        <w:rPr>
          <w:sz w:val="24"/>
          <w:szCs w:val="24"/>
        </w:rPr>
        <w:t xml:space="preserve"> (</w:t>
      </w:r>
      <w:proofErr w:type="spellStart"/>
      <w:r w:rsidRPr="00BF47DE">
        <w:rPr>
          <w:sz w:val="24"/>
          <w:szCs w:val="24"/>
        </w:rPr>
        <w:t>Hrsg</w:t>
      </w:r>
      <w:proofErr w:type="spellEnd"/>
      <w:r w:rsidRPr="00BF47DE">
        <w:rPr>
          <w:sz w:val="24"/>
          <w:szCs w:val="24"/>
        </w:rPr>
        <w:t xml:space="preserve">.), </w:t>
      </w:r>
      <w:proofErr w:type="spellStart"/>
      <w:r w:rsidR="001A5C50" w:rsidRPr="00BF47DE">
        <w:rPr>
          <w:i/>
          <w:sz w:val="24"/>
          <w:szCs w:val="24"/>
        </w:rPr>
        <w:t>Forschungsmethodologische</w:t>
      </w:r>
      <w:proofErr w:type="spellEnd"/>
      <w:r w:rsidR="001A5C50" w:rsidRPr="00BF47DE">
        <w:rPr>
          <w:i/>
          <w:sz w:val="24"/>
          <w:szCs w:val="24"/>
        </w:rPr>
        <w:t xml:space="preserve"> Aspekte von Motorik </w:t>
      </w:r>
      <w:proofErr w:type="spellStart"/>
      <w:r w:rsidR="001A5C50" w:rsidRPr="00BF47DE">
        <w:rPr>
          <w:i/>
          <w:sz w:val="24"/>
          <w:szCs w:val="24"/>
        </w:rPr>
        <w:t>und</w:t>
      </w:r>
      <w:proofErr w:type="spellEnd"/>
      <w:r w:rsidR="001A5C50" w:rsidRPr="00BF47DE">
        <w:rPr>
          <w:i/>
          <w:sz w:val="24"/>
          <w:szCs w:val="24"/>
        </w:rPr>
        <w:t xml:space="preserve"> </w:t>
      </w:r>
      <w:proofErr w:type="spellStart"/>
      <w:r w:rsidR="001A5C50" w:rsidRPr="00BF47DE">
        <w:rPr>
          <w:i/>
          <w:sz w:val="24"/>
          <w:szCs w:val="24"/>
        </w:rPr>
        <w:t>Training</w:t>
      </w:r>
      <w:proofErr w:type="spellEnd"/>
      <w:r w:rsidR="001A5C50" w:rsidRPr="00BF47DE">
        <w:rPr>
          <w:i/>
          <w:sz w:val="24"/>
          <w:szCs w:val="24"/>
        </w:rPr>
        <w:t xml:space="preserve"> </w:t>
      </w:r>
      <w:proofErr w:type="spellStart"/>
      <w:r w:rsidR="001A5C50" w:rsidRPr="00BF47DE">
        <w:rPr>
          <w:i/>
          <w:sz w:val="24"/>
          <w:szCs w:val="24"/>
        </w:rPr>
        <w:t>im</w:t>
      </w:r>
      <w:proofErr w:type="spellEnd"/>
      <w:r w:rsidR="001A5C50" w:rsidRPr="00BF47DE">
        <w:rPr>
          <w:i/>
          <w:sz w:val="24"/>
          <w:szCs w:val="24"/>
        </w:rPr>
        <w:t xml:space="preserve"> Sport (s. 37-54)</w:t>
      </w:r>
      <w:r w:rsidR="001A5C50" w:rsidRPr="00BF47DE">
        <w:rPr>
          <w:sz w:val="24"/>
          <w:szCs w:val="24"/>
        </w:rPr>
        <w:t xml:space="preserve">. </w:t>
      </w:r>
      <w:r w:rsidRPr="00BF47DE">
        <w:rPr>
          <w:sz w:val="24"/>
          <w:szCs w:val="24"/>
        </w:rPr>
        <w:t xml:space="preserve">Hamburg: </w:t>
      </w:r>
      <w:proofErr w:type="spellStart"/>
      <w:r w:rsidRPr="00BF47DE">
        <w:rPr>
          <w:sz w:val="24"/>
          <w:szCs w:val="24"/>
        </w:rPr>
        <w:t>Cwalina</w:t>
      </w:r>
      <w:proofErr w:type="spellEnd"/>
      <w:r w:rsidRPr="00BF47DE">
        <w:rPr>
          <w:sz w:val="24"/>
          <w:szCs w:val="24"/>
        </w:rPr>
        <w:t>.</w:t>
      </w:r>
      <w:r w:rsidRPr="00BF47DE">
        <w:rPr>
          <w:i/>
          <w:sz w:val="24"/>
          <w:szCs w:val="24"/>
        </w:rPr>
        <w:t xml:space="preserve"> </w:t>
      </w:r>
    </w:p>
    <w:p w14:paraId="09409189" w14:textId="77777777" w:rsidR="00821F03" w:rsidRPr="00BF47DE" w:rsidRDefault="00821F03" w:rsidP="00821F03">
      <w:pPr>
        <w:spacing w:before="120"/>
        <w:ind w:left="426" w:hanging="426"/>
        <w:jc w:val="both"/>
        <w:rPr>
          <w:sz w:val="24"/>
          <w:szCs w:val="24"/>
        </w:rPr>
      </w:pPr>
      <w:proofErr w:type="spellStart"/>
      <w:r w:rsidRPr="00BF47DE">
        <w:rPr>
          <w:sz w:val="24"/>
          <w:szCs w:val="24"/>
        </w:rPr>
        <w:t>Hollmann</w:t>
      </w:r>
      <w:proofErr w:type="spellEnd"/>
      <w:r w:rsidRPr="00BF47DE">
        <w:rPr>
          <w:sz w:val="24"/>
          <w:szCs w:val="24"/>
        </w:rPr>
        <w:t xml:space="preserve">, W. &amp; Hettinger, T. (1976). </w:t>
      </w:r>
      <w:proofErr w:type="spellStart"/>
      <w:r w:rsidRPr="00BF47DE">
        <w:rPr>
          <w:i/>
          <w:sz w:val="24"/>
          <w:szCs w:val="24"/>
        </w:rPr>
        <w:t>Sportmedizin</w:t>
      </w:r>
      <w:proofErr w:type="spellEnd"/>
      <w:r w:rsidRPr="00BF47DE">
        <w:rPr>
          <w:i/>
          <w:sz w:val="24"/>
          <w:szCs w:val="24"/>
        </w:rPr>
        <w:t xml:space="preserve"> – </w:t>
      </w:r>
      <w:proofErr w:type="spellStart"/>
      <w:r w:rsidRPr="00BF47DE">
        <w:rPr>
          <w:i/>
          <w:sz w:val="24"/>
          <w:szCs w:val="24"/>
        </w:rPr>
        <w:t>Arbeits</w:t>
      </w:r>
      <w:proofErr w:type="spellEnd"/>
      <w:r w:rsidRPr="00BF47DE">
        <w:rPr>
          <w:i/>
          <w:sz w:val="24"/>
          <w:szCs w:val="24"/>
        </w:rPr>
        <w:t xml:space="preserve">- </w:t>
      </w:r>
      <w:proofErr w:type="spellStart"/>
      <w:r w:rsidRPr="00BF47DE">
        <w:rPr>
          <w:i/>
          <w:sz w:val="24"/>
          <w:szCs w:val="24"/>
        </w:rPr>
        <w:t>und</w:t>
      </w:r>
      <w:proofErr w:type="spellEnd"/>
      <w:r w:rsidRPr="00BF47DE">
        <w:rPr>
          <w:i/>
          <w:sz w:val="24"/>
          <w:szCs w:val="24"/>
        </w:rPr>
        <w:t xml:space="preserve"> </w:t>
      </w:r>
      <w:proofErr w:type="spellStart"/>
      <w:r w:rsidRPr="00BF47DE">
        <w:rPr>
          <w:i/>
          <w:sz w:val="24"/>
          <w:szCs w:val="24"/>
        </w:rPr>
        <w:t>Trainingsgrundlagen</w:t>
      </w:r>
      <w:proofErr w:type="spellEnd"/>
      <w:r w:rsidRPr="00BF47DE">
        <w:rPr>
          <w:i/>
          <w:sz w:val="24"/>
          <w:szCs w:val="24"/>
        </w:rPr>
        <w:t>.</w:t>
      </w:r>
      <w:r w:rsidRPr="00BF47DE">
        <w:rPr>
          <w:sz w:val="24"/>
          <w:szCs w:val="24"/>
        </w:rPr>
        <w:t xml:space="preserve"> Stuttgart: </w:t>
      </w:r>
      <w:proofErr w:type="spellStart"/>
      <w:r w:rsidRPr="00BF47DE">
        <w:rPr>
          <w:sz w:val="24"/>
          <w:szCs w:val="24"/>
        </w:rPr>
        <w:t>Schattauer</w:t>
      </w:r>
      <w:proofErr w:type="spellEnd"/>
      <w:r w:rsidRPr="00BF47DE">
        <w:rPr>
          <w:sz w:val="24"/>
          <w:szCs w:val="24"/>
        </w:rPr>
        <w:t>.</w:t>
      </w:r>
    </w:p>
    <w:p w14:paraId="0D1BD943" w14:textId="77777777" w:rsidR="007F0C90" w:rsidRPr="00BF47DE" w:rsidRDefault="004A04E8" w:rsidP="00BB3D82">
      <w:pPr>
        <w:spacing w:before="120"/>
        <w:ind w:left="426" w:hanging="426"/>
        <w:jc w:val="both"/>
        <w:rPr>
          <w:sz w:val="24"/>
          <w:szCs w:val="24"/>
        </w:rPr>
      </w:pPr>
      <w:proofErr w:type="spellStart"/>
      <w:r w:rsidRPr="00BF47DE">
        <w:rPr>
          <w:sz w:val="24"/>
          <w:szCs w:val="24"/>
        </w:rPr>
        <w:t>Hohmann</w:t>
      </w:r>
      <w:proofErr w:type="spellEnd"/>
      <w:r w:rsidRPr="00BF47DE">
        <w:rPr>
          <w:sz w:val="24"/>
          <w:szCs w:val="24"/>
        </w:rPr>
        <w:t xml:space="preserve">, A. &amp; </w:t>
      </w:r>
      <w:proofErr w:type="spellStart"/>
      <w:r w:rsidRPr="00BF47DE">
        <w:rPr>
          <w:sz w:val="24"/>
          <w:szCs w:val="24"/>
        </w:rPr>
        <w:t>Brack</w:t>
      </w:r>
      <w:proofErr w:type="spellEnd"/>
      <w:r w:rsidRPr="00BF47DE">
        <w:rPr>
          <w:sz w:val="24"/>
          <w:szCs w:val="24"/>
        </w:rPr>
        <w:t xml:space="preserve">, R. (1983). </w:t>
      </w:r>
      <w:proofErr w:type="spellStart"/>
      <w:r w:rsidRPr="00BF47DE">
        <w:rPr>
          <w:sz w:val="24"/>
          <w:szCs w:val="24"/>
        </w:rPr>
        <w:t>Theoretische</w:t>
      </w:r>
      <w:proofErr w:type="spellEnd"/>
      <w:r w:rsidRPr="00BF47DE">
        <w:rPr>
          <w:sz w:val="24"/>
          <w:szCs w:val="24"/>
        </w:rPr>
        <w:t xml:space="preserve"> Aspekte der </w:t>
      </w:r>
      <w:proofErr w:type="spellStart"/>
      <w:r w:rsidRPr="00BF47DE">
        <w:rPr>
          <w:sz w:val="24"/>
          <w:szCs w:val="24"/>
        </w:rPr>
        <w:t>Leistungsdiagnostik</w:t>
      </w:r>
      <w:proofErr w:type="spellEnd"/>
      <w:r w:rsidRPr="00BF47DE">
        <w:rPr>
          <w:sz w:val="24"/>
          <w:szCs w:val="24"/>
        </w:rPr>
        <w:t xml:space="preserve"> </w:t>
      </w:r>
      <w:proofErr w:type="spellStart"/>
      <w:r w:rsidRPr="00BF47DE">
        <w:rPr>
          <w:sz w:val="24"/>
          <w:szCs w:val="24"/>
        </w:rPr>
        <w:t>im</w:t>
      </w:r>
      <w:proofErr w:type="spellEnd"/>
      <w:r w:rsidRPr="00BF47DE">
        <w:rPr>
          <w:sz w:val="24"/>
          <w:szCs w:val="24"/>
        </w:rPr>
        <w:t xml:space="preserve"> </w:t>
      </w:r>
      <w:proofErr w:type="spellStart"/>
      <w:r w:rsidRPr="00BF47DE">
        <w:rPr>
          <w:sz w:val="24"/>
          <w:szCs w:val="24"/>
        </w:rPr>
        <w:t>Sportspiel</w:t>
      </w:r>
      <w:proofErr w:type="spellEnd"/>
      <w:r w:rsidRPr="00BF47DE">
        <w:rPr>
          <w:sz w:val="24"/>
          <w:szCs w:val="24"/>
        </w:rPr>
        <w:t xml:space="preserve">. </w:t>
      </w:r>
      <w:proofErr w:type="spellStart"/>
      <w:r w:rsidRPr="00BF47DE">
        <w:rPr>
          <w:i/>
          <w:sz w:val="24"/>
          <w:szCs w:val="24"/>
        </w:rPr>
        <w:t>Leistungssport</w:t>
      </w:r>
      <w:proofErr w:type="spellEnd"/>
      <w:r w:rsidRPr="00BF47DE">
        <w:rPr>
          <w:i/>
          <w:sz w:val="24"/>
          <w:szCs w:val="24"/>
        </w:rPr>
        <w:t>, 13(2),</w:t>
      </w:r>
      <w:r w:rsidRPr="00BF47DE">
        <w:rPr>
          <w:sz w:val="24"/>
          <w:szCs w:val="24"/>
        </w:rPr>
        <w:t xml:space="preserve"> 5.</w:t>
      </w:r>
    </w:p>
    <w:p w14:paraId="006AA46E" w14:textId="77777777" w:rsidR="00821F03" w:rsidRPr="00BF47DE" w:rsidRDefault="00821F03" w:rsidP="00BB3D82">
      <w:pPr>
        <w:spacing w:before="120"/>
        <w:ind w:left="426" w:hanging="426"/>
        <w:jc w:val="both"/>
        <w:rPr>
          <w:sz w:val="24"/>
          <w:szCs w:val="24"/>
        </w:rPr>
      </w:pPr>
      <w:proofErr w:type="spellStart"/>
      <w:r w:rsidRPr="00BF47DE">
        <w:rPr>
          <w:sz w:val="24"/>
          <w:szCs w:val="24"/>
        </w:rPr>
        <w:t>Hohmann</w:t>
      </w:r>
      <w:proofErr w:type="spellEnd"/>
      <w:r w:rsidRPr="00BF47DE">
        <w:rPr>
          <w:sz w:val="24"/>
          <w:szCs w:val="24"/>
        </w:rPr>
        <w:t xml:space="preserve">, A. &amp; </w:t>
      </w:r>
      <w:proofErr w:type="spellStart"/>
      <w:r w:rsidRPr="00BF47DE">
        <w:rPr>
          <w:sz w:val="24"/>
          <w:szCs w:val="24"/>
        </w:rPr>
        <w:t>Edelmann-Nusser</w:t>
      </w:r>
      <w:proofErr w:type="spellEnd"/>
      <w:r w:rsidRPr="00BF47DE">
        <w:rPr>
          <w:sz w:val="24"/>
          <w:szCs w:val="24"/>
        </w:rPr>
        <w:t xml:space="preserve">, J. (2001). </w:t>
      </w:r>
      <w:proofErr w:type="spellStart"/>
      <w:r w:rsidRPr="00BF47DE">
        <w:rPr>
          <w:sz w:val="24"/>
          <w:szCs w:val="24"/>
        </w:rPr>
        <w:t>Technisce</w:t>
      </w:r>
      <w:proofErr w:type="spellEnd"/>
      <w:r w:rsidRPr="00BF47DE">
        <w:rPr>
          <w:sz w:val="24"/>
          <w:szCs w:val="24"/>
        </w:rPr>
        <w:t xml:space="preserve"> </w:t>
      </w:r>
      <w:proofErr w:type="spellStart"/>
      <w:r w:rsidRPr="00BF47DE">
        <w:rPr>
          <w:sz w:val="24"/>
          <w:szCs w:val="24"/>
        </w:rPr>
        <w:t>Systeme</w:t>
      </w:r>
      <w:proofErr w:type="spellEnd"/>
      <w:r w:rsidRPr="00BF47DE">
        <w:rPr>
          <w:sz w:val="24"/>
          <w:szCs w:val="24"/>
        </w:rPr>
        <w:t xml:space="preserve"> </w:t>
      </w:r>
      <w:proofErr w:type="spellStart"/>
      <w:r w:rsidRPr="00BF47DE">
        <w:rPr>
          <w:sz w:val="24"/>
          <w:szCs w:val="24"/>
        </w:rPr>
        <w:t>bei</w:t>
      </w:r>
      <w:proofErr w:type="spellEnd"/>
      <w:r w:rsidRPr="00BF47DE">
        <w:rPr>
          <w:sz w:val="24"/>
          <w:szCs w:val="24"/>
        </w:rPr>
        <w:t xml:space="preserve"> der </w:t>
      </w:r>
      <w:proofErr w:type="spellStart"/>
      <w:r w:rsidRPr="00BF47DE">
        <w:rPr>
          <w:sz w:val="24"/>
          <w:szCs w:val="24"/>
        </w:rPr>
        <w:t>Trainings</w:t>
      </w:r>
      <w:r w:rsidR="0017156E" w:rsidRPr="00BF47DE">
        <w:rPr>
          <w:sz w:val="24"/>
          <w:szCs w:val="24"/>
        </w:rPr>
        <w:t>s</w:t>
      </w:r>
      <w:r w:rsidRPr="00BF47DE">
        <w:rPr>
          <w:sz w:val="24"/>
          <w:szCs w:val="24"/>
        </w:rPr>
        <w:t>teu</w:t>
      </w:r>
      <w:r w:rsidR="0017156E" w:rsidRPr="00BF47DE">
        <w:rPr>
          <w:sz w:val="24"/>
          <w:szCs w:val="24"/>
        </w:rPr>
        <w:t>erung</w:t>
      </w:r>
      <w:proofErr w:type="spellEnd"/>
      <w:r w:rsidR="0017156E" w:rsidRPr="00BF47DE">
        <w:rPr>
          <w:sz w:val="24"/>
          <w:szCs w:val="24"/>
        </w:rPr>
        <w:t xml:space="preserve">.  In A. </w:t>
      </w:r>
      <w:proofErr w:type="spellStart"/>
      <w:r w:rsidR="0017156E" w:rsidRPr="00BF47DE">
        <w:rPr>
          <w:sz w:val="24"/>
          <w:szCs w:val="24"/>
        </w:rPr>
        <w:t>Hu</w:t>
      </w:r>
      <w:r w:rsidR="009C2FF3" w:rsidRPr="00BF47DE">
        <w:rPr>
          <w:sz w:val="24"/>
          <w:szCs w:val="24"/>
        </w:rPr>
        <w:t>mmel</w:t>
      </w:r>
      <w:proofErr w:type="spellEnd"/>
      <w:r w:rsidR="009C2FF3" w:rsidRPr="00BF47DE">
        <w:rPr>
          <w:sz w:val="24"/>
          <w:szCs w:val="24"/>
        </w:rPr>
        <w:t xml:space="preserve"> &amp; A. </w:t>
      </w:r>
      <w:proofErr w:type="spellStart"/>
      <w:r w:rsidR="009C2FF3" w:rsidRPr="00BF47DE">
        <w:rPr>
          <w:sz w:val="24"/>
          <w:szCs w:val="24"/>
        </w:rPr>
        <w:t>Rütten</w:t>
      </w:r>
      <w:proofErr w:type="spellEnd"/>
      <w:r w:rsidR="009C2FF3" w:rsidRPr="00BF47DE">
        <w:rPr>
          <w:sz w:val="24"/>
          <w:szCs w:val="24"/>
        </w:rPr>
        <w:t xml:space="preserve"> (</w:t>
      </w:r>
      <w:proofErr w:type="spellStart"/>
      <w:r w:rsidR="009C2FF3" w:rsidRPr="00BF47DE">
        <w:rPr>
          <w:sz w:val="24"/>
          <w:szCs w:val="24"/>
        </w:rPr>
        <w:t>Hr</w:t>
      </w:r>
      <w:r w:rsidR="0017156E" w:rsidRPr="00BF47DE">
        <w:rPr>
          <w:sz w:val="24"/>
          <w:szCs w:val="24"/>
        </w:rPr>
        <w:t>sg</w:t>
      </w:r>
      <w:proofErr w:type="spellEnd"/>
      <w:r w:rsidR="0017156E" w:rsidRPr="00BF47DE">
        <w:rPr>
          <w:sz w:val="24"/>
          <w:szCs w:val="24"/>
        </w:rPr>
        <w:t xml:space="preserve">.), </w:t>
      </w:r>
      <w:proofErr w:type="spellStart"/>
      <w:r w:rsidR="0017156E" w:rsidRPr="00BF47DE">
        <w:rPr>
          <w:i/>
          <w:sz w:val="24"/>
          <w:szCs w:val="24"/>
        </w:rPr>
        <w:t>Handbuch</w:t>
      </w:r>
      <w:proofErr w:type="spellEnd"/>
      <w:r w:rsidR="0017156E" w:rsidRPr="00BF47DE">
        <w:rPr>
          <w:i/>
          <w:sz w:val="24"/>
          <w:szCs w:val="24"/>
        </w:rPr>
        <w:t xml:space="preserve"> </w:t>
      </w:r>
      <w:proofErr w:type="spellStart"/>
      <w:r w:rsidR="0017156E" w:rsidRPr="00BF47DE">
        <w:rPr>
          <w:i/>
          <w:sz w:val="24"/>
          <w:szCs w:val="24"/>
        </w:rPr>
        <w:t>Sporttechnologie</w:t>
      </w:r>
      <w:proofErr w:type="spellEnd"/>
      <w:r w:rsidR="0017156E" w:rsidRPr="00BF47DE">
        <w:rPr>
          <w:sz w:val="24"/>
          <w:szCs w:val="24"/>
        </w:rPr>
        <w:t xml:space="preserve"> (s. 161-173). </w:t>
      </w:r>
      <w:proofErr w:type="spellStart"/>
      <w:r w:rsidR="0017156E" w:rsidRPr="00BF47DE">
        <w:rPr>
          <w:sz w:val="24"/>
          <w:szCs w:val="24"/>
        </w:rPr>
        <w:t>Schorndorf</w:t>
      </w:r>
      <w:proofErr w:type="spellEnd"/>
      <w:r w:rsidR="0017156E" w:rsidRPr="00BF47DE">
        <w:rPr>
          <w:sz w:val="24"/>
          <w:szCs w:val="24"/>
        </w:rPr>
        <w:t>: Hofmann.</w:t>
      </w:r>
    </w:p>
    <w:p w14:paraId="1632AF35" w14:textId="77777777" w:rsidR="009C2FF3" w:rsidRPr="00BF47DE" w:rsidRDefault="009C2FF3" w:rsidP="00BB3D82">
      <w:pPr>
        <w:spacing w:before="120"/>
        <w:ind w:left="426" w:hanging="426"/>
        <w:jc w:val="both"/>
        <w:rPr>
          <w:sz w:val="24"/>
          <w:szCs w:val="24"/>
        </w:rPr>
      </w:pPr>
      <w:proofErr w:type="spellStart"/>
      <w:r w:rsidRPr="00BF47DE">
        <w:rPr>
          <w:color w:val="000000"/>
          <w:sz w:val="24"/>
          <w:szCs w:val="24"/>
        </w:rPr>
        <w:t>Hohmann</w:t>
      </w:r>
      <w:proofErr w:type="spellEnd"/>
      <w:r w:rsidRPr="00BF47DE">
        <w:rPr>
          <w:color w:val="000000"/>
          <w:sz w:val="24"/>
          <w:szCs w:val="24"/>
        </w:rPr>
        <w:t xml:space="preserve">, A. a Carl, K. (2002). </w:t>
      </w:r>
      <w:proofErr w:type="spellStart"/>
      <w:r w:rsidRPr="00BF47DE">
        <w:rPr>
          <w:color w:val="000000"/>
          <w:sz w:val="24"/>
          <w:szCs w:val="24"/>
        </w:rPr>
        <w:t>Zum</w:t>
      </w:r>
      <w:proofErr w:type="spellEnd"/>
      <w:r w:rsidRPr="00BF47DE">
        <w:rPr>
          <w:color w:val="000000"/>
          <w:sz w:val="24"/>
          <w:szCs w:val="24"/>
        </w:rPr>
        <w:t xml:space="preserve"> </w:t>
      </w:r>
      <w:proofErr w:type="spellStart"/>
      <w:r w:rsidRPr="00BF47DE">
        <w:rPr>
          <w:color w:val="000000"/>
          <w:sz w:val="24"/>
          <w:szCs w:val="24"/>
        </w:rPr>
        <w:t>Stand</w:t>
      </w:r>
      <w:proofErr w:type="spellEnd"/>
      <w:r w:rsidRPr="00BF47DE">
        <w:rPr>
          <w:color w:val="000000"/>
          <w:sz w:val="24"/>
          <w:szCs w:val="24"/>
        </w:rPr>
        <w:t xml:space="preserve"> der </w:t>
      </w:r>
      <w:proofErr w:type="spellStart"/>
      <w:r w:rsidRPr="00BF47DE">
        <w:rPr>
          <w:color w:val="000000"/>
          <w:sz w:val="24"/>
          <w:szCs w:val="24"/>
        </w:rPr>
        <w:t>Talentfoschung</w:t>
      </w:r>
      <w:proofErr w:type="spellEnd"/>
      <w:r w:rsidRPr="00BF47DE">
        <w:rPr>
          <w:color w:val="000000"/>
          <w:sz w:val="24"/>
          <w:szCs w:val="24"/>
        </w:rPr>
        <w:t xml:space="preserve"> </w:t>
      </w:r>
      <w:proofErr w:type="spellStart"/>
      <w:r w:rsidRPr="00BF47DE">
        <w:rPr>
          <w:color w:val="000000"/>
          <w:sz w:val="24"/>
          <w:szCs w:val="24"/>
        </w:rPr>
        <w:t>im</w:t>
      </w:r>
      <w:proofErr w:type="spellEnd"/>
      <w:r w:rsidRPr="00BF47DE">
        <w:rPr>
          <w:color w:val="000000"/>
          <w:sz w:val="24"/>
          <w:szCs w:val="24"/>
        </w:rPr>
        <w:t xml:space="preserve"> Sport. In A. </w:t>
      </w:r>
      <w:proofErr w:type="spellStart"/>
      <w:r w:rsidRPr="00BF47DE">
        <w:rPr>
          <w:color w:val="000000"/>
          <w:sz w:val="24"/>
          <w:szCs w:val="24"/>
        </w:rPr>
        <w:t>Hohmann</w:t>
      </w:r>
      <w:proofErr w:type="spellEnd"/>
      <w:r w:rsidRPr="00BF47DE">
        <w:rPr>
          <w:color w:val="000000"/>
          <w:sz w:val="24"/>
          <w:szCs w:val="24"/>
        </w:rPr>
        <w:t xml:space="preserve">, D. </w:t>
      </w:r>
      <w:proofErr w:type="spellStart"/>
      <w:r w:rsidRPr="00BF47DE">
        <w:rPr>
          <w:color w:val="000000"/>
          <w:sz w:val="24"/>
          <w:szCs w:val="24"/>
        </w:rPr>
        <w:t>Wick</w:t>
      </w:r>
      <w:proofErr w:type="spellEnd"/>
      <w:r w:rsidRPr="00BF47DE">
        <w:rPr>
          <w:color w:val="000000"/>
          <w:sz w:val="24"/>
          <w:szCs w:val="24"/>
        </w:rPr>
        <w:t xml:space="preserve"> &amp; K. Carl (</w:t>
      </w:r>
      <w:proofErr w:type="spellStart"/>
      <w:r w:rsidRPr="00BF47DE">
        <w:rPr>
          <w:color w:val="000000"/>
          <w:sz w:val="24"/>
          <w:szCs w:val="24"/>
        </w:rPr>
        <w:t>Hrsg</w:t>
      </w:r>
      <w:proofErr w:type="spellEnd"/>
      <w:r w:rsidRPr="00BF47DE">
        <w:rPr>
          <w:color w:val="000000"/>
          <w:sz w:val="24"/>
          <w:szCs w:val="24"/>
        </w:rPr>
        <w:t xml:space="preserve">.), </w:t>
      </w:r>
      <w:r w:rsidRPr="00BF47DE">
        <w:rPr>
          <w:i/>
          <w:color w:val="000000"/>
          <w:sz w:val="24"/>
          <w:szCs w:val="24"/>
        </w:rPr>
        <w:t xml:space="preserve">Talent </w:t>
      </w:r>
      <w:proofErr w:type="spellStart"/>
      <w:r w:rsidRPr="00BF47DE">
        <w:rPr>
          <w:i/>
          <w:color w:val="000000"/>
          <w:sz w:val="24"/>
          <w:szCs w:val="24"/>
        </w:rPr>
        <w:t>im</w:t>
      </w:r>
      <w:proofErr w:type="spellEnd"/>
      <w:r w:rsidRPr="00BF47DE">
        <w:rPr>
          <w:i/>
          <w:color w:val="000000"/>
          <w:sz w:val="24"/>
          <w:szCs w:val="24"/>
        </w:rPr>
        <w:t xml:space="preserve"> Sport.</w:t>
      </w:r>
      <w:r w:rsidRPr="00BF47DE">
        <w:rPr>
          <w:color w:val="000000"/>
          <w:sz w:val="24"/>
          <w:szCs w:val="24"/>
        </w:rPr>
        <w:t xml:space="preserve"> (s. 3-30). </w:t>
      </w:r>
      <w:proofErr w:type="spellStart"/>
      <w:r w:rsidRPr="00BF47DE">
        <w:rPr>
          <w:color w:val="000000"/>
          <w:sz w:val="24"/>
          <w:szCs w:val="24"/>
        </w:rPr>
        <w:t>Schorndorf</w:t>
      </w:r>
      <w:proofErr w:type="spellEnd"/>
      <w:r w:rsidRPr="00BF47DE">
        <w:rPr>
          <w:color w:val="000000"/>
          <w:sz w:val="24"/>
          <w:szCs w:val="24"/>
        </w:rPr>
        <w:t>: Hofmann.</w:t>
      </w:r>
    </w:p>
    <w:p w14:paraId="31785448" w14:textId="77777777" w:rsidR="00821F03" w:rsidRPr="00BF47DE" w:rsidRDefault="00821F03" w:rsidP="00821F03">
      <w:pPr>
        <w:spacing w:before="120"/>
        <w:ind w:left="426" w:hanging="426"/>
        <w:jc w:val="both"/>
        <w:rPr>
          <w:sz w:val="24"/>
          <w:szCs w:val="24"/>
        </w:rPr>
      </w:pPr>
      <w:proofErr w:type="spellStart"/>
      <w:r w:rsidRPr="00BF47DE">
        <w:rPr>
          <w:sz w:val="24"/>
          <w:szCs w:val="24"/>
        </w:rPr>
        <w:t>Hohmann</w:t>
      </w:r>
      <w:proofErr w:type="spellEnd"/>
      <w:r w:rsidRPr="00BF47DE">
        <w:rPr>
          <w:sz w:val="24"/>
          <w:szCs w:val="24"/>
        </w:rPr>
        <w:t xml:space="preserve">, A., </w:t>
      </w:r>
      <w:proofErr w:type="spellStart"/>
      <w:r w:rsidRPr="00BF47DE">
        <w:rPr>
          <w:sz w:val="24"/>
          <w:szCs w:val="24"/>
        </w:rPr>
        <w:t>Lames</w:t>
      </w:r>
      <w:proofErr w:type="spellEnd"/>
      <w:r w:rsidRPr="00BF47DE">
        <w:rPr>
          <w:sz w:val="24"/>
          <w:szCs w:val="24"/>
        </w:rPr>
        <w:t xml:space="preserve">, M. &amp; </w:t>
      </w:r>
      <w:proofErr w:type="spellStart"/>
      <w:r w:rsidRPr="00BF47DE">
        <w:rPr>
          <w:sz w:val="24"/>
          <w:szCs w:val="24"/>
        </w:rPr>
        <w:t>Letzelter</w:t>
      </w:r>
      <w:proofErr w:type="spellEnd"/>
      <w:r w:rsidRPr="00BF47DE">
        <w:rPr>
          <w:sz w:val="24"/>
          <w:szCs w:val="24"/>
        </w:rPr>
        <w:t xml:space="preserve">, M. (2010). </w:t>
      </w:r>
      <w:r w:rsidRPr="00BF47DE">
        <w:rPr>
          <w:i/>
          <w:sz w:val="24"/>
          <w:szCs w:val="24"/>
        </w:rPr>
        <w:t xml:space="preserve">Úvod do sportovního tréninku. </w:t>
      </w:r>
      <w:r w:rsidRPr="00BF47DE">
        <w:rPr>
          <w:sz w:val="24"/>
          <w:szCs w:val="24"/>
        </w:rPr>
        <w:t>Olomouc: Univerzita Palackého.</w:t>
      </w:r>
    </w:p>
    <w:p w14:paraId="70460CD5" w14:textId="77777777" w:rsidR="007F0C90" w:rsidRPr="00BF47DE" w:rsidRDefault="007F0C90" w:rsidP="00BB3D82">
      <w:pPr>
        <w:spacing w:before="120"/>
        <w:ind w:left="426" w:hanging="426"/>
        <w:jc w:val="both"/>
        <w:rPr>
          <w:sz w:val="24"/>
          <w:szCs w:val="24"/>
        </w:rPr>
      </w:pPr>
      <w:r w:rsidRPr="00BF47DE">
        <w:rPr>
          <w:sz w:val="24"/>
          <w:szCs w:val="24"/>
        </w:rPr>
        <w:t>Choutka</w:t>
      </w:r>
      <w:r w:rsidR="00244618" w:rsidRPr="00BF47DE">
        <w:rPr>
          <w:sz w:val="24"/>
          <w:szCs w:val="24"/>
        </w:rPr>
        <w:t>, M.</w:t>
      </w:r>
      <w:r w:rsidRPr="00BF47DE">
        <w:rPr>
          <w:sz w:val="24"/>
          <w:szCs w:val="24"/>
        </w:rPr>
        <w:t xml:space="preserve"> (1976)</w:t>
      </w:r>
      <w:r w:rsidR="00244618" w:rsidRPr="00BF47DE">
        <w:rPr>
          <w:sz w:val="24"/>
          <w:szCs w:val="24"/>
        </w:rPr>
        <w:t xml:space="preserve">. </w:t>
      </w:r>
      <w:r w:rsidR="00244618" w:rsidRPr="00BF47DE">
        <w:rPr>
          <w:i/>
          <w:sz w:val="24"/>
          <w:szCs w:val="24"/>
        </w:rPr>
        <w:t>Studium struktury sportovních výkonů.</w:t>
      </w:r>
      <w:r w:rsidR="00244618" w:rsidRPr="00BF47DE">
        <w:rPr>
          <w:sz w:val="24"/>
          <w:szCs w:val="24"/>
        </w:rPr>
        <w:t xml:space="preserve"> Praha: Univerzita Karlova.</w:t>
      </w:r>
    </w:p>
    <w:p w14:paraId="4A673230" w14:textId="77777777" w:rsidR="009B652B" w:rsidRPr="00BF47DE" w:rsidRDefault="009B652B" w:rsidP="00BB3D82">
      <w:pPr>
        <w:spacing w:before="120"/>
        <w:ind w:left="426" w:hanging="426"/>
        <w:jc w:val="both"/>
        <w:rPr>
          <w:sz w:val="24"/>
          <w:szCs w:val="24"/>
        </w:rPr>
      </w:pPr>
      <w:r w:rsidRPr="00BF47DE">
        <w:rPr>
          <w:sz w:val="24"/>
          <w:szCs w:val="24"/>
        </w:rPr>
        <w:t xml:space="preserve">Choutka, M. (2008). </w:t>
      </w:r>
      <w:r w:rsidRPr="00BF47DE">
        <w:rPr>
          <w:i/>
          <w:sz w:val="24"/>
          <w:szCs w:val="24"/>
        </w:rPr>
        <w:t>Současný sportovní trénink, jeho minulost a perspektivy.</w:t>
      </w:r>
      <w:r w:rsidRPr="00BF47DE">
        <w:rPr>
          <w:sz w:val="24"/>
          <w:szCs w:val="24"/>
        </w:rPr>
        <w:t xml:space="preserve"> J. Dovalil a M. Chalupecká (Eds.), Sborník příspěvků z konference 23. ledna 2008 v Praze Současný sportovní trénink. </w:t>
      </w:r>
      <w:r w:rsidR="000B7895" w:rsidRPr="00BF47DE">
        <w:rPr>
          <w:sz w:val="24"/>
          <w:szCs w:val="24"/>
        </w:rPr>
        <w:t>Prha: FTVS UK.</w:t>
      </w:r>
    </w:p>
    <w:p w14:paraId="73FD45C2" w14:textId="77777777" w:rsidR="006A1636" w:rsidRPr="00BF47DE" w:rsidRDefault="007758A9" w:rsidP="00BB3D82">
      <w:pPr>
        <w:spacing w:before="120"/>
        <w:ind w:left="426" w:hanging="426"/>
        <w:jc w:val="both"/>
        <w:rPr>
          <w:sz w:val="24"/>
          <w:szCs w:val="24"/>
        </w:rPr>
      </w:pPr>
      <w:proofErr w:type="spellStart"/>
      <w:r w:rsidRPr="00BF47DE">
        <w:rPr>
          <w:sz w:val="24"/>
          <w:szCs w:val="24"/>
        </w:rPr>
        <w:t>Israel</w:t>
      </w:r>
      <w:proofErr w:type="spellEnd"/>
      <w:r w:rsidRPr="00BF47DE">
        <w:rPr>
          <w:sz w:val="24"/>
          <w:szCs w:val="24"/>
        </w:rPr>
        <w:t xml:space="preserve">, S. (1995). </w:t>
      </w:r>
      <w:proofErr w:type="spellStart"/>
      <w:r w:rsidRPr="00BF47DE">
        <w:rPr>
          <w:sz w:val="24"/>
          <w:szCs w:val="24"/>
        </w:rPr>
        <w:t>Grundprinzipien</w:t>
      </w:r>
      <w:proofErr w:type="spellEnd"/>
      <w:r w:rsidRPr="00BF47DE">
        <w:rPr>
          <w:sz w:val="24"/>
          <w:szCs w:val="24"/>
        </w:rPr>
        <w:t xml:space="preserve"> der </w:t>
      </w:r>
      <w:proofErr w:type="spellStart"/>
      <w:r w:rsidRPr="00BF47DE">
        <w:rPr>
          <w:sz w:val="24"/>
          <w:szCs w:val="24"/>
        </w:rPr>
        <w:t>biologischen</w:t>
      </w:r>
      <w:proofErr w:type="spellEnd"/>
      <w:r w:rsidRPr="00BF47DE">
        <w:rPr>
          <w:sz w:val="24"/>
          <w:szCs w:val="24"/>
        </w:rPr>
        <w:t xml:space="preserve"> </w:t>
      </w:r>
      <w:proofErr w:type="spellStart"/>
      <w:r w:rsidRPr="00BF47DE">
        <w:rPr>
          <w:sz w:val="24"/>
          <w:szCs w:val="24"/>
        </w:rPr>
        <w:t>Adaptation</w:t>
      </w:r>
      <w:proofErr w:type="spellEnd"/>
      <w:r w:rsidRPr="00BF47DE">
        <w:rPr>
          <w:sz w:val="24"/>
          <w:szCs w:val="24"/>
        </w:rPr>
        <w:t xml:space="preserve">. In G. </w:t>
      </w:r>
      <w:proofErr w:type="spellStart"/>
      <w:r w:rsidRPr="00BF47DE">
        <w:rPr>
          <w:sz w:val="24"/>
          <w:szCs w:val="24"/>
        </w:rPr>
        <w:t>Badtke</w:t>
      </w:r>
      <w:proofErr w:type="spellEnd"/>
      <w:r w:rsidRPr="00BF47DE">
        <w:rPr>
          <w:sz w:val="24"/>
          <w:szCs w:val="24"/>
        </w:rPr>
        <w:t xml:space="preserve"> (</w:t>
      </w:r>
      <w:proofErr w:type="spellStart"/>
      <w:r w:rsidRPr="00BF47DE">
        <w:rPr>
          <w:sz w:val="24"/>
          <w:szCs w:val="24"/>
        </w:rPr>
        <w:t>Hrsg</w:t>
      </w:r>
      <w:proofErr w:type="spellEnd"/>
      <w:r w:rsidRPr="00BF47DE">
        <w:rPr>
          <w:sz w:val="24"/>
          <w:szCs w:val="24"/>
        </w:rPr>
        <w:t xml:space="preserve">.), </w:t>
      </w:r>
      <w:proofErr w:type="spellStart"/>
      <w:r w:rsidRPr="00BF47DE">
        <w:rPr>
          <w:i/>
          <w:sz w:val="24"/>
          <w:szCs w:val="24"/>
        </w:rPr>
        <w:t>Lehrbuch</w:t>
      </w:r>
      <w:proofErr w:type="spellEnd"/>
      <w:r w:rsidRPr="00BF47DE">
        <w:rPr>
          <w:i/>
          <w:sz w:val="24"/>
          <w:szCs w:val="24"/>
        </w:rPr>
        <w:t xml:space="preserve"> der </w:t>
      </w:r>
      <w:proofErr w:type="spellStart"/>
      <w:r w:rsidRPr="00BF47DE">
        <w:rPr>
          <w:i/>
          <w:sz w:val="24"/>
          <w:szCs w:val="24"/>
        </w:rPr>
        <w:t>Sportmedizin</w:t>
      </w:r>
      <w:proofErr w:type="spellEnd"/>
      <w:r w:rsidRPr="00BF47DE">
        <w:rPr>
          <w:i/>
          <w:sz w:val="24"/>
          <w:szCs w:val="24"/>
        </w:rPr>
        <w:t xml:space="preserve"> </w:t>
      </w:r>
      <w:r w:rsidRPr="00BF47DE">
        <w:rPr>
          <w:sz w:val="24"/>
          <w:szCs w:val="24"/>
        </w:rPr>
        <w:t xml:space="preserve">(3. </w:t>
      </w:r>
      <w:proofErr w:type="spellStart"/>
      <w:r w:rsidRPr="00BF47DE">
        <w:rPr>
          <w:sz w:val="24"/>
          <w:szCs w:val="24"/>
        </w:rPr>
        <w:t>Aufl</w:t>
      </w:r>
      <w:proofErr w:type="spellEnd"/>
      <w:r w:rsidRPr="00BF47DE">
        <w:rPr>
          <w:sz w:val="24"/>
          <w:szCs w:val="24"/>
        </w:rPr>
        <w:t xml:space="preserve">.; S. 1-7). Heidelberg, </w:t>
      </w:r>
      <w:proofErr w:type="spellStart"/>
      <w:r w:rsidRPr="00BF47DE">
        <w:rPr>
          <w:sz w:val="24"/>
          <w:szCs w:val="24"/>
        </w:rPr>
        <w:t>Leipzig</w:t>
      </w:r>
      <w:proofErr w:type="spellEnd"/>
      <w:r w:rsidRPr="00BF47DE">
        <w:rPr>
          <w:sz w:val="24"/>
          <w:szCs w:val="24"/>
        </w:rPr>
        <w:t xml:space="preserve">: </w:t>
      </w:r>
      <w:proofErr w:type="spellStart"/>
      <w:r w:rsidRPr="00BF47DE">
        <w:rPr>
          <w:sz w:val="24"/>
          <w:szCs w:val="24"/>
        </w:rPr>
        <w:t>Barth</w:t>
      </w:r>
      <w:proofErr w:type="spellEnd"/>
      <w:r w:rsidRPr="00BF47DE">
        <w:rPr>
          <w:sz w:val="24"/>
          <w:szCs w:val="24"/>
        </w:rPr>
        <w:t>.</w:t>
      </w:r>
    </w:p>
    <w:p w14:paraId="566A1A03" w14:textId="77777777" w:rsidR="00113024" w:rsidRPr="00BF47DE" w:rsidRDefault="00113024" w:rsidP="00EA43B8">
      <w:pPr>
        <w:spacing w:before="120"/>
        <w:ind w:left="426" w:hanging="426"/>
        <w:jc w:val="both"/>
        <w:rPr>
          <w:sz w:val="24"/>
          <w:szCs w:val="24"/>
        </w:rPr>
      </w:pPr>
      <w:proofErr w:type="spellStart"/>
      <w:r w:rsidRPr="00BF47DE">
        <w:rPr>
          <w:sz w:val="24"/>
          <w:szCs w:val="24"/>
        </w:rPr>
        <w:t>Jakowlew</w:t>
      </w:r>
      <w:proofErr w:type="spellEnd"/>
      <w:r w:rsidRPr="00BF47DE">
        <w:rPr>
          <w:sz w:val="24"/>
          <w:szCs w:val="24"/>
        </w:rPr>
        <w:t xml:space="preserve">, N. N. (1977). </w:t>
      </w:r>
      <w:proofErr w:type="spellStart"/>
      <w:r w:rsidRPr="00BF47DE">
        <w:rPr>
          <w:i/>
          <w:sz w:val="24"/>
          <w:szCs w:val="24"/>
        </w:rPr>
        <w:t>Sportbiochemie</w:t>
      </w:r>
      <w:proofErr w:type="spellEnd"/>
      <w:r w:rsidRPr="00BF47DE">
        <w:rPr>
          <w:i/>
          <w:sz w:val="24"/>
          <w:szCs w:val="24"/>
        </w:rPr>
        <w:t>.</w:t>
      </w:r>
      <w:r w:rsidRPr="00BF47DE">
        <w:rPr>
          <w:sz w:val="24"/>
          <w:szCs w:val="24"/>
        </w:rPr>
        <w:t xml:space="preserve"> </w:t>
      </w:r>
      <w:proofErr w:type="spellStart"/>
      <w:r w:rsidRPr="00BF47DE">
        <w:rPr>
          <w:sz w:val="24"/>
          <w:szCs w:val="24"/>
        </w:rPr>
        <w:t>Leipzig</w:t>
      </w:r>
      <w:proofErr w:type="spellEnd"/>
      <w:r w:rsidRPr="00BF47DE">
        <w:rPr>
          <w:sz w:val="24"/>
          <w:szCs w:val="24"/>
        </w:rPr>
        <w:t xml:space="preserve">: </w:t>
      </w:r>
      <w:proofErr w:type="spellStart"/>
      <w:r w:rsidRPr="00BF47DE">
        <w:rPr>
          <w:sz w:val="24"/>
          <w:szCs w:val="24"/>
        </w:rPr>
        <w:t>Barth</w:t>
      </w:r>
      <w:proofErr w:type="spellEnd"/>
      <w:r w:rsidRPr="00BF47DE">
        <w:rPr>
          <w:sz w:val="24"/>
          <w:szCs w:val="24"/>
        </w:rPr>
        <w:t>.</w:t>
      </w:r>
    </w:p>
    <w:p w14:paraId="27EDE302" w14:textId="4A9350A1" w:rsidR="00DA7ECB" w:rsidRDefault="00DA7ECB" w:rsidP="00EA43B8">
      <w:pPr>
        <w:spacing w:before="120"/>
        <w:ind w:left="426" w:hanging="426"/>
        <w:jc w:val="both"/>
        <w:rPr>
          <w:sz w:val="24"/>
          <w:szCs w:val="24"/>
        </w:rPr>
      </w:pPr>
      <w:r>
        <w:rPr>
          <w:sz w:val="24"/>
          <w:szCs w:val="24"/>
        </w:rPr>
        <w:t xml:space="preserve">Koukal, M. (2013). Mráz, který uzdravuje. </w:t>
      </w:r>
      <w:r w:rsidRPr="00DA7ECB">
        <w:rPr>
          <w:i/>
          <w:sz w:val="24"/>
          <w:szCs w:val="24"/>
        </w:rPr>
        <w:t>21. století</w:t>
      </w:r>
      <w:r>
        <w:rPr>
          <w:i/>
          <w:sz w:val="24"/>
          <w:szCs w:val="24"/>
        </w:rPr>
        <w:t>, r</w:t>
      </w:r>
      <w:r w:rsidRPr="00DA7ECB">
        <w:rPr>
          <w:i/>
          <w:sz w:val="24"/>
          <w:szCs w:val="24"/>
        </w:rPr>
        <w:t>evue objevů, vědy, techniky a lidí</w:t>
      </w:r>
      <w:r>
        <w:rPr>
          <w:sz w:val="24"/>
          <w:szCs w:val="24"/>
        </w:rPr>
        <w:t>. 2, s. 19.</w:t>
      </w:r>
    </w:p>
    <w:p w14:paraId="3F74CCB7" w14:textId="14309C6E" w:rsidR="008502AC" w:rsidRPr="00BF47DE" w:rsidRDefault="008502AC" w:rsidP="00EA43B8">
      <w:pPr>
        <w:spacing w:before="120"/>
        <w:ind w:left="426" w:hanging="426"/>
        <w:jc w:val="both"/>
        <w:rPr>
          <w:i/>
          <w:sz w:val="24"/>
          <w:szCs w:val="24"/>
        </w:rPr>
      </w:pPr>
      <w:r w:rsidRPr="00BF47DE">
        <w:rPr>
          <w:sz w:val="24"/>
          <w:szCs w:val="24"/>
        </w:rPr>
        <w:lastRenderedPageBreak/>
        <w:t xml:space="preserve">Kovář, R. &amp; Teplý, Z. (1997). Ke zrodu nového českého periodika. </w:t>
      </w:r>
      <w:r w:rsidRPr="00BF47DE">
        <w:rPr>
          <w:i/>
          <w:sz w:val="24"/>
          <w:szCs w:val="24"/>
        </w:rPr>
        <w:t xml:space="preserve">Česká kinantropologie, 1(1), </w:t>
      </w:r>
      <w:r w:rsidRPr="00BF47DE">
        <w:rPr>
          <w:sz w:val="24"/>
          <w:szCs w:val="24"/>
        </w:rPr>
        <w:t>5-6.</w:t>
      </w:r>
    </w:p>
    <w:p w14:paraId="7EDE6A55" w14:textId="77777777" w:rsidR="00EE7899" w:rsidRPr="00BF47DE" w:rsidRDefault="00EE7899" w:rsidP="00EA43B8">
      <w:pPr>
        <w:spacing w:before="120"/>
        <w:ind w:left="426" w:hanging="426"/>
        <w:jc w:val="both"/>
        <w:rPr>
          <w:sz w:val="24"/>
          <w:szCs w:val="24"/>
        </w:rPr>
      </w:pPr>
      <w:proofErr w:type="spellStart"/>
      <w:r w:rsidRPr="00BF47DE">
        <w:rPr>
          <w:sz w:val="24"/>
          <w:szCs w:val="24"/>
        </w:rPr>
        <w:t>Lames</w:t>
      </w:r>
      <w:proofErr w:type="spellEnd"/>
      <w:r w:rsidRPr="00BF47DE">
        <w:rPr>
          <w:sz w:val="24"/>
          <w:szCs w:val="24"/>
        </w:rPr>
        <w:t xml:space="preserve">, M. (1996). </w:t>
      </w:r>
      <w:proofErr w:type="spellStart"/>
      <w:r w:rsidRPr="00BF47DE">
        <w:rPr>
          <w:sz w:val="24"/>
          <w:szCs w:val="24"/>
        </w:rPr>
        <w:t>Aussagen</w:t>
      </w:r>
      <w:proofErr w:type="spellEnd"/>
      <w:r w:rsidR="00BB0CA3" w:rsidRPr="00BF47DE">
        <w:rPr>
          <w:sz w:val="24"/>
          <w:szCs w:val="24"/>
        </w:rPr>
        <w:t xml:space="preserve"> der </w:t>
      </w:r>
      <w:proofErr w:type="spellStart"/>
      <w:r w:rsidR="00BB0CA3" w:rsidRPr="00BF47DE">
        <w:rPr>
          <w:sz w:val="24"/>
          <w:szCs w:val="24"/>
        </w:rPr>
        <w:t>allgemeinen</w:t>
      </w:r>
      <w:proofErr w:type="spellEnd"/>
      <w:r w:rsidR="00BB0CA3" w:rsidRPr="00BF47DE">
        <w:rPr>
          <w:sz w:val="24"/>
          <w:szCs w:val="24"/>
        </w:rPr>
        <w:t xml:space="preserve"> </w:t>
      </w:r>
      <w:proofErr w:type="spellStart"/>
      <w:r w:rsidR="00BB0CA3" w:rsidRPr="00BF47DE">
        <w:rPr>
          <w:sz w:val="24"/>
          <w:szCs w:val="24"/>
        </w:rPr>
        <w:t>Wissenschafttheorie</w:t>
      </w:r>
      <w:proofErr w:type="spellEnd"/>
      <w:r w:rsidR="00BB0CA3" w:rsidRPr="00BF47DE">
        <w:rPr>
          <w:sz w:val="24"/>
          <w:szCs w:val="24"/>
        </w:rPr>
        <w:t xml:space="preserve"> </w:t>
      </w:r>
      <w:proofErr w:type="spellStart"/>
      <w:r w:rsidR="00BB0CA3" w:rsidRPr="00BF47DE">
        <w:rPr>
          <w:sz w:val="24"/>
          <w:szCs w:val="24"/>
        </w:rPr>
        <w:t>für</w:t>
      </w:r>
      <w:proofErr w:type="spellEnd"/>
      <w:r w:rsidR="00BB0CA3" w:rsidRPr="00BF47DE">
        <w:rPr>
          <w:sz w:val="24"/>
          <w:szCs w:val="24"/>
        </w:rPr>
        <w:t xml:space="preserve"> </w:t>
      </w:r>
      <w:proofErr w:type="spellStart"/>
      <w:r w:rsidR="00BB0CA3" w:rsidRPr="00BF47DE">
        <w:rPr>
          <w:sz w:val="24"/>
          <w:szCs w:val="24"/>
        </w:rPr>
        <w:t>die</w:t>
      </w:r>
      <w:proofErr w:type="spellEnd"/>
      <w:r w:rsidR="00BB0CA3" w:rsidRPr="00BF47DE">
        <w:rPr>
          <w:sz w:val="24"/>
          <w:szCs w:val="24"/>
        </w:rPr>
        <w:t xml:space="preserve"> Sport- </w:t>
      </w:r>
      <w:proofErr w:type="spellStart"/>
      <w:r w:rsidR="00BB0CA3" w:rsidRPr="00BF47DE">
        <w:rPr>
          <w:sz w:val="24"/>
          <w:szCs w:val="24"/>
        </w:rPr>
        <w:t>und</w:t>
      </w:r>
      <w:proofErr w:type="spellEnd"/>
      <w:r w:rsidR="00BB0CA3" w:rsidRPr="00BF47DE">
        <w:rPr>
          <w:sz w:val="24"/>
          <w:szCs w:val="24"/>
        </w:rPr>
        <w:t xml:space="preserve"> </w:t>
      </w:r>
      <w:proofErr w:type="spellStart"/>
      <w:r w:rsidR="00BB0CA3" w:rsidRPr="00BF47DE">
        <w:rPr>
          <w:sz w:val="24"/>
          <w:szCs w:val="24"/>
        </w:rPr>
        <w:t>Trainingswissenschaft</w:t>
      </w:r>
      <w:proofErr w:type="spellEnd"/>
      <w:r w:rsidR="00BB0CA3" w:rsidRPr="00BF47DE">
        <w:rPr>
          <w:sz w:val="24"/>
          <w:szCs w:val="24"/>
        </w:rPr>
        <w:t xml:space="preserve">. In H.-A., </w:t>
      </w:r>
      <w:proofErr w:type="spellStart"/>
      <w:r w:rsidR="00BB0CA3" w:rsidRPr="00BF47DE">
        <w:rPr>
          <w:sz w:val="24"/>
          <w:szCs w:val="24"/>
        </w:rPr>
        <w:t>Thorhauer</w:t>
      </w:r>
      <w:proofErr w:type="spellEnd"/>
      <w:r w:rsidR="00BB0CA3" w:rsidRPr="00BF47DE">
        <w:rPr>
          <w:sz w:val="24"/>
          <w:szCs w:val="24"/>
        </w:rPr>
        <w:t xml:space="preserve">, K. Carl. &amp; U. </w:t>
      </w:r>
      <w:proofErr w:type="spellStart"/>
      <w:r w:rsidR="00BB0CA3" w:rsidRPr="00BF47DE">
        <w:rPr>
          <w:sz w:val="24"/>
          <w:szCs w:val="24"/>
        </w:rPr>
        <w:t>Türck-Noack</w:t>
      </w:r>
      <w:proofErr w:type="spellEnd"/>
      <w:r w:rsidR="00BB0CA3" w:rsidRPr="00BF47DE">
        <w:rPr>
          <w:sz w:val="24"/>
          <w:szCs w:val="24"/>
        </w:rPr>
        <w:t xml:space="preserve"> (</w:t>
      </w:r>
      <w:proofErr w:type="spellStart"/>
      <w:r w:rsidR="00BB0CA3" w:rsidRPr="00BF47DE">
        <w:rPr>
          <w:sz w:val="24"/>
          <w:szCs w:val="24"/>
        </w:rPr>
        <w:t>Hrsg</w:t>
      </w:r>
      <w:proofErr w:type="spellEnd"/>
      <w:r w:rsidR="00BB0CA3" w:rsidRPr="00BF47DE">
        <w:rPr>
          <w:sz w:val="24"/>
          <w:szCs w:val="24"/>
        </w:rPr>
        <w:t xml:space="preserve">.), </w:t>
      </w:r>
      <w:proofErr w:type="spellStart"/>
      <w:r w:rsidR="00BB0CA3" w:rsidRPr="00BF47DE">
        <w:rPr>
          <w:i/>
          <w:sz w:val="24"/>
          <w:szCs w:val="24"/>
        </w:rPr>
        <w:t>Trainingswissenschaft</w:t>
      </w:r>
      <w:proofErr w:type="spellEnd"/>
      <w:r w:rsidR="00BB0CA3" w:rsidRPr="00BF47DE">
        <w:rPr>
          <w:i/>
          <w:sz w:val="24"/>
          <w:szCs w:val="24"/>
        </w:rPr>
        <w:t xml:space="preserve"> – </w:t>
      </w:r>
      <w:proofErr w:type="spellStart"/>
      <w:r w:rsidR="00BB0CA3" w:rsidRPr="00BF47DE">
        <w:rPr>
          <w:i/>
          <w:sz w:val="24"/>
          <w:szCs w:val="24"/>
        </w:rPr>
        <w:t>Theoretische</w:t>
      </w:r>
      <w:proofErr w:type="spellEnd"/>
      <w:r w:rsidR="00BB0CA3" w:rsidRPr="00BF47DE">
        <w:rPr>
          <w:i/>
          <w:sz w:val="24"/>
          <w:szCs w:val="24"/>
        </w:rPr>
        <w:t xml:space="preserve"> </w:t>
      </w:r>
      <w:proofErr w:type="spellStart"/>
      <w:r w:rsidR="00BB0CA3" w:rsidRPr="00BF47DE">
        <w:rPr>
          <w:i/>
          <w:sz w:val="24"/>
          <w:szCs w:val="24"/>
        </w:rPr>
        <w:t>und</w:t>
      </w:r>
      <w:proofErr w:type="spellEnd"/>
      <w:r w:rsidR="00BB0CA3" w:rsidRPr="00BF47DE">
        <w:rPr>
          <w:i/>
          <w:sz w:val="24"/>
          <w:szCs w:val="24"/>
        </w:rPr>
        <w:t xml:space="preserve"> </w:t>
      </w:r>
      <w:proofErr w:type="spellStart"/>
      <w:r w:rsidR="00BB0CA3" w:rsidRPr="00BF47DE">
        <w:rPr>
          <w:i/>
          <w:sz w:val="24"/>
          <w:szCs w:val="24"/>
        </w:rPr>
        <w:t>methodische</w:t>
      </w:r>
      <w:proofErr w:type="spellEnd"/>
      <w:r w:rsidR="00BB0CA3" w:rsidRPr="00BF47DE">
        <w:rPr>
          <w:i/>
          <w:sz w:val="24"/>
          <w:szCs w:val="24"/>
        </w:rPr>
        <w:t xml:space="preserve"> </w:t>
      </w:r>
      <w:proofErr w:type="spellStart"/>
      <w:r w:rsidR="00BB0CA3" w:rsidRPr="00BF47DE">
        <w:rPr>
          <w:i/>
          <w:sz w:val="24"/>
          <w:szCs w:val="24"/>
        </w:rPr>
        <w:t>Fragen</w:t>
      </w:r>
      <w:proofErr w:type="spellEnd"/>
      <w:r w:rsidR="00BB0CA3" w:rsidRPr="00BF47DE">
        <w:rPr>
          <w:i/>
          <w:sz w:val="24"/>
          <w:szCs w:val="24"/>
        </w:rPr>
        <w:t xml:space="preserve"> in der </w:t>
      </w:r>
      <w:proofErr w:type="spellStart"/>
      <w:r w:rsidR="00BB0CA3" w:rsidRPr="00BF47DE">
        <w:rPr>
          <w:i/>
          <w:sz w:val="24"/>
          <w:szCs w:val="24"/>
        </w:rPr>
        <w:t>Diskussion</w:t>
      </w:r>
      <w:proofErr w:type="spellEnd"/>
      <w:r w:rsidR="00BB0CA3" w:rsidRPr="00BF47DE">
        <w:rPr>
          <w:i/>
          <w:sz w:val="24"/>
          <w:szCs w:val="24"/>
        </w:rPr>
        <w:t xml:space="preserve"> (</w:t>
      </w:r>
      <w:r w:rsidR="00BB0CA3" w:rsidRPr="00BF47DE">
        <w:rPr>
          <w:sz w:val="24"/>
          <w:szCs w:val="24"/>
        </w:rPr>
        <w:t xml:space="preserve">s. 46-50). </w:t>
      </w:r>
      <w:proofErr w:type="spellStart"/>
      <w:r w:rsidR="00BB0CA3" w:rsidRPr="00BF47DE">
        <w:rPr>
          <w:sz w:val="24"/>
          <w:szCs w:val="24"/>
        </w:rPr>
        <w:t>Köln</w:t>
      </w:r>
      <w:proofErr w:type="spellEnd"/>
      <w:r w:rsidR="00BB0CA3" w:rsidRPr="00BF47DE">
        <w:rPr>
          <w:sz w:val="24"/>
          <w:szCs w:val="24"/>
        </w:rPr>
        <w:t xml:space="preserve">: </w:t>
      </w:r>
      <w:proofErr w:type="spellStart"/>
      <w:r w:rsidR="00BB0CA3" w:rsidRPr="00BF47DE">
        <w:rPr>
          <w:sz w:val="24"/>
          <w:szCs w:val="24"/>
        </w:rPr>
        <w:t>Strauss</w:t>
      </w:r>
      <w:proofErr w:type="spellEnd"/>
      <w:r w:rsidR="00BB0CA3" w:rsidRPr="00BF47DE">
        <w:rPr>
          <w:sz w:val="24"/>
          <w:szCs w:val="24"/>
        </w:rPr>
        <w:t>.</w:t>
      </w:r>
    </w:p>
    <w:p w14:paraId="35A247A0" w14:textId="77777777" w:rsidR="007E13A2" w:rsidRPr="00BF47DE" w:rsidRDefault="007E13A2" w:rsidP="00EA43B8">
      <w:pPr>
        <w:spacing w:before="120"/>
        <w:ind w:left="426" w:hanging="426"/>
        <w:jc w:val="both"/>
        <w:rPr>
          <w:sz w:val="24"/>
          <w:szCs w:val="24"/>
        </w:rPr>
      </w:pPr>
      <w:r w:rsidRPr="00BF47DE">
        <w:rPr>
          <w:color w:val="000000"/>
          <w:sz w:val="24"/>
          <w:szCs w:val="24"/>
        </w:rPr>
        <w:t xml:space="preserve">Langer, </w:t>
      </w:r>
      <w:r w:rsidR="00AB5D2C" w:rsidRPr="00BF47DE">
        <w:rPr>
          <w:color w:val="000000"/>
          <w:sz w:val="24"/>
          <w:szCs w:val="24"/>
        </w:rPr>
        <w:t>F. (</w:t>
      </w:r>
      <w:r w:rsidRPr="00BF47DE">
        <w:rPr>
          <w:color w:val="000000"/>
          <w:sz w:val="24"/>
          <w:szCs w:val="24"/>
        </w:rPr>
        <w:t>2013</w:t>
      </w:r>
      <w:r w:rsidR="00AB5D2C" w:rsidRPr="00BF47DE">
        <w:rPr>
          <w:color w:val="000000"/>
          <w:sz w:val="24"/>
          <w:szCs w:val="24"/>
        </w:rPr>
        <w:t xml:space="preserve">). </w:t>
      </w:r>
      <w:r w:rsidR="00AB5D2C" w:rsidRPr="00BF47DE">
        <w:rPr>
          <w:bCs/>
          <w:i/>
          <w:color w:val="000000"/>
          <w:sz w:val="24"/>
          <w:szCs w:val="24"/>
          <w:lang w:val="en-GB"/>
        </w:rPr>
        <w:t>Health risk of early specialization</w:t>
      </w:r>
      <w:r w:rsidR="00AB5D2C" w:rsidRPr="00BF47DE">
        <w:rPr>
          <w:bCs/>
          <w:i/>
          <w:color w:val="000000"/>
          <w:sz w:val="24"/>
          <w:szCs w:val="24"/>
        </w:rPr>
        <w:t xml:space="preserve"> </w:t>
      </w:r>
      <w:r w:rsidR="00AB5D2C" w:rsidRPr="00BF47DE">
        <w:rPr>
          <w:bCs/>
          <w:i/>
          <w:color w:val="000000"/>
          <w:sz w:val="24"/>
          <w:szCs w:val="24"/>
          <w:lang w:val="en-GB"/>
        </w:rPr>
        <w:t>in young athletes</w:t>
      </w:r>
      <w:r w:rsidR="00AB5D2C" w:rsidRPr="00BF47DE">
        <w:rPr>
          <w:bCs/>
          <w:color w:val="000000"/>
          <w:sz w:val="24"/>
          <w:szCs w:val="24"/>
          <w:lang w:val="en-GB"/>
        </w:rPr>
        <w:t xml:space="preserve">. </w:t>
      </w:r>
      <w:proofErr w:type="spellStart"/>
      <w:r w:rsidR="00EA43B8" w:rsidRPr="00BF47DE">
        <w:rPr>
          <w:sz w:val="24"/>
          <w:szCs w:val="24"/>
        </w:rPr>
        <w:t>Bydgoszcz</w:t>
      </w:r>
      <w:proofErr w:type="spellEnd"/>
      <w:r w:rsidR="00EA43B8" w:rsidRPr="00BF47DE">
        <w:rPr>
          <w:sz w:val="24"/>
          <w:szCs w:val="24"/>
        </w:rPr>
        <w:t xml:space="preserve">: </w:t>
      </w:r>
      <w:proofErr w:type="spellStart"/>
      <w:r w:rsidR="00EA43B8" w:rsidRPr="00BF47DE">
        <w:rPr>
          <w:sz w:val="24"/>
          <w:szCs w:val="24"/>
        </w:rPr>
        <w:t>Uniwersytet</w:t>
      </w:r>
      <w:proofErr w:type="spellEnd"/>
      <w:r w:rsidR="00EA43B8" w:rsidRPr="00BF47DE">
        <w:rPr>
          <w:sz w:val="24"/>
          <w:szCs w:val="24"/>
        </w:rPr>
        <w:t xml:space="preserve"> </w:t>
      </w:r>
      <w:proofErr w:type="spellStart"/>
      <w:r w:rsidR="00EA43B8" w:rsidRPr="00BF47DE">
        <w:rPr>
          <w:sz w:val="24"/>
          <w:szCs w:val="24"/>
        </w:rPr>
        <w:t>Kazimierza</w:t>
      </w:r>
      <w:proofErr w:type="spellEnd"/>
      <w:r w:rsidR="00EA43B8" w:rsidRPr="00BF47DE">
        <w:rPr>
          <w:sz w:val="24"/>
          <w:szCs w:val="24"/>
        </w:rPr>
        <w:t xml:space="preserve"> </w:t>
      </w:r>
      <w:proofErr w:type="spellStart"/>
      <w:r w:rsidR="00EA43B8" w:rsidRPr="00BF47DE">
        <w:rPr>
          <w:sz w:val="24"/>
          <w:szCs w:val="24"/>
        </w:rPr>
        <w:t>Wielkiego</w:t>
      </w:r>
      <w:proofErr w:type="spellEnd"/>
      <w:r w:rsidR="00EA43B8" w:rsidRPr="00BF47DE">
        <w:rPr>
          <w:sz w:val="24"/>
          <w:szCs w:val="24"/>
        </w:rPr>
        <w:t>.</w:t>
      </w:r>
    </w:p>
    <w:p w14:paraId="2DA28BA2" w14:textId="77777777" w:rsidR="00245619" w:rsidRPr="00BF47DE" w:rsidRDefault="00245619" w:rsidP="00EA43B8">
      <w:pPr>
        <w:spacing w:before="120"/>
        <w:ind w:left="426" w:hanging="426"/>
        <w:jc w:val="both"/>
        <w:rPr>
          <w:sz w:val="24"/>
          <w:szCs w:val="24"/>
        </w:rPr>
      </w:pPr>
      <w:r w:rsidRPr="00BF47DE">
        <w:rPr>
          <w:sz w:val="24"/>
          <w:szCs w:val="24"/>
        </w:rPr>
        <w:t xml:space="preserve">Lehnert, M., Novosad, J., </w:t>
      </w:r>
      <w:proofErr w:type="spellStart"/>
      <w:r w:rsidRPr="00BF47DE">
        <w:rPr>
          <w:sz w:val="24"/>
          <w:szCs w:val="24"/>
        </w:rPr>
        <w:t>Neuls</w:t>
      </w:r>
      <w:proofErr w:type="spellEnd"/>
      <w:r w:rsidRPr="00BF47DE">
        <w:rPr>
          <w:sz w:val="24"/>
          <w:szCs w:val="24"/>
        </w:rPr>
        <w:t xml:space="preserve">, F., Langer, F. &amp; Botek, M. (2010). </w:t>
      </w:r>
      <w:r w:rsidRPr="00BF47DE">
        <w:rPr>
          <w:i/>
          <w:sz w:val="24"/>
          <w:szCs w:val="24"/>
        </w:rPr>
        <w:t>Trénink kondice ve sportu.</w:t>
      </w:r>
      <w:r w:rsidRPr="00BF47DE">
        <w:rPr>
          <w:sz w:val="24"/>
          <w:szCs w:val="24"/>
        </w:rPr>
        <w:t xml:space="preserve"> Olomouc: Univerzita Palackého.</w:t>
      </w:r>
    </w:p>
    <w:p w14:paraId="4FD39CC5" w14:textId="77777777" w:rsidR="00284421" w:rsidRPr="00BF47DE" w:rsidRDefault="00284421" w:rsidP="00B47DC9">
      <w:pPr>
        <w:spacing w:before="120"/>
        <w:ind w:left="426" w:hanging="426"/>
        <w:jc w:val="both"/>
        <w:rPr>
          <w:sz w:val="24"/>
          <w:szCs w:val="24"/>
        </w:rPr>
      </w:pPr>
      <w:r w:rsidRPr="00BF47DE">
        <w:rPr>
          <w:sz w:val="24"/>
          <w:szCs w:val="24"/>
        </w:rPr>
        <w:t xml:space="preserve">Libenský, J., Kostková, J. &amp; </w:t>
      </w:r>
      <w:proofErr w:type="spellStart"/>
      <w:r w:rsidRPr="00BF47DE">
        <w:rPr>
          <w:sz w:val="24"/>
          <w:szCs w:val="24"/>
        </w:rPr>
        <w:t>Šprynar</w:t>
      </w:r>
      <w:proofErr w:type="spellEnd"/>
      <w:r w:rsidRPr="00BF47DE">
        <w:rPr>
          <w:sz w:val="24"/>
          <w:szCs w:val="24"/>
        </w:rPr>
        <w:t xml:space="preserve">, Z. (1957). </w:t>
      </w:r>
      <w:r w:rsidRPr="00BF47DE">
        <w:rPr>
          <w:i/>
          <w:sz w:val="24"/>
          <w:szCs w:val="24"/>
        </w:rPr>
        <w:t>Teorie tělesné výchovy</w:t>
      </w:r>
      <w:r w:rsidRPr="00BF47DE">
        <w:rPr>
          <w:sz w:val="24"/>
          <w:szCs w:val="24"/>
        </w:rPr>
        <w:t>. Praha: ITVS.</w:t>
      </w:r>
    </w:p>
    <w:p w14:paraId="04320005" w14:textId="77777777" w:rsidR="00C15B21" w:rsidRPr="00BF47DE" w:rsidRDefault="00C15B21" w:rsidP="00B47DC9">
      <w:pPr>
        <w:spacing w:before="120"/>
        <w:ind w:left="426" w:hanging="426"/>
        <w:jc w:val="both"/>
        <w:rPr>
          <w:sz w:val="24"/>
          <w:szCs w:val="24"/>
        </w:rPr>
      </w:pPr>
      <w:r w:rsidRPr="00BF47DE">
        <w:rPr>
          <w:sz w:val="24"/>
          <w:szCs w:val="24"/>
        </w:rPr>
        <w:t xml:space="preserve">Libenský, J. &amp; Fiala, F. (1961). Některé základní pojmy teorie tělesné výchovy. </w:t>
      </w:r>
      <w:r w:rsidRPr="00BF47DE">
        <w:rPr>
          <w:i/>
          <w:sz w:val="24"/>
          <w:szCs w:val="24"/>
        </w:rPr>
        <w:t>TVM, 9(7),</w:t>
      </w:r>
      <w:r w:rsidRPr="00BF47DE">
        <w:rPr>
          <w:sz w:val="24"/>
          <w:szCs w:val="24"/>
        </w:rPr>
        <w:t xml:space="preserve"> 456-461.</w:t>
      </w:r>
    </w:p>
    <w:p w14:paraId="0D377A1D" w14:textId="77777777" w:rsidR="00113024" w:rsidRPr="00BF47DE" w:rsidRDefault="00113024" w:rsidP="00B47DC9">
      <w:pPr>
        <w:spacing w:before="120"/>
        <w:ind w:left="426" w:hanging="426"/>
        <w:jc w:val="both"/>
        <w:rPr>
          <w:sz w:val="24"/>
          <w:szCs w:val="24"/>
        </w:rPr>
      </w:pPr>
      <w:proofErr w:type="spellStart"/>
      <w:r w:rsidRPr="00BF47DE">
        <w:rPr>
          <w:sz w:val="24"/>
          <w:szCs w:val="24"/>
        </w:rPr>
        <w:t>Liesen</w:t>
      </w:r>
      <w:proofErr w:type="spellEnd"/>
      <w:r w:rsidRPr="00BF47DE">
        <w:rPr>
          <w:sz w:val="24"/>
          <w:szCs w:val="24"/>
        </w:rPr>
        <w:t xml:space="preserve">, H. (1983). </w:t>
      </w:r>
      <w:proofErr w:type="spellStart"/>
      <w:r w:rsidRPr="00BF47DE">
        <w:rPr>
          <w:sz w:val="24"/>
          <w:szCs w:val="24"/>
        </w:rPr>
        <w:t>Training</w:t>
      </w:r>
      <w:proofErr w:type="spellEnd"/>
      <w:r w:rsidRPr="00BF47DE">
        <w:rPr>
          <w:sz w:val="24"/>
          <w:szCs w:val="24"/>
        </w:rPr>
        <w:t xml:space="preserve"> </w:t>
      </w:r>
      <w:proofErr w:type="spellStart"/>
      <w:r w:rsidRPr="00BF47DE">
        <w:rPr>
          <w:sz w:val="24"/>
          <w:szCs w:val="24"/>
        </w:rPr>
        <w:t>konditioneller</w:t>
      </w:r>
      <w:proofErr w:type="spellEnd"/>
      <w:r w:rsidRPr="00BF47DE">
        <w:rPr>
          <w:sz w:val="24"/>
          <w:szCs w:val="24"/>
        </w:rPr>
        <w:t xml:space="preserve"> </w:t>
      </w:r>
      <w:proofErr w:type="spellStart"/>
      <w:r w:rsidRPr="00BF47DE">
        <w:rPr>
          <w:sz w:val="24"/>
          <w:szCs w:val="24"/>
        </w:rPr>
        <w:t>Fähigkeiten</w:t>
      </w:r>
      <w:proofErr w:type="spellEnd"/>
      <w:r w:rsidRPr="00BF47DE">
        <w:rPr>
          <w:sz w:val="24"/>
          <w:szCs w:val="24"/>
        </w:rPr>
        <w:t xml:space="preserve"> in der </w:t>
      </w:r>
      <w:proofErr w:type="spellStart"/>
      <w:r w:rsidRPr="00BF47DE">
        <w:rPr>
          <w:sz w:val="24"/>
          <w:szCs w:val="24"/>
        </w:rPr>
        <w:t>Vorbereitungsperiode</w:t>
      </w:r>
      <w:proofErr w:type="spellEnd"/>
      <w:r w:rsidRPr="00BF47DE">
        <w:rPr>
          <w:sz w:val="24"/>
          <w:szCs w:val="24"/>
        </w:rPr>
        <w:t xml:space="preserve">. </w:t>
      </w:r>
      <w:proofErr w:type="spellStart"/>
      <w:r w:rsidRPr="00BF47DE">
        <w:rPr>
          <w:i/>
          <w:sz w:val="24"/>
          <w:szCs w:val="24"/>
        </w:rPr>
        <w:t>Fussballtraining</w:t>
      </w:r>
      <w:proofErr w:type="spellEnd"/>
      <w:r w:rsidRPr="00BF47DE">
        <w:rPr>
          <w:i/>
          <w:sz w:val="24"/>
          <w:szCs w:val="24"/>
        </w:rPr>
        <w:t>,</w:t>
      </w:r>
      <w:r w:rsidRPr="00BF47DE">
        <w:rPr>
          <w:sz w:val="24"/>
          <w:szCs w:val="24"/>
        </w:rPr>
        <w:t xml:space="preserve"> 1(3), 11-14.</w:t>
      </w:r>
    </w:p>
    <w:p w14:paraId="24546A27" w14:textId="77777777" w:rsidR="004608D9" w:rsidRPr="00BF47DE" w:rsidRDefault="004608D9" w:rsidP="00B47DC9">
      <w:pPr>
        <w:spacing w:before="120"/>
        <w:ind w:left="426" w:hanging="426"/>
        <w:jc w:val="both"/>
        <w:rPr>
          <w:sz w:val="24"/>
          <w:szCs w:val="24"/>
        </w:rPr>
      </w:pPr>
      <w:r w:rsidRPr="00BF47DE">
        <w:rPr>
          <w:sz w:val="24"/>
          <w:szCs w:val="24"/>
          <w:highlight w:val="yellow"/>
        </w:rPr>
        <w:t>Máček, 1997;</w:t>
      </w:r>
    </w:p>
    <w:p w14:paraId="557915CF" w14:textId="77777777" w:rsidR="00B40E4B" w:rsidRPr="00BF47DE" w:rsidRDefault="00244618" w:rsidP="00B47DC9">
      <w:pPr>
        <w:spacing w:before="120"/>
        <w:ind w:left="426" w:hanging="426"/>
        <w:jc w:val="both"/>
        <w:rPr>
          <w:sz w:val="24"/>
          <w:szCs w:val="24"/>
        </w:rPr>
      </w:pPr>
      <w:r w:rsidRPr="00BF47DE">
        <w:rPr>
          <w:sz w:val="24"/>
          <w:szCs w:val="24"/>
        </w:rPr>
        <w:t>Martin, D.</w:t>
      </w:r>
      <w:r w:rsidR="007F0C90" w:rsidRPr="00BF47DE">
        <w:rPr>
          <w:sz w:val="24"/>
          <w:szCs w:val="24"/>
        </w:rPr>
        <w:t xml:space="preserve"> (1980).</w:t>
      </w:r>
      <w:r w:rsidRPr="00BF47DE">
        <w:rPr>
          <w:sz w:val="24"/>
          <w:szCs w:val="24"/>
        </w:rPr>
        <w:t xml:space="preserve"> </w:t>
      </w:r>
      <w:proofErr w:type="spellStart"/>
      <w:r w:rsidRPr="00BF47DE">
        <w:rPr>
          <w:i/>
          <w:sz w:val="24"/>
          <w:szCs w:val="24"/>
        </w:rPr>
        <w:t>Grundlagen</w:t>
      </w:r>
      <w:proofErr w:type="spellEnd"/>
      <w:r w:rsidRPr="00BF47DE">
        <w:rPr>
          <w:i/>
          <w:sz w:val="24"/>
          <w:szCs w:val="24"/>
        </w:rPr>
        <w:t xml:space="preserve"> der </w:t>
      </w:r>
      <w:proofErr w:type="spellStart"/>
      <w:r w:rsidRPr="00BF47DE">
        <w:rPr>
          <w:i/>
          <w:sz w:val="24"/>
          <w:szCs w:val="24"/>
        </w:rPr>
        <w:t>Trainingslehre</w:t>
      </w:r>
      <w:proofErr w:type="spellEnd"/>
      <w:r w:rsidRPr="00BF47DE">
        <w:rPr>
          <w:i/>
          <w:sz w:val="24"/>
          <w:szCs w:val="24"/>
        </w:rPr>
        <w:t xml:space="preserve">. </w:t>
      </w:r>
      <w:proofErr w:type="spellStart"/>
      <w:r w:rsidRPr="00BF47DE">
        <w:rPr>
          <w:i/>
          <w:sz w:val="24"/>
          <w:szCs w:val="24"/>
        </w:rPr>
        <w:t>Teil</w:t>
      </w:r>
      <w:proofErr w:type="spellEnd"/>
      <w:r w:rsidRPr="00BF47DE">
        <w:rPr>
          <w:i/>
          <w:sz w:val="24"/>
          <w:szCs w:val="24"/>
        </w:rPr>
        <w:t xml:space="preserve"> II: Die </w:t>
      </w:r>
      <w:proofErr w:type="spellStart"/>
      <w:r w:rsidRPr="00BF47DE">
        <w:rPr>
          <w:i/>
          <w:sz w:val="24"/>
          <w:szCs w:val="24"/>
        </w:rPr>
        <w:t>Steuerung</w:t>
      </w:r>
      <w:proofErr w:type="spellEnd"/>
      <w:r w:rsidRPr="00BF47DE">
        <w:rPr>
          <w:i/>
          <w:sz w:val="24"/>
          <w:szCs w:val="24"/>
        </w:rPr>
        <w:t xml:space="preserve"> des </w:t>
      </w:r>
      <w:proofErr w:type="spellStart"/>
      <w:r w:rsidRPr="00BF47DE">
        <w:rPr>
          <w:i/>
          <w:sz w:val="24"/>
          <w:szCs w:val="24"/>
        </w:rPr>
        <w:t>Trainigsprozesses</w:t>
      </w:r>
      <w:proofErr w:type="spellEnd"/>
      <w:r w:rsidRPr="00BF47DE">
        <w:rPr>
          <w:i/>
          <w:sz w:val="24"/>
          <w:szCs w:val="24"/>
        </w:rPr>
        <w:t xml:space="preserve">. </w:t>
      </w:r>
      <w:proofErr w:type="spellStart"/>
      <w:r w:rsidRPr="00BF47DE">
        <w:rPr>
          <w:sz w:val="24"/>
          <w:szCs w:val="24"/>
        </w:rPr>
        <w:t>Schorndorf</w:t>
      </w:r>
      <w:proofErr w:type="spellEnd"/>
      <w:r w:rsidRPr="00BF47DE">
        <w:rPr>
          <w:sz w:val="24"/>
          <w:szCs w:val="24"/>
        </w:rPr>
        <w:t>: Karl Hofmann</w:t>
      </w:r>
      <w:r w:rsidR="00245619" w:rsidRPr="00BF47DE">
        <w:rPr>
          <w:sz w:val="24"/>
          <w:szCs w:val="24"/>
        </w:rPr>
        <w:t>.</w:t>
      </w:r>
    </w:p>
    <w:p w14:paraId="21469685" w14:textId="77777777" w:rsidR="00EE7899" w:rsidRPr="00BF47DE" w:rsidRDefault="00EE7899" w:rsidP="00B47DC9">
      <w:pPr>
        <w:spacing w:before="120"/>
        <w:ind w:left="426" w:hanging="426"/>
        <w:jc w:val="both"/>
        <w:rPr>
          <w:sz w:val="24"/>
          <w:szCs w:val="24"/>
        </w:rPr>
      </w:pPr>
      <w:r w:rsidRPr="00BF47DE">
        <w:rPr>
          <w:sz w:val="24"/>
          <w:szCs w:val="24"/>
        </w:rPr>
        <w:t xml:space="preserve">Martin, D., Carl, K. &amp; </w:t>
      </w:r>
      <w:proofErr w:type="spellStart"/>
      <w:r w:rsidRPr="00BF47DE">
        <w:rPr>
          <w:sz w:val="24"/>
          <w:szCs w:val="24"/>
        </w:rPr>
        <w:t>Lehnertz</w:t>
      </w:r>
      <w:proofErr w:type="spellEnd"/>
      <w:r w:rsidRPr="00BF47DE">
        <w:rPr>
          <w:sz w:val="24"/>
          <w:szCs w:val="24"/>
        </w:rPr>
        <w:t xml:space="preserve">, K. (1991). </w:t>
      </w:r>
      <w:proofErr w:type="spellStart"/>
      <w:r w:rsidRPr="00BF47DE">
        <w:rPr>
          <w:i/>
          <w:sz w:val="24"/>
          <w:szCs w:val="24"/>
        </w:rPr>
        <w:t>Handbuch</w:t>
      </w:r>
      <w:proofErr w:type="spellEnd"/>
      <w:r w:rsidRPr="00BF47DE">
        <w:rPr>
          <w:i/>
          <w:sz w:val="24"/>
          <w:szCs w:val="24"/>
        </w:rPr>
        <w:t xml:space="preserve"> </w:t>
      </w:r>
      <w:proofErr w:type="spellStart"/>
      <w:r w:rsidRPr="00BF47DE">
        <w:rPr>
          <w:i/>
          <w:sz w:val="24"/>
          <w:szCs w:val="24"/>
        </w:rPr>
        <w:t>Trainingslehre</w:t>
      </w:r>
      <w:proofErr w:type="spellEnd"/>
      <w:r w:rsidRPr="00BF47DE">
        <w:rPr>
          <w:i/>
          <w:sz w:val="24"/>
          <w:szCs w:val="24"/>
        </w:rPr>
        <w:t>.</w:t>
      </w:r>
      <w:r w:rsidRPr="00BF47DE">
        <w:rPr>
          <w:sz w:val="24"/>
          <w:szCs w:val="24"/>
        </w:rPr>
        <w:t xml:space="preserve"> </w:t>
      </w:r>
      <w:proofErr w:type="spellStart"/>
      <w:r w:rsidRPr="00BF47DE">
        <w:rPr>
          <w:sz w:val="24"/>
          <w:szCs w:val="24"/>
        </w:rPr>
        <w:t>Schoirndorf</w:t>
      </w:r>
      <w:proofErr w:type="spellEnd"/>
      <w:r w:rsidRPr="00BF47DE">
        <w:rPr>
          <w:sz w:val="24"/>
          <w:szCs w:val="24"/>
        </w:rPr>
        <w:t>: Hofmann.</w:t>
      </w:r>
    </w:p>
    <w:p w14:paraId="2C092A82" w14:textId="77777777" w:rsidR="00271903" w:rsidRPr="00BF47DE" w:rsidRDefault="00271903" w:rsidP="00271903">
      <w:pPr>
        <w:spacing w:before="120"/>
        <w:ind w:left="426" w:hanging="426"/>
        <w:jc w:val="both"/>
        <w:rPr>
          <w:sz w:val="24"/>
          <w:szCs w:val="24"/>
        </w:rPr>
      </w:pPr>
      <w:r w:rsidRPr="00BF47DE">
        <w:rPr>
          <w:sz w:val="24"/>
          <w:szCs w:val="24"/>
        </w:rPr>
        <w:t xml:space="preserve">Měkota, K. &amp; </w:t>
      </w:r>
      <w:proofErr w:type="spellStart"/>
      <w:r w:rsidRPr="00BF47DE">
        <w:rPr>
          <w:sz w:val="24"/>
          <w:szCs w:val="24"/>
        </w:rPr>
        <w:t>Cuberek</w:t>
      </w:r>
      <w:proofErr w:type="spellEnd"/>
      <w:r w:rsidRPr="00BF47DE">
        <w:rPr>
          <w:sz w:val="24"/>
          <w:szCs w:val="24"/>
        </w:rPr>
        <w:t xml:space="preserve">, R. (2007). </w:t>
      </w:r>
      <w:r w:rsidRPr="00BF47DE">
        <w:rPr>
          <w:i/>
          <w:sz w:val="24"/>
          <w:szCs w:val="24"/>
        </w:rPr>
        <w:t>Pohybové dovednosti, činnosti, výkony.</w:t>
      </w:r>
      <w:r w:rsidRPr="00BF47DE">
        <w:rPr>
          <w:sz w:val="24"/>
          <w:szCs w:val="24"/>
        </w:rPr>
        <w:t xml:space="preserve"> Olomouc: Univerzita Palackého.</w:t>
      </w:r>
    </w:p>
    <w:p w14:paraId="76B08DEC" w14:textId="77777777" w:rsidR="00271903" w:rsidRPr="00BF47DE" w:rsidRDefault="00271903" w:rsidP="00271903">
      <w:pPr>
        <w:spacing w:before="120"/>
        <w:ind w:left="426" w:hanging="426"/>
        <w:jc w:val="both"/>
        <w:rPr>
          <w:rFonts w:eastAsiaTheme="minorEastAsia"/>
          <w:sz w:val="24"/>
          <w:szCs w:val="24"/>
          <w:highlight w:val="yellow"/>
        </w:rPr>
      </w:pPr>
      <w:proofErr w:type="spellStart"/>
      <w:r w:rsidRPr="00BF47DE">
        <w:rPr>
          <w:rFonts w:eastAsiaTheme="minorEastAsia"/>
          <w:sz w:val="24"/>
          <w:szCs w:val="24"/>
          <w:highlight w:val="yellow"/>
        </w:rPr>
        <w:t>Mischel</w:t>
      </w:r>
      <w:proofErr w:type="spellEnd"/>
      <w:r w:rsidRPr="00BF47DE">
        <w:rPr>
          <w:rFonts w:eastAsiaTheme="minorEastAsia"/>
          <w:sz w:val="24"/>
          <w:szCs w:val="24"/>
          <w:highlight w:val="yellow"/>
        </w:rPr>
        <w:t xml:space="preserve"> &amp; Shoda, 1995; </w:t>
      </w:r>
    </w:p>
    <w:p w14:paraId="6E41889F" w14:textId="77777777" w:rsidR="00271903" w:rsidRPr="00BF47DE" w:rsidRDefault="00271903" w:rsidP="00271903">
      <w:pPr>
        <w:spacing w:before="120"/>
        <w:ind w:left="426" w:hanging="426"/>
        <w:jc w:val="both"/>
        <w:rPr>
          <w:sz w:val="24"/>
          <w:szCs w:val="24"/>
        </w:rPr>
      </w:pPr>
      <w:r w:rsidRPr="00BF47DE">
        <w:rPr>
          <w:rFonts w:eastAsiaTheme="minorEastAsia"/>
          <w:sz w:val="24"/>
          <w:szCs w:val="24"/>
          <w:highlight w:val="yellow"/>
        </w:rPr>
        <w:t xml:space="preserve">Shoda &amp; </w:t>
      </w:r>
      <w:proofErr w:type="spellStart"/>
      <w:r w:rsidRPr="00BF47DE">
        <w:rPr>
          <w:rFonts w:eastAsiaTheme="minorEastAsia"/>
          <w:sz w:val="24"/>
          <w:szCs w:val="24"/>
          <w:highlight w:val="yellow"/>
        </w:rPr>
        <w:t>Mischel</w:t>
      </w:r>
      <w:proofErr w:type="spellEnd"/>
      <w:r w:rsidRPr="00BF47DE">
        <w:rPr>
          <w:rFonts w:eastAsiaTheme="minorEastAsia"/>
          <w:sz w:val="24"/>
          <w:szCs w:val="24"/>
          <w:highlight w:val="yellow"/>
        </w:rPr>
        <w:t>, 1998</w:t>
      </w:r>
    </w:p>
    <w:p w14:paraId="63233F8F" w14:textId="77777777" w:rsidR="00675B7E" w:rsidRPr="00BF47DE" w:rsidRDefault="00675B7E" w:rsidP="00B47DC9">
      <w:pPr>
        <w:spacing w:before="120"/>
        <w:ind w:left="426" w:hanging="426"/>
        <w:jc w:val="both"/>
        <w:rPr>
          <w:sz w:val="24"/>
          <w:szCs w:val="24"/>
        </w:rPr>
      </w:pPr>
      <w:r w:rsidRPr="00BF47DE">
        <w:rPr>
          <w:sz w:val="24"/>
          <w:szCs w:val="24"/>
        </w:rPr>
        <w:t xml:space="preserve">Moravec, R., </w:t>
      </w:r>
      <w:proofErr w:type="spellStart"/>
      <w:r w:rsidRPr="00BF47DE">
        <w:rPr>
          <w:sz w:val="24"/>
          <w:szCs w:val="24"/>
        </w:rPr>
        <w:t>Kampmiller</w:t>
      </w:r>
      <w:proofErr w:type="spellEnd"/>
      <w:r w:rsidRPr="00BF47DE">
        <w:rPr>
          <w:sz w:val="24"/>
          <w:szCs w:val="24"/>
        </w:rPr>
        <w:t xml:space="preserve">, T., </w:t>
      </w:r>
      <w:proofErr w:type="spellStart"/>
      <w:r w:rsidRPr="00BF47DE">
        <w:rPr>
          <w:sz w:val="24"/>
          <w:szCs w:val="24"/>
        </w:rPr>
        <w:t>Vanderka</w:t>
      </w:r>
      <w:proofErr w:type="spellEnd"/>
      <w:r w:rsidRPr="00BF47DE">
        <w:rPr>
          <w:sz w:val="24"/>
          <w:szCs w:val="24"/>
        </w:rPr>
        <w:t xml:space="preserve">, M. &amp; </w:t>
      </w:r>
      <w:proofErr w:type="spellStart"/>
      <w:r w:rsidRPr="00BF47DE">
        <w:rPr>
          <w:sz w:val="24"/>
          <w:szCs w:val="24"/>
        </w:rPr>
        <w:t>Laczo</w:t>
      </w:r>
      <w:proofErr w:type="spellEnd"/>
      <w:r w:rsidRPr="00BF47DE">
        <w:rPr>
          <w:sz w:val="24"/>
          <w:szCs w:val="24"/>
        </w:rPr>
        <w:t xml:space="preserve">, E. (2004). </w:t>
      </w:r>
      <w:proofErr w:type="spellStart"/>
      <w:r w:rsidRPr="00BF47DE">
        <w:rPr>
          <w:sz w:val="24"/>
          <w:szCs w:val="24"/>
        </w:rPr>
        <w:t>Teória</w:t>
      </w:r>
      <w:proofErr w:type="spellEnd"/>
      <w:r w:rsidRPr="00BF47DE">
        <w:rPr>
          <w:sz w:val="24"/>
          <w:szCs w:val="24"/>
        </w:rPr>
        <w:t xml:space="preserve"> a didaktika </w:t>
      </w:r>
      <w:proofErr w:type="spellStart"/>
      <w:r w:rsidRPr="00BF47DE">
        <w:rPr>
          <w:sz w:val="24"/>
          <w:szCs w:val="24"/>
        </w:rPr>
        <w:t>športu</w:t>
      </w:r>
      <w:proofErr w:type="spellEnd"/>
      <w:r w:rsidRPr="00BF47DE">
        <w:rPr>
          <w:sz w:val="24"/>
          <w:szCs w:val="24"/>
        </w:rPr>
        <w:t>. Bratislava: FTVŠ UK.</w:t>
      </w:r>
    </w:p>
    <w:p w14:paraId="5A4A3E45" w14:textId="77777777" w:rsidR="00BA3228" w:rsidRPr="00BF47DE" w:rsidRDefault="00BA3228" w:rsidP="00B47DC9">
      <w:pPr>
        <w:spacing w:before="120"/>
        <w:ind w:left="426" w:hanging="426"/>
        <w:jc w:val="both"/>
        <w:rPr>
          <w:sz w:val="24"/>
          <w:szCs w:val="24"/>
        </w:rPr>
      </w:pPr>
      <w:proofErr w:type="spellStart"/>
      <w:r w:rsidRPr="00BF47DE">
        <w:rPr>
          <w:sz w:val="24"/>
          <w:szCs w:val="24"/>
          <w:highlight w:val="yellow"/>
        </w:rPr>
        <w:t>Matvejev</w:t>
      </w:r>
      <w:proofErr w:type="spellEnd"/>
      <w:r w:rsidRPr="00BF47DE">
        <w:rPr>
          <w:sz w:val="24"/>
          <w:szCs w:val="24"/>
          <w:highlight w:val="yellow"/>
        </w:rPr>
        <w:t xml:space="preserve"> et al. 1976</w:t>
      </w:r>
    </w:p>
    <w:p w14:paraId="6D43B76D" w14:textId="77777777" w:rsidR="00F118F0" w:rsidRPr="00BF47DE" w:rsidRDefault="00F118F0" w:rsidP="00B47DC9">
      <w:pPr>
        <w:spacing w:before="120"/>
        <w:ind w:left="426" w:hanging="426"/>
        <w:jc w:val="both"/>
        <w:rPr>
          <w:sz w:val="24"/>
          <w:szCs w:val="24"/>
        </w:rPr>
      </w:pPr>
      <w:proofErr w:type="spellStart"/>
      <w:r w:rsidRPr="00BF47DE">
        <w:rPr>
          <w:sz w:val="24"/>
          <w:szCs w:val="24"/>
        </w:rPr>
        <w:t>Nett</w:t>
      </w:r>
      <w:proofErr w:type="spellEnd"/>
      <w:r w:rsidRPr="00BF47DE">
        <w:rPr>
          <w:sz w:val="24"/>
          <w:szCs w:val="24"/>
        </w:rPr>
        <w:t xml:space="preserve">, T. (1964). </w:t>
      </w:r>
      <w:proofErr w:type="spellStart"/>
      <w:r w:rsidRPr="00BF47DE">
        <w:rPr>
          <w:i/>
          <w:sz w:val="24"/>
          <w:szCs w:val="24"/>
        </w:rPr>
        <w:t>Das</w:t>
      </w:r>
      <w:proofErr w:type="spellEnd"/>
      <w:r w:rsidRPr="00BF47DE">
        <w:rPr>
          <w:i/>
          <w:sz w:val="24"/>
          <w:szCs w:val="24"/>
        </w:rPr>
        <w:t xml:space="preserve"> </w:t>
      </w:r>
      <w:proofErr w:type="spellStart"/>
      <w:r w:rsidRPr="00BF47DE">
        <w:rPr>
          <w:i/>
          <w:sz w:val="24"/>
          <w:szCs w:val="24"/>
        </w:rPr>
        <w:t>Training</w:t>
      </w:r>
      <w:proofErr w:type="spellEnd"/>
      <w:r w:rsidRPr="00BF47DE">
        <w:rPr>
          <w:i/>
          <w:sz w:val="24"/>
          <w:szCs w:val="24"/>
        </w:rPr>
        <w:t xml:space="preserve"> des </w:t>
      </w:r>
      <w:proofErr w:type="spellStart"/>
      <w:r w:rsidRPr="00BF47DE">
        <w:rPr>
          <w:i/>
          <w:sz w:val="24"/>
          <w:szCs w:val="24"/>
        </w:rPr>
        <w:t>Leichtathleten</w:t>
      </w:r>
      <w:proofErr w:type="spellEnd"/>
      <w:r w:rsidRPr="00BF47DE">
        <w:rPr>
          <w:i/>
          <w:sz w:val="24"/>
          <w:szCs w:val="24"/>
        </w:rPr>
        <w:t xml:space="preserve">. </w:t>
      </w:r>
      <w:proofErr w:type="spellStart"/>
      <w:r w:rsidRPr="00BF47DE">
        <w:rPr>
          <w:i/>
          <w:sz w:val="24"/>
          <w:szCs w:val="24"/>
        </w:rPr>
        <w:t>Hürdenlauf</w:t>
      </w:r>
      <w:proofErr w:type="spellEnd"/>
      <w:r w:rsidRPr="00BF47DE">
        <w:rPr>
          <w:i/>
          <w:sz w:val="24"/>
          <w:szCs w:val="24"/>
        </w:rPr>
        <w:t xml:space="preserve">, </w:t>
      </w:r>
      <w:proofErr w:type="spellStart"/>
      <w:r w:rsidRPr="00BF47DE">
        <w:rPr>
          <w:i/>
          <w:sz w:val="24"/>
          <w:szCs w:val="24"/>
        </w:rPr>
        <w:t>Sprung</w:t>
      </w:r>
      <w:proofErr w:type="spellEnd"/>
      <w:r w:rsidRPr="00BF47DE">
        <w:rPr>
          <w:i/>
          <w:sz w:val="24"/>
          <w:szCs w:val="24"/>
        </w:rPr>
        <w:t xml:space="preserve">, </w:t>
      </w:r>
      <w:proofErr w:type="spellStart"/>
      <w:r w:rsidRPr="00BF47DE">
        <w:rPr>
          <w:i/>
          <w:sz w:val="24"/>
          <w:szCs w:val="24"/>
        </w:rPr>
        <w:t>Wurf</w:t>
      </w:r>
      <w:proofErr w:type="spellEnd"/>
      <w:r w:rsidRPr="00BF47DE">
        <w:rPr>
          <w:i/>
          <w:sz w:val="24"/>
          <w:szCs w:val="24"/>
        </w:rPr>
        <w:t xml:space="preserve">, </w:t>
      </w:r>
      <w:proofErr w:type="spellStart"/>
      <w:r w:rsidRPr="00BF47DE">
        <w:rPr>
          <w:i/>
          <w:sz w:val="24"/>
          <w:szCs w:val="24"/>
        </w:rPr>
        <w:t>Mehrkampf</w:t>
      </w:r>
      <w:proofErr w:type="spellEnd"/>
      <w:r w:rsidRPr="00BF47DE">
        <w:rPr>
          <w:i/>
          <w:sz w:val="24"/>
          <w:szCs w:val="24"/>
        </w:rPr>
        <w:t>.</w:t>
      </w:r>
      <w:r w:rsidRPr="00BF47DE">
        <w:rPr>
          <w:sz w:val="24"/>
          <w:szCs w:val="24"/>
        </w:rPr>
        <w:t xml:space="preserve"> </w:t>
      </w:r>
      <w:proofErr w:type="spellStart"/>
      <w:r w:rsidRPr="00BF47DE">
        <w:rPr>
          <w:sz w:val="24"/>
          <w:szCs w:val="24"/>
        </w:rPr>
        <w:t>Berlin</w:t>
      </w:r>
      <w:proofErr w:type="spellEnd"/>
      <w:r w:rsidRPr="00BF47DE">
        <w:rPr>
          <w:sz w:val="24"/>
          <w:szCs w:val="24"/>
        </w:rPr>
        <w:t xml:space="preserve">: </w:t>
      </w:r>
      <w:proofErr w:type="spellStart"/>
      <w:r w:rsidRPr="00BF47DE">
        <w:rPr>
          <w:sz w:val="24"/>
          <w:szCs w:val="24"/>
        </w:rPr>
        <w:t>Bartels</w:t>
      </w:r>
      <w:proofErr w:type="spellEnd"/>
      <w:r w:rsidRPr="00BF47DE">
        <w:rPr>
          <w:sz w:val="24"/>
          <w:szCs w:val="24"/>
        </w:rPr>
        <w:t xml:space="preserve"> &amp; </w:t>
      </w:r>
      <w:proofErr w:type="spellStart"/>
      <w:r w:rsidRPr="00BF47DE">
        <w:rPr>
          <w:sz w:val="24"/>
          <w:szCs w:val="24"/>
        </w:rPr>
        <w:t>Wernitz</w:t>
      </w:r>
      <w:proofErr w:type="spellEnd"/>
      <w:r w:rsidRPr="00BF47DE">
        <w:rPr>
          <w:sz w:val="24"/>
          <w:szCs w:val="24"/>
        </w:rPr>
        <w:t>.</w:t>
      </w:r>
    </w:p>
    <w:p w14:paraId="59E0D30C" w14:textId="77777777" w:rsidR="004608D9" w:rsidRPr="00BF47DE" w:rsidRDefault="004608D9" w:rsidP="00B47DC9">
      <w:pPr>
        <w:spacing w:before="120"/>
        <w:ind w:left="426" w:hanging="426"/>
        <w:jc w:val="both"/>
        <w:rPr>
          <w:sz w:val="24"/>
          <w:szCs w:val="24"/>
        </w:rPr>
      </w:pPr>
      <w:r w:rsidRPr="00BF47DE">
        <w:rPr>
          <w:sz w:val="24"/>
          <w:szCs w:val="24"/>
          <w:highlight w:val="yellow"/>
        </w:rPr>
        <w:t xml:space="preserve">Novotný a Novotná </w:t>
      </w:r>
      <w:r w:rsidR="00C70A52" w:rsidRPr="00BF47DE">
        <w:rPr>
          <w:sz w:val="24"/>
          <w:szCs w:val="24"/>
          <w:highlight w:val="yellow"/>
        </w:rPr>
        <w:t>(</w:t>
      </w:r>
      <w:r w:rsidRPr="00BF47DE">
        <w:rPr>
          <w:sz w:val="24"/>
          <w:szCs w:val="24"/>
          <w:highlight w:val="yellow"/>
        </w:rPr>
        <w:t>2008</w:t>
      </w:r>
      <w:r w:rsidR="00C70A52" w:rsidRPr="00BF47DE">
        <w:rPr>
          <w:sz w:val="24"/>
          <w:szCs w:val="24"/>
        </w:rPr>
        <w:t>)</w:t>
      </w:r>
      <w:r w:rsidRPr="00BF47DE">
        <w:rPr>
          <w:sz w:val="24"/>
          <w:szCs w:val="24"/>
        </w:rPr>
        <w:t xml:space="preserve"> </w:t>
      </w:r>
    </w:p>
    <w:p w14:paraId="210D5658" w14:textId="77777777" w:rsidR="007E13A2" w:rsidRPr="00BF47DE" w:rsidRDefault="007E13A2" w:rsidP="00B47DC9">
      <w:pPr>
        <w:spacing w:before="120"/>
        <w:ind w:left="426" w:hanging="426"/>
        <w:jc w:val="both"/>
        <w:rPr>
          <w:color w:val="000000"/>
          <w:sz w:val="24"/>
          <w:szCs w:val="24"/>
        </w:rPr>
      </w:pPr>
      <w:r w:rsidRPr="00BF47DE">
        <w:rPr>
          <w:color w:val="000000"/>
          <w:sz w:val="24"/>
          <w:szCs w:val="24"/>
        </w:rPr>
        <w:t xml:space="preserve">Perič, </w:t>
      </w:r>
      <w:r w:rsidR="00FD3502" w:rsidRPr="00BF47DE">
        <w:rPr>
          <w:color w:val="000000"/>
          <w:sz w:val="24"/>
          <w:szCs w:val="24"/>
        </w:rPr>
        <w:t>T. (</w:t>
      </w:r>
      <w:r w:rsidRPr="00BF47DE">
        <w:rPr>
          <w:color w:val="000000"/>
          <w:sz w:val="24"/>
          <w:szCs w:val="24"/>
        </w:rPr>
        <w:t>2006</w:t>
      </w:r>
      <w:r w:rsidR="00FD3502" w:rsidRPr="00BF47DE">
        <w:rPr>
          <w:color w:val="000000"/>
          <w:sz w:val="24"/>
          <w:szCs w:val="24"/>
        </w:rPr>
        <w:t xml:space="preserve">). </w:t>
      </w:r>
      <w:r w:rsidR="00FD3502" w:rsidRPr="00BF47DE">
        <w:rPr>
          <w:i/>
          <w:color w:val="000000"/>
          <w:sz w:val="24"/>
          <w:szCs w:val="24"/>
        </w:rPr>
        <w:t>Výběr sportovních talentů.</w:t>
      </w:r>
      <w:r w:rsidR="00FD3502" w:rsidRPr="00BF47DE">
        <w:rPr>
          <w:color w:val="000000"/>
          <w:sz w:val="24"/>
          <w:szCs w:val="24"/>
        </w:rPr>
        <w:t xml:space="preserve"> Praha: Grada.</w:t>
      </w:r>
      <w:r w:rsidRPr="00BF47DE">
        <w:rPr>
          <w:color w:val="000000"/>
          <w:sz w:val="24"/>
          <w:szCs w:val="24"/>
        </w:rPr>
        <w:t xml:space="preserve"> </w:t>
      </w:r>
    </w:p>
    <w:p w14:paraId="17B61F6D" w14:textId="77777777" w:rsidR="00D46C70" w:rsidRPr="00BF47DE" w:rsidRDefault="00D46C70" w:rsidP="00B47DC9">
      <w:pPr>
        <w:spacing w:before="120"/>
        <w:ind w:left="426" w:hanging="426"/>
        <w:jc w:val="both"/>
        <w:rPr>
          <w:sz w:val="24"/>
          <w:szCs w:val="24"/>
        </w:rPr>
      </w:pPr>
      <w:r w:rsidRPr="00BF47DE">
        <w:rPr>
          <w:sz w:val="24"/>
          <w:szCs w:val="24"/>
        </w:rPr>
        <w:t xml:space="preserve">Perič, T., Suchý, J., et al. (2010). </w:t>
      </w:r>
      <w:r w:rsidRPr="00BF47DE">
        <w:rPr>
          <w:i/>
          <w:sz w:val="24"/>
          <w:szCs w:val="24"/>
        </w:rPr>
        <w:t>Identifikace sportovních talentů.</w:t>
      </w:r>
      <w:r w:rsidRPr="00BF47DE">
        <w:rPr>
          <w:sz w:val="24"/>
          <w:szCs w:val="24"/>
        </w:rPr>
        <w:t xml:space="preserve"> Praha: Karolinum.</w:t>
      </w:r>
    </w:p>
    <w:p w14:paraId="40E04794" w14:textId="77777777" w:rsidR="001542E6" w:rsidRPr="00BF47DE" w:rsidRDefault="001542E6" w:rsidP="00B47DC9">
      <w:pPr>
        <w:spacing w:before="120"/>
        <w:ind w:left="426" w:hanging="426"/>
        <w:jc w:val="both"/>
        <w:rPr>
          <w:sz w:val="24"/>
          <w:szCs w:val="24"/>
        </w:rPr>
      </w:pPr>
      <w:proofErr w:type="spellStart"/>
      <w:r w:rsidRPr="00BF47DE">
        <w:rPr>
          <w:sz w:val="24"/>
          <w:szCs w:val="24"/>
        </w:rPr>
        <w:t>Placheta</w:t>
      </w:r>
      <w:proofErr w:type="spellEnd"/>
      <w:r w:rsidRPr="00BF47DE">
        <w:rPr>
          <w:sz w:val="24"/>
          <w:szCs w:val="24"/>
        </w:rPr>
        <w:t xml:space="preserve">, Z., </w:t>
      </w:r>
      <w:proofErr w:type="spellStart"/>
      <w:r w:rsidRPr="00BF47DE">
        <w:rPr>
          <w:sz w:val="24"/>
          <w:szCs w:val="24"/>
        </w:rPr>
        <w:t>Siegelová</w:t>
      </w:r>
      <w:proofErr w:type="spellEnd"/>
      <w:r w:rsidRPr="00BF47DE">
        <w:rPr>
          <w:sz w:val="24"/>
          <w:szCs w:val="24"/>
        </w:rPr>
        <w:t xml:space="preserve">, J., </w:t>
      </w:r>
      <w:proofErr w:type="spellStart"/>
      <w:r w:rsidRPr="00BF47DE">
        <w:rPr>
          <w:sz w:val="24"/>
          <w:szCs w:val="24"/>
        </w:rPr>
        <w:t>Štejfa</w:t>
      </w:r>
      <w:proofErr w:type="spellEnd"/>
      <w:r w:rsidRPr="00BF47DE">
        <w:rPr>
          <w:sz w:val="24"/>
          <w:szCs w:val="24"/>
        </w:rPr>
        <w:t xml:space="preserve">, M., Homolka, P., Kára, T., &amp; Novotný, J. (1999). </w:t>
      </w:r>
      <w:r w:rsidRPr="00BF47DE">
        <w:rPr>
          <w:i/>
          <w:sz w:val="24"/>
          <w:szCs w:val="24"/>
        </w:rPr>
        <w:t>Zátěžová diagnostika v ambulantní a klinické praxi</w:t>
      </w:r>
      <w:r w:rsidRPr="00BF47DE">
        <w:rPr>
          <w:sz w:val="24"/>
          <w:szCs w:val="24"/>
        </w:rPr>
        <w:t>. Praha: Grada.</w:t>
      </w:r>
    </w:p>
    <w:p w14:paraId="7726CE55" w14:textId="77777777" w:rsidR="00433AB4" w:rsidRPr="00BF47DE" w:rsidRDefault="00433AB4" w:rsidP="005F706B">
      <w:pPr>
        <w:spacing w:before="120"/>
        <w:ind w:left="426" w:hanging="426"/>
        <w:jc w:val="both"/>
        <w:rPr>
          <w:color w:val="333333"/>
          <w:sz w:val="24"/>
          <w:szCs w:val="24"/>
        </w:rPr>
      </w:pPr>
      <w:proofErr w:type="spellStart"/>
      <w:r w:rsidRPr="00BF47DE">
        <w:rPr>
          <w:color w:val="333333"/>
          <w:sz w:val="24"/>
          <w:szCs w:val="24"/>
        </w:rPr>
        <w:t>Retter</w:t>
      </w:r>
      <w:proofErr w:type="spellEnd"/>
      <w:r w:rsidRPr="00BF47DE">
        <w:rPr>
          <w:color w:val="333333"/>
          <w:sz w:val="24"/>
          <w:szCs w:val="24"/>
        </w:rPr>
        <w:t xml:space="preserve">, </w:t>
      </w:r>
      <w:r w:rsidR="00B47DC9" w:rsidRPr="00BF47DE">
        <w:rPr>
          <w:color w:val="333333"/>
          <w:sz w:val="24"/>
          <w:szCs w:val="24"/>
        </w:rPr>
        <w:t>H. (</w:t>
      </w:r>
      <w:r w:rsidRPr="00BF47DE">
        <w:rPr>
          <w:color w:val="333333"/>
          <w:sz w:val="24"/>
          <w:szCs w:val="24"/>
        </w:rPr>
        <w:t>1969</w:t>
      </w:r>
      <w:r w:rsidR="00B47DC9" w:rsidRPr="00BF47DE">
        <w:rPr>
          <w:color w:val="333333"/>
          <w:sz w:val="24"/>
          <w:szCs w:val="24"/>
        </w:rPr>
        <w:t xml:space="preserve">). </w:t>
      </w:r>
      <w:proofErr w:type="spellStart"/>
      <w:r w:rsidR="00B47DC9" w:rsidRPr="00BF47DE">
        <w:rPr>
          <w:color w:val="333333"/>
          <w:sz w:val="24"/>
          <w:szCs w:val="24"/>
        </w:rPr>
        <w:t>Zum</w:t>
      </w:r>
      <w:proofErr w:type="spellEnd"/>
      <w:r w:rsidR="00B47DC9" w:rsidRPr="00BF47DE">
        <w:rPr>
          <w:color w:val="333333"/>
          <w:sz w:val="24"/>
          <w:szCs w:val="24"/>
        </w:rPr>
        <w:t xml:space="preserve"> </w:t>
      </w:r>
      <w:proofErr w:type="spellStart"/>
      <w:r w:rsidR="00B47DC9" w:rsidRPr="00BF47DE">
        <w:rPr>
          <w:color w:val="333333"/>
          <w:sz w:val="24"/>
          <w:szCs w:val="24"/>
        </w:rPr>
        <w:t>gegen</w:t>
      </w:r>
      <w:proofErr w:type="spellEnd"/>
      <w:r w:rsidR="00B47DC9" w:rsidRPr="00BF47DE">
        <w:rPr>
          <w:color w:val="333333"/>
          <w:sz w:val="24"/>
          <w:szCs w:val="24"/>
        </w:rPr>
        <w:t xml:space="preserve"> </w:t>
      </w:r>
      <w:proofErr w:type="spellStart"/>
      <w:r w:rsidR="00B47DC9" w:rsidRPr="00BF47DE">
        <w:rPr>
          <w:color w:val="333333"/>
          <w:sz w:val="24"/>
          <w:szCs w:val="24"/>
        </w:rPr>
        <w:t>wärtigen</w:t>
      </w:r>
      <w:proofErr w:type="spellEnd"/>
      <w:r w:rsidR="00B47DC9" w:rsidRPr="00BF47DE">
        <w:rPr>
          <w:color w:val="333333"/>
          <w:sz w:val="24"/>
          <w:szCs w:val="24"/>
        </w:rPr>
        <w:t xml:space="preserve"> </w:t>
      </w:r>
      <w:proofErr w:type="spellStart"/>
      <w:r w:rsidR="00B47DC9" w:rsidRPr="00BF47DE">
        <w:rPr>
          <w:color w:val="333333"/>
          <w:sz w:val="24"/>
          <w:szCs w:val="24"/>
        </w:rPr>
        <w:t>Stand</w:t>
      </w:r>
      <w:proofErr w:type="spellEnd"/>
      <w:r w:rsidR="00B47DC9" w:rsidRPr="00BF47DE">
        <w:rPr>
          <w:color w:val="333333"/>
          <w:sz w:val="24"/>
          <w:szCs w:val="24"/>
        </w:rPr>
        <w:t xml:space="preserve"> der </w:t>
      </w:r>
      <w:proofErr w:type="spellStart"/>
      <w:r w:rsidR="00B47DC9" w:rsidRPr="00BF47DE">
        <w:rPr>
          <w:color w:val="333333"/>
          <w:sz w:val="24"/>
          <w:szCs w:val="24"/>
        </w:rPr>
        <w:t>Lehre</w:t>
      </w:r>
      <w:proofErr w:type="spellEnd"/>
      <w:r w:rsidR="00B47DC9" w:rsidRPr="00BF47DE">
        <w:rPr>
          <w:color w:val="333333"/>
          <w:sz w:val="24"/>
          <w:szCs w:val="24"/>
        </w:rPr>
        <w:t xml:space="preserve"> von den </w:t>
      </w:r>
      <w:proofErr w:type="spellStart"/>
      <w:r w:rsidR="00B47DC9" w:rsidRPr="00BF47DE">
        <w:rPr>
          <w:color w:val="333333"/>
          <w:sz w:val="24"/>
          <w:szCs w:val="24"/>
        </w:rPr>
        <w:t>Entwicklungsphasen</w:t>
      </w:r>
      <w:proofErr w:type="spellEnd"/>
      <w:r w:rsidR="00B47DC9" w:rsidRPr="00BF47DE">
        <w:rPr>
          <w:color w:val="333333"/>
          <w:sz w:val="24"/>
          <w:szCs w:val="24"/>
        </w:rPr>
        <w:t xml:space="preserve"> in der </w:t>
      </w:r>
      <w:proofErr w:type="spellStart"/>
      <w:r w:rsidR="00B47DC9" w:rsidRPr="00BF47DE">
        <w:rPr>
          <w:color w:val="333333"/>
          <w:sz w:val="24"/>
          <w:szCs w:val="24"/>
        </w:rPr>
        <w:t>Leibeserziehung</w:t>
      </w:r>
      <w:proofErr w:type="spellEnd"/>
      <w:r w:rsidR="00B47DC9" w:rsidRPr="00BF47DE">
        <w:rPr>
          <w:color w:val="333333"/>
          <w:sz w:val="24"/>
          <w:szCs w:val="24"/>
        </w:rPr>
        <w:t xml:space="preserve">. </w:t>
      </w:r>
      <w:proofErr w:type="spellStart"/>
      <w:r w:rsidR="00B47DC9" w:rsidRPr="00BF47DE">
        <w:rPr>
          <w:i/>
          <w:color w:val="333333"/>
          <w:sz w:val="24"/>
          <w:szCs w:val="24"/>
        </w:rPr>
        <w:t>Leibeserziehung</w:t>
      </w:r>
      <w:proofErr w:type="spellEnd"/>
      <w:r w:rsidR="00B47DC9" w:rsidRPr="00BF47DE">
        <w:rPr>
          <w:i/>
          <w:color w:val="333333"/>
          <w:sz w:val="24"/>
          <w:szCs w:val="24"/>
        </w:rPr>
        <w:t xml:space="preserve">, 18, </w:t>
      </w:r>
      <w:r w:rsidR="00B47DC9" w:rsidRPr="00BF47DE">
        <w:rPr>
          <w:color w:val="333333"/>
          <w:sz w:val="24"/>
          <w:szCs w:val="24"/>
        </w:rPr>
        <w:t>4-11.</w:t>
      </w:r>
    </w:p>
    <w:p w14:paraId="26C67D5B" w14:textId="77777777" w:rsidR="00C70A52" w:rsidRPr="00BF47DE" w:rsidRDefault="00C70A52" w:rsidP="005F706B">
      <w:pPr>
        <w:spacing w:before="120"/>
        <w:ind w:left="426" w:hanging="426"/>
        <w:jc w:val="both"/>
        <w:rPr>
          <w:sz w:val="24"/>
          <w:szCs w:val="24"/>
        </w:rPr>
      </w:pPr>
      <w:proofErr w:type="spellStart"/>
      <w:r w:rsidRPr="00BF47DE">
        <w:rPr>
          <w:sz w:val="24"/>
          <w:szCs w:val="24"/>
          <w:highlight w:val="yellow"/>
        </w:rPr>
        <w:t>Semiginovský</w:t>
      </w:r>
      <w:proofErr w:type="spellEnd"/>
      <w:r w:rsidRPr="00BF47DE">
        <w:rPr>
          <w:sz w:val="24"/>
          <w:szCs w:val="24"/>
          <w:highlight w:val="yellow"/>
        </w:rPr>
        <w:t>, (1987)</w:t>
      </w:r>
    </w:p>
    <w:p w14:paraId="27C3C3E2" w14:textId="77777777" w:rsidR="00271903" w:rsidRPr="00BF47DE" w:rsidRDefault="007E13A2" w:rsidP="00271903">
      <w:pPr>
        <w:spacing w:before="120"/>
        <w:ind w:left="426" w:hanging="426"/>
        <w:jc w:val="both"/>
        <w:rPr>
          <w:color w:val="000000"/>
          <w:sz w:val="24"/>
          <w:szCs w:val="24"/>
        </w:rPr>
      </w:pPr>
      <w:proofErr w:type="spellStart"/>
      <w:r w:rsidRPr="00BF47DE">
        <w:rPr>
          <w:color w:val="000000"/>
          <w:sz w:val="24"/>
          <w:szCs w:val="24"/>
        </w:rPr>
        <w:t>Shepard</w:t>
      </w:r>
      <w:proofErr w:type="spellEnd"/>
      <w:r w:rsidRPr="00BF47DE">
        <w:rPr>
          <w:color w:val="000000"/>
          <w:sz w:val="24"/>
          <w:szCs w:val="24"/>
        </w:rPr>
        <w:t xml:space="preserve">, </w:t>
      </w:r>
      <w:r w:rsidR="00EA43B8" w:rsidRPr="00BF47DE">
        <w:rPr>
          <w:color w:val="000000"/>
          <w:sz w:val="24"/>
          <w:szCs w:val="24"/>
        </w:rPr>
        <w:t>R. J. (</w:t>
      </w:r>
      <w:r w:rsidRPr="00BF47DE">
        <w:rPr>
          <w:color w:val="000000"/>
          <w:sz w:val="24"/>
          <w:szCs w:val="24"/>
        </w:rPr>
        <w:t>1994</w:t>
      </w:r>
      <w:r w:rsidR="00EA43B8" w:rsidRPr="00BF47DE">
        <w:rPr>
          <w:color w:val="000000"/>
          <w:sz w:val="24"/>
          <w:szCs w:val="24"/>
        </w:rPr>
        <w:t xml:space="preserve">). </w:t>
      </w:r>
      <w:r w:rsidR="00EA43B8" w:rsidRPr="00BF47DE">
        <w:rPr>
          <w:i/>
          <w:color w:val="000000"/>
          <w:sz w:val="24"/>
          <w:szCs w:val="24"/>
        </w:rPr>
        <w:t xml:space="preserve">Aerobic Fitness and </w:t>
      </w:r>
      <w:proofErr w:type="spellStart"/>
      <w:r w:rsidR="00EA43B8" w:rsidRPr="00BF47DE">
        <w:rPr>
          <w:i/>
          <w:color w:val="000000"/>
          <w:sz w:val="24"/>
          <w:szCs w:val="24"/>
        </w:rPr>
        <w:t>Health</w:t>
      </w:r>
      <w:proofErr w:type="spellEnd"/>
      <w:r w:rsidR="00EA43B8" w:rsidRPr="00BF47DE">
        <w:rPr>
          <w:i/>
          <w:color w:val="000000"/>
          <w:sz w:val="24"/>
          <w:szCs w:val="24"/>
        </w:rPr>
        <w:t>.</w:t>
      </w:r>
      <w:r w:rsidR="00EA43B8" w:rsidRPr="00BF47DE">
        <w:rPr>
          <w:color w:val="000000"/>
          <w:sz w:val="24"/>
          <w:szCs w:val="24"/>
        </w:rPr>
        <w:t xml:space="preserve"> </w:t>
      </w:r>
      <w:proofErr w:type="spellStart"/>
      <w:r w:rsidR="00433F5F" w:rsidRPr="00BF47DE">
        <w:rPr>
          <w:color w:val="000000"/>
          <w:sz w:val="24"/>
          <w:szCs w:val="24"/>
        </w:rPr>
        <w:t>Champaign</w:t>
      </w:r>
      <w:proofErr w:type="spellEnd"/>
      <w:r w:rsidR="00433F5F" w:rsidRPr="00BF47DE">
        <w:rPr>
          <w:color w:val="000000"/>
          <w:sz w:val="24"/>
          <w:szCs w:val="24"/>
        </w:rPr>
        <w:t xml:space="preserve">: </w:t>
      </w:r>
      <w:proofErr w:type="spellStart"/>
      <w:r w:rsidR="00433F5F" w:rsidRPr="00BF47DE">
        <w:rPr>
          <w:color w:val="000000"/>
          <w:sz w:val="24"/>
          <w:szCs w:val="24"/>
        </w:rPr>
        <w:t>Human</w:t>
      </w:r>
      <w:proofErr w:type="spellEnd"/>
      <w:r w:rsidR="00433F5F" w:rsidRPr="00BF47DE">
        <w:rPr>
          <w:color w:val="000000"/>
          <w:sz w:val="24"/>
          <w:szCs w:val="24"/>
        </w:rPr>
        <w:t xml:space="preserve"> </w:t>
      </w:r>
      <w:proofErr w:type="spellStart"/>
      <w:r w:rsidR="00433F5F" w:rsidRPr="00BF47DE">
        <w:rPr>
          <w:color w:val="000000"/>
          <w:sz w:val="24"/>
          <w:szCs w:val="24"/>
        </w:rPr>
        <w:t>Kinetics</w:t>
      </w:r>
      <w:proofErr w:type="spellEnd"/>
      <w:r w:rsidR="00433F5F" w:rsidRPr="00BF47DE">
        <w:rPr>
          <w:color w:val="000000"/>
          <w:sz w:val="24"/>
          <w:szCs w:val="24"/>
        </w:rPr>
        <w:t xml:space="preserve"> Publisher.</w:t>
      </w:r>
    </w:p>
    <w:p w14:paraId="1C3E74F1" w14:textId="77777777" w:rsidR="009A55A7" w:rsidRPr="00BF47DE" w:rsidRDefault="007F0C90" w:rsidP="00BB3D82">
      <w:pPr>
        <w:spacing w:before="120"/>
        <w:ind w:left="426" w:hanging="426"/>
        <w:jc w:val="both"/>
        <w:rPr>
          <w:sz w:val="24"/>
          <w:szCs w:val="24"/>
        </w:rPr>
      </w:pPr>
      <w:proofErr w:type="spellStart"/>
      <w:r w:rsidRPr="00BF47DE">
        <w:rPr>
          <w:sz w:val="24"/>
          <w:szCs w:val="24"/>
        </w:rPr>
        <w:t>Schnabel</w:t>
      </w:r>
      <w:proofErr w:type="spellEnd"/>
      <w:r w:rsidRPr="00BF47DE">
        <w:rPr>
          <w:sz w:val="24"/>
          <w:szCs w:val="24"/>
        </w:rPr>
        <w:t xml:space="preserve">, </w:t>
      </w:r>
      <w:r w:rsidR="00245619" w:rsidRPr="00BF47DE">
        <w:rPr>
          <w:sz w:val="24"/>
          <w:szCs w:val="24"/>
        </w:rPr>
        <w:t xml:space="preserve">G., </w:t>
      </w:r>
      <w:proofErr w:type="spellStart"/>
      <w:r w:rsidRPr="00BF47DE">
        <w:rPr>
          <w:sz w:val="24"/>
          <w:szCs w:val="24"/>
        </w:rPr>
        <w:t>Harre</w:t>
      </w:r>
      <w:proofErr w:type="spellEnd"/>
      <w:r w:rsidR="00245619" w:rsidRPr="00BF47DE">
        <w:rPr>
          <w:sz w:val="24"/>
          <w:szCs w:val="24"/>
        </w:rPr>
        <w:t xml:space="preserve">, D. &amp; </w:t>
      </w:r>
      <w:proofErr w:type="spellStart"/>
      <w:r w:rsidRPr="00BF47DE">
        <w:rPr>
          <w:sz w:val="24"/>
          <w:szCs w:val="24"/>
        </w:rPr>
        <w:t>Bord</w:t>
      </w:r>
      <w:r w:rsidR="00245619" w:rsidRPr="00BF47DE">
        <w:rPr>
          <w:sz w:val="24"/>
          <w:szCs w:val="24"/>
        </w:rPr>
        <w:t>e</w:t>
      </w:r>
      <w:proofErr w:type="spellEnd"/>
      <w:r w:rsidR="00245619" w:rsidRPr="00BF47DE">
        <w:rPr>
          <w:sz w:val="24"/>
          <w:szCs w:val="24"/>
        </w:rPr>
        <w:t>, A.</w:t>
      </w:r>
      <w:r w:rsidRPr="00BF47DE">
        <w:rPr>
          <w:sz w:val="24"/>
          <w:szCs w:val="24"/>
        </w:rPr>
        <w:t xml:space="preserve"> (1994).</w:t>
      </w:r>
      <w:r w:rsidR="00245619" w:rsidRPr="00BF47DE">
        <w:rPr>
          <w:sz w:val="24"/>
          <w:szCs w:val="24"/>
        </w:rPr>
        <w:t xml:space="preserve"> </w:t>
      </w:r>
      <w:proofErr w:type="spellStart"/>
      <w:r w:rsidR="00245619" w:rsidRPr="00BF47DE">
        <w:rPr>
          <w:i/>
          <w:sz w:val="24"/>
          <w:szCs w:val="24"/>
        </w:rPr>
        <w:t>Trainingswissenschaft</w:t>
      </w:r>
      <w:proofErr w:type="spellEnd"/>
      <w:r w:rsidR="00401568" w:rsidRPr="00BF47DE">
        <w:rPr>
          <w:i/>
          <w:sz w:val="24"/>
          <w:szCs w:val="24"/>
        </w:rPr>
        <w:t xml:space="preserve">. </w:t>
      </w:r>
      <w:proofErr w:type="spellStart"/>
      <w:r w:rsidR="00401568" w:rsidRPr="00BF47DE">
        <w:rPr>
          <w:i/>
          <w:sz w:val="24"/>
          <w:szCs w:val="24"/>
        </w:rPr>
        <w:t>Leistung</w:t>
      </w:r>
      <w:proofErr w:type="spellEnd"/>
      <w:r w:rsidR="00401568" w:rsidRPr="00BF47DE">
        <w:rPr>
          <w:i/>
          <w:sz w:val="24"/>
          <w:szCs w:val="24"/>
        </w:rPr>
        <w:t xml:space="preserve">, </w:t>
      </w:r>
      <w:proofErr w:type="spellStart"/>
      <w:r w:rsidR="00401568" w:rsidRPr="00BF47DE">
        <w:rPr>
          <w:i/>
          <w:sz w:val="24"/>
          <w:szCs w:val="24"/>
        </w:rPr>
        <w:t>Training</w:t>
      </w:r>
      <w:proofErr w:type="spellEnd"/>
      <w:r w:rsidR="00401568" w:rsidRPr="00BF47DE">
        <w:rPr>
          <w:i/>
          <w:sz w:val="24"/>
          <w:szCs w:val="24"/>
        </w:rPr>
        <w:t xml:space="preserve">, </w:t>
      </w:r>
      <w:proofErr w:type="spellStart"/>
      <w:r w:rsidR="00401568" w:rsidRPr="00BF47DE">
        <w:rPr>
          <w:i/>
          <w:sz w:val="24"/>
          <w:szCs w:val="24"/>
        </w:rPr>
        <w:t>Wettkampf</w:t>
      </w:r>
      <w:proofErr w:type="spellEnd"/>
      <w:r w:rsidR="00401568" w:rsidRPr="00BF47DE">
        <w:rPr>
          <w:i/>
          <w:sz w:val="24"/>
          <w:szCs w:val="24"/>
        </w:rPr>
        <w:t xml:space="preserve">. </w:t>
      </w:r>
      <w:proofErr w:type="spellStart"/>
      <w:r w:rsidR="00245619" w:rsidRPr="00BF47DE">
        <w:rPr>
          <w:sz w:val="24"/>
          <w:szCs w:val="24"/>
        </w:rPr>
        <w:t>Berlin</w:t>
      </w:r>
      <w:proofErr w:type="spellEnd"/>
      <w:r w:rsidR="00245619" w:rsidRPr="00BF47DE">
        <w:rPr>
          <w:sz w:val="24"/>
          <w:szCs w:val="24"/>
        </w:rPr>
        <w:t xml:space="preserve">: </w:t>
      </w:r>
      <w:proofErr w:type="spellStart"/>
      <w:r w:rsidR="00245619" w:rsidRPr="00BF47DE">
        <w:rPr>
          <w:sz w:val="24"/>
          <w:szCs w:val="24"/>
        </w:rPr>
        <w:t>Sportverlag</w:t>
      </w:r>
      <w:proofErr w:type="spellEnd"/>
      <w:r w:rsidR="00245619" w:rsidRPr="00BF47DE">
        <w:rPr>
          <w:sz w:val="24"/>
          <w:szCs w:val="24"/>
        </w:rPr>
        <w:t>.</w:t>
      </w:r>
      <w:r w:rsidR="009A55A7" w:rsidRPr="00BF47DE">
        <w:rPr>
          <w:sz w:val="24"/>
          <w:szCs w:val="24"/>
        </w:rPr>
        <w:t xml:space="preserve"> </w:t>
      </w:r>
    </w:p>
    <w:p w14:paraId="2319121A" w14:textId="77777777" w:rsidR="00B40E4B" w:rsidRPr="00BF47DE" w:rsidRDefault="009A55A7" w:rsidP="00BB3D82">
      <w:pPr>
        <w:spacing w:before="120"/>
        <w:ind w:left="426" w:hanging="426"/>
        <w:jc w:val="both"/>
        <w:rPr>
          <w:sz w:val="24"/>
          <w:szCs w:val="24"/>
        </w:rPr>
      </w:pPr>
      <w:proofErr w:type="spellStart"/>
      <w:r w:rsidRPr="00BF47DE">
        <w:rPr>
          <w:sz w:val="24"/>
          <w:szCs w:val="24"/>
        </w:rPr>
        <w:lastRenderedPageBreak/>
        <w:t>Schnabel</w:t>
      </w:r>
      <w:proofErr w:type="spellEnd"/>
      <w:r w:rsidRPr="00BF47DE">
        <w:rPr>
          <w:sz w:val="24"/>
          <w:szCs w:val="24"/>
        </w:rPr>
        <w:t xml:space="preserve">, G., </w:t>
      </w:r>
      <w:proofErr w:type="spellStart"/>
      <w:r w:rsidRPr="00BF47DE">
        <w:rPr>
          <w:sz w:val="24"/>
          <w:szCs w:val="24"/>
        </w:rPr>
        <w:t>Harre</w:t>
      </w:r>
      <w:proofErr w:type="spellEnd"/>
      <w:r w:rsidRPr="00BF47DE">
        <w:rPr>
          <w:sz w:val="24"/>
          <w:szCs w:val="24"/>
        </w:rPr>
        <w:t xml:space="preserve">, D., </w:t>
      </w:r>
      <w:proofErr w:type="spellStart"/>
      <w:r w:rsidRPr="00BF47DE">
        <w:rPr>
          <w:sz w:val="24"/>
          <w:szCs w:val="24"/>
        </w:rPr>
        <w:t>Krug</w:t>
      </w:r>
      <w:proofErr w:type="spellEnd"/>
      <w:r w:rsidRPr="00BF47DE">
        <w:rPr>
          <w:sz w:val="24"/>
          <w:szCs w:val="24"/>
        </w:rPr>
        <w:t xml:space="preserve">, J. &amp; </w:t>
      </w:r>
      <w:proofErr w:type="spellStart"/>
      <w:r w:rsidRPr="00BF47DE">
        <w:rPr>
          <w:sz w:val="24"/>
          <w:szCs w:val="24"/>
        </w:rPr>
        <w:t>Borde</w:t>
      </w:r>
      <w:proofErr w:type="spellEnd"/>
      <w:r w:rsidRPr="00BF47DE">
        <w:rPr>
          <w:sz w:val="24"/>
          <w:szCs w:val="24"/>
        </w:rPr>
        <w:t xml:space="preserve">, A. (2003). </w:t>
      </w:r>
      <w:proofErr w:type="spellStart"/>
      <w:r w:rsidRPr="00BF47DE">
        <w:rPr>
          <w:i/>
          <w:sz w:val="24"/>
          <w:szCs w:val="24"/>
        </w:rPr>
        <w:t>Trainingswissenschaft</w:t>
      </w:r>
      <w:proofErr w:type="spellEnd"/>
      <w:r w:rsidRPr="00BF47DE">
        <w:rPr>
          <w:i/>
          <w:sz w:val="24"/>
          <w:szCs w:val="24"/>
        </w:rPr>
        <w:t xml:space="preserve">. </w:t>
      </w:r>
      <w:proofErr w:type="spellStart"/>
      <w:r w:rsidRPr="00BF47DE">
        <w:rPr>
          <w:i/>
          <w:sz w:val="24"/>
          <w:szCs w:val="24"/>
        </w:rPr>
        <w:t>Leistung</w:t>
      </w:r>
      <w:proofErr w:type="spellEnd"/>
      <w:r w:rsidRPr="00BF47DE">
        <w:rPr>
          <w:i/>
          <w:sz w:val="24"/>
          <w:szCs w:val="24"/>
        </w:rPr>
        <w:t xml:space="preserve">, </w:t>
      </w:r>
      <w:proofErr w:type="spellStart"/>
      <w:r w:rsidRPr="00BF47DE">
        <w:rPr>
          <w:i/>
          <w:sz w:val="24"/>
          <w:szCs w:val="24"/>
        </w:rPr>
        <w:t>Training</w:t>
      </w:r>
      <w:proofErr w:type="spellEnd"/>
      <w:r w:rsidRPr="00BF47DE">
        <w:rPr>
          <w:i/>
          <w:sz w:val="24"/>
          <w:szCs w:val="24"/>
        </w:rPr>
        <w:t xml:space="preserve">, </w:t>
      </w:r>
      <w:proofErr w:type="spellStart"/>
      <w:r w:rsidRPr="00BF47DE">
        <w:rPr>
          <w:i/>
          <w:sz w:val="24"/>
          <w:szCs w:val="24"/>
        </w:rPr>
        <w:t>Wettkampf</w:t>
      </w:r>
      <w:proofErr w:type="spellEnd"/>
      <w:r w:rsidRPr="00BF47DE">
        <w:rPr>
          <w:i/>
          <w:sz w:val="24"/>
          <w:szCs w:val="24"/>
        </w:rPr>
        <w:t xml:space="preserve">. </w:t>
      </w:r>
      <w:proofErr w:type="spellStart"/>
      <w:r w:rsidRPr="00BF47DE">
        <w:rPr>
          <w:sz w:val="24"/>
          <w:szCs w:val="24"/>
        </w:rPr>
        <w:t>Berlin</w:t>
      </w:r>
      <w:proofErr w:type="spellEnd"/>
      <w:r w:rsidRPr="00BF47DE">
        <w:rPr>
          <w:sz w:val="24"/>
          <w:szCs w:val="24"/>
        </w:rPr>
        <w:t xml:space="preserve">: </w:t>
      </w:r>
      <w:proofErr w:type="spellStart"/>
      <w:r w:rsidRPr="00BF47DE">
        <w:rPr>
          <w:sz w:val="24"/>
          <w:szCs w:val="24"/>
        </w:rPr>
        <w:t>Sportverlag</w:t>
      </w:r>
      <w:proofErr w:type="spellEnd"/>
      <w:r w:rsidRPr="00BF47DE">
        <w:rPr>
          <w:sz w:val="24"/>
          <w:szCs w:val="24"/>
        </w:rPr>
        <w:t>.</w:t>
      </w:r>
    </w:p>
    <w:p w14:paraId="13D82D0A" w14:textId="77777777" w:rsidR="00401568" w:rsidRPr="00BF47DE" w:rsidRDefault="00401568" w:rsidP="00BB3D82">
      <w:pPr>
        <w:spacing w:before="120"/>
        <w:ind w:left="426" w:hanging="426"/>
        <w:jc w:val="both"/>
        <w:rPr>
          <w:sz w:val="24"/>
          <w:szCs w:val="24"/>
        </w:rPr>
      </w:pPr>
      <w:proofErr w:type="spellStart"/>
      <w:r w:rsidRPr="00BF47DE">
        <w:rPr>
          <w:sz w:val="24"/>
          <w:szCs w:val="24"/>
        </w:rPr>
        <w:t>Szopa</w:t>
      </w:r>
      <w:proofErr w:type="spellEnd"/>
      <w:r w:rsidRPr="00BF47DE">
        <w:rPr>
          <w:sz w:val="24"/>
          <w:szCs w:val="24"/>
        </w:rPr>
        <w:t xml:space="preserve">, J. (1995). </w:t>
      </w:r>
      <w:proofErr w:type="spellStart"/>
      <w:r w:rsidRPr="00BF47DE">
        <w:rPr>
          <w:sz w:val="24"/>
          <w:szCs w:val="24"/>
        </w:rPr>
        <w:t>Uvarukowania</w:t>
      </w:r>
      <w:proofErr w:type="spellEnd"/>
      <w:r w:rsidRPr="00BF47DE">
        <w:rPr>
          <w:sz w:val="24"/>
          <w:szCs w:val="24"/>
        </w:rPr>
        <w:t xml:space="preserve">, </w:t>
      </w:r>
      <w:proofErr w:type="spellStart"/>
      <w:r w:rsidR="00332BE8" w:rsidRPr="00BF47DE">
        <w:rPr>
          <w:sz w:val="24"/>
          <w:szCs w:val="24"/>
        </w:rPr>
        <w:t>przejavy</w:t>
      </w:r>
      <w:proofErr w:type="spellEnd"/>
      <w:r w:rsidR="00332BE8" w:rsidRPr="00BF47DE">
        <w:rPr>
          <w:sz w:val="24"/>
          <w:szCs w:val="24"/>
        </w:rPr>
        <w:t xml:space="preserve"> i struktura </w:t>
      </w:r>
      <w:proofErr w:type="spellStart"/>
      <w:r w:rsidR="00332BE8" w:rsidRPr="00BF47DE">
        <w:rPr>
          <w:sz w:val="24"/>
          <w:szCs w:val="24"/>
        </w:rPr>
        <w:t>motorycznoś</w:t>
      </w:r>
      <w:r w:rsidRPr="00BF47DE">
        <w:rPr>
          <w:sz w:val="24"/>
          <w:szCs w:val="24"/>
        </w:rPr>
        <w:t>ci</w:t>
      </w:r>
      <w:proofErr w:type="spellEnd"/>
      <w:r w:rsidR="00433F5F" w:rsidRPr="00BF47DE">
        <w:rPr>
          <w:sz w:val="24"/>
          <w:szCs w:val="24"/>
        </w:rPr>
        <w:t xml:space="preserve"> </w:t>
      </w:r>
      <w:proofErr w:type="spellStart"/>
      <w:r w:rsidR="00433F5F" w:rsidRPr="00BF47DE">
        <w:rPr>
          <w:sz w:val="24"/>
          <w:szCs w:val="24"/>
        </w:rPr>
        <w:t>czlowieka</w:t>
      </w:r>
      <w:proofErr w:type="spellEnd"/>
      <w:r w:rsidR="00433F5F" w:rsidRPr="00BF47DE">
        <w:rPr>
          <w:sz w:val="24"/>
          <w:szCs w:val="24"/>
        </w:rPr>
        <w:t xml:space="preserve"> w </w:t>
      </w:r>
      <w:proofErr w:type="spellStart"/>
      <w:r w:rsidR="00433F5F" w:rsidRPr="00BF47DE">
        <w:rPr>
          <w:sz w:val="24"/>
          <w:szCs w:val="24"/>
        </w:rPr>
        <w:t>śvietle</w:t>
      </w:r>
      <w:proofErr w:type="spellEnd"/>
      <w:r w:rsidR="00433F5F" w:rsidRPr="00BF47DE">
        <w:rPr>
          <w:sz w:val="24"/>
          <w:szCs w:val="24"/>
        </w:rPr>
        <w:t xml:space="preserve"> </w:t>
      </w:r>
      <w:proofErr w:type="spellStart"/>
      <w:r w:rsidR="00433F5F" w:rsidRPr="00BF47DE">
        <w:rPr>
          <w:sz w:val="24"/>
          <w:szCs w:val="24"/>
        </w:rPr>
        <w:t>pogladóv</w:t>
      </w:r>
      <w:proofErr w:type="spellEnd"/>
      <w:r w:rsidR="00433F5F" w:rsidRPr="00BF47DE">
        <w:rPr>
          <w:sz w:val="24"/>
          <w:szCs w:val="24"/>
        </w:rPr>
        <w:t xml:space="preserve"> „</w:t>
      </w:r>
      <w:proofErr w:type="spellStart"/>
      <w:r w:rsidR="00433F5F" w:rsidRPr="00BF47DE">
        <w:rPr>
          <w:sz w:val="24"/>
          <w:szCs w:val="24"/>
        </w:rPr>
        <w:t>S</w:t>
      </w:r>
      <w:r w:rsidR="00332BE8" w:rsidRPr="00BF47DE">
        <w:rPr>
          <w:sz w:val="24"/>
          <w:szCs w:val="24"/>
        </w:rPr>
        <w:t>zkoly</w:t>
      </w:r>
      <w:proofErr w:type="spellEnd"/>
      <w:r w:rsidR="00332BE8" w:rsidRPr="00BF47DE">
        <w:rPr>
          <w:sz w:val="24"/>
          <w:szCs w:val="24"/>
        </w:rPr>
        <w:t xml:space="preserve"> </w:t>
      </w:r>
      <w:proofErr w:type="spellStart"/>
      <w:r w:rsidR="00332BE8" w:rsidRPr="00BF47DE">
        <w:rPr>
          <w:sz w:val="24"/>
          <w:szCs w:val="24"/>
        </w:rPr>
        <w:t>Krakowskiej</w:t>
      </w:r>
      <w:proofErr w:type="spellEnd"/>
      <w:r w:rsidR="00332BE8" w:rsidRPr="00BF47DE">
        <w:rPr>
          <w:sz w:val="24"/>
          <w:szCs w:val="24"/>
        </w:rPr>
        <w:t xml:space="preserve">“. </w:t>
      </w:r>
      <w:proofErr w:type="spellStart"/>
      <w:r w:rsidR="00332BE8" w:rsidRPr="00BF47DE">
        <w:rPr>
          <w:i/>
          <w:sz w:val="24"/>
          <w:szCs w:val="24"/>
        </w:rPr>
        <w:t>Antropomotoryka</w:t>
      </w:r>
      <w:proofErr w:type="spellEnd"/>
      <w:r w:rsidR="00332BE8" w:rsidRPr="00BF47DE">
        <w:rPr>
          <w:i/>
          <w:sz w:val="24"/>
          <w:szCs w:val="24"/>
        </w:rPr>
        <w:t>, (12-13),</w:t>
      </w:r>
      <w:r w:rsidR="00332BE8" w:rsidRPr="00BF47DE">
        <w:rPr>
          <w:sz w:val="24"/>
          <w:szCs w:val="24"/>
        </w:rPr>
        <w:t xml:space="preserve"> 59-82.</w:t>
      </w:r>
    </w:p>
    <w:p w14:paraId="674497F2" w14:textId="77777777" w:rsidR="00284421" w:rsidRPr="00BF47DE" w:rsidRDefault="00284421" w:rsidP="00BB3D82">
      <w:pPr>
        <w:spacing w:before="120"/>
        <w:ind w:left="426" w:hanging="426"/>
        <w:jc w:val="both"/>
        <w:rPr>
          <w:sz w:val="24"/>
          <w:szCs w:val="24"/>
        </w:rPr>
      </w:pPr>
      <w:proofErr w:type="spellStart"/>
      <w:r w:rsidRPr="00BF47DE">
        <w:rPr>
          <w:sz w:val="24"/>
          <w:szCs w:val="24"/>
        </w:rPr>
        <w:t>Šprynar</w:t>
      </w:r>
      <w:proofErr w:type="spellEnd"/>
      <w:r w:rsidRPr="00BF47DE">
        <w:rPr>
          <w:sz w:val="24"/>
          <w:szCs w:val="24"/>
        </w:rPr>
        <w:t xml:space="preserve">, Z. (1957). </w:t>
      </w:r>
      <w:r w:rsidRPr="00BF47DE">
        <w:rPr>
          <w:i/>
          <w:sz w:val="24"/>
          <w:szCs w:val="24"/>
        </w:rPr>
        <w:t>Teorie tělesné kultury.</w:t>
      </w:r>
      <w:r w:rsidRPr="00BF47DE">
        <w:rPr>
          <w:sz w:val="24"/>
          <w:szCs w:val="24"/>
        </w:rPr>
        <w:t xml:space="preserve"> Praha: FTVS UK.</w:t>
      </w:r>
    </w:p>
    <w:p w14:paraId="4D860B69" w14:textId="77777777" w:rsidR="00284421" w:rsidRPr="00BF47DE" w:rsidRDefault="00284421" w:rsidP="00BB3D82">
      <w:pPr>
        <w:spacing w:before="120"/>
        <w:ind w:left="426" w:hanging="426"/>
        <w:jc w:val="both"/>
        <w:rPr>
          <w:sz w:val="24"/>
          <w:szCs w:val="24"/>
        </w:rPr>
      </w:pPr>
      <w:proofErr w:type="spellStart"/>
      <w:r w:rsidRPr="00BF47DE">
        <w:rPr>
          <w:sz w:val="24"/>
          <w:szCs w:val="24"/>
        </w:rPr>
        <w:t>Šprynar</w:t>
      </w:r>
      <w:proofErr w:type="spellEnd"/>
      <w:r w:rsidRPr="00BF47DE">
        <w:rPr>
          <w:sz w:val="24"/>
          <w:szCs w:val="24"/>
        </w:rPr>
        <w:t xml:space="preserve">, Z., Formánková, A., </w:t>
      </w:r>
      <w:proofErr w:type="spellStart"/>
      <w:r w:rsidRPr="00BF47DE">
        <w:rPr>
          <w:sz w:val="24"/>
          <w:szCs w:val="24"/>
        </w:rPr>
        <w:t>Stráňai</w:t>
      </w:r>
      <w:proofErr w:type="spellEnd"/>
      <w:r w:rsidRPr="00BF47DE">
        <w:rPr>
          <w:sz w:val="24"/>
          <w:szCs w:val="24"/>
        </w:rPr>
        <w:t xml:space="preserve">, K., &amp; </w:t>
      </w:r>
      <w:proofErr w:type="spellStart"/>
      <w:r w:rsidRPr="00BF47DE">
        <w:rPr>
          <w:sz w:val="24"/>
          <w:szCs w:val="24"/>
        </w:rPr>
        <w:t>Šprynarová</w:t>
      </w:r>
      <w:proofErr w:type="spellEnd"/>
      <w:r w:rsidRPr="00BF47DE">
        <w:rPr>
          <w:sz w:val="24"/>
          <w:szCs w:val="24"/>
        </w:rPr>
        <w:t xml:space="preserve">, Š. (1985. </w:t>
      </w:r>
      <w:r w:rsidRPr="00BF47DE">
        <w:rPr>
          <w:i/>
          <w:sz w:val="24"/>
          <w:szCs w:val="24"/>
        </w:rPr>
        <w:t>Teorie tělesné kultury.</w:t>
      </w:r>
      <w:r w:rsidRPr="00BF47DE">
        <w:rPr>
          <w:sz w:val="24"/>
          <w:szCs w:val="24"/>
        </w:rPr>
        <w:t xml:space="preserve"> Praha: FTVS UK.</w:t>
      </w:r>
    </w:p>
    <w:p w14:paraId="2A709596" w14:textId="77777777" w:rsidR="001A5C50" w:rsidRPr="00BF47DE" w:rsidRDefault="001A5C50" w:rsidP="00BB3D82">
      <w:pPr>
        <w:spacing w:before="120"/>
        <w:ind w:left="426" w:hanging="426"/>
        <w:jc w:val="both"/>
        <w:rPr>
          <w:sz w:val="24"/>
          <w:szCs w:val="24"/>
        </w:rPr>
      </w:pPr>
      <w:proofErr w:type="spellStart"/>
      <w:r w:rsidRPr="00BF47DE">
        <w:rPr>
          <w:sz w:val="24"/>
          <w:szCs w:val="24"/>
        </w:rPr>
        <w:t>Tidow</w:t>
      </w:r>
      <w:proofErr w:type="spellEnd"/>
      <w:r w:rsidRPr="00BF47DE">
        <w:rPr>
          <w:sz w:val="24"/>
          <w:szCs w:val="24"/>
        </w:rPr>
        <w:t xml:space="preserve">, G. (1994). </w:t>
      </w:r>
      <w:proofErr w:type="spellStart"/>
      <w:r w:rsidRPr="00BF47DE">
        <w:rPr>
          <w:sz w:val="24"/>
          <w:szCs w:val="24"/>
        </w:rPr>
        <w:t>Lösungsansätze</w:t>
      </w:r>
      <w:proofErr w:type="spellEnd"/>
      <w:r w:rsidRPr="00BF47DE">
        <w:rPr>
          <w:sz w:val="24"/>
          <w:szCs w:val="24"/>
        </w:rPr>
        <w:t xml:space="preserve"> </w:t>
      </w:r>
      <w:proofErr w:type="spellStart"/>
      <w:r w:rsidRPr="00BF47DE">
        <w:rPr>
          <w:sz w:val="24"/>
          <w:szCs w:val="24"/>
        </w:rPr>
        <w:t>zur</w:t>
      </w:r>
      <w:proofErr w:type="spellEnd"/>
      <w:r w:rsidRPr="00BF47DE">
        <w:rPr>
          <w:sz w:val="24"/>
          <w:szCs w:val="24"/>
        </w:rPr>
        <w:t xml:space="preserve"> </w:t>
      </w:r>
      <w:proofErr w:type="spellStart"/>
      <w:r w:rsidRPr="00BF47DE">
        <w:rPr>
          <w:sz w:val="24"/>
          <w:szCs w:val="24"/>
        </w:rPr>
        <w:t>Optimierung</w:t>
      </w:r>
      <w:proofErr w:type="spellEnd"/>
      <w:r w:rsidRPr="00BF47DE">
        <w:rPr>
          <w:sz w:val="24"/>
          <w:szCs w:val="24"/>
        </w:rPr>
        <w:t xml:space="preserve"> des </w:t>
      </w:r>
      <w:proofErr w:type="spellStart"/>
      <w:r w:rsidRPr="00BF47DE">
        <w:rPr>
          <w:sz w:val="24"/>
          <w:szCs w:val="24"/>
        </w:rPr>
        <w:t>Schnellkrafttrainings</w:t>
      </w:r>
      <w:proofErr w:type="spellEnd"/>
      <w:r w:rsidRPr="00BF47DE">
        <w:rPr>
          <w:sz w:val="24"/>
          <w:szCs w:val="24"/>
        </w:rPr>
        <w:t xml:space="preserve"> </w:t>
      </w:r>
      <w:proofErr w:type="spellStart"/>
      <w:r w:rsidRPr="00BF47DE">
        <w:rPr>
          <w:sz w:val="24"/>
          <w:szCs w:val="24"/>
        </w:rPr>
        <w:t>auf</w:t>
      </w:r>
      <w:proofErr w:type="spellEnd"/>
      <w:r w:rsidRPr="00BF47DE">
        <w:rPr>
          <w:sz w:val="24"/>
          <w:szCs w:val="24"/>
        </w:rPr>
        <w:t xml:space="preserve"> der </w:t>
      </w:r>
      <w:proofErr w:type="spellStart"/>
      <w:r w:rsidRPr="00BF47DE">
        <w:rPr>
          <w:sz w:val="24"/>
          <w:szCs w:val="24"/>
        </w:rPr>
        <w:t>Basis</w:t>
      </w:r>
      <w:proofErr w:type="spellEnd"/>
      <w:r w:rsidRPr="00BF47DE">
        <w:rPr>
          <w:sz w:val="24"/>
          <w:szCs w:val="24"/>
        </w:rPr>
        <w:t xml:space="preserve"> </w:t>
      </w:r>
      <w:proofErr w:type="spellStart"/>
      <w:r w:rsidRPr="00BF47DE">
        <w:rPr>
          <w:sz w:val="24"/>
          <w:szCs w:val="24"/>
        </w:rPr>
        <w:t>muskelbioptischer</w:t>
      </w:r>
      <w:proofErr w:type="spellEnd"/>
      <w:r w:rsidRPr="00BF47DE">
        <w:rPr>
          <w:sz w:val="24"/>
          <w:szCs w:val="24"/>
        </w:rPr>
        <w:t xml:space="preserve"> </w:t>
      </w:r>
      <w:proofErr w:type="spellStart"/>
      <w:r w:rsidRPr="00BF47DE">
        <w:rPr>
          <w:sz w:val="24"/>
          <w:szCs w:val="24"/>
        </w:rPr>
        <w:t>Befunde</w:t>
      </w:r>
      <w:proofErr w:type="spellEnd"/>
      <w:r w:rsidRPr="00BF47DE">
        <w:rPr>
          <w:sz w:val="24"/>
          <w:szCs w:val="24"/>
        </w:rPr>
        <w:t xml:space="preserve">. In R. </w:t>
      </w:r>
      <w:proofErr w:type="spellStart"/>
      <w:r w:rsidRPr="00BF47DE">
        <w:rPr>
          <w:sz w:val="24"/>
          <w:szCs w:val="24"/>
        </w:rPr>
        <w:t>Brack</w:t>
      </w:r>
      <w:proofErr w:type="spellEnd"/>
      <w:r w:rsidRPr="00BF47DE">
        <w:rPr>
          <w:sz w:val="24"/>
          <w:szCs w:val="24"/>
        </w:rPr>
        <w:t xml:space="preserve">, A. </w:t>
      </w:r>
      <w:proofErr w:type="spellStart"/>
      <w:r w:rsidRPr="00BF47DE">
        <w:rPr>
          <w:sz w:val="24"/>
          <w:szCs w:val="24"/>
        </w:rPr>
        <w:t>Hohmann</w:t>
      </w:r>
      <w:proofErr w:type="spellEnd"/>
      <w:r w:rsidRPr="00BF47DE">
        <w:rPr>
          <w:sz w:val="24"/>
          <w:szCs w:val="24"/>
        </w:rPr>
        <w:t xml:space="preserve"> &amp; H. </w:t>
      </w:r>
      <w:proofErr w:type="spellStart"/>
      <w:r w:rsidRPr="00BF47DE">
        <w:rPr>
          <w:sz w:val="24"/>
          <w:szCs w:val="24"/>
        </w:rPr>
        <w:t>Wieland</w:t>
      </w:r>
      <w:proofErr w:type="spellEnd"/>
      <w:r w:rsidRPr="00BF47DE">
        <w:rPr>
          <w:sz w:val="24"/>
          <w:szCs w:val="24"/>
        </w:rPr>
        <w:t xml:space="preserve"> (</w:t>
      </w:r>
      <w:proofErr w:type="spellStart"/>
      <w:r w:rsidRPr="00BF47DE">
        <w:rPr>
          <w:sz w:val="24"/>
          <w:szCs w:val="24"/>
        </w:rPr>
        <w:t>Hrsg</w:t>
      </w:r>
      <w:proofErr w:type="spellEnd"/>
      <w:r w:rsidRPr="00BF47DE">
        <w:rPr>
          <w:sz w:val="24"/>
          <w:szCs w:val="24"/>
        </w:rPr>
        <w:t xml:space="preserve">.), </w:t>
      </w:r>
      <w:proofErr w:type="spellStart"/>
      <w:r w:rsidRPr="00BF47DE">
        <w:rPr>
          <w:i/>
          <w:sz w:val="24"/>
          <w:szCs w:val="24"/>
        </w:rPr>
        <w:t>Trainingssteuerung</w:t>
      </w:r>
      <w:proofErr w:type="spellEnd"/>
      <w:r w:rsidRPr="00BF47DE">
        <w:rPr>
          <w:i/>
          <w:sz w:val="24"/>
          <w:szCs w:val="24"/>
        </w:rPr>
        <w:t xml:space="preserve">. </w:t>
      </w:r>
      <w:proofErr w:type="spellStart"/>
      <w:r w:rsidRPr="00BF47DE">
        <w:rPr>
          <w:i/>
          <w:sz w:val="24"/>
          <w:szCs w:val="24"/>
        </w:rPr>
        <w:t>Konzeptionelle</w:t>
      </w:r>
      <w:proofErr w:type="spellEnd"/>
      <w:r w:rsidRPr="00BF47DE">
        <w:rPr>
          <w:i/>
          <w:sz w:val="24"/>
          <w:szCs w:val="24"/>
        </w:rPr>
        <w:t xml:space="preserve"> </w:t>
      </w:r>
      <w:proofErr w:type="spellStart"/>
      <w:r w:rsidRPr="00BF47DE">
        <w:rPr>
          <w:i/>
          <w:sz w:val="24"/>
          <w:szCs w:val="24"/>
        </w:rPr>
        <w:t>und</w:t>
      </w:r>
      <w:proofErr w:type="spellEnd"/>
      <w:r w:rsidRPr="00BF47DE">
        <w:rPr>
          <w:i/>
          <w:sz w:val="24"/>
          <w:szCs w:val="24"/>
        </w:rPr>
        <w:t xml:space="preserve"> </w:t>
      </w:r>
      <w:proofErr w:type="spellStart"/>
      <w:r w:rsidRPr="00BF47DE">
        <w:rPr>
          <w:i/>
          <w:sz w:val="24"/>
          <w:szCs w:val="24"/>
        </w:rPr>
        <w:t>trainingsmetodische</w:t>
      </w:r>
      <w:proofErr w:type="spellEnd"/>
      <w:r w:rsidRPr="00BF47DE">
        <w:rPr>
          <w:sz w:val="24"/>
          <w:szCs w:val="24"/>
        </w:rPr>
        <w:t xml:space="preserve"> Aspekte (s- 219-225). Stuttgart: </w:t>
      </w:r>
      <w:proofErr w:type="spellStart"/>
      <w:r w:rsidRPr="00BF47DE">
        <w:rPr>
          <w:sz w:val="24"/>
          <w:szCs w:val="24"/>
        </w:rPr>
        <w:t>Naglschmid</w:t>
      </w:r>
      <w:proofErr w:type="spellEnd"/>
      <w:r w:rsidRPr="00BF47DE">
        <w:rPr>
          <w:sz w:val="24"/>
          <w:szCs w:val="24"/>
        </w:rPr>
        <w:t>.</w:t>
      </w:r>
    </w:p>
    <w:p w14:paraId="3C27582F" w14:textId="77777777" w:rsidR="00F65F8C" w:rsidRPr="00BF47DE" w:rsidRDefault="00F65F8C" w:rsidP="00BB3D82">
      <w:pPr>
        <w:spacing w:before="120"/>
        <w:ind w:left="426" w:hanging="426"/>
        <w:jc w:val="both"/>
        <w:rPr>
          <w:sz w:val="24"/>
          <w:szCs w:val="24"/>
        </w:rPr>
      </w:pPr>
      <w:r w:rsidRPr="00BF47DE">
        <w:rPr>
          <w:sz w:val="24"/>
          <w:szCs w:val="24"/>
        </w:rPr>
        <w:t xml:space="preserve">Vobr. R. (2009). </w:t>
      </w:r>
      <w:r w:rsidRPr="00BF47DE">
        <w:rPr>
          <w:i/>
          <w:sz w:val="24"/>
          <w:szCs w:val="24"/>
        </w:rPr>
        <w:t>Vývoj věku vrcholné výkonnosti v atletice, plavání, běžeckém lyžování, ledním hokeji a fotbalu v letech 1970-2007</w:t>
      </w:r>
      <w:r w:rsidRPr="00BF47DE">
        <w:rPr>
          <w:sz w:val="24"/>
          <w:szCs w:val="24"/>
        </w:rPr>
        <w:t>. České Budějovice: Jihočeská Univerzita.</w:t>
      </w:r>
    </w:p>
    <w:p w14:paraId="4C6EE1DC" w14:textId="77777777" w:rsidR="00D46C70" w:rsidRPr="00BF47DE" w:rsidRDefault="00D46C70" w:rsidP="00D46C70">
      <w:pPr>
        <w:spacing w:before="120"/>
        <w:ind w:left="426" w:hanging="426"/>
        <w:jc w:val="both"/>
        <w:rPr>
          <w:sz w:val="24"/>
          <w:szCs w:val="24"/>
        </w:rPr>
      </w:pPr>
      <w:proofErr w:type="spellStart"/>
      <w:r w:rsidRPr="00BF47DE">
        <w:rPr>
          <w:sz w:val="24"/>
          <w:szCs w:val="24"/>
        </w:rPr>
        <w:t>Volkov</w:t>
      </w:r>
      <w:proofErr w:type="spellEnd"/>
      <w:r w:rsidRPr="00BF47DE">
        <w:rPr>
          <w:sz w:val="24"/>
          <w:szCs w:val="24"/>
        </w:rPr>
        <w:t xml:space="preserve">, V., &amp; </w:t>
      </w:r>
      <w:proofErr w:type="spellStart"/>
      <w:r w:rsidRPr="00BF47DE">
        <w:rPr>
          <w:sz w:val="24"/>
          <w:szCs w:val="24"/>
        </w:rPr>
        <w:t>Filin</w:t>
      </w:r>
      <w:proofErr w:type="spellEnd"/>
      <w:r w:rsidRPr="00BF47DE">
        <w:rPr>
          <w:sz w:val="24"/>
          <w:szCs w:val="24"/>
        </w:rPr>
        <w:t xml:space="preserve">, V. (1983). </w:t>
      </w:r>
      <w:proofErr w:type="spellStart"/>
      <w:r w:rsidRPr="00BF47DE">
        <w:rPr>
          <w:i/>
          <w:sz w:val="24"/>
          <w:szCs w:val="24"/>
        </w:rPr>
        <w:t>Sporivnyj</w:t>
      </w:r>
      <w:proofErr w:type="spellEnd"/>
      <w:r w:rsidRPr="00BF47DE">
        <w:rPr>
          <w:i/>
          <w:sz w:val="24"/>
          <w:szCs w:val="24"/>
        </w:rPr>
        <w:t xml:space="preserve"> </w:t>
      </w:r>
      <w:proofErr w:type="spellStart"/>
      <w:r w:rsidRPr="00BF47DE">
        <w:rPr>
          <w:i/>
          <w:sz w:val="24"/>
          <w:szCs w:val="24"/>
        </w:rPr>
        <w:t>otbor</w:t>
      </w:r>
      <w:proofErr w:type="spellEnd"/>
      <w:r w:rsidRPr="00BF47DE">
        <w:rPr>
          <w:sz w:val="24"/>
          <w:szCs w:val="24"/>
        </w:rPr>
        <w:t xml:space="preserve">. Moskva: </w:t>
      </w:r>
      <w:proofErr w:type="spellStart"/>
      <w:r w:rsidRPr="00BF47DE">
        <w:rPr>
          <w:sz w:val="24"/>
          <w:szCs w:val="24"/>
        </w:rPr>
        <w:t>FiS</w:t>
      </w:r>
      <w:proofErr w:type="spellEnd"/>
      <w:r w:rsidRPr="00BF47DE">
        <w:rPr>
          <w:sz w:val="24"/>
          <w:szCs w:val="24"/>
        </w:rPr>
        <w:t>.</w:t>
      </w:r>
    </w:p>
    <w:p w14:paraId="54DB8625" w14:textId="77777777" w:rsidR="009A55A7" w:rsidRPr="00BF47DE" w:rsidRDefault="00D46C70" w:rsidP="009A55A7">
      <w:pPr>
        <w:spacing w:before="120"/>
        <w:ind w:left="426" w:hanging="426"/>
        <w:jc w:val="both"/>
        <w:rPr>
          <w:sz w:val="24"/>
          <w:szCs w:val="24"/>
        </w:rPr>
      </w:pPr>
      <w:proofErr w:type="spellStart"/>
      <w:r w:rsidRPr="00BF47DE">
        <w:rPr>
          <w:sz w:val="24"/>
          <w:szCs w:val="24"/>
        </w:rPr>
        <w:t>Weineck</w:t>
      </w:r>
      <w:proofErr w:type="spellEnd"/>
      <w:r w:rsidRPr="00BF47DE">
        <w:rPr>
          <w:sz w:val="24"/>
          <w:szCs w:val="24"/>
        </w:rPr>
        <w:t xml:space="preserve">, J. (1998). </w:t>
      </w:r>
      <w:proofErr w:type="spellStart"/>
      <w:r w:rsidRPr="00BF47DE">
        <w:rPr>
          <w:i/>
          <w:sz w:val="24"/>
          <w:szCs w:val="24"/>
        </w:rPr>
        <w:t>Optimales</w:t>
      </w:r>
      <w:proofErr w:type="spellEnd"/>
      <w:r w:rsidRPr="00BF47DE">
        <w:rPr>
          <w:i/>
          <w:sz w:val="24"/>
          <w:szCs w:val="24"/>
        </w:rPr>
        <w:t xml:space="preserve"> </w:t>
      </w:r>
      <w:proofErr w:type="spellStart"/>
      <w:r w:rsidRPr="00BF47DE">
        <w:rPr>
          <w:i/>
          <w:sz w:val="24"/>
          <w:szCs w:val="24"/>
        </w:rPr>
        <w:t>Training</w:t>
      </w:r>
      <w:proofErr w:type="spellEnd"/>
      <w:r w:rsidRPr="00BF47DE">
        <w:rPr>
          <w:i/>
          <w:sz w:val="24"/>
          <w:szCs w:val="24"/>
        </w:rPr>
        <w:t>.</w:t>
      </w:r>
      <w:r w:rsidRPr="00BF47DE">
        <w:rPr>
          <w:sz w:val="24"/>
          <w:szCs w:val="24"/>
        </w:rPr>
        <w:t xml:space="preserve"> </w:t>
      </w:r>
      <w:proofErr w:type="spellStart"/>
      <w:r w:rsidRPr="00BF47DE">
        <w:rPr>
          <w:sz w:val="24"/>
          <w:szCs w:val="24"/>
        </w:rPr>
        <w:t>Balingen</w:t>
      </w:r>
      <w:proofErr w:type="spellEnd"/>
      <w:r w:rsidRPr="00BF47DE">
        <w:rPr>
          <w:sz w:val="24"/>
          <w:szCs w:val="24"/>
        </w:rPr>
        <w:t xml:space="preserve">: </w:t>
      </w:r>
      <w:proofErr w:type="spellStart"/>
      <w:r w:rsidRPr="00BF47DE">
        <w:rPr>
          <w:sz w:val="24"/>
          <w:szCs w:val="24"/>
        </w:rPr>
        <w:t>Spitta</w:t>
      </w:r>
      <w:proofErr w:type="spellEnd"/>
      <w:r w:rsidRPr="00BF47DE">
        <w:rPr>
          <w:sz w:val="24"/>
          <w:szCs w:val="24"/>
        </w:rPr>
        <w:t xml:space="preserve"> </w:t>
      </w:r>
      <w:proofErr w:type="spellStart"/>
      <w:r w:rsidRPr="00BF47DE">
        <w:rPr>
          <w:sz w:val="24"/>
          <w:szCs w:val="24"/>
        </w:rPr>
        <w:t>Verlag</w:t>
      </w:r>
      <w:proofErr w:type="spellEnd"/>
      <w:r w:rsidRPr="00BF47DE">
        <w:rPr>
          <w:sz w:val="24"/>
          <w:szCs w:val="24"/>
        </w:rPr>
        <w:t>.</w:t>
      </w:r>
    </w:p>
    <w:p w14:paraId="04B60F63" w14:textId="77777777" w:rsidR="00433AB4" w:rsidRPr="00BF47DE" w:rsidRDefault="001117AB" w:rsidP="00433AB4">
      <w:pPr>
        <w:spacing w:before="120"/>
        <w:ind w:left="426" w:hanging="426"/>
        <w:jc w:val="both"/>
        <w:rPr>
          <w:color w:val="333333"/>
          <w:sz w:val="24"/>
          <w:szCs w:val="24"/>
        </w:rPr>
      </w:pPr>
      <w:proofErr w:type="spellStart"/>
      <w:r w:rsidRPr="00BF47DE">
        <w:rPr>
          <w:color w:val="333333"/>
          <w:sz w:val="24"/>
          <w:szCs w:val="24"/>
        </w:rPr>
        <w:t>Weineck</w:t>
      </w:r>
      <w:proofErr w:type="spellEnd"/>
      <w:r w:rsidRPr="00BF47DE">
        <w:rPr>
          <w:color w:val="333333"/>
          <w:sz w:val="24"/>
          <w:szCs w:val="24"/>
        </w:rPr>
        <w:t xml:space="preserve">, </w:t>
      </w:r>
      <w:r w:rsidR="00B47DC9" w:rsidRPr="00BF47DE">
        <w:rPr>
          <w:color w:val="333333"/>
          <w:sz w:val="24"/>
          <w:szCs w:val="24"/>
        </w:rPr>
        <w:t>J. (</w:t>
      </w:r>
      <w:r w:rsidRPr="00BF47DE">
        <w:rPr>
          <w:color w:val="333333"/>
          <w:sz w:val="24"/>
          <w:szCs w:val="24"/>
        </w:rPr>
        <w:t>1994</w:t>
      </w:r>
      <w:r w:rsidR="00B47DC9" w:rsidRPr="00BF47DE">
        <w:rPr>
          <w:color w:val="333333"/>
          <w:sz w:val="24"/>
          <w:szCs w:val="24"/>
        </w:rPr>
        <w:t xml:space="preserve">). </w:t>
      </w:r>
      <w:proofErr w:type="spellStart"/>
      <w:r w:rsidR="00D32C38" w:rsidRPr="00BF47DE">
        <w:rPr>
          <w:i/>
          <w:color w:val="333333"/>
          <w:sz w:val="24"/>
          <w:szCs w:val="24"/>
        </w:rPr>
        <w:t>Optimales</w:t>
      </w:r>
      <w:proofErr w:type="spellEnd"/>
      <w:r w:rsidR="00D32C38" w:rsidRPr="00BF47DE">
        <w:rPr>
          <w:i/>
          <w:color w:val="333333"/>
          <w:sz w:val="24"/>
          <w:szCs w:val="24"/>
        </w:rPr>
        <w:t xml:space="preserve"> </w:t>
      </w:r>
      <w:proofErr w:type="spellStart"/>
      <w:r w:rsidR="00D32C38" w:rsidRPr="00BF47DE">
        <w:rPr>
          <w:i/>
          <w:color w:val="333333"/>
          <w:sz w:val="24"/>
          <w:szCs w:val="24"/>
        </w:rPr>
        <w:t>Training</w:t>
      </w:r>
      <w:proofErr w:type="spellEnd"/>
      <w:r w:rsidR="00D32C38" w:rsidRPr="00BF47DE">
        <w:rPr>
          <w:i/>
          <w:color w:val="333333"/>
          <w:sz w:val="24"/>
          <w:szCs w:val="24"/>
        </w:rPr>
        <w:t>.</w:t>
      </w:r>
      <w:r w:rsidR="00D32C38" w:rsidRPr="00BF47DE">
        <w:rPr>
          <w:color w:val="333333"/>
          <w:sz w:val="24"/>
          <w:szCs w:val="24"/>
        </w:rPr>
        <w:t xml:space="preserve"> </w:t>
      </w:r>
      <w:proofErr w:type="spellStart"/>
      <w:r w:rsidR="00D32C38" w:rsidRPr="00BF47DE">
        <w:rPr>
          <w:color w:val="333333"/>
          <w:sz w:val="24"/>
          <w:szCs w:val="24"/>
        </w:rPr>
        <w:t>Erlagen</w:t>
      </w:r>
      <w:proofErr w:type="spellEnd"/>
      <w:r w:rsidR="00D32C38" w:rsidRPr="00BF47DE">
        <w:rPr>
          <w:color w:val="333333"/>
          <w:sz w:val="24"/>
          <w:szCs w:val="24"/>
        </w:rPr>
        <w:t xml:space="preserve">: </w:t>
      </w:r>
      <w:proofErr w:type="spellStart"/>
      <w:r w:rsidR="00D32C38" w:rsidRPr="00BF47DE">
        <w:rPr>
          <w:color w:val="333333"/>
          <w:sz w:val="24"/>
          <w:szCs w:val="24"/>
        </w:rPr>
        <w:t>Perimed</w:t>
      </w:r>
      <w:proofErr w:type="spellEnd"/>
      <w:r w:rsidR="00D32C38" w:rsidRPr="00BF47DE">
        <w:rPr>
          <w:color w:val="333333"/>
          <w:sz w:val="24"/>
          <w:szCs w:val="24"/>
        </w:rPr>
        <w:t xml:space="preserve">. </w:t>
      </w:r>
    </w:p>
    <w:p w14:paraId="5779098D" w14:textId="77777777" w:rsidR="00433AB4" w:rsidRPr="00BF47DE" w:rsidRDefault="00433AB4" w:rsidP="00B47DC9">
      <w:pPr>
        <w:spacing w:before="120"/>
        <w:ind w:left="426" w:hanging="426"/>
        <w:jc w:val="both"/>
        <w:rPr>
          <w:sz w:val="24"/>
          <w:szCs w:val="24"/>
        </w:rPr>
      </w:pPr>
      <w:proofErr w:type="spellStart"/>
      <w:r w:rsidRPr="00BF47DE">
        <w:rPr>
          <w:color w:val="333333"/>
          <w:sz w:val="24"/>
          <w:szCs w:val="24"/>
        </w:rPr>
        <w:t>Willimczik</w:t>
      </w:r>
      <w:proofErr w:type="spellEnd"/>
      <w:r w:rsidRPr="00BF47DE">
        <w:rPr>
          <w:color w:val="333333"/>
          <w:sz w:val="24"/>
          <w:szCs w:val="24"/>
        </w:rPr>
        <w:t xml:space="preserve">, K., </w:t>
      </w:r>
      <w:proofErr w:type="spellStart"/>
      <w:r w:rsidRPr="00BF47DE">
        <w:rPr>
          <w:color w:val="333333"/>
          <w:sz w:val="24"/>
          <w:szCs w:val="24"/>
        </w:rPr>
        <w:t>Mayerabend</w:t>
      </w:r>
      <w:proofErr w:type="spellEnd"/>
      <w:r w:rsidRPr="00BF47DE">
        <w:rPr>
          <w:color w:val="333333"/>
          <w:sz w:val="24"/>
          <w:szCs w:val="24"/>
        </w:rPr>
        <w:t xml:space="preserve">, E. M., </w:t>
      </w:r>
      <w:proofErr w:type="spellStart"/>
      <w:r w:rsidRPr="00BF47DE">
        <w:rPr>
          <w:color w:val="333333"/>
          <w:sz w:val="24"/>
          <w:szCs w:val="24"/>
        </w:rPr>
        <w:t>Pollmann</w:t>
      </w:r>
      <w:proofErr w:type="spellEnd"/>
      <w:r w:rsidRPr="00BF47DE">
        <w:rPr>
          <w:color w:val="333333"/>
          <w:sz w:val="24"/>
          <w:szCs w:val="24"/>
        </w:rPr>
        <w:t xml:space="preserve">, D. &amp;  </w:t>
      </w:r>
      <w:proofErr w:type="spellStart"/>
      <w:r w:rsidRPr="00BF47DE">
        <w:rPr>
          <w:color w:val="333333"/>
          <w:sz w:val="24"/>
          <w:szCs w:val="24"/>
        </w:rPr>
        <w:t>Reckeweg</w:t>
      </w:r>
      <w:proofErr w:type="spellEnd"/>
      <w:r w:rsidRPr="00BF47DE">
        <w:rPr>
          <w:color w:val="333333"/>
          <w:sz w:val="24"/>
          <w:szCs w:val="24"/>
        </w:rPr>
        <w:t xml:space="preserve">, R. (1999). </w:t>
      </w:r>
      <w:proofErr w:type="spellStart"/>
      <w:r w:rsidRPr="00BF47DE">
        <w:rPr>
          <w:color w:val="333333"/>
          <w:sz w:val="24"/>
          <w:szCs w:val="24"/>
        </w:rPr>
        <w:t>Das</w:t>
      </w:r>
      <w:proofErr w:type="spellEnd"/>
      <w:r w:rsidRPr="00BF47DE">
        <w:rPr>
          <w:color w:val="333333"/>
          <w:sz w:val="24"/>
          <w:szCs w:val="24"/>
        </w:rPr>
        <w:t xml:space="preserve"> „</w:t>
      </w:r>
      <w:proofErr w:type="spellStart"/>
      <w:r w:rsidRPr="00BF47DE">
        <w:rPr>
          <w:color w:val="333333"/>
          <w:sz w:val="24"/>
          <w:szCs w:val="24"/>
        </w:rPr>
        <w:t>beste</w:t>
      </w:r>
      <w:proofErr w:type="spellEnd"/>
      <w:r w:rsidRPr="00BF47DE">
        <w:rPr>
          <w:color w:val="333333"/>
          <w:sz w:val="24"/>
          <w:szCs w:val="24"/>
        </w:rPr>
        <w:t xml:space="preserve"> motorisme </w:t>
      </w:r>
      <w:proofErr w:type="spellStart"/>
      <w:r w:rsidRPr="00BF47DE">
        <w:rPr>
          <w:color w:val="333333"/>
          <w:sz w:val="24"/>
          <w:szCs w:val="24"/>
        </w:rPr>
        <w:t>Lernalter</w:t>
      </w:r>
      <w:proofErr w:type="spellEnd"/>
      <w:r w:rsidRPr="00BF47DE">
        <w:rPr>
          <w:color w:val="333333"/>
          <w:sz w:val="24"/>
          <w:szCs w:val="24"/>
        </w:rPr>
        <w:t xml:space="preserve">“ – </w:t>
      </w:r>
      <w:proofErr w:type="spellStart"/>
      <w:r w:rsidRPr="00BF47DE">
        <w:rPr>
          <w:color w:val="333333"/>
          <w:sz w:val="24"/>
          <w:szCs w:val="24"/>
        </w:rPr>
        <w:t>Forschungsergebnisse</w:t>
      </w:r>
      <w:proofErr w:type="spellEnd"/>
      <w:r w:rsidRPr="00BF47DE">
        <w:rPr>
          <w:color w:val="333333"/>
          <w:sz w:val="24"/>
          <w:szCs w:val="24"/>
        </w:rPr>
        <w:t xml:space="preserve"> </w:t>
      </w:r>
      <w:proofErr w:type="spellStart"/>
      <w:r w:rsidRPr="00BF47DE">
        <w:rPr>
          <w:color w:val="333333"/>
          <w:sz w:val="24"/>
          <w:szCs w:val="24"/>
        </w:rPr>
        <w:t>zu</w:t>
      </w:r>
      <w:proofErr w:type="spellEnd"/>
      <w:r w:rsidRPr="00BF47DE">
        <w:rPr>
          <w:color w:val="333333"/>
          <w:sz w:val="24"/>
          <w:szCs w:val="24"/>
        </w:rPr>
        <w:t xml:space="preserve"> </w:t>
      </w:r>
      <w:proofErr w:type="spellStart"/>
      <w:r w:rsidRPr="00BF47DE">
        <w:rPr>
          <w:color w:val="333333"/>
          <w:sz w:val="24"/>
          <w:szCs w:val="24"/>
        </w:rPr>
        <w:t>einem</w:t>
      </w:r>
      <w:proofErr w:type="spellEnd"/>
      <w:r w:rsidRPr="00BF47DE">
        <w:rPr>
          <w:color w:val="333333"/>
          <w:sz w:val="24"/>
          <w:szCs w:val="24"/>
        </w:rPr>
        <w:t xml:space="preserve"> </w:t>
      </w:r>
      <w:proofErr w:type="spellStart"/>
      <w:r w:rsidRPr="00BF47DE">
        <w:rPr>
          <w:color w:val="333333"/>
          <w:sz w:val="24"/>
          <w:szCs w:val="24"/>
        </w:rPr>
        <w:t>pädagogischen</w:t>
      </w:r>
      <w:proofErr w:type="spellEnd"/>
      <w:r w:rsidRPr="00BF47DE">
        <w:rPr>
          <w:color w:val="333333"/>
          <w:sz w:val="24"/>
          <w:szCs w:val="24"/>
        </w:rPr>
        <w:t xml:space="preserve"> </w:t>
      </w:r>
      <w:proofErr w:type="spellStart"/>
      <w:r w:rsidRPr="00BF47DE">
        <w:rPr>
          <w:color w:val="333333"/>
          <w:sz w:val="24"/>
          <w:szCs w:val="24"/>
        </w:rPr>
        <w:t>Postulat</w:t>
      </w:r>
      <w:proofErr w:type="spellEnd"/>
      <w:r w:rsidRPr="00BF47DE">
        <w:rPr>
          <w:color w:val="333333"/>
          <w:sz w:val="24"/>
          <w:szCs w:val="24"/>
        </w:rPr>
        <w:t xml:space="preserve"> </w:t>
      </w:r>
      <w:proofErr w:type="spellStart"/>
      <w:r w:rsidRPr="00BF47DE">
        <w:rPr>
          <w:color w:val="333333"/>
          <w:sz w:val="24"/>
          <w:szCs w:val="24"/>
        </w:rPr>
        <w:t>und</w:t>
      </w:r>
      <w:proofErr w:type="spellEnd"/>
      <w:r w:rsidRPr="00BF47DE">
        <w:rPr>
          <w:color w:val="333333"/>
          <w:sz w:val="24"/>
          <w:szCs w:val="24"/>
        </w:rPr>
        <w:t xml:space="preserve"> </w:t>
      </w:r>
      <w:proofErr w:type="spellStart"/>
      <w:r w:rsidRPr="00BF47DE">
        <w:rPr>
          <w:color w:val="333333"/>
          <w:sz w:val="24"/>
          <w:szCs w:val="24"/>
        </w:rPr>
        <w:t>zu</w:t>
      </w:r>
      <w:proofErr w:type="spellEnd"/>
      <w:r w:rsidRPr="00BF47DE">
        <w:rPr>
          <w:color w:val="333333"/>
          <w:sz w:val="24"/>
          <w:szCs w:val="24"/>
        </w:rPr>
        <w:t xml:space="preserve"> </w:t>
      </w:r>
      <w:proofErr w:type="spellStart"/>
      <w:r w:rsidRPr="00BF47DE">
        <w:rPr>
          <w:sz w:val="24"/>
          <w:szCs w:val="24"/>
        </w:rPr>
        <w:t>kontroversen</w:t>
      </w:r>
      <w:proofErr w:type="spellEnd"/>
      <w:r w:rsidRPr="00BF47DE">
        <w:rPr>
          <w:sz w:val="24"/>
          <w:szCs w:val="24"/>
        </w:rPr>
        <w:t xml:space="preserve"> </w:t>
      </w:r>
      <w:proofErr w:type="spellStart"/>
      <w:r w:rsidRPr="00BF47DE">
        <w:rPr>
          <w:sz w:val="24"/>
          <w:szCs w:val="24"/>
        </w:rPr>
        <w:t>empirischen</w:t>
      </w:r>
      <w:proofErr w:type="spellEnd"/>
      <w:r w:rsidRPr="00BF47DE">
        <w:rPr>
          <w:sz w:val="24"/>
          <w:szCs w:val="24"/>
        </w:rPr>
        <w:t xml:space="preserve"> </w:t>
      </w:r>
      <w:proofErr w:type="spellStart"/>
      <w:r w:rsidRPr="00BF47DE">
        <w:rPr>
          <w:sz w:val="24"/>
          <w:szCs w:val="24"/>
        </w:rPr>
        <w:t>Befunden</w:t>
      </w:r>
      <w:proofErr w:type="spellEnd"/>
      <w:r w:rsidRPr="00BF47DE">
        <w:rPr>
          <w:sz w:val="24"/>
          <w:szCs w:val="24"/>
        </w:rPr>
        <w:t xml:space="preserve">. </w:t>
      </w:r>
      <w:proofErr w:type="spellStart"/>
      <w:r w:rsidR="00B47DC9" w:rsidRPr="00BF47DE">
        <w:rPr>
          <w:i/>
          <w:sz w:val="24"/>
          <w:szCs w:val="24"/>
        </w:rPr>
        <w:t>Sportwissenschft</w:t>
      </w:r>
      <w:proofErr w:type="spellEnd"/>
      <w:r w:rsidR="00B47DC9" w:rsidRPr="00BF47DE">
        <w:rPr>
          <w:i/>
          <w:sz w:val="24"/>
          <w:szCs w:val="24"/>
        </w:rPr>
        <w:t>, 29,</w:t>
      </w:r>
      <w:r w:rsidR="00B47DC9" w:rsidRPr="00BF47DE">
        <w:rPr>
          <w:sz w:val="24"/>
          <w:szCs w:val="24"/>
        </w:rPr>
        <w:t xml:space="preserve"> 42-61.</w:t>
      </w:r>
    </w:p>
    <w:p w14:paraId="59705617" w14:textId="77777777" w:rsidR="006A1D88" w:rsidRPr="00BF47DE" w:rsidRDefault="006A1D88" w:rsidP="00B47DC9">
      <w:pPr>
        <w:spacing w:before="120"/>
        <w:ind w:left="426" w:hanging="426"/>
        <w:jc w:val="both"/>
        <w:rPr>
          <w:color w:val="333333"/>
          <w:sz w:val="24"/>
          <w:szCs w:val="24"/>
        </w:rPr>
      </w:pPr>
      <w:r w:rsidRPr="00BF47DE">
        <w:rPr>
          <w:sz w:val="24"/>
          <w:szCs w:val="24"/>
        </w:rPr>
        <w:t xml:space="preserve">Winter, K. (1975). Die motorisme </w:t>
      </w:r>
      <w:proofErr w:type="spellStart"/>
      <w:r w:rsidRPr="00BF47DE">
        <w:rPr>
          <w:sz w:val="24"/>
          <w:szCs w:val="24"/>
        </w:rPr>
        <w:t>Entwicklung</w:t>
      </w:r>
      <w:proofErr w:type="spellEnd"/>
      <w:r w:rsidRPr="00BF47DE">
        <w:rPr>
          <w:sz w:val="24"/>
          <w:szCs w:val="24"/>
        </w:rPr>
        <w:t xml:space="preserve"> </w:t>
      </w:r>
      <w:r w:rsidR="005F706B" w:rsidRPr="00BF47DE">
        <w:rPr>
          <w:sz w:val="24"/>
          <w:szCs w:val="24"/>
        </w:rPr>
        <w:t xml:space="preserve">des </w:t>
      </w:r>
      <w:proofErr w:type="spellStart"/>
      <w:r w:rsidR="005F706B" w:rsidRPr="00BF47DE">
        <w:rPr>
          <w:sz w:val="24"/>
          <w:szCs w:val="24"/>
        </w:rPr>
        <w:t>Menschen</w:t>
      </w:r>
      <w:proofErr w:type="spellEnd"/>
      <w:r w:rsidR="005F706B" w:rsidRPr="00BF47DE">
        <w:rPr>
          <w:sz w:val="24"/>
          <w:szCs w:val="24"/>
        </w:rPr>
        <w:t xml:space="preserve"> von der </w:t>
      </w:r>
      <w:proofErr w:type="spellStart"/>
      <w:r w:rsidR="005F706B" w:rsidRPr="00BF47DE">
        <w:rPr>
          <w:sz w:val="24"/>
          <w:szCs w:val="24"/>
        </w:rPr>
        <w:t>Geburt</w:t>
      </w:r>
      <w:proofErr w:type="spellEnd"/>
      <w:r w:rsidR="005F706B" w:rsidRPr="00BF47DE">
        <w:rPr>
          <w:sz w:val="24"/>
          <w:szCs w:val="24"/>
        </w:rPr>
        <w:t xml:space="preserve"> bis </w:t>
      </w:r>
      <w:proofErr w:type="spellStart"/>
      <w:r w:rsidR="005F706B" w:rsidRPr="00BF47DE">
        <w:rPr>
          <w:sz w:val="24"/>
          <w:szCs w:val="24"/>
        </w:rPr>
        <w:t>ins</w:t>
      </w:r>
      <w:proofErr w:type="spellEnd"/>
      <w:r w:rsidR="005F706B" w:rsidRPr="00BF47DE">
        <w:rPr>
          <w:sz w:val="24"/>
          <w:szCs w:val="24"/>
        </w:rPr>
        <w:t xml:space="preserve"> </w:t>
      </w:r>
      <w:proofErr w:type="spellStart"/>
      <w:r w:rsidR="005F706B" w:rsidRPr="00BF47DE">
        <w:rPr>
          <w:sz w:val="24"/>
          <w:szCs w:val="24"/>
        </w:rPr>
        <w:t>hohe</w:t>
      </w:r>
      <w:proofErr w:type="spellEnd"/>
      <w:r w:rsidR="005F706B" w:rsidRPr="00BF47DE">
        <w:rPr>
          <w:sz w:val="24"/>
          <w:szCs w:val="24"/>
        </w:rPr>
        <w:t xml:space="preserve"> Alter. In K. </w:t>
      </w:r>
      <w:proofErr w:type="spellStart"/>
      <w:r w:rsidR="005F706B" w:rsidRPr="00BF47DE">
        <w:rPr>
          <w:sz w:val="24"/>
          <w:szCs w:val="24"/>
        </w:rPr>
        <w:t>Meinel</w:t>
      </w:r>
      <w:proofErr w:type="spellEnd"/>
      <w:r w:rsidR="005F706B" w:rsidRPr="00BF47DE">
        <w:rPr>
          <w:sz w:val="24"/>
          <w:szCs w:val="24"/>
        </w:rPr>
        <w:t xml:space="preserve"> &amp; </w:t>
      </w:r>
      <w:proofErr w:type="spellStart"/>
      <w:r w:rsidR="005F706B" w:rsidRPr="00BF47DE">
        <w:rPr>
          <w:sz w:val="24"/>
          <w:szCs w:val="24"/>
        </w:rPr>
        <w:t>G.Schnabel</w:t>
      </w:r>
      <w:proofErr w:type="spellEnd"/>
      <w:r w:rsidR="005F706B" w:rsidRPr="00BF47DE">
        <w:rPr>
          <w:sz w:val="24"/>
          <w:szCs w:val="24"/>
        </w:rPr>
        <w:t xml:space="preserve"> (</w:t>
      </w:r>
      <w:proofErr w:type="spellStart"/>
      <w:r w:rsidR="005F706B" w:rsidRPr="00BF47DE">
        <w:rPr>
          <w:sz w:val="24"/>
          <w:szCs w:val="24"/>
        </w:rPr>
        <w:t>Hrsg</w:t>
      </w:r>
      <w:proofErr w:type="spellEnd"/>
      <w:r w:rsidR="005F706B" w:rsidRPr="00BF47DE">
        <w:rPr>
          <w:sz w:val="24"/>
          <w:szCs w:val="24"/>
        </w:rPr>
        <w:t xml:space="preserve">.), </w:t>
      </w:r>
      <w:proofErr w:type="spellStart"/>
      <w:r w:rsidR="005F706B" w:rsidRPr="00BF47DE">
        <w:rPr>
          <w:i/>
          <w:sz w:val="24"/>
          <w:szCs w:val="24"/>
        </w:rPr>
        <w:t>Bewegungslehre</w:t>
      </w:r>
      <w:proofErr w:type="spellEnd"/>
      <w:r w:rsidR="005F706B" w:rsidRPr="00BF47DE">
        <w:rPr>
          <w:sz w:val="24"/>
          <w:szCs w:val="24"/>
        </w:rPr>
        <w:t xml:space="preserve"> (s. 293-410). </w:t>
      </w:r>
      <w:proofErr w:type="spellStart"/>
      <w:r w:rsidR="005F706B" w:rsidRPr="00BF47DE">
        <w:rPr>
          <w:sz w:val="24"/>
          <w:szCs w:val="24"/>
        </w:rPr>
        <w:t>Berlin</w:t>
      </w:r>
      <w:proofErr w:type="spellEnd"/>
      <w:r w:rsidR="005F706B" w:rsidRPr="00BF47DE">
        <w:rPr>
          <w:sz w:val="24"/>
          <w:szCs w:val="24"/>
        </w:rPr>
        <w:t xml:space="preserve"> (</w:t>
      </w:r>
      <w:proofErr w:type="spellStart"/>
      <w:r w:rsidR="005F706B" w:rsidRPr="00BF47DE">
        <w:rPr>
          <w:sz w:val="24"/>
          <w:szCs w:val="24"/>
        </w:rPr>
        <w:t>Ost</w:t>
      </w:r>
      <w:proofErr w:type="spellEnd"/>
      <w:r w:rsidR="005F706B" w:rsidRPr="00BF47DE">
        <w:rPr>
          <w:sz w:val="24"/>
          <w:szCs w:val="24"/>
        </w:rPr>
        <w:t xml:space="preserve">): </w:t>
      </w:r>
      <w:proofErr w:type="spellStart"/>
      <w:r w:rsidR="005F706B" w:rsidRPr="00BF47DE">
        <w:rPr>
          <w:sz w:val="24"/>
          <w:szCs w:val="24"/>
        </w:rPr>
        <w:t>Volk</w:t>
      </w:r>
      <w:proofErr w:type="spellEnd"/>
      <w:r w:rsidR="005F706B" w:rsidRPr="00BF47DE">
        <w:rPr>
          <w:sz w:val="24"/>
          <w:szCs w:val="24"/>
        </w:rPr>
        <w:t xml:space="preserve"> </w:t>
      </w:r>
      <w:proofErr w:type="spellStart"/>
      <w:r w:rsidR="005F706B" w:rsidRPr="00BF47DE">
        <w:rPr>
          <w:sz w:val="24"/>
          <w:szCs w:val="24"/>
        </w:rPr>
        <w:t>und</w:t>
      </w:r>
      <w:proofErr w:type="spellEnd"/>
      <w:r w:rsidR="005F706B" w:rsidRPr="00BF47DE">
        <w:rPr>
          <w:sz w:val="24"/>
          <w:szCs w:val="24"/>
        </w:rPr>
        <w:t xml:space="preserve"> </w:t>
      </w:r>
      <w:proofErr w:type="spellStart"/>
      <w:r w:rsidR="005F706B" w:rsidRPr="00BF47DE">
        <w:rPr>
          <w:sz w:val="24"/>
          <w:szCs w:val="24"/>
        </w:rPr>
        <w:t>Wissen</w:t>
      </w:r>
      <w:proofErr w:type="spellEnd"/>
      <w:r w:rsidR="005F706B" w:rsidRPr="00BF47DE">
        <w:rPr>
          <w:sz w:val="24"/>
          <w:szCs w:val="24"/>
        </w:rPr>
        <w:t>.</w:t>
      </w:r>
    </w:p>
    <w:p w14:paraId="45A39176" w14:textId="77777777" w:rsidR="008502AC" w:rsidRPr="00BF47DE" w:rsidRDefault="003A3A6D" w:rsidP="00BB3D82">
      <w:pPr>
        <w:spacing w:before="120"/>
        <w:ind w:left="426" w:hanging="426"/>
        <w:jc w:val="both"/>
        <w:rPr>
          <w:sz w:val="24"/>
          <w:szCs w:val="24"/>
        </w:rPr>
      </w:pPr>
      <w:proofErr w:type="spellStart"/>
      <w:r w:rsidRPr="00BF47DE">
        <w:rPr>
          <w:sz w:val="24"/>
          <w:szCs w:val="24"/>
        </w:rPr>
        <w:t>Zatsiorsky</w:t>
      </w:r>
      <w:proofErr w:type="spellEnd"/>
      <w:r w:rsidRPr="00BF47DE">
        <w:rPr>
          <w:sz w:val="24"/>
          <w:szCs w:val="24"/>
        </w:rPr>
        <w:t xml:space="preserve">, V. P. (1996). </w:t>
      </w:r>
      <w:proofErr w:type="spellStart"/>
      <w:r w:rsidRPr="00BF47DE">
        <w:rPr>
          <w:i/>
          <w:sz w:val="24"/>
          <w:szCs w:val="24"/>
        </w:rPr>
        <w:t>Kraftraining</w:t>
      </w:r>
      <w:proofErr w:type="spellEnd"/>
      <w:r w:rsidRPr="00BF47DE">
        <w:rPr>
          <w:sz w:val="24"/>
          <w:szCs w:val="24"/>
        </w:rPr>
        <w:t xml:space="preserve">. </w:t>
      </w:r>
      <w:proofErr w:type="spellStart"/>
      <w:r w:rsidRPr="00BF47DE">
        <w:rPr>
          <w:sz w:val="24"/>
          <w:szCs w:val="24"/>
        </w:rPr>
        <w:t>Aachen</w:t>
      </w:r>
      <w:proofErr w:type="spellEnd"/>
      <w:r w:rsidRPr="00BF47DE">
        <w:rPr>
          <w:sz w:val="24"/>
          <w:szCs w:val="24"/>
        </w:rPr>
        <w:t>: Mayer &amp; Mayer.</w:t>
      </w:r>
      <w:r w:rsidR="00433AB4" w:rsidRPr="00BF47DE">
        <w:rPr>
          <w:sz w:val="24"/>
          <w:szCs w:val="24"/>
        </w:rPr>
        <w:t xml:space="preserve"> </w:t>
      </w:r>
    </w:p>
    <w:p w14:paraId="348E8057" w14:textId="78A96494" w:rsidR="002870F0" w:rsidRPr="002870F0" w:rsidRDefault="00BA3228" w:rsidP="007753BA">
      <w:pPr>
        <w:spacing w:before="120"/>
        <w:jc w:val="both"/>
        <w:rPr>
          <w:sz w:val="24"/>
          <w:szCs w:val="24"/>
        </w:rPr>
      </w:pPr>
      <w:proofErr w:type="spellStart"/>
      <w:r w:rsidRPr="00BF47DE">
        <w:rPr>
          <w:rFonts w:eastAsiaTheme="minorEastAsia"/>
          <w:sz w:val="24"/>
          <w:szCs w:val="24"/>
          <w:highlight w:val="yellow"/>
        </w:rPr>
        <w:t>Zatsiorsky</w:t>
      </w:r>
      <w:proofErr w:type="spellEnd"/>
      <w:r w:rsidRPr="00BF47DE">
        <w:rPr>
          <w:rFonts w:eastAsiaTheme="minorEastAsia"/>
          <w:sz w:val="24"/>
          <w:szCs w:val="24"/>
          <w:highlight w:val="yellow"/>
        </w:rPr>
        <w:t xml:space="preserve"> a </w:t>
      </w:r>
      <w:proofErr w:type="spellStart"/>
      <w:r w:rsidRPr="00BF47DE">
        <w:rPr>
          <w:rFonts w:eastAsiaTheme="minorEastAsia"/>
          <w:sz w:val="24"/>
          <w:szCs w:val="24"/>
          <w:highlight w:val="yellow"/>
        </w:rPr>
        <w:t>Kraemer</w:t>
      </w:r>
      <w:proofErr w:type="spellEnd"/>
      <w:r w:rsidRPr="00BF47DE">
        <w:rPr>
          <w:rFonts w:eastAsiaTheme="minorEastAsia"/>
          <w:sz w:val="24"/>
          <w:szCs w:val="24"/>
          <w:highlight w:val="yellow"/>
        </w:rPr>
        <w:t>, (2006</w:t>
      </w:r>
      <w:r w:rsidRPr="00BF47DE">
        <w:rPr>
          <w:sz w:val="24"/>
          <w:szCs w:val="24"/>
          <w:highlight w:val="yellow"/>
        </w:rPr>
        <w:t>).</w:t>
      </w:r>
      <w:bookmarkStart w:id="20" w:name="_GoBack"/>
      <w:bookmarkEnd w:id="20"/>
      <w:r w:rsidR="007753BA" w:rsidRPr="002870F0">
        <w:rPr>
          <w:sz w:val="24"/>
          <w:szCs w:val="24"/>
        </w:rPr>
        <w:t xml:space="preserve"> </w:t>
      </w:r>
    </w:p>
    <w:p w14:paraId="4FA156EF" w14:textId="77777777" w:rsidR="00933DBE" w:rsidRDefault="00933DBE" w:rsidP="006B3C20">
      <w:pPr>
        <w:spacing w:line="360" w:lineRule="auto"/>
        <w:ind w:firstLine="284"/>
        <w:jc w:val="both"/>
        <w:rPr>
          <w:sz w:val="24"/>
          <w:szCs w:val="24"/>
        </w:rPr>
      </w:pPr>
    </w:p>
    <w:sectPr w:rsidR="00933DBE" w:rsidSect="007C1DB6">
      <w:footerReference w:type="default" r:id="rId53"/>
      <w:pgSz w:w="11906" w:h="16838"/>
      <w:pgMar w:top="1417" w:right="1417" w:bottom="1417" w:left="1417" w:header="708" w:footer="708" w:gutter="0"/>
      <w:pgNumType w:start="3"/>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Jan Jurečka" w:date="2019-10-09T14:33:00Z" w:initials="JJ">
    <w:p w14:paraId="2E444CBC" w14:textId="77777777" w:rsidR="00BD61CC" w:rsidRDefault="00BD61CC">
      <w:pPr>
        <w:pStyle w:val="Textkomente"/>
      </w:pPr>
      <w:r>
        <w:rPr>
          <w:rStyle w:val="Odkaznakoment"/>
        </w:rPr>
        <w:annotationRef/>
      </w:r>
      <w:r>
        <w:t xml:space="preserve">Informace ohledně talentu a predikce sportovního výkonu jsou uvedeny již v předchozí kapitole. Jistě se to hodí také do tréninku dětí. Možná by ale stálo za to některé informace napsat pouze do jedné z kapitol. </w:t>
      </w:r>
    </w:p>
  </w:comment>
  <w:comment w:id="18" w:author="Jan Jurečka" w:date="2019-10-09T14:35:00Z" w:initials="JJ">
    <w:p w14:paraId="0D40861E" w14:textId="77777777" w:rsidR="00BD61CC" w:rsidRDefault="00BD61CC">
      <w:pPr>
        <w:pStyle w:val="Textkomente"/>
      </w:pPr>
      <w:r>
        <w:rPr>
          <w:rStyle w:val="Odkaznakoment"/>
        </w:rPr>
        <w:annotationRef/>
      </w:r>
      <w:r>
        <w:t>Obrázek není ukotven v textu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444CBC" w15:done="0"/>
  <w15:commentEx w15:paraId="0D4086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444CBC" w16cid:durableId="21498F18"/>
  <w16cid:commentId w16cid:paraId="0D40861E" w16cid:durableId="21498F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CF582" w14:textId="77777777" w:rsidR="00BD61CC" w:rsidRDefault="00BD61CC" w:rsidP="00451FE8">
      <w:r>
        <w:separator/>
      </w:r>
    </w:p>
  </w:endnote>
  <w:endnote w:type="continuationSeparator" w:id="0">
    <w:p w14:paraId="355DFD28" w14:textId="77777777" w:rsidR="00BD61CC" w:rsidRDefault="00BD61CC" w:rsidP="0045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8755"/>
      <w:docPartObj>
        <w:docPartGallery w:val="Page Numbers (Bottom of Page)"/>
        <w:docPartUnique/>
      </w:docPartObj>
    </w:sdtPr>
    <w:sdtContent>
      <w:p w14:paraId="7CE6AE89" w14:textId="65FD9EA3" w:rsidR="00BD61CC" w:rsidRDefault="00BD61CC">
        <w:pPr>
          <w:pStyle w:val="Zpat"/>
          <w:jc w:val="center"/>
        </w:pPr>
        <w:r>
          <w:fldChar w:fldCharType="begin"/>
        </w:r>
        <w:r>
          <w:instrText xml:space="preserve"> PAGE   \* MERGEFORMAT </w:instrText>
        </w:r>
        <w:r>
          <w:fldChar w:fldCharType="separate"/>
        </w:r>
        <w:r>
          <w:rPr>
            <w:noProof/>
          </w:rPr>
          <w:t>100</w:t>
        </w:r>
        <w:r>
          <w:rPr>
            <w:noProof/>
          </w:rPr>
          <w:fldChar w:fldCharType="end"/>
        </w:r>
      </w:p>
    </w:sdtContent>
  </w:sdt>
  <w:p w14:paraId="38C2C59E" w14:textId="77777777" w:rsidR="00BD61CC" w:rsidRDefault="00BD61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068F0" w14:textId="77777777" w:rsidR="00BD61CC" w:rsidRDefault="00BD61CC" w:rsidP="00451FE8">
      <w:r>
        <w:separator/>
      </w:r>
    </w:p>
  </w:footnote>
  <w:footnote w:type="continuationSeparator" w:id="0">
    <w:p w14:paraId="490764EB" w14:textId="77777777" w:rsidR="00BD61CC" w:rsidRDefault="00BD61CC" w:rsidP="00451FE8">
      <w:r>
        <w:continuationSeparator/>
      </w:r>
    </w:p>
  </w:footnote>
  <w:footnote w:id="1">
    <w:p w14:paraId="154ED80A" w14:textId="77777777" w:rsidR="00BD61CC" w:rsidRPr="00451FE8" w:rsidRDefault="00BD61CC" w:rsidP="00D479D8">
      <w:pPr>
        <w:pStyle w:val="Textpoznpodarou"/>
      </w:pPr>
      <w:r>
        <w:rPr>
          <w:rStyle w:val="Znakapoznpodarou"/>
        </w:rPr>
        <w:footnoteRef/>
      </w:r>
      <w:r>
        <w:t xml:space="preserve"> Sport, </w:t>
      </w:r>
      <w:r w:rsidRPr="00451FE8">
        <w:rPr>
          <w:i/>
        </w:rPr>
        <w:t xml:space="preserve">(lat. </w:t>
      </w:r>
      <w:r>
        <w:rPr>
          <w:i/>
        </w:rPr>
        <w:t xml:space="preserve">„se </w:t>
      </w:r>
      <w:proofErr w:type="spellStart"/>
      <w:r>
        <w:rPr>
          <w:i/>
        </w:rPr>
        <w:t>de</w:t>
      </w:r>
      <w:r w:rsidRPr="00451FE8">
        <w:rPr>
          <w:i/>
        </w:rPr>
        <w:t>sportare</w:t>
      </w:r>
      <w:proofErr w:type="spellEnd"/>
      <w:r>
        <w:rPr>
          <w:i/>
        </w:rPr>
        <w:t xml:space="preserve">“, </w:t>
      </w:r>
      <w:proofErr w:type="spellStart"/>
      <w:r>
        <w:rPr>
          <w:i/>
        </w:rPr>
        <w:t>franc</w:t>
      </w:r>
      <w:proofErr w:type="spellEnd"/>
      <w:r>
        <w:rPr>
          <w:i/>
        </w:rPr>
        <w:t xml:space="preserve">. „se </w:t>
      </w:r>
      <w:proofErr w:type="spellStart"/>
      <w:r>
        <w:rPr>
          <w:i/>
        </w:rPr>
        <w:t>désporter</w:t>
      </w:r>
      <w:proofErr w:type="spellEnd"/>
      <w:r>
        <w:rPr>
          <w:i/>
        </w:rPr>
        <w:t>“</w:t>
      </w:r>
      <w:r w:rsidRPr="00451FE8">
        <w:rPr>
          <w:i/>
        </w:rPr>
        <w:t>)</w:t>
      </w:r>
      <w:r>
        <w:t xml:space="preserve"> bavit se, trávit příjemně volný čas</w:t>
      </w:r>
    </w:p>
  </w:footnote>
  <w:footnote w:id="2">
    <w:p w14:paraId="0CC2B5D4" w14:textId="77777777" w:rsidR="00BD61CC" w:rsidRDefault="00BD61CC">
      <w:pPr>
        <w:pStyle w:val="Textpoznpodarou"/>
      </w:pPr>
      <w:r>
        <w:rPr>
          <w:rStyle w:val="Znakapoznpodarou"/>
        </w:rPr>
        <w:footnoteRef/>
      </w:r>
      <w:r>
        <w:t xml:space="preserve"> Vpád sportu do světa </w:t>
      </w:r>
      <w:r w:rsidRPr="00B52324">
        <w:rPr>
          <w:i/>
        </w:rPr>
        <w:t>„</w:t>
      </w:r>
      <w:r>
        <w:rPr>
          <w:i/>
        </w:rPr>
        <w:t>(</w:t>
      </w:r>
      <w:r w:rsidRPr="00B52324">
        <w:rPr>
          <w:i/>
        </w:rPr>
        <w:t>show</w:t>
      </w:r>
      <w:r>
        <w:rPr>
          <w:i/>
        </w:rPr>
        <w:t>)</w:t>
      </w:r>
      <w:r w:rsidRPr="00B52324">
        <w:rPr>
          <w:i/>
        </w:rPr>
        <w:t xml:space="preserve">byznysu“ </w:t>
      </w:r>
      <w:r>
        <w:t>není bez problémů …využívání dopingu je jedním z příkladů.</w:t>
      </w:r>
    </w:p>
  </w:footnote>
  <w:footnote w:id="3">
    <w:p w14:paraId="24C6305A" w14:textId="77777777" w:rsidR="00BD61CC" w:rsidRDefault="00BD61CC" w:rsidP="009477C9">
      <w:pPr>
        <w:pStyle w:val="Textpoznpodarou"/>
      </w:pPr>
      <w:r>
        <w:rPr>
          <w:rStyle w:val="Znakapoznpodarou"/>
        </w:rPr>
        <w:footnoteRef/>
      </w:r>
      <w:r>
        <w:t xml:space="preserve"> Povaha použitých spojovacích šipek je nejasná (příčina/následek, vzájemná interakce, předpoklad…?)</w:t>
      </w:r>
    </w:p>
  </w:footnote>
  <w:footnote w:id="4">
    <w:p w14:paraId="6239B839" w14:textId="77777777" w:rsidR="00BD61CC" w:rsidRDefault="00BD61CC">
      <w:pPr>
        <w:pStyle w:val="Textpoznpodarou"/>
      </w:pPr>
      <w:r>
        <w:rPr>
          <w:rStyle w:val="Znakapoznpodarou"/>
        </w:rPr>
        <w:footnoteRef/>
      </w:r>
      <w:r>
        <w:t xml:space="preserve"> Model formulovaný pro sportovní hry lze přenést na všechny sporty.</w:t>
      </w:r>
    </w:p>
  </w:footnote>
  <w:footnote w:id="5">
    <w:p w14:paraId="5B5D4024" w14:textId="77777777" w:rsidR="00BD61CC" w:rsidRDefault="00BD61CC" w:rsidP="00C865C8">
      <w:pPr>
        <w:pStyle w:val="Textpoznpodarou"/>
        <w:jc w:val="both"/>
      </w:pPr>
      <w:r>
        <w:rPr>
          <w:rStyle w:val="Znakapoznpodarou"/>
        </w:rPr>
        <w:footnoteRef/>
      </w:r>
      <w:r>
        <w:t xml:space="preserve"> Pojem</w:t>
      </w:r>
      <w:r w:rsidRPr="003D5230">
        <w:rPr>
          <w:i/>
        </w:rPr>
        <w:t xml:space="preserve"> „trénink“ </w:t>
      </w:r>
      <w:r>
        <w:t>je používán nejenom v teorii sportu, ale i v dalších oblastech (management, hudba, balet, rehabilitace, rekreační sport, volnočasové aktivity aj.).</w:t>
      </w:r>
    </w:p>
  </w:footnote>
  <w:footnote w:id="6">
    <w:p w14:paraId="23729253" w14:textId="77777777" w:rsidR="00BD61CC" w:rsidRDefault="00BD61CC" w:rsidP="00592A0B">
      <w:pPr>
        <w:pStyle w:val="Textpoznpodarou"/>
        <w:jc w:val="both"/>
      </w:pPr>
      <w:r>
        <w:rPr>
          <w:rStyle w:val="Znakapoznpodarou"/>
        </w:rPr>
        <w:footnoteRef/>
      </w:r>
      <w:r>
        <w:t xml:space="preserve"> </w:t>
      </w:r>
      <w:proofErr w:type="spellStart"/>
      <w:r w:rsidRPr="00592A0B">
        <w:rPr>
          <w:i/>
        </w:rPr>
        <w:t>Kinatropologie</w:t>
      </w:r>
      <w:proofErr w:type="spellEnd"/>
      <w:r>
        <w:t xml:space="preserve"> – věda, která zkoumá strukturu a funkci účelně zaměřených pohybových činností člověka a jejich rozvoj v tělesné výchově, ve sportu a ve fyzioterapii.</w:t>
      </w:r>
    </w:p>
  </w:footnote>
  <w:footnote w:id="7">
    <w:p w14:paraId="7D644D8B" w14:textId="77777777" w:rsidR="00BD61CC" w:rsidRDefault="00BD61CC" w:rsidP="00F57C30">
      <w:pPr>
        <w:pStyle w:val="Textpoznpodarou"/>
        <w:jc w:val="both"/>
      </w:pPr>
      <w:r>
        <w:rPr>
          <w:rStyle w:val="Znakapoznpodarou"/>
        </w:rPr>
        <w:footnoteRef/>
      </w:r>
      <w:r>
        <w:t xml:space="preserve"> U tréninkové intervence se stále vychází z toho, že sportovec není schopen dosáhnout plánovaných tréninkových cílů sám vlastními silami nebo na základě své momentální výkonnosti (Haase, 1982).</w:t>
      </w:r>
    </w:p>
  </w:footnote>
  <w:footnote w:id="8">
    <w:p w14:paraId="0BFFD412" w14:textId="77777777" w:rsidR="00BD61CC" w:rsidRDefault="00BD61CC" w:rsidP="00D02CF3">
      <w:pPr>
        <w:pStyle w:val="Textpoznpodarou"/>
      </w:pPr>
      <w:r>
        <w:rPr>
          <w:rStyle w:val="Znakapoznpodarou"/>
        </w:rPr>
        <w:footnoteRef/>
      </w:r>
      <w:r>
        <w:t xml:space="preserve"> Zatímco u výkonu preferujeme přívlastek </w:t>
      </w:r>
      <w:r w:rsidRPr="00501976">
        <w:rPr>
          <w:i/>
        </w:rPr>
        <w:t>pohybový</w:t>
      </w:r>
      <w:r>
        <w:t>, u výkonnosti volíme přívlastek</w:t>
      </w:r>
      <w:r w:rsidRPr="00501976">
        <w:rPr>
          <w:i/>
        </w:rPr>
        <w:t xml:space="preserve"> motorická</w:t>
      </w:r>
      <w:r>
        <w:t>, protože je považována za hybný předpoklad.</w:t>
      </w:r>
    </w:p>
  </w:footnote>
  <w:footnote w:id="9">
    <w:p w14:paraId="707772B4" w14:textId="77777777" w:rsidR="00BD61CC" w:rsidRDefault="00BD61CC" w:rsidP="00D02CF3">
      <w:pPr>
        <w:pStyle w:val="Textpoznpodarou"/>
        <w:jc w:val="both"/>
      </w:pPr>
      <w:r>
        <w:rPr>
          <w:rStyle w:val="Znakapoznpodarou"/>
        </w:rPr>
        <w:footnoteRef/>
      </w:r>
      <w:r>
        <w:t xml:space="preserve"> S teorií nedostatku energie je úzce spřízněná </w:t>
      </w:r>
      <w:r w:rsidRPr="003572DE">
        <w:rPr>
          <w:i/>
        </w:rPr>
        <w:t>hypotéza metabolického stressu</w:t>
      </w:r>
      <w:r>
        <w:t xml:space="preserve"> (</w:t>
      </w:r>
      <w:proofErr w:type="spellStart"/>
      <w:r>
        <w:t>Goto</w:t>
      </w:r>
      <w:proofErr w:type="spellEnd"/>
      <w:r>
        <w:t xml:space="preserve"> et al., 2005).</w:t>
      </w:r>
    </w:p>
  </w:footnote>
  <w:footnote w:id="10">
    <w:p w14:paraId="31785E20" w14:textId="77777777" w:rsidR="00BD61CC" w:rsidRDefault="00BD61CC" w:rsidP="00D02CF3">
      <w:pPr>
        <w:pStyle w:val="Textpoznpodarou"/>
        <w:jc w:val="both"/>
      </w:pPr>
      <w:r>
        <w:rPr>
          <w:rStyle w:val="Znakapoznpodarou"/>
        </w:rPr>
        <w:footnoteRef/>
      </w:r>
      <w:r>
        <w:t xml:space="preserve"> Vytrvalost má přímý a nepřímý význam pro sportovní výkon tzn., že omezuje současně výkon i sportovní trénink. Intenzivní trénink je možný pouze na základě optimálního rozvoje vytrvalosti.</w:t>
      </w:r>
    </w:p>
  </w:footnote>
  <w:footnote w:id="11">
    <w:p w14:paraId="71BFB97B" w14:textId="77777777" w:rsidR="00BD61CC" w:rsidRDefault="00BD61CC" w:rsidP="00D02CF3">
      <w:pPr>
        <w:pStyle w:val="Textpoznpodarou"/>
      </w:pPr>
      <w:r>
        <w:rPr>
          <w:rStyle w:val="Znakapoznpodarou"/>
        </w:rPr>
        <w:footnoteRef/>
      </w:r>
      <w:r>
        <w:t xml:space="preserve"> Maximum spalování tuků je přibližně na 55-72 % VO</w:t>
      </w:r>
      <w:r w:rsidRPr="00174ADB">
        <w:rPr>
          <w:vertAlign w:val="subscript"/>
        </w:rPr>
        <w:t>2max</w:t>
      </w:r>
      <w:r>
        <w:t xml:space="preserve">, resp. 68-79 % </w:t>
      </w:r>
      <w:proofErr w:type="spellStart"/>
      <w:r>
        <w:t>SF</w:t>
      </w:r>
      <w:r w:rsidRPr="00174ADB">
        <w:rPr>
          <w:vertAlign w:val="subscript"/>
        </w:rPr>
        <w:t>max</w:t>
      </w:r>
      <w:proofErr w:type="spellEnd"/>
      <w:r>
        <w:t xml:space="preserve"> (</w:t>
      </w:r>
      <w:proofErr w:type="spellStart"/>
      <w:r>
        <w:t>Achten</w:t>
      </w:r>
      <w:proofErr w:type="spellEnd"/>
      <w:r>
        <w:t xml:space="preserve">, </w:t>
      </w:r>
      <w:proofErr w:type="spellStart"/>
      <w:r>
        <w:t>Gleeson</w:t>
      </w:r>
      <w:proofErr w:type="spellEnd"/>
      <w:r>
        <w:t xml:space="preserve"> a </w:t>
      </w:r>
      <w:proofErr w:type="spellStart"/>
      <w:r>
        <w:t>Jeukedrup</w:t>
      </w:r>
      <w:proofErr w:type="spellEnd"/>
      <w:r>
        <w:t>, 2002), a tím nad aerobním prahem v oblasti aerobně-anaerobního přechodu.</w:t>
      </w:r>
    </w:p>
  </w:footnote>
  <w:footnote w:id="12">
    <w:p w14:paraId="633B84F0" w14:textId="77777777" w:rsidR="00BD61CC" w:rsidRDefault="00BD61CC" w:rsidP="00D02CF3">
      <w:pPr>
        <w:pStyle w:val="Textpoznpodarou"/>
      </w:pPr>
      <w:r>
        <w:rPr>
          <w:rStyle w:val="Znakapoznpodarou"/>
        </w:rPr>
        <w:footnoteRef/>
      </w:r>
      <w:r>
        <w:t xml:space="preserve"> </w:t>
      </w:r>
      <w:proofErr w:type="spellStart"/>
      <w:r w:rsidRPr="0075144F">
        <w:rPr>
          <w:i/>
        </w:rPr>
        <w:t>myotatický</w:t>
      </w:r>
      <w:proofErr w:type="spellEnd"/>
      <w:r w:rsidRPr="0075144F">
        <w:rPr>
          <w:i/>
        </w:rPr>
        <w:t xml:space="preserve"> reflex</w:t>
      </w:r>
      <w:r>
        <w:t xml:space="preserve"> je reflex chránící svaly</w:t>
      </w:r>
    </w:p>
  </w:footnote>
  <w:footnote w:id="13">
    <w:p w14:paraId="7D67E2B2" w14:textId="77777777" w:rsidR="00BD61CC" w:rsidRDefault="00BD61CC" w:rsidP="00D02CF3">
      <w:pPr>
        <w:pStyle w:val="Textpoznpodarou"/>
      </w:pPr>
      <w:r>
        <w:rPr>
          <w:rStyle w:val="Znakapoznpodarou"/>
        </w:rPr>
        <w:footnoteRef/>
      </w:r>
      <w:r>
        <w:t xml:space="preserve"> Diferenciační schopnost se často upřesňuje přívlastkem kinestetická (</w:t>
      </w:r>
      <w:proofErr w:type="spellStart"/>
      <w:r w:rsidRPr="00555E34">
        <w:rPr>
          <w:i/>
        </w:rPr>
        <w:t>řec</w:t>
      </w:r>
      <w:proofErr w:type="spellEnd"/>
      <w:r w:rsidRPr="00555E34">
        <w:rPr>
          <w:i/>
        </w:rPr>
        <w:t xml:space="preserve">. </w:t>
      </w:r>
      <w:proofErr w:type="spellStart"/>
      <w:r w:rsidRPr="00555E34">
        <w:rPr>
          <w:i/>
        </w:rPr>
        <w:t>kinesis</w:t>
      </w:r>
      <w:proofErr w:type="spellEnd"/>
      <w:r w:rsidRPr="00555E34">
        <w:rPr>
          <w:i/>
        </w:rPr>
        <w:t>,</w:t>
      </w:r>
      <w:r>
        <w:t xml:space="preserve"> pohyb;</w:t>
      </w:r>
      <w:r w:rsidRPr="00555E34">
        <w:rPr>
          <w:i/>
        </w:rPr>
        <w:t xml:space="preserve"> </w:t>
      </w:r>
      <w:proofErr w:type="spellStart"/>
      <w:r w:rsidRPr="00555E34">
        <w:rPr>
          <w:i/>
        </w:rPr>
        <w:t>aisthésis</w:t>
      </w:r>
      <w:proofErr w:type="spellEnd"/>
      <w:r>
        <w:t xml:space="preserve"> popis) </w:t>
      </w:r>
    </w:p>
  </w:footnote>
  <w:footnote w:id="14">
    <w:p w14:paraId="1570BC01" w14:textId="77777777" w:rsidR="00BD61CC" w:rsidRDefault="00BD61CC" w:rsidP="00D02CF3">
      <w:pPr>
        <w:pStyle w:val="Textpoznpodarou"/>
      </w:pPr>
      <w:r>
        <w:rPr>
          <w:rStyle w:val="Znakapoznpodarou"/>
        </w:rPr>
        <w:footnoteRef/>
      </w:r>
      <w:r>
        <w:t xml:space="preserve"> Rovnováha je stav tělesa (systému), při němž neprobíhají žádné z vnějšku pozorovatelné změny.</w:t>
      </w:r>
    </w:p>
  </w:footnote>
  <w:footnote w:id="15">
    <w:p w14:paraId="20E93739" w14:textId="77777777" w:rsidR="00BD61CC" w:rsidRPr="0071040A" w:rsidRDefault="00BD61CC" w:rsidP="0071040A">
      <w:pPr>
        <w:pStyle w:val="Textpoznpodarou"/>
        <w:jc w:val="both"/>
      </w:pPr>
      <w:r w:rsidRPr="0071040A">
        <w:rPr>
          <w:rStyle w:val="Znakapoznpodarou"/>
        </w:rPr>
        <w:footnoteRef/>
      </w:r>
      <w:r w:rsidRPr="0071040A">
        <w:t xml:space="preserve"> </w:t>
      </w:r>
      <w:r w:rsidRPr="0071040A">
        <w:rPr>
          <w:i/>
          <w:color w:val="000000"/>
        </w:rPr>
        <w:t>zatížení</w:t>
      </w:r>
      <w:r w:rsidRPr="0071040A">
        <w:rPr>
          <w:color w:val="000000"/>
        </w:rPr>
        <w:t xml:space="preserve"> = jednorázová intervence adaptačního podnětu; </w:t>
      </w:r>
      <w:r w:rsidRPr="0071040A">
        <w:rPr>
          <w:i/>
          <w:color w:val="000000"/>
        </w:rPr>
        <w:t xml:space="preserve">zatěžování </w:t>
      </w:r>
      <w:r w:rsidRPr="0071040A">
        <w:rPr>
          <w:color w:val="000000"/>
        </w:rPr>
        <w:t>= opakované působení zatížení.</w:t>
      </w:r>
    </w:p>
  </w:footnote>
  <w:footnote w:id="16">
    <w:p w14:paraId="2DF85CC6" w14:textId="77777777" w:rsidR="00BD61CC" w:rsidRPr="009D3460" w:rsidRDefault="00BD61CC" w:rsidP="009D3460">
      <w:pPr>
        <w:jc w:val="both"/>
        <w:rPr>
          <w:color w:val="000000" w:themeColor="text1"/>
        </w:rPr>
      </w:pPr>
      <w:r>
        <w:rPr>
          <w:rStyle w:val="Znakapoznpodarou"/>
        </w:rPr>
        <w:footnoteRef/>
      </w:r>
      <w:r>
        <w:t xml:space="preserve"> </w:t>
      </w:r>
      <w:r w:rsidRPr="006B1BBE">
        <w:rPr>
          <w:color w:val="000000" w:themeColor="text1"/>
        </w:rPr>
        <w:t>Laktát se v lidském těle vyskytuje neustále v koncentraci 0,5-2,2 mmol.l</w:t>
      </w:r>
      <w:r w:rsidRPr="006B1BBE">
        <w:rPr>
          <w:color w:val="000000" w:themeColor="text1"/>
          <w:vertAlign w:val="superscript"/>
        </w:rPr>
        <w:t>-1</w:t>
      </w:r>
      <w:r w:rsidRPr="006B1BBE">
        <w:rPr>
          <w:color w:val="000000" w:themeColor="text1"/>
        </w:rPr>
        <w:t xml:space="preserve">. </w:t>
      </w:r>
    </w:p>
  </w:footnote>
  <w:footnote w:id="17">
    <w:p w14:paraId="2C0BF451" w14:textId="77777777" w:rsidR="00BD61CC" w:rsidRDefault="00BD61CC" w:rsidP="009D3460">
      <w:pPr>
        <w:pStyle w:val="Textpoznpodarou"/>
        <w:jc w:val="both"/>
      </w:pPr>
      <w:r>
        <w:rPr>
          <w:rStyle w:val="Znakapoznpodarou"/>
        </w:rPr>
        <w:footnoteRef/>
      </w:r>
      <w:r>
        <w:t xml:space="preserve"> pro VO</w:t>
      </w:r>
      <w:r w:rsidRPr="009D3460">
        <w:rPr>
          <w:vertAlign w:val="subscript"/>
        </w:rPr>
        <w:t xml:space="preserve">2 </w:t>
      </w:r>
      <w:r w:rsidRPr="009D3460">
        <w:rPr>
          <w:i/>
        </w:rPr>
        <w:t xml:space="preserve">oxygen </w:t>
      </w:r>
      <w:proofErr w:type="spellStart"/>
      <w:r w:rsidRPr="009D3460">
        <w:rPr>
          <w:i/>
        </w:rPr>
        <w:t>intake</w:t>
      </w:r>
      <w:proofErr w:type="spellEnd"/>
      <w:r>
        <w:t xml:space="preserve"> a </w:t>
      </w:r>
      <w:proofErr w:type="spellStart"/>
      <w:r w:rsidRPr="009D3460">
        <w:rPr>
          <w:i/>
        </w:rPr>
        <w:t>sauerstoffaufnahme</w:t>
      </w:r>
      <w:proofErr w:type="spellEnd"/>
      <w:r>
        <w:t>; pro spotřebu O</w:t>
      </w:r>
      <w:r w:rsidRPr="009D3460">
        <w:rPr>
          <w:vertAlign w:val="subscript"/>
        </w:rPr>
        <w:t>2</w:t>
      </w:r>
      <w:r>
        <w:t xml:space="preserve"> ve tkáních </w:t>
      </w:r>
      <w:r w:rsidRPr="009D3460">
        <w:rPr>
          <w:i/>
        </w:rPr>
        <w:t xml:space="preserve">oxygen </w:t>
      </w:r>
      <w:proofErr w:type="spellStart"/>
      <w:r w:rsidRPr="009D3460">
        <w:rPr>
          <w:i/>
        </w:rPr>
        <w:t>consuption</w:t>
      </w:r>
      <w:proofErr w:type="spellEnd"/>
      <w:r>
        <w:t xml:space="preserve"> a </w:t>
      </w:r>
      <w:proofErr w:type="spellStart"/>
      <w:r w:rsidRPr="009D3460">
        <w:rPr>
          <w:i/>
        </w:rPr>
        <w:t>sauerstoffverbraucht</w:t>
      </w:r>
      <w:proofErr w:type="spellEnd"/>
      <w:r w:rsidRPr="009D3460">
        <w:rPr>
          <w:i/>
        </w:rPr>
        <w:t>.</w:t>
      </w:r>
    </w:p>
  </w:footnote>
  <w:footnote w:id="18">
    <w:p w14:paraId="61A89FD7" w14:textId="77777777" w:rsidR="00BD61CC" w:rsidRDefault="00BD61CC">
      <w:pPr>
        <w:pStyle w:val="Textpoznpodarou"/>
      </w:pPr>
      <w:r>
        <w:rPr>
          <w:rStyle w:val="Znakapoznpodarou"/>
        </w:rPr>
        <w:footnoteRef/>
      </w:r>
      <w:r>
        <w:t xml:space="preserve"> </w:t>
      </w:r>
      <w:proofErr w:type="spellStart"/>
      <w:r w:rsidRPr="00BA3228">
        <w:t>Cognitive-Affective</w:t>
      </w:r>
      <w:proofErr w:type="spellEnd"/>
      <w:r w:rsidRPr="00BA3228">
        <w:t xml:space="preserve"> Personality </w:t>
      </w:r>
      <w:proofErr w:type="spellStart"/>
      <w:r w:rsidRPr="00BA3228">
        <w:t>System</w:t>
      </w:r>
      <w:proofErr w:type="spellEnd"/>
      <w:r w:rsidRPr="00BA3228">
        <w:t xml:space="preserve"> (CAPS)</w:t>
      </w:r>
    </w:p>
  </w:footnote>
  <w:footnote w:id="19">
    <w:p w14:paraId="1D08E1D6" w14:textId="77777777" w:rsidR="00BD61CC" w:rsidRPr="000C2E1D" w:rsidRDefault="00BD61CC" w:rsidP="000C2E1D">
      <w:pPr>
        <w:pStyle w:val="Textpoznpodarou"/>
        <w:jc w:val="both"/>
      </w:pPr>
      <w:r w:rsidRPr="000C2E1D">
        <w:rPr>
          <w:rStyle w:val="Znakapoznpodarou"/>
        </w:rPr>
        <w:footnoteRef/>
      </w:r>
      <w:r w:rsidRPr="000C2E1D">
        <w:t xml:space="preserve"> Na jednotku průřezu ženské svaly vyvíjejí zcela stejnou sílu jako svaly mužů (absolutní síla na jednotku průřezu svalu není pohlavně specifická).</w:t>
      </w:r>
    </w:p>
  </w:footnote>
  <w:footnote w:id="20">
    <w:p w14:paraId="78CC8357" w14:textId="77777777" w:rsidR="00BD61CC" w:rsidRPr="000C2E1D" w:rsidRDefault="00BD61CC" w:rsidP="000C2E1D">
      <w:pPr>
        <w:pStyle w:val="Odstavecseseznamem"/>
        <w:ind w:left="0"/>
        <w:jc w:val="both"/>
        <w:rPr>
          <w:color w:val="000000"/>
        </w:rPr>
      </w:pPr>
      <w:r w:rsidRPr="000C2E1D">
        <w:rPr>
          <w:rStyle w:val="Znakapoznpodarou"/>
        </w:rPr>
        <w:footnoteRef/>
      </w:r>
      <w:r w:rsidRPr="000C2E1D">
        <w:t xml:space="preserve"> </w:t>
      </w:r>
      <w:r w:rsidRPr="000C2E1D">
        <w:rPr>
          <w:i/>
          <w:iCs/>
          <w:color w:val="000000"/>
        </w:rPr>
        <w:t>Jednoduchý výpočet BMR</w:t>
      </w:r>
      <w:r w:rsidRPr="000C2E1D">
        <w:rPr>
          <w:b/>
          <w:bCs/>
          <w:i/>
          <w:iCs/>
          <w:color w:val="000000"/>
        </w:rPr>
        <w:t>:</w:t>
      </w:r>
      <w:r>
        <w:rPr>
          <w:color w:val="000000"/>
        </w:rPr>
        <w:t xml:space="preserve"> </w:t>
      </w:r>
      <w:r w:rsidRPr="000C2E1D">
        <w:rPr>
          <w:color w:val="000000"/>
        </w:rPr>
        <w:t xml:space="preserve">muži: BMR=66+(13.7x těl. </w:t>
      </w:r>
      <w:proofErr w:type="gramStart"/>
      <w:r w:rsidRPr="000C2E1D">
        <w:rPr>
          <w:color w:val="000000"/>
        </w:rPr>
        <w:t>hmotnost)+(</w:t>
      </w:r>
      <w:proofErr w:type="gramEnd"/>
      <w:r w:rsidRPr="000C2E1D">
        <w:rPr>
          <w:color w:val="000000"/>
        </w:rPr>
        <w:t>5x těl. výška)–(6.8x věk)</w:t>
      </w:r>
      <w:r>
        <w:rPr>
          <w:color w:val="000000"/>
        </w:rPr>
        <w:t xml:space="preserve">; </w:t>
      </w:r>
      <w:r w:rsidRPr="000C2E1D">
        <w:rPr>
          <w:color w:val="000000"/>
        </w:rPr>
        <w:t>ženy: BMR=655+(9.6x těl. hmotnost)+(1.85x těl. výška)–(4.7x věk)</w:t>
      </w:r>
    </w:p>
    <w:p w14:paraId="58D78E13" w14:textId="77777777" w:rsidR="00BD61CC" w:rsidRDefault="00BD61CC">
      <w:pPr>
        <w:pStyle w:val="Textpoznpodarou"/>
      </w:pPr>
      <w:r>
        <w:t xml:space="preserve"> </w:t>
      </w:r>
    </w:p>
  </w:footnote>
  <w:footnote w:id="21">
    <w:p w14:paraId="60725747" w14:textId="77777777" w:rsidR="00BD61CC" w:rsidRDefault="00BD61CC" w:rsidP="005B0143">
      <w:pPr>
        <w:pStyle w:val="Textpoznpodarou"/>
        <w:jc w:val="both"/>
      </w:pPr>
      <w:r>
        <w:rPr>
          <w:rStyle w:val="Znakapoznpodarou"/>
        </w:rPr>
        <w:footnoteRef/>
      </w:r>
      <w:r>
        <w:t xml:space="preserve"> </w:t>
      </w:r>
      <w:r w:rsidRPr="000B34ED">
        <w:t>K </w:t>
      </w:r>
      <w:r w:rsidRPr="000B34ED">
        <w:rPr>
          <w:b/>
          <w:bCs/>
          <w:i/>
          <w:iCs/>
        </w:rPr>
        <w:t xml:space="preserve">poklesu hladin estrogenů </w:t>
      </w:r>
      <w:r w:rsidRPr="000B34ED">
        <w:t xml:space="preserve">přispívá nejen </w:t>
      </w:r>
      <w:r w:rsidRPr="000B34ED">
        <w:rPr>
          <w:i/>
          <w:iCs/>
        </w:rPr>
        <w:t>snížená produkce ve vaječní</w:t>
      </w:r>
      <w:r w:rsidRPr="000B34ED">
        <w:t xml:space="preserve">cích, ale i </w:t>
      </w:r>
      <w:r w:rsidRPr="000B34ED">
        <w:rPr>
          <w:i/>
          <w:iCs/>
        </w:rPr>
        <w:t>pokles tvorby v tukové tkáni</w:t>
      </w:r>
      <w:r w:rsidRPr="000B34ED">
        <w:t xml:space="preserve"> vzhledem k jejímu celkově nižšímu objemu. Důsledkem je nejen </w:t>
      </w:r>
      <w:r w:rsidRPr="000B34ED">
        <w:rPr>
          <w:i/>
          <w:iCs/>
        </w:rPr>
        <w:t>sekundární amenorea a porucha reprodukce, ale i úbytek kostní hmoty (osteoporóza) doprovázeny zvýšenou lomivostí kostí</w:t>
      </w:r>
      <w:r w:rsidRPr="000B34ED">
        <w:t xml:space="preserve"> (Máček, 1997; Havlíčková, 2004</w:t>
      </w:r>
      <w:r>
        <w:t xml:space="preserve">; Novotný a Novotná 2008 aj.). </w:t>
      </w:r>
    </w:p>
  </w:footnote>
  <w:footnote w:id="22">
    <w:p w14:paraId="1D8B199C" w14:textId="77777777" w:rsidR="00BD61CC" w:rsidRDefault="00BD61CC">
      <w:pPr>
        <w:pStyle w:val="Textpoznpodarou"/>
      </w:pPr>
      <w:r>
        <w:rPr>
          <w:rStyle w:val="Znakapoznpodarou"/>
        </w:rPr>
        <w:footnoteRef/>
      </w:r>
      <w:r>
        <w:t xml:space="preserve"> Kritickým obdobím je </w:t>
      </w:r>
      <w:proofErr w:type="spellStart"/>
      <w:r>
        <w:t>predmenstrum</w:t>
      </w:r>
      <w:proofErr w:type="spellEnd"/>
      <w:r>
        <w:t>, poslední dny před krvácením, kdy bývá nejnižší sportovní výkonnost a nejvyšší výskyt úrazů (</w:t>
      </w:r>
      <w:proofErr w:type="spellStart"/>
      <w:r>
        <w:t>Meško</w:t>
      </w:r>
      <w:proofErr w:type="spellEnd"/>
      <w:r>
        <w:t xml:space="preserve"> a </w:t>
      </w:r>
      <w:proofErr w:type="spellStart"/>
      <w:r>
        <w:t>Komadel</w:t>
      </w:r>
      <w:proofErr w:type="spellEnd"/>
      <w:r>
        <w:t>, 2005).</w:t>
      </w:r>
    </w:p>
  </w:footnote>
  <w:footnote w:id="23">
    <w:p w14:paraId="7C622ED7" w14:textId="77777777" w:rsidR="00BD61CC" w:rsidRPr="0016329A" w:rsidRDefault="00BD61CC" w:rsidP="0016329A">
      <w:pPr>
        <w:pStyle w:val="Textpoznpodarou"/>
        <w:jc w:val="both"/>
      </w:pPr>
      <w:r w:rsidRPr="0016329A">
        <w:rPr>
          <w:rStyle w:val="Znakapoznpodarou"/>
        </w:rPr>
        <w:footnoteRef/>
      </w:r>
      <w:r w:rsidRPr="0016329A">
        <w:t xml:space="preserve"> K </w:t>
      </w:r>
      <w:r w:rsidRPr="0016329A">
        <w:rPr>
          <w:bCs/>
          <w:iCs/>
        </w:rPr>
        <w:t xml:space="preserve">poklesu hladin estrogenů </w:t>
      </w:r>
      <w:r w:rsidRPr="0016329A">
        <w:t xml:space="preserve">přispívá nejen </w:t>
      </w:r>
      <w:r w:rsidRPr="0016329A">
        <w:rPr>
          <w:iCs/>
        </w:rPr>
        <w:t>snížená produkce ve vaječní</w:t>
      </w:r>
      <w:r w:rsidRPr="0016329A">
        <w:t xml:space="preserve">cích, ale i </w:t>
      </w:r>
      <w:r w:rsidRPr="0016329A">
        <w:rPr>
          <w:iCs/>
        </w:rPr>
        <w:t>pokles tvorby v tukové tkáni</w:t>
      </w:r>
      <w:r w:rsidRPr="0016329A">
        <w:t xml:space="preserve"> vzhledem k jejímu celkově nižšímu objemu. Důsledkem je nejen </w:t>
      </w:r>
      <w:r w:rsidRPr="0016329A">
        <w:rPr>
          <w:iCs/>
        </w:rPr>
        <w:t>sekundární amenorea a porucha reprodukce, ale i úbytek kostní hmoty (osteoporóza) doprovázeny zvýšenou lomivostí kostí</w:t>
      </w:r>
      <w:r w:rsidRPr="0016329A">
        <w:t xml:space="preserve"> (Máček, 1997; Havlíčková, 2004; Novotný a Novotná 2008 aj.). </w:t>
      </w:r>
    </w:p>
    <w:p w14:paraId="5DABDEA5" w14:textId="77777777" w:rsidR="00BD61CC" w:rsidRDefault="00BD61CC">
      <w:pPr>
        <w:pStyle w:val="Textpoznpodarou"/>
      </w:pPr>
    </w:p>
  </w:footnote>
  <w:footnote w:id="24">
    <w:p w14:paraId="2589598D" w14:textId="77777777" w:rsidR="00BD61CC" w:rsidRPr="00802FAB" w:rsidRDefault="00BD61CC" w:rsidP="003A25DB">
      <w:pPr>
        <w:pStyle w:val="Textpoznpodarou"/>
        <w:ind w:left="142" w:hanging="142"/>
        <w:jc w:val="both"/>
      </w:pPr>
      <w:r w:rsidRPr="00802FAB">
        <w:rPr>
          <w:rStyle w:val="Znakapoznpodarou"/>
        </w:rPr>
        <w:footnoteRef/>
      </w:r>
      <w:r w:rsidRPr="00802FAB">
        <w:t xml:space="preserve"> </w:t>
      </w:r>
      <w:r w:rsidRPr="00802FAB">
        <w:rPr>
          <w:color w:val="333333"/>
        </w:rPr>
        <w:t>Velmi zajímavé jsou studie jednovaječných dvojčat, které dlouhodobě žijí odděleně v odlišném prostředí. Tím je možné studovat skutečné vlivy dědičnosti a zároveň výrazně odstínit vliv sociálního prostředí. Výsledky jednovaječných dvojčat se pak porovnávají s výsledky dvojvaječných dvojčat.</w:t>
      </w:r>
    </w:p>
  </w:footnote>
  <w:footnote w:id="25">
    <w:p w14:paraId="213D487F" w14:textId="77777777" w:rsidR="00BD61CC" w:rsidRDefault="00BD61CC" w:rsidP="00802FAB">
      <w:pPr>
        <w:pStyle w:val="Textpoznpodarou"/>
        <w:ind w:left="142" w:hanging="142"/>
        <w:jc w:val="both"/>
      </w:pPr>
      <w:r w:rsidRPr="00802FAB">
        <w:rPr>
          <w:rStyle w:val="Znakapoznpodarou"/>
        </w:rPr>
        <w:footnoteRef/>
      </w:r>
      <w:r w:rsidRPr="00802FAB">
        <w:t xml:space="preserve"> Největší rozdíly mezi kalendářním a biologickým věkem lze pozorovat v prepubertálním a pubertálním věku. Tuto skutečnost je potřeba brát do úvahy při všech funkčních vyšetřeních.</w:t>
      </w:r>
    </w:p>
  </w:footnote>
  <w:footnote w:id="26">
    <w:p w14:paraId="4712F48C" w14:textId="77777777" w:rsidR="00BD61CC" w:rsidRPr="00821F03" w:rsidRDefault="00BD61CC" w:rsidP="00821F03">
      <w:pPr>
        <w:ind w:firstLine="284"/>
        <w:jc w:val="both"/>
      </w:pPr>
      <w:r w:rsidRPr="00821F03">
        <w:rPr>
          <w:rStyle w:val="Znakapoznpodarou"/>
        </w:rPr>
        <w:footnoteRef/>
      </w:r>
      <w:r w:rsidRPr="00821F03">
        <w:t xml:space="preserve"> </w:t>
      </w:r>
      <w:r w:rsidRPr="00821F03">
        <w:rPr>
          <w:color w:val="333333"/>
        </w:rPr>
        <w:t xml:space="preserve">Carl (1988) tvrdí, že vědecky </w:t>
      </w:r>
      <w:r w:rsidRPr="00821F03">
        <w:rPr>
          <w:i/>
          <w:color w:val="333333"/>
        </w:rPr>
        <w:t>podporované hledání talentů, jejich diagnóza a podpora</w:t>
      </w:r>
      <w:r w:rsidRPr="00821F03">
        <w:rPr>
          <w:color w:val="333333"/>
        </w:rPr>
        <w:t xml:space="preserve"> představují „pilíř“ podpory dorostu orientované na sportovní výkon. </w:t>
      </w:r>
    </w:p>
    <w:p w14:paraId="3D3C727B" w14:textId="77777777" w:rsidR="00BD61CC" w:rsidRDefault="00BD61CC">
      <w:pPr>
        <w:pStyle w:val="Textpoznpodarou"/>
      </w:pPr>
    </w:p>
  </w:footnote>
  <w:footnote w:id="27">
    <w:p w14:paraId="5300A76F" w14:textId="77777777" w:rsidR="00BD61CC" w:rsidRDefault="00BD61CC" w:rsidP="00C62872">
      <w:pPr>
        <w:pStyle w:val="Textpoznpodarou"/>
        <w:jc w:val="both"/>
      </w:pPr>
      <w:r>
        <w:rPr>
          <w:rStyle w:val="Znakapoznpodarou"/>
        </w:rPr>
        <w:footnoteRef/>
      </w:r>
      <w:r>
        <w:t xml:space="preserve"> Od začátků vědy o tréninku až do 90. let 20. století existovala snaha extrapolovat výkonnostně-sportovní tréninkovou koncepci dospělých na dětský a mládežnický věk. Teprve Martin et al. (1999) v příručce tréninku dětí a mládeže naznačil speciální a relativně samostatnou tréninkovou nauku pro věkové kategorie mládeže.</w:t>
      </w:r>
    </w:p>
  </w:footnote>
  <w:footnote w:id="28">
    <w:p w14:paraId="5DBAB2C9" w14:textId="77777777" w:rsidR="00BD61CC" w:rsidRPr="00C5687C" w:rsidRDefault="00BD61CC" w:rsidP="00C5687C">
      <w:pPr>
        <w:ind w:firstLine="284"/>
        <w:jc w:val="both"/>
      </w:pPr>
      <w:r w:rsidRPr="00C5687C">
        <w:rPr>
          <w:rStyle w:val="Znakapoznpodarou"/>
        </w:rPr>
        <w:footnoteRef/>
      </w:r>
      <w:r w:rsidRPr="00C5687C">
        <w:t xml:space="preserve"> Regenerace bývá velmi často zaměňována s rehabilitací, přestože se obory zásadně odlišují. Zatímco se regenerace týká zdravého sportovce a snahou je obnova rovnováhy fyziologických funkcí organizmu, resp. odstranění únavy po tréninkovém nebo soutěžním zatížení, cílem rehabilitace je urychlit léčbu zraněného hráče a zajistit co nejrychlejší návrat do tréninkového procesu. </w:t>
      </w:r>
    </w:p>
    <w:p w14:paraId="4BAFA0D9" w14:textId="2D217814" w:rsidR="00BD61CC" w:rsidRDefault="00BD61CC">
      <w:pPr>
        <w:pStyle w:val="Textpoznpodarou"/>
      </w:pPr>
    </w:p>
  </w:footnote>
  <w:footnote w:id="29">
    <w:p w14:paraId="5B24237E" w14:textId="77777777" w:rsidR="00BD61CC" w:rsidRDefault="00BD61CC" w:rsidP="00846327">
      <w:pPr>
        <w:pStyle w:val="Textpoznpodarou"/>
        <w:jc w:val="both"/>
      </w:pPr>
      <w:r>
        <w:rPr>
          <w:rStyle w:val="Znakapoznpodarou"/>
        </w:rPr>
        <w:footnoteRef/>
      </w:r>
      <w:r>
        <w:t xml:space="preserve"> Vyhodnocujeme-li pohyb nebo aktivní provádění sportu z medicínského nebo psychologického hlediska, zjišťujeme často výlučně vytrvalostní parametry. </w:t>
      </w:r>
    </w:p>
  </w:footnote>
  <w:footnote w:id="30">
    <w:p w14:paraId="22D0BB81" w14:textId="77777777" w:rsidR="007753BA" w:rsidRPr="00FD3969" w:rsidRDefault="007753BA" w:rsidP="007753BA">
      <w:pPr>
        <w:pStyle w:val="Textpoznpodarou"/>
      </w:pPr>
      <w:r w:rsidRPr="00FD3969">
        <w:rPr>
          <w:rStyle w:val="Znakapoznpodarou"/>
        </w:rPr>
        <w:footnoteRef/>
      </w:r>
      <w:r w:rsidRPr="00FD3969">
        <w:t xml:space="preserve"> </w:t>
      </w:r>
      <w:r w:rsidRPr="00FD3969">
        <w:rPr>
          <w:i/>
        </w:rPr>
        <w:t>Fitness</w:t>
      </w:r>
      <w:r>
        <w:rPr>
          <w:i/>
        </w:rPr>
        <w:t xml:space="preserve"> </w:t>
      </w:r>
      <w:r>
        <w:t xml:space="preserve">vnímané jako </w:t>
      </w:r>
      <w:r w:rsidRPr="00FD3969">
        <w:t>přizpůsobení se životním požadavkům, způsobilost pro život, tělesný aspekt aj.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75375"/>
    <w:multiLevelType w:val="multilevel"/>
    <w:tmpl w:val="0E6CA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218A2"/>
    <w:multiLevelType w:val="hybridMultilevel"/>
    <w:tmpl w:val="82C06D52"/>
    <w:lvl w:ilvl="0" w:tplc="04050001">
      <w:start w:val="1"/>
      <w:numFmt w:val="bullet"/>
      <w:lvlText w:val=""/>
      <w:lvlJc w:val="left"/>
      <w:pPr>
        <w:ind w:left="900" w:hanging="360"/>
      </w:pPr>
      <w:rPr>
        <w:rFonts w:ascii="Symbol" w:hAnsi="Symbol"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2" w15:restartNumberingAfterBreak="0">
    <w:nsid w:val="0A965CBE"/>
    <w:multiLevelType w:val="hybridMultilevel"/>
    <w:tmpl w:val="51F6D4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34086C"/>
    <w:multiLevelType w:val="hybridMultilevel"/>
    <w:tmpl w:val="AF7834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D23506"/>
    <w:multiLevelType w:val="hybridMultilevel"/>
    <w:tmpl w:val="D61C7F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3207A5"/>
    <w:multiLevelType w:val="hybridMultilevel"/>
    <w:tmpl w:val="0B82D9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0F961F9D"/>
    <w:multiLevelType w:val="hybridMultilevel"/>
    <w:tmpl w:val="28C2EDD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0FCC4425"/>
    <w:multiLevelType w:val="hybridMultilevel"/>
    <w:tmpl w:val="DF0A3912"/>
    <w:lvl w:ilvl="0" w:tplc="0FD82802">
      <w:start w:val="3"/>
      <w:numFmt w:val="bullet"/>
      <w:pStyle w:val="HabilNormOdrkyB"/>
      <w:lvlText w:val="-"/>
      <w:lvlJc w:val="left"/>
      <w:pPr>
        <w:tabs>
          <w:tab w:val="num" w:pos="1543"/>
        </w:tabs>
        <w:ind w:left="1543" w:hanging="283"/>
      </w:pPr>
      <w:rPr>
        <w:b w:val="0"/>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 w15:restartNumberingAfterBreak="0">
    <w:nsid w:val="13DE51F7"/>
    <w:multiLevelType w:val="hybridMultilevel"/>
    <w:tmpl w:val="5DD411BA"/>
    <w:lvl w:ilvl="0" w:tplc="4B7E912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035581F"/>
    <w:multiLevelType w:val="hybridMultilevel"/>
    <w:tmpl w:val="D6449E8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2B191005"/>
    <w:multiLevelType w:val="hybridMultilevel"/>
    <w:tmpl w:val="8E1AE096"/>
    <w:lvl w:ilvl="0" w:tplc="04050001">
      <w:start w:val="1"/>
      <w:numFmt w:val="bullet"/>
      <w:lvlText w:val=""/>
      <w:lvlJc w:val="left"/>
      <w:pPr>
        <w:tabs>
          <w:tab w:val="num" w:pos="840"/>
        </w:tabs>
        <w:ind w:left="840" w:hanging="360"/>
      </w:pPr>
      <w:rPr>
        <w:rFonts w:ascii="Symbol" w:hAnsi="Symbol" w:hint="default"/>
      </w:rPr>
    </w:lvl>
    <w:lvl w:ilvl="1" w:tplc="04050003">
      <w:start w:val="1"/>
      <w:numFmt w:val="bullet"/>
      <w:lvlText w:val="o"/>
      <w:lvlJc w:val="left"/>
      <w:pPr>
        <w:tabs>
          <w:tab w:val="num" w:pos="1560"/>
        </w:tabs>
        <w:ind w:left="1560" w:hanging="360"/>
      </w:pPr>
      <w:rPr>
        <w:rFonts w:ascii="Courier New" w:hAnsi="Courier New" w:hint="default"/>
      </w:rPr>
    </w:lvl>
    <w:lvl w:ilvl="2" w:tplc="04050005">
      <w:start w:val="1"/>
      <w:numFmt w:val="bullet"/>
      <w:lvlText w:val=""/>
      <w:lvlJc w:val="left"/>
      <w:pPr>
        <w:tabs>
          <w:tab w:val="num" w:pos="2280"/>
        </w:tabs>
        <w:ind w:left="2280" w:hanging="360"/>
      </w:pPr>
      <w:rPr>
        <w:rFonts w:ascii="Wingdings" w:hAnsi="Wingdings" w:hint="default"/>
      </w:rPr>
    </w:lvl>
    <w:lvl w:ilvl="3" w:tplc="04050001">
      <w:start w:val="1"/>
      <w:numFmt w:val="bullet"/>
      <w:lvlText w:val=""/>
      <w:lvlJc w:val="left"/>
      <w:pPr>
        <w:tabs>
          <w:tab w:val="num" w:pos="3000"/>
        </w:tabs>
        <w:ind w:left="3000" w:hanging="360"/>
      </w:pPr>
      <w:rPr>
        <w:rFonts w:ascii="Symbol" w:hAnsi="Symbol" w:hint="default"/>
      </w:rPr>
    </w:lvl>
    <w:lvl w:ilvl="4" w:tplc="04050003">
      <w:start w:val="1"/>
      <w:numFmt w:val="bullet"/>
      <w:lvlText w:val="o"/>
      <w:lvlJc w:val="left"/>
      <w:pPr>
        <w:tabs>
          <w:tab w:val="num" w:pos="3720"/>
        </w:tabs>
        <w:ind w:left="3720" w:hanging="360"/>
      </w:pPr>
      <w:rPr>
        <w:rFonts w:ascii="Courier New" w:hAnsi="Courier New" w:hint="default"/>
      </w:rPr>
    </w:lvl>
    <w:lvl w:ilvl="5" w:tplc="04050005">
      <w:start w:val="1"/>
      <w:numFmt w:val="bullet"/>
      <w:lvlText w:val=""/>
      <w:lvlJc w:val="left"/>
      <w:pPr>
        <w:tabs>
          <w:tab w:val="num" w:pos="4440"/>
        </w:tabs>
        <w:ind w:left="4440" w:hanging="360"/>
      </w:pPr>
      <w:rPr>
        <w:rFonts w:ascii="Wingdings" w:hAnsi="Wingdings" w:hint="default"/>
      </w:rPr>
    </w:lvl>
    <w:lvl w:ilvl="6" w:tplc="04050001">
      <w:start w:val="1"/>
      <w:numFmt w:val="bullet"/>
      <w:lvlText w:val=""/>
      <w:lvlJc w:val="left"/>
      <w:pPr>
        <w:tabs>
          <w:tab w:val="num" w:pos="5160"/>
        </w:tabs>
        <w:ind w:left="5160" w:hanging="360"/>
      </w:pPr>
      <w:rPr>
        <w:rFonts w:ascii="Symbol" w:hAnsi="Symbol" w:hint="default"/>
      </w:rPr>
    </w:lvl>
    <w:lvl w:ilvl="7" w:tplc="04050003">
      <w:start w:val="1"/>
      <w:numFmt w:val="bullet"/>
      <w:lvlText w:val="o"/>
      <w:lvlJc w:val="left"/>
      <w:pPr>
        <w:tabs>
          <w:tab w:val="num" w:pos="5880"/>
        </w:tabs>
        <w:ind w:left="5880" w:hanging="360"/>
      </w:pPr>
      <w:rPr>
        <w:rFonts w:ascii="Courier New" w:hAnsi="Courier New" w:hint="default"/>
      </w:rPr>
    </w:lvl>
    <w:lvl w:ilvl="8" w:tplc="04050005">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2BB920B5"/>
    <w:multiLevelType w:val="hybridMultilevel"/>
    <w:tmpl w:val="E3222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08C2ACF"/>
    <w:multiLevelType w:val="hybridMultilevel"/>
    <w:tmpl w:val="E5B87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BC6BCE"/>
    <w:multiLevelType w:val="hybridMultilevel"/>
    <w:tmpl w:val="15DE5F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351DB7"/>
    <w:multiLevelType w:val="hybridMultilevel"/>
    <w:tmpl w:val="6B0621E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39D27435"/>
    <w:multiLevelType w:val="hybridMultilevel"/>
    <w:tmpl w:val="CAA25F7A"/>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6" w15:restartNumberingAfterBreak="0">
    <w:nsid w:val="3A6B5AA7"/>
    <w:multiLevelType w:val="hybridMultilevel"/>
    <w:tmpl w:val="51F6D4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A7B40C8"/>
    <w:multiLevelType w:val="hybridMultilevel"/>
    <w:tmpl w:val="E1A2AA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E1734DC"/>
    <w:multiLevelType w:val="hybridMultilevel"/>
    <w:tmpl w:val="5562FF3E"/>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9" w15:restartNumberingAfterBreak="0">
    <w:nsid w:val="402A5FCD"/>
    <w:multiLevelType w:val="hybridMultilevel"/>
    <w:tmpl w:val="0E58A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10057CB"/>
    <w:multiLevelType w:val="hybridMultilevel"/>
    <w:tmpl w:val="ECFC3BAA"/>
    <w:lvl w:ilvl="0" w:tplc="04050001">
      <w:start w:val="1"/>
      <w:numFmt w:val="bullet"/>
      <w:lvlText w:val=""/>
      <w:lvlJc w:val="left"/>
      <w:pPr>
        <w:tabs>
          <w:tab w:val="num" w:pos="795"/>
        </w:tabs>
        <w:ind w:left="795" w:hanging="360"/>
      </w:pPr>
      <w:rPr>
        <w:rFonts w:ascii="Symbol" w:hAnsi="Symbol" w:hint="default"/>
      </w:rPr>
    </w:lvl>
    <w:lvl w:ilvl="1" w:tplc="C414D150">
      <w:start w:val="1"/>
      <w:numFmt w:val="bullet"/>
      <w:lvlText w:val=""/>
      <w:lvlJc w:val="left"/>
      <w:pPr>
        <w:tabs>
          <w:tab w:val="num" w:pos="1608"/>
        </w:tabs>
        <w:ind w:left="1608" w:hanging="453"/>
      </w:pPr>
      <w:rPr>
        <w:rFonts w:ascii="Symbol" w:hAnsi="Symbol" w:hint="default"/>
      </w:rPr>
    </w:lvl>
    <w:lvl w:ilvl="2" w:tplc="04050005">
      <w:start w:val="1"/>
      <w:numFmt w:val="bullet"/>
      <w:lvlText w:val=""/>
      <w:lvlJc w:val="left"/>
      <w:pPr>
        <w:tabs>
          <w:tab w:val="num" w:pos="2235"/>
        </w:tabs>
        <w:ind w:left="2235" w:hanging="360"/>
      </w:pPr>
      <w:rPr>
        <w:rFonts w:ascii="Wingdings" w:hAnsi="Wingdings" w:hint="default"/>
      </w:rPr>
    </w:lvl>
    <w:lvl w:ilvl="3" w:tplc="04050001">
      <w:start w:val="1"/>
      <w:numFmt w:val="bullet"/>
      <w:lvlText w:val=""/>
      <w:lvlJc w:val="left"/>
      <w:pPr>
        <w:tabs>
          <w:tab w:val="num" w:pos="2955"/>
        </w:tabs>
        <w:ind w:left="2955" w:hanging="360"/>
      </w:pPr>
      <w:rPr>
        <w:rFonts w:ascii="Symbol" w:hAnsi="Symbol" w:hint="default"/>
      </w:rPr>
    </w:lvl>
    <w:lvl w:ilvl="4" w:tplc="04050003">
      <w:start w:val="1"/>
      <w:numFmt w:val="bullet"/>
      <w:lvlText w:val="o"/>
      <w:lvlJc w:val="left"/>
      <w:pPr>
        <w:tabs>
          <w:tab w:val="num" w:pos="3675"/>
        </w:tabs>
        <w:ind w:left="3675" w:hanging="360"/>
      </w:pPr>
      <w:rPr>
        <w:rFonts w:ascii="Courier New" w:hAnsi="Courier New" w:hint="default"/>
      </w:rPr>
    </w:lvl>
    <w:lvl w:ilvl="5" w:tplc="04050005">
      <w:start w:val="1"/>
      <w:numFmt w:val="bullet"/>
      <w:lvlText w:val=""/>
      <w:lvlJc w:val="left"/>
      <w:pPr>
        <w:tabs>
          <w:tab w:val="num" w:pos="4395"/>
        </w:tabs>
        <w:ind w:left="4395" w:hanging="360"/>
      </w:pPr>
      <w:rPr>
        <w:rFonts w:ascii="Wingdings" w:hAnsi="Wingdings" w:hint="default"/>
      </w:rPr>
    </w:lvl>
    <w:lvl w:ilvl="6" w:tplc="04050001">
      <w:start w:val="1"/>
      <w:numFmt w:val="bullet"/>
      <w:lvlText w:val=""/>
      <w:lvlJc w:val="left"/>
      <w:pPr>
        <w:tabs>
          <w:tab w:val="num" w:pos="5115"/>
        </w:tabs>
        <w:ind w:left="5115" w:hanging="360"/>
      </w:pPr>
      <w:rPr>
        <w:rFonts w:ascii="Symbol" w:hAnsi="Symbol" w:hint="default"/>
      </w:rPr>
    </w:lvl>
    <w:lvl w:ilvl="7" w:tplc="04050003">
      <w:start w:val="1"/>
      <w:numFmt w:val="bullet"/>
      <w:lvlText w:val="o"/>
      <w:lvlJc w:val="left"/>
      <w:pPr>
        <w:tabs>
          <w:tab w:val="num" w:pos="5835"/>
        </w:tabs>
        <w:ind w:left="5835" w:hanging="360"/>
      </w:pPr>
      <w:rPr>
        <w:rFonts w:ascii="Courier New" w:hAnsi="Courier New" w:hint="default"/>
      </w:rPr>
    </w:lvl>
    <w:lvl w:ilvl="8" w:tplc="04050005">
      <w:start w:val="1"/>
      <w:numFmt w:val="bullet"/>
      <w:lvlText w:val=""/>
      <w:lvlJc w:val="left"/>
      <w:pPr>
        <w:tabs>
          <w:tab w:val="num" w:pos="6555"/>
        </w:tabs>
        <w:ind w:left="6555" w:hanging="360"/>
      </w:pPr>
      <w:rPr>
        <w:rFonts w:ascii="Wingdings" w:hAnsi="Wingdings" w:hint="default"/>
      </w:rPr>
    </w:lvl>
  </w:abstractNum>
  <w:abstractNum w:abstractNumId="21" w15:restartNumberingAfterBreak="0">
    <w:nsid w:val="45E51CEC"/>
    <w:multiLevelType w:val="hybridMultilevel"/>
    <w:tmpl w:val="9D30C9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C24E6F"/>
    <w:multiLevelType w:val="hybridMultilevel"/>
    <w:tmpl w:val="6818D226"/>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3" w15:restartNumberingAfterBreak="0">
    <w:nsid w:val="53EB16E4"/>
    <w:multiLevelType w:val="hybridMultilevel"/>
    <w:tmpl w:val="9C168D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52122E7"/>
    <w:multiLevelType w:val="hybridMultilevel"/>
    <w:tmpl w:val="59CA0468"/>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5" w15:restartNumberingAfterBreak="0">
    <w:nsid w:val="5807443D"/>
    <w:multiLevelType w:val="hybridMultilevel"/>
    <w:tmpl w:val="20162B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8613ECD"/>
    <w:multiLevelType w:val="hybridMultilevel"/>
    <w:tmpl w:val="FBC428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5A3E37F3"/>
    <w:multiLevelType w:val="hybridMultilevel"/>
    <w:tmpl w:val="437C43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BD42B1D"/>
    <w:multiLevelType w:val="hybridMultilevel"/>
    <w:tmpl w:val="8954C06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15:restartNumberingAfterBreak="0">
    <w:nsid w:val="5C796158"/>
    <w:multiLevelType w:val="hybridMultilevel"/>
    <w:tmpl w:val="633AFF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1D270E5"/>
    <w:multiLevelType w:val="hybridMultilevel"/>
    <w:tmpl w:val="8D92C3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2214DDF"/>
    <w:multiLevelType w:val="hybridMultilevel"/>
    <w:tmpl w:val="6D0CDE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46E2C37"/>
    <w:multiLevelType w:val="hybridMultilevel"/>
    <w:tmpl w:val="D53ACA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53F76E9"/>
    <w:multiLevelType w:val="multilevel"/>
    <w:tmpl w:val="448E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7C74B2"/>
    <w:multiLevelType w:val="hybridMultilevel"/>
    <w:tmpl w:val="C5CEF050"/>
    <w:lvl w:ilvl="0" w:tplc="04050001">
      <w:start w:val="1"/>
      <w:numFmt w:val="bullet"/>
      <w:lvlText w:val=""/>
      <w:lvlJc w:val="left"/>
      <w:pPr>
        <w:ind w:left="720" w:hanging="360"/>
      </w:pPr>
      <w:rPr>
        <w:rFonts w:ascii="Symbol" w:hAnsi="Symbol" w:hint="default"/>
      </w:rPr>
    </w:lvl>
    <w:lvl w:ilvl="1" w:tplc="DDD84742">
      <w:start w:val="3"/>
      <w:numFmt w:val="bullet"/>
      <w:lvlText w:val=""/>
      <w:lvlJc w:val="left"/>
      <w:pPr>
        <w:ind w:left="1440" w:hanging="360"/>
      </w:pPr>
      <w:rPr>
        <w:rFonts w:ascii="Wingdings" w:eastAsia="Times New Roman" w:hAnsi="Wingdings"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8E957E3"/>
    <w:multiLevelType w:val="hybridMultilevel"/>
    <w:tmpl w:val="F5B4B24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6" w15:restartNumberingAfterBreak="0">
    <w:nsid w:val="792B3459"/>
    <w:multiLevelType w:val="hybridMultilevel"/>
    <w:tmpl w:val="15D864E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7" w15:restartNumberingAfterBreak="0">
    <w:nsid w:val="79B27293"/>
    <w:multiLevelType w:val="hybridMultilevel"/>
    <w:tmpl w:val="CFB4A5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7B8F00A5"/>
    <w:multiLevelType w:val="hybridMultilevel"/>
    <w:tmpl w:val="B1D00CD2"/>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9" w15:restartNumberingAfterBreak="0">
    <w:nsid w:val="7C4A6483"/>
    <w:multiLevelType w:val="hybridMultilevel"/>
    <w:tmpl w:val="8BC20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D916934"/>
    <w:multiLevelType w:val="hybridMultilevel"/>
    <w:tmpl w:val="660EC3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1"/>
  </w:num>
  <w:num w:numId="4">
    <w:abstractNumId w:val="28"/>
  </w:num>
  <w:num w:numId="5">
    <w:abstractNumId w:val="17"/>
  </w:num>
  <w:num w:numId="6">
    <w:abstractNumId w:val="32"/>
  </w:num>
  <w:num w:numId="7">
    <w:abstractNumId w:val="18"/>
  </w:num>
  <w:num w:numId="8">
    <w:abstractNumId w:val="35"/>
  </w:num>
  <w:num w:numId="9">
    <w:abstractNumId w:val="9"/>
  </w:num>
  <w:num w:numId="10">
    <w:abstractNumId w:val="36"/>
  </w:num>
  <w:num w:numId="11">
    <w:abstractNumId w:val="14"/>
  </w:num>
  <w:num w:numId="12">
    <w:abstractNumId w:val="23"/>
  </w:num>
  <w:num w:numId="13">
    <w:abstractNumId w:val="12"/>
  </w:num>
  <w:num w:numId="14">
    <w:abstractNumId w:val="11"/>
  </w:num>
  <w:num w:numId="15">
    <w:abstractNumId w:val="27"/>
  </w:num>
  <w:num w:numId="16">
    <w:abstractNumId w:val="21"/>
  </w:num>
  <w:num w:numId="17">
    <w:abstractNumId w:val="26"/>
  </w:num>
  <w:num w:numId="18">
    <w:abstractNumId w:val="10"/>
  </w:num>
  <w:num w:numId="19">
    <w:abstractNumId w:val="20"/>
  </w:num>
  <w:num w:numId="20">
    <w:abstractNumId w:val="5"/>
  </w:num>
  <w:num w:numId="21">
    <w:abstractNumId w:val="37"/>
  </w:num>
  <w:num w:numId="22">
    <w:abstractNumId w:val="3"/>
  </w:num>
  <w:num w:numId="23">
    <w:abstractNumId w:val="39"/>
  </w:num>
  <w:num w:numId="24">
    <w:abstractNumId w:val="22"/>
  </w:num>
  <w:num w:numId="25">
    <w:abstractNumId w:val="24"/>
  </w:num>
  <w:num w:numId="26">
    <w:abstractNumId w:val="4"/>
  </w:num>
  <w:num w:numId="27">
    <w:abstractNumId w:val="29"/>
  </w:num>
  <w:num w:numId="28">
    <w:abstractNumId w:val="2"/>
  </w:num>
  <w:num w:numId="29">
    <w:abstractNumId w:val="34"/>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30"/>
  </w:num>
  <w:num w:numId="33">
    <w:abstractNumId w:val="13"/>
  </w:num>
  <w:num w:numId="34">
    <w:abstractNumId w:val="8"/>
  </w:num>
  <w:num w:numId="35">
    <w:abstractNumId w:val="6"/>
  </w:num>
  <w:num w:numId="36">
    <w:abstractNumId w:val="25"/>
  </w:num>
  <w:num w:numId="37">
    <w:abstractNumId w:val="0"/>
  </w:num>
  <w:num w:numId="38">
    <w:abstractNumId w:val="33"/>
  </w:num>
  <w:num w:numId="39">
    <w:abstractNumId w:val="19"/>
  </w:num>
  <w:num w:numId="40">
    <w:abstractNumId w:val="38"/>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 Jurečka">
    <w15:presenceInfo w15:providerId="AD" w15:userId="S-1-5-21-3451901064-902568176-4053310204-1359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5F1F"/>
    <w:rsid w:val="00000A78"/>
    <w:rsid w:val="00001146"/>
    <w:rsid w:val="0000366B"/>
    <w:rsid w:val="00003823"/>
    <w:rsid w:val="00007542"/>
    <w:rsid w:val="000145CA"/>
    <w:rsid w:val="0001792F"/>
    <w:rsid w:val="00024E26"/>
    <w:rsid w:val="000266BA"/>
    <w:rsid w:val="0002704E"/>
    <w:rsid w:val="00027B62"/>
    <w:rsid w:val="00031C12"/>
    <w:rsid w:val="0003693A"/>
    <w:rsid w:val="00045465"/>
    <w:rsid w:val="00045D43"/>
    <w:rsid w:val="000526F3"/>
    <w:rsid w:val="00054DF3"/>
    <w:rsid w:val="00057B60"/>
    <w:rsid w:val="00062157"/>
    <w:rsid w:val="00071225"/>
    <w:rsid w:val="00073584"/>
    <w:rsid w:val="000753CF"/>
    <w:rsid w:val="00077BA1"/>
    <w:rsid w:val="0008166C"/>
    <w:rsid w:val="000841C9"/>
    <w:rsid w:val="000846F8"/>
    <w:rsid w:val="00086C86"/>
    <w:rsid w:val="00091881"/>
    <w:rsid w:val="000A2130"/>
    <w:rsid w:val="000A317F"/>
    <w:rsid w:val="000A3437"/>
    <w:rsid w:val="000A5F0E"/>
    <w:rsid w:val="000A7BE3"/>
    <w:rsid w:val="000B02A5"/>
    <w:rsid w:val="000B1EC9"/>
    <w:rsid w:val="000B2D58"/>
    <w:rsid w:val="000B33A4"/>
    <w:rsid w:val="000B34ED"/>
    <w:rsid w:val="000B3C60"/>
    <w:rsid w:val="000B6CED"/>
    <w:rsid w:val="000B7895"/>
    <w:rsid w:val="000C2E1D"/>
    <w:rsid w:val="000C2EC7"/>
    <w:rsid w:val="000C3739"/>
    <w:rsid w:val="000C3C78"/>
    <w:rsid w:val="000C53A5"/>
    <w:rsid w:val="000D28A1"/>
    <w:rsid w:val="000D4168"/>
    <w:rsid w:val="000D54BB"/>
    <w:rsid w:val="000D5744"/>
    <w:rsid w:val="000D7073"/>
    <w:rsid w:val="000D779A"/>
    <w:rsid w:val="000E594F"/>
    <w:rsid w:val="000E5FFA"/>
    <w:rsid w:val="000F472D"/>
    <w:rsid w:val="000F4C18"/>
    <w:rsid w:val="000F58DA"/>
    <w:rsid w:val="000F7087"/>
    <w:rsid w:val="00101EB3"/>
    <w:rsid w:val="00107DE9"/>
    <w:rsid w:val="001117AB"/>
    <w:rsid w:val="00113024"/>
    <w:rsid w:val="0011549D"/>
    <w:rsid w:val="001172FA"/>
    <w:rsid w:val="001201CC"/>
    <w:rsid w:val="00123F56"/>
    <w:rsid w:val="00127528"/>
    <w:rsid w:val="001332FA"/>
    <w:rsid w:val="00135884"/>
    <w:rsid w:val="001374DD"/>
    <w:rsid w:val="00141AFB"/>
    <w:rsid w:val="00142A0D"/>
    <w:rsid w:val="00143EA3"/>
    <w:rsid w:val="0014470D"/>
    <w:rsid w:val="001542E6"/>
    <w:rsid w:val="00154CED"/>
    <w:rsid w:val="0016298A"/>
    <w:rsid w:val="0016329A"/>
    <w:rsid w:val="00163D8B"/>
    <w:rsid w:val="00166591"/>
    <w:rsid w:val="001667D9"/>
    <w:rsid w:val="00166B29"/>
    <w:rsid w:val="0016751C"/>
    <w:rsid w:val="0017156E"/>
    <w:rsid w:val="00172E1E"/>
    <w:rsid w:val="00174ADB"/>
    <w:rsid w:val="00181A9C"/>
    <w:rsid w:val="0018359F"/>
    <w:rsid w:val="00185D1E"/>
    <w:rsid w:val="00186B63"/>
    <w:rsid w:val="00186E4D"/>
    <w:rsid w:val="00193693"/>
    <w:rsid w:val="00193892"/>
    <w:rsid w:val="001A2BFF"/>
    <w:rsid w:val="001A42DA"/>
    <w:rsid w:val="001A52BE"/>
    <w:rsid w:val="001A5C50"/>
    <w:rsid w:val="001A7291"/>
    <w:rsid w:val="001A7F29"/>
    <w:rsid w:val="001B0611"/>
    <w:rsid w:val="001B1EB0"/>
    <w:rsid w:val="001B3D9B"/>
    <w:rsid w:val="001B48FF"/>
    <w:rsid w:val="001B60FE"/>
    <w:rsid w:val="001C0B73"/>
    <w:rsid w:val="001C3A04"/>
    <w:rsid w:val="001D1BD5"/>
    <w:rsid w:val="001D52F8"/>
    <w:rsid w:val="001E162F"/>
    <w:rsid w:val="001E1909"/>
    <w:rsid w:val="001E47CD"/>
    <w:rsid w:val="001E584C"/>
    <w:rsid w:val="001F1395"/>
    <w:rsid w:val="001F794A"/>
    <w:rsid w:val="001F796D"/>
    <w:rsid w:val="00204B7E"/>
    <w:rsid w:val="002069D9"/>
    <w:rsid w:val="00206B89"/>
    <w:rsid w:val="00211365"/>
    <w:rsid w:val="00211B1E"/>
    <w:rsid w:val="00221986"/>
    <w:rsid w:val="00224F7B"/>
    <w:rsid w:val="00232F5F"/>
    <w:rsid w:val="0023721B"/>
    <w:rsid w:val="00237D22"/>
    <w:rsid w:val="00237DFB"/>
    <w:rsid w:val="00237F43"/>
    <w:rsid w:val="00244618"/>
    <w:rsid w:val="00245619"/>
    <w:rsid w:val="0024736A"/>
    <w:rsid w:val="00247678"/>
    <w:rsid w:val="00250E2B"/>
    <w:rsid w:val="00253057"/>
    <w:rsid w:val="002623BB"/>
    <w:rsid w:val="00270C72"/>
    <w:rsid w:val="00271903"/>
    <w:rsid w:val="002753EF"/>
    <w:rsid w:val="002769B8"/>
    <w:rsid w:val="00281D08"/>
    <w:rsid w:val="00282393"/>
    <w:rsid w:val="00284421"/>
    <w:rsid w:val="0028472D"/>
    <w:rsid w:val="00284EE2"/>
    <w:rsid w:val="00285F1F"/>
    <w:rsid w:val="002870F0"/>
    <w:rsid w:val="00287544"/>
    <w:rsid w:val="002A6CF5"/>
    <w:rsid w:val="002B2109"/>
    <w:rsid w:val="002B38A1"/>
    <w:rsid w:val="002B4EF4"/>
    <w:rsid w:val="002B5273"/>
    <w:rsid w:val="002B5B10"/>
    <w:rsid w:val="002B6772"/>
    <w:rsid w:val="002B7366"/>
    <w:rsid w:val="002C2E15"/>
    <w:rsid w:val="002C7F38"/>
    <w:rsid w:val="002D0832"/>
    <w:rsid w:val="002D2D7E"/>
    <w:rsid w:val="002D2E6B"/>
    <w:rsid w:val="002D413D"/>
    <w:rsid w:val="002D498B"/>
    <w:rsid w:val="002D4990"/>
    <w:rsid w:val="002D5CAA"/>
    <w:rsid w:val="002D602A"/>
    <w:rsid w:val="002E41C9"/>
    <w:rsid w:val="002E518D"/>
    <w:rsid w:val="002F78B5"/>
    <w:rsid w:val="00300F6F"/>
    <w:rsid w:val="00302A8D"/>
    <w:rsid w:val="003030BF"/>
    <w:rsid w:val="003051D3"/>
    <w:rsid w:val="00311F57"/>
    <w:rsid w:val="003210A9"/>
    <w:rsid w:val="00321766"/>
    <w:rsid w:val="003234DA"/>
    <w:rsid w:val="00323E37"/>
    <w:rsid w:val="003313D7"/>
    <w:rsid w:val="00331628"/>
    <w:rsid w:val="00332BE8"/>
    <w:rsid w:val="0034141D"/>
    <w:rsid w:val="00343676"/>
    <w:rsid w:val="00343715"/>
    <w:rsid w:val="003459F9"/>
    <w:rsid w:val="00345A00"/>
    <w:rsid w:val="00356061"/>
    <w:rsid w:val="00356313"/>
    <w:rsid w:val="003572DE"/>
    <w:rsid w:val="00361A22"/>
    <w:rsid w:val="0036552C"/>
    <w:rsid w:val="00370036"/>
    <w:rsid w:val="00371FB4"/>
    <w:rsid w:val="003737A3"/>
    <w:rsid w:val="00376637"/>
    <w:rsid w:val="00381057"/>
    <w:rsid w:val="00386E64"/>
    <w:rsid w:val="0038770B"/>
    <w:rsid w:val="00390479"/>
    <w:rsid w:val="00391722"/>
    <w:rsid w:val="00396BFA"/>
    <w:rsid w:val="003A25DB"/>
    <w:rsid w:val="003A3A6D"/>
    <w:rsid w:val="003B2E28"/>
    <w:rsid w:val="003B4FA2"/>
    <w:rsid w:val="003B5F03"/>
    <w:rsid w:val="003C5421"/>
    <w:rsid w:val="003C62E7"/>
    <w:rsid w:val="003C6DF3"/>
    <w:rsid w:val="003D150A"/>
    <w:rsid w:val="003D5230"/>
    <w:rsid w:val="003D7B0D"/>
    <w:rsid w:val="003E0C0F"/>
    <w:rsid w:val="003E7140"/>
    <w:rsid w:val="003E718C"/>
    <w:rsid w:val="003F6AE6"/>
    <w:rsid w:val="00401568"/>
    <w:rsid w:val="00403531"/>
    <w:rsid w:val="00405428"/>
    <w:rsid w:val="00405CC8"/>
    <w:rsid w:val="00407C7D"/>
    <w:rsid w:val="004111EA"/>
    <w:rsid w:val="0041445A"/>
    <w:rsid w:val="00414F7F"/>
    <w:rsid w:val="004202E7"/>
    <w:rsid w:val="00422374"/>
    <w:rsid w:val="00422519"/>
    <w:rsid w:val="00423E1E"/>
    <w:rsid w:val="00425A28"/>
    <w:rsid w:val="0043042C"/>
    <w:rsid w:val="00430C93"/>
    <w:rsid w:val="00433AB4"/>
    <w:rsid w:val="00433F5F"/>
    <w:rsid w:val="00442481"/>
    <w:rsid w:val="0044415E"/>
    <w:rsid w:val="00445AC4"/>
    <w:rsid w:val="00451FE8"/>
    <w:rsid w:val="004608D9"/>
    <w:rsid w:val="00460A0B"/>
    <w:rsid w:val="00460AB1"/>
    <w:rsid w:val="00461B41"/>
    <w:rsid w:val="00464E48"/>
    <w:rsid w:val="0046583F"/>
    <w:rsid w:val="00466CD9"/>
    <w:rsid w:val="004717E8"/>
    <w:rsid w:val="0047341F"/>
    <w:rsid w:val="004755B2"/>
    <w:rsid w:val="004774CA"/>
    <w:rsid w:val="0048138E"/>
    <w:rsid w:val="004875D3"/>
    <w:rsid w:val="00490483"/>
    <w:rsid w:val="00490C15"/>
    <w:rsid w:val="004925F0"/>
    <w:rsid w:val="004A04E8"/>
    <w:rsid w:val="004A3C8B"/>
    <w:rsid w:val="004B6F6C"/>
    <w:rsid w:val="004C0C54"/>
    <w:rsid w:val="004C0C9F"/>
    <w:rsid w:val="004C2218"/>
    <w:rsid w:val="004C22A3"/>
    <w:rsid w:val="004C62F7"/>
    <w:rsid w:val="004E0869"/>
    <w:rsid w:val="004E398D"/>
    <w:rsid w:val="004E5126"/>
    <w:rsid w:val="004F149E"/>
    <w:rsid w:val="004F4CDA"/>
    <w:rsid w:val="004F6CC1"/>
    <w:rsid w:val="005001C3"/>
    <w:rsid w:val="00500EBF"/>
    <w:rsid w:val="00501976"/>
    <w:rsid w:val="00511910"/>
    <w:rsid w:val="00515A03"/>
    <w:rsid w:val="00516387"/>
    <w:rsid w:val="005255BD"/>
    <w:rsid w:val="00527FC1"/>
    <w:rsid w:val="00533B83"/>
    <w:rsid w:val="005404DD"/>
    <w:rsid w:val="005440FB"/>
    <w:rsid w:val="00545255"/>
    <w:rsid w:val="005460D6"/>
    <w:rsid w:val="005461A2"/>
    <w:rsid w:val="00547210"/>
    <w:rsid w:val="00547D20"/>
    <w:rsid w:val="00551C34"/>
    <w:rsid w:val="00552A3C"/>
    <w:rsid w:val="00555E34"/>
    <w:rsid w:val="00556447"/>
    <w:rsid w:val="005568F7"/>
    <w:rsid w:val="00574178"/>
    <w:rsid w:val="005770D8"/>
    <w:rsid w:val="00577E7B"/>
    <w:rsid w:val="00577E83"/>
    <w:rsid w:val="005828CE"/>
    <w:rsid w:val="00582B04"/>
    <w:rsid w:val="00582E6E"/>
    <w:rsid w:val="00583DA7"/>
    <w:rsid w:val="0058483D"/>
    <w:rsid w:val="00584ED5"/>
    <w:rsid w:val="00586666"/>
    <w:rsid w:val="00592A0B"/>
    <w:rsid w:val="0059376D"/>
    <w:rsid w:val="00594E69"/>
    <w:rsid w:val="005A71EA"/>
    <w:rsid w:val="005A7792"/>
    <w:rsid w:val="005B0143"/>
    <w:rsid w:val="005B1AA3"/>
    <w:rsid w:val="005B30E5"/>
    <w:rsid w:val="005B690A"/>
    <w:rsid w:val="005C2553"/>
    <w:rsid w:val="005C2A99"/>
    <w:rsid w:val="005C2E92"/>
    <w:rsid w:val="005C4614"/>
    <w:rsid w:val="005C4698"/>
    <w:rsid w:val="005D023F"/>
    <w:rsid w:val="005D35EC"/>
    <w:rsid w:val="005D3968"/>
    <w:rsid w:val="005D6123"/>
    <w:rsid w:val="005D7EF6"/>
    <w:rsid w:val="005E01FB"/>
    <w:rsid w:val="005E0FAF"/>
    <w:rsid w:val="005E224A"/>
    <w:rsid w:val="005E2DAB"/>
    <w:rsid w:val="005E378A"/>
    <w:rsid w:val="005E457E"/>
    <w:rsid w:val="005E7B72"/>
    <w:rsid w:val="005F0C94"/>
    <w:rsid w:val="005F3700"/>
    <w:rsid w:val="005F45B7"/>
    <w:rsid w:val="005F4902"/>
    <w:rsid w:val="005F4903"/>
    <w:rsid w:val="005F5E0C"/>
    <w:rsid w:val="005F706B"/>
    <w:rsid w:val="00601E16"/>
    <w:rsid w:val="00602497"/>
    <w:rsid w:val="0060690B"/>
    <w:rsid w:val="00610CD8"/>
    <w:rsid w:val="00611D62"/>
    <w:rsid w:val="006124C4"/>
    <w:rsid w:val="00613FD2"/>
    <w:rsid w:val="00614EFB"/>
    <w:rsid w:val="00624AD0"/>
    <w:rsid w:val="006264F0"/>
    <w:rsid w:val="00635ACC"/>
    <w:rsid w:val="0064031C"/>
    <w:rsid w:val="00640497"/>
    <w:rsid w:val="00642B3F"/>
    <w:rsid w:val="00644C98"/>
    <w:rsid w:val="00645621"/>
    <w:rsid w:val="00646453"/>
    <w:rsid w:val="00656FFE"/>
    <w:rsid w:val="006600A7"/>
    <w:rsid w:val="00661376"/>
    <w:rsid w:val="00662619"/>
    <w:rsid w:val="00663AF6"/>
    <w:rsid w:val="00663B48"/>
    <w:rsid w:val="006651F8"/>
    <w:rsid w:val="00671DD0"/>
    <w:rsid w:val="00675ACD"/>
    <w:rsid w:val="00675B7E"/>
    <w:rsid w:val="0067607E"/>
    <w:rsid w:val="00676A95"/>
    <w:rsid w:val="006879F8"/>
    <w:rsid w:val="00697DA9"/>
    <w:rsid w:val="006A1636"/>
    <w:rsid w:val="006A1D88"/>
    <w:rsid w:val="006A1F7F"/>
    <w:rsid w:val="006B1BBE"/>
    <w:rsid w:val="006B3C20"/>
    <w:rsid w:val="006B4DC9"/>
    <w:rsid w:val="006B56C9"/>
    <w:rsid w:val="006B5ACE"/>
    <w:rsid w:val="006B60C0"/>
    <w:rsid w:val="006B76AC"/>
    <w:rsid w:val="006B7B49"/>
    <w:rsid w:val="006C01D6"/>
    <w:rsid w:val="006C6A7E"/>
    <w:rsid w:val="006C7097"/>
    <w:rsid w:val="006D3C38"/>
    <w:rsid w:val="006D4769"/>
    <w:rsid w:val="006D4DEA"/>
    <w:rsid w:val="006D5B8F"/>
    <w:rsid w:val="006D6A05"/>
    <w:rsid w:val="006D7EC5"/>
    <w:rsid w:val="006E4199"/>
    <w:rsid w:val="006E4246"/>
    <w:rsid w:val="006E5009"/>
    <w:rsid w:val="006F0027"/>
    <w:rsid w:val="006F2117"/>
    <w:rsid w:val="006F2DBD"/>
    <w:rsid w:val="006F4C3C"/>
    <w:rsid w:val="006F67E0"/>
    <w:rsid w:val="00702FA1"/>
    <w:rsid w:val="00703CB6"/>
    <w:rsid w:val="00706370"/>
    <w:rsid w:val="0071040A"/>
    <w:rsid w:val="00710C47"/>
    <w:rsid w:val="00711289"/>
    <w:rsid w:val="007127C0"/>
    <w:rsid w:val="00713822"/>
    <w:rsid w:val="00716BEE"/>
    <w:rsid w:val="007228B3"/>
    <w:rsid w:val="0072628C"/>
    <w:rsid w:val="00731A04"/>
    <w:rsid w:val="00731B61"/>
    <w:rsid w:val="007358DA"/>
    <w:rsid w:val="007367CD"/>
    <w:rsid w:val="007423F2"/>
    <w:rsid w:val="00742950"/>
    <w:rsid w:val="007440E8"/>
    <w:rsid w:val="007507D9"/>
    <w:rsid w:val="0075141A"/>
    <w:rsid w:val="0075144F"/>
    <w:rsid w:val="00752564"/>
    <w:rsid w:val="00753AD8"/>
    <w:rsid w:val="0076069F"/>
    <w:rsid w:val="00763E13"/>
    <w:rsid w:val="0076472B"/>
    <w:rsid w:val="00771247"/>
    <w:rsid w:val="007716B9"/>
    <w:rsid w:val="007753BA"/>
    <w:rsid w:val="007758A9"/>
    <w:rsid w:val="00782C5F"/>
    <w:rsid w:val="00792E44"/>
    <w:rsid w:val="00793CCB"/>
    <w:rsid w:val="00795515"/>
    <w:rsid w:val="007974CE"/>
    <w:rsid w:val="007A49BE"/>
    <w:rsid w:val="007A5D7B"/>
    <w:rsid w:val="007B13AC"/>
    <w:rsid w:val="007B29AD"/>
    <w:rsid w:val="007B60EF"/>
    <w:rsid w:val="007C00A0"/>
    <w:rsid w:val="007C1DB6"/>
    <w:rsid w:val="007C2DB3"/>
    <w:rsid w:val="007C30DE"/>
    <w:rsid w:val="007C3D57"/>
    <w:rsid w:val="007C532E"/>
    <w:rsid w:val="007D1E15"/>
    <w:rsid w:val="007D2EB7"/>
    <w:rsid w:val="007D369E"/>
    <w:rsid w:val="007D3CBE"/>
    <w:rsid w:val="007D3D93"/>
    <w:rsid w:val="007D51C8"/>
    <w:rsid w:val="007D6F81"/>
    <w:rsid w:val="007E1252"/>
    <w:rsid w:val="007E13A2"/>
    <w:rsid w:val="007E19F1"/>
    <w:rsid w:val="007E4053"/>
    <w:rsid w:val="007E5709"/>
    <w:rsid w:val="007E61DD"/>
    <w:rsid w:val="007F0C90"/>
    <w:rsid w:val="007F3DFB"/>
    <w:rsid w:val="007F509E"/>
    <w:rsid w:val="007F5DD0"/>
    <w:rsid w:val="00802FAB"/>
    <w:rsid w:val="00805273"/>
    <w:rsid w:val="008061D9"/>
    <w:rsid w:val="00807692"/>
    <w:rsid w:val="00813E12"/>
    <w:rsid w:val="00814B1E"/>
    <w:rsid w:val="00816731"/>
    <w:rsid w:val="0081764C"/>
    <w:rsid w:val="0082077C"/>
    <w:rsid w:val="00821F03"/>
    <w:rsid w:val="00822BFD"/>
    <w:rsid w:val="008258FD"/>
    <w:rsid w:val="00825A21"/>
    <w:rsid w:val="00827902"/>
    <w:rsid w:val="0083141E"/>
    <w:rsid w:val="00833A38"/>
    <w:rsid w:val="008425E6"/>
    <w:rsid w:val="00842FBC"/>
    <w:rsid w:val="0084579E"/>
    <w:rsid w:val="00845BB1"/>
    <w:rsid w:val="00846327"/>
    <w:rsid w:val="008473FE"/>
    <w:rsid w:val="008475FE"/>
    <w:rsid w:val="008502AC"/>
    <w:rsid w:val="00850840"/>
    <w:rsid w:val="00851F1A"/>
    <w:rsid w:val="00854EF3"/>
    <w:rsid w:val="008573E2"/>
    <w:rsid w:val="008608E0"/>
    <w:rsid w:val="00860B12"/>
    <w:rsid w:val="00862C0D"/>
    <w:rsid w:val="0086469F"/>
    <w:rsid w:val="008676D2"/>
    <w:rsid w:val="00876EE0"/>
    <w:rsid w:val="00881E5B"/>
    <w:rsid w:val="00882BD6"/>
    <w:rsid w:val="00883692"/>
    <w:rsid w:val="008957C0"/>
    <w:rsid w:val="00897371"/>
    <w:rsid w:val="008A1D8A"/>
    <w:rsid w:val="008A1E74"/>
    <w:rsid w:val="008A2B42"/>
    <w:rsid w:val="008A6EE4"/>
    <w:rsid w:val="008B2695"/>
    <w:rsid w:val="008B3198"/>
    <w:rsid w:val="008B423F"/>
    <w:rsid w:val="008C310E"/>
    <w:rsid w:val="008C3242"/>
    <w:rsid w:val="008D1731"/>
    <w:rsid w:val="008D5FEE"/>
    <w:rsid w:val="008E7760"/>
    <w:rsid w:val="008F0041"/>
    <w:rsid w:val="008F2768"/>
    <w:rsid w:val="008F347F"/>
    <w:rsid w:val="008F37D9"/>
    <w:rsid w:val="008F44AD"/>
    <w:rsid w:val="00904F05"/>
    <w:rsid w:val="00905199"/>
    <w:rsid w:val="00905591"/>
    <w:rsid w:val="00905E42"/>
    <w:rsid w:val="009125C0"/>
    <w:rsid w:val="009168F8"/>
    <w:rsid w:val="00921A66"/>
    <w:rsid w:val="0092390C"/>
    <w:rsid w:val="00924476"/>
    <w:rsid w:val="00926EB3"/>
    <w:rsid w:val="00933DBE"/>
    <w:rsid w:val="00943A32"/>
    <w:rsid w:val="009477C9"/>
    <w:rsid w:val="00947C9E"/>
    <w:rsid w:val="00961BA8"/>
    <w:rsid w:val="00961F68"/>
    <w:rsid w:val="00965294"/>
    <w:rsid w:val="00970758"/>
    <w:rsid w:val="00972B41"/>
    <w:rsid w:val="00974BF9"/>
    <w:rsid w:val="00975D5A"/>
    <w:rsid w:val="00985947"/>
    <w:rsid w:val="00991FB0"/>
    <w:rsid w:val="00993A8C"/>
    <w:rsid w:val="00994D16"/>
    <w:rsid w:val="009950D4"/>
    <w:rsid w:val="0099753A"/>
    <w:rsid w:val="009A2401"/>
    <w:rsid w:val="009A55A7"/>
    <w:rsid w:val="009A5B24"/>
    <w:rsid w:val="009B1BB3"/>
    <w:rsid w:val="009B652B"/>
    <w:rsid w:val="009B6B7C"/>
    <w:rsid w:val="009C05EF"/>
    <w:rsid w:val="009C2E5B"/>
    <w:rsid w:val="009C2FF3"/>
    <w:rsid w:val="009C6679"/>
    <w:rsid w:val="009C6AE2"/>
    <w:rsid w:val="009D07AD"/>
    <w:rsid w:val="009D17BD"/>
    <w:rsid w:val="009D2FEE"/>
    <w:rsid w:val="009D3460"/>
    <w:rsid w:val="009D35B5"/>
    <w:rsid w:val="009D6DC4"/>
    <w:rsid w:val="009E3488"/>
    <w:rsid w:val="009E39EB"/>
    <w:rsid w:val="009F0444"/>
    <w:rsid w:val="00A027BB"/>
    <w:rsid w:val="00A04BDC"/>
    <w:rsid w:val="00A055FD"/>
    <w:rsid w:val="00A05886"/>
    <w:rsid w:val="00A10166"/>
    <w:rsid w:val="00A15745"/>
    <w:rsid w:val="00A236D6"/>
    <w:rsid w:val="00A23899"/>
    <w:rsid w:val="00A2438C"/>
    <w:rsid w:val="00A24796"/>
    <w:rsid w:val="00A26587"/>
    <w:rsid w:val="00A27BAA"/>
    <w:rsid w:val="00A32C6C"/>
    <w:rsid w:val="00A37FC4"/>
    <w:rsid w:val="00A4259B"/>
    <w:rsid w:val="00A42F1E"/>
    <w:rsid w:val="00A526FC"/>
    <w:rsid w:val="00A54742"/>
    <w:rsid w:val="00A5502C"/>
    <w:rsid w:val="00A61D68"/>
    <w:rsid w:val="00A64065"/>
    <w:rsid w:val="00A66B63"/>
    <w:rsid w:val="00A7175F"/>
    <w:rsid w:val="00A73CE7"/>
    <w:rsid w:val="00A74871"/>
    <w:rsid w:val="00A761E1"/>
    <w:rsid w:val="00A827B8"/>
    <w:rsid w:val="00A9015A"/>
    <w:rsid w:val="00AA0DC0"/>
    <w:rsid w:val="00AA11A0"/>
    <w:rsid w:val="00AA168A"/>
    <w:rsid w:val="00AA428D"/>
    <w:rsid w:val="00AA615B"/>
    <w:rsid w:val="00AB5D2C"/>
    <w:rsid w:val="00AB6821"/>
    <w:rsid w:val="00AC1B31"/>
    <w:rsid w:val="00AC2559"/>
    <w:rsid w:val="00AD051E"/>
    <w:rsid w:val="00AE08CF"/>
    <w:rsid w:val="00AE1775"/>
    <w:rsid w:val="00AE18B9"/>
    <w:rsid w:val="00AE6FBC"/>
    <w:rsid w:val="00AE7BB7"/>
    <w:rsid w:val="00AF2A12"/>
    <w:rsid w:val="00AF64EC"/>
    <w:rsid w:val="00AF7016"/>
    <w:rsid w:val="00B01244"/>
    <w:rsid w:val="00B04681"/>
    <w:rsid w:val="00B06062"/>
    <w:rsid w:val="00B140FA"/>
    <w:rsid w:val="00B15251"/>
    <w:rsid w:val="00B2635E"/>
    <w:rsid w:val="00B27D2C"/>
    <w:rsid w:val="00B30597"/>
    <w:rsid w:val="00B33F11"/>
    <w:rsid w:val="00B350E2"/>
    <w:rsid w:val="00B37CF4"/>
    <w:rsid w:val="00B40E4B"/>
    <w:rsid w:val="00B44896"/>
    <w:rsid w:val="00B47DC9"/>
    <w:rsid w:val="00B47F62"/>
    <w:rsid w:val="00B52181"/>
    <w:rsid w:val="00B521F8"/>
    <w:rsid w:val="00B52324"/>
    <w:rsid w:val="00B547C2"/>
    <w:rsid w:val="00B55E1A"/>
    <w:rsid w:val="00B57D99"/>
    <w:rsid w:val="00B61764"/>
    <w:rsid w:val="00B61DCA"/>
    <w:rsid w:val="00B64C09"/>
    <w:rsid w:val="00B66DB7"/>
    <w:rsid w:val="00B70268"/>
    <w:rsid w:val="00B778DC"/>
    <w:rsid w:val="00B842B6"/>
    <w:rsid w:val="00B8784E"/>
    <w:rsid w:val="00B87B29"/>
    <w:rsid w:val="00B941D2"/>
    <w:rsid w:val="00B96BC4"/>
    <w:rsid w:val="00B977D7"/>
    <w:rsid w:val="00BA3228"/>
    <w:rsid w:val="00BA5620"/>
    <w:rsid w:val="00BA7A99"/>
    <w:rsid w:val="00BB0CA3"/>
    <w:rsid w:val="00BB3D82"/>
    <w:rsid w:val="00BB47DF"/>
    <w:rsid w:val="00BB724F"/>
    <w:rsid w:val="00BC16BE"/>
    <w:rsid w:val="00BD22E2"/>
    <w:rsid w:val="00BD61CC"/>
    <w:rsid w:val="00BE139D"/>
    <w:rsid w:val="00BE2E77"/>
    <w:rsid w:val="00BF47DE"/>
    <w:rsid w:val="00BF6C79"/>
    <w:rsid w:val="00C01EEB"/>
    <w:rsid w:val="00C06BD6"/>
    <w:rsid w:val="00C07935"/>
    <w:rsid w:val="00C10E42"/>
    <w:rsid w:val="00C1106F"/>
    <w:rsid w:val="00C13927"/>
    <w:rsid w:val="00C15B21"/>
    <w:rsid w:val="00C1703E"/>
    <w:rsid w:val="00C23E5B"/>
    <w:rsid w:val="00C31CAD"/>
    <w:rsid w:val="00C32F54"/>
    <w:rsid w:val="00C36897"/>
    <w:rsid w:val="00C37827"/>
    <w:rsid w:val="00C41DC7"/>
    <w:rsid w:val="00C43263"/>
    <w:rsid w:val="00C441C2"/>
    <w:rsid w:val="00C4599F"/>
    <w:rsid w:val="00C5209F"/>
    <w:rsid w:val="00C540A4"/>
    <w:rsid w:val="00C54A85"/>
    <w:rsid w:val="00C5687C"/>
    <w:rsid w:val="00C61DDC"/>
    <w:rsid w:val="00C62872"/>
    <w:rsid w:val="00C668B2"/>
    <w:rsid w:val="00C70A52"/>
    <w:rsid w:val="00C715A1"/>
    <w:rsid w:val="00C74403"/>
    <w:rsid w:val="00C75089"/>
    <w:rsid w:val="00C7555C"/>
    <w:rsid w:val="00C8359D"/>
    <w:rsid w:val="00C865C8"/>
    <w:rsid w:val="00C90421"/>
    <w:rsid w:val="00C927A2"/>
    <w:rsid w:val="00C92A4F"/>
    <w:rsid w:val="00C95118"/>
    <w:rsid w:val="00C95640"/>
    <w:rsid w:val="00C958A2"/>
    <w:rsid w:val="00CA4378"/>
    <w:rsid w:val="00CB039E"/>
    <w:rsid w:val="00CB6CF1"/>
    <w:rsid w:val="00CC4A73"/>
    <w:rsid w:val="00CC6F59"/>
    <w:rsid w:val="00CD09D0"/>
    <w:rsid w:val="00CD7B2B"/>
    <w:rsid w:val="00CD7E02"/>
    <w:rsid w:val="00CE1B92"/>
    <w:rsid w:val="00CE4B79"/>
    <w:rsid w:val="00CE5D2D"/>
    <w:rsid w:val="00CE5E1E"/>
    <w:rsid w:val="00CF679E"/>
    <w:rsid w:val="00CF789E"/>
    <w:rsid w:val="00D0212B"/>
    <w:rsid w:val="00D02211"/>
    <w:rsid w:val="00D028F0"/>
    <w:rsid w:val="00D02CF3"/>
    <w:rsid w:val="00D11F62"/>
    <w:rsid w:val="00D163F7"/>
    <w:rsid w:val="00D20EA7"/>
    <w:rsid w:val="00D23FE4"/>
    <w:rsid w:val="00D30CF4"/>
    <w:rsid w:val="00D32C38"/>
    <w:rsid w:val="00D3386A"/>
    <w:rsid w:val="00D35A33"/>
    <w:rsid w:val="00D35DCD"/>
    <w:rsid w:val="00D3759C"/>
    <w:rsid w:val="00D408DB"/>
    <w:rsid w:val="00D412D7"/>
    <w:rsid w:val="00D46C70"/>
    <w:rsid w:val="00D479D8"/>
    <w:rsid w:val="00D54A5E"/>
    <w:rsid w:val="00D64B1A"/>
    <w:rsid w:val="00D7114F"/>
    <w:rsid w:val="00D847FF"/>
    <w:rsid w:val="00D85376"/>
    <w:rsid w:val="00D87C5D"/>
    <w:rsid w:val="00D90909"/>
    <w:rsid w:val="00D97704"/>
    <w:rsid w:val="00DA1DED"/>
    <w:rsid w:val="00DA4541"/>
    <w:rsid w:val="00DA593E"/>
    <w:rsid w:val="00DA635C"/>
    <w:rsid w:val="00DA7ECB"/>
    <w:rsid w:val="00DB0F87"/>
    <w:rsid w:val="00DB5028"/>
    <w:rsid w:val="00DC2CDA"/>
    <w:rsid w:val="00DC3A57"/>
    <w:rsid w:val="00DD12D0"/>
    <w:rsid w:val="00DD166F"/>
    <w:rsid w:val="00DD2E08"/>
    <w:rsid w:val="00DE0314"/>
    <w:rsid w:val="00DE2976"/>
    <w:rsid w:val="00DE3299"/>
    <w:rsid w:val="00DF2692"/>
    <w:rsid w:val="00E0059C"/>
    <w:rsid w:val="00E04721"/>
    <w:rsid w:val="00E077C4"/>
    <w:rsid w:val="00E1010A"/>
    <w:rsid w:val="00E10EB3"/>
    <w:rsid w:val="00E205CD"/>
    <w:rsid w:val="00E21F73"/>
    <w:rsid w:val="00E318D3"/>
    <w:rsid w:val="00E3383E"/>
    <w:rsid w:val="00E3566E"/>
    <w:rsid w:val="00E35F17"/>
    <w:rsid w:val="00E37A60"/>
    <w:rsid w:val="00E4069F"/>
    <w:rsid w:val="00E43365"/>
    <w:rsid w:val="00E43B5E"/>
    <w:rsid w:val="00E45D51"/>
    <w:rsid w:val="00E519ED"/>
    <w:rsid w:val="00E51F90"/>
    <w:rsid w:val="00E60D80"/>
    <w:rsid w:val="00E67394"/>
    <w:rsid w:val="00E72C43"/>
    <w:rsid w:val="00E755F8"/>
    <w:rsid w:val="00E806CD"/>
    <w:rsid w:val="00E81B81"/>
    <w:rsid w:val="00E841A5"/>
    <w:rsid w:val="00E85387"/>
    <w:rsid w:val="00E86E9A"/>
    <w:rsid w:val="00E92233"/>
    <w:rsid w:val="00EA25CF"/>
    <w:rsid w:val="00EA3923"/>
    <w:rsid w:val="00EA43B8"/>
    <w:rsid w:val="00EA7E17"/>
    <w:rsid w:val="00EB03C6"/>
    <w:rsid w:val="00EB3A40"/>
    <w:rsid w:val="00EB41A9"/>
    <w:rsid w:val="00EB47A3"/>
    <w:rsid w:val="00EC31D2"/>
    <w:rsid w:val="00EC41B4"/>
    <w:rsid w:val="00EC4BB4"/>
    <w:rsid w:val="00EC6CF0"/>
    <w:rsid w:val="00EC73CC"/>
    <w:rsid w:val="00EE0947"/>
    <w:rsid w:val="00EE3A28"/>
    <w:rsid w:val="00EE4DA0"/>
    <w:rsid w:val="00EE7899"/>
    <w:rsid w:val="00EE7E8D"/>
    <w:rsid w:val="00EF2EFD"/>
    <w:rsid w:val="00EF46A0"/>
    <w:rsid w:val="00F00D34"/>
    <w:rsid w:val="00F02FE5"/>
    <w:rsid w:val="00F05FE3"/>
    <w:rsid w:val="00F0693E"/>
    <w:rsid w:val="00F118F0"/>
    <w:rsid w:val="00F13B1F"/>
    <w:rsid w:val="00F15B75"/>
    <w:rsid w:val="00F1738F"/>
    <w:rsid w:val="00F2347C"/>
    <w:rsid w:val="00F24BB6"/>
    <w:rsid w:val="00F256A4"/>
    <w:rsid w:val="00F27468"/>
    <w:rsid w:val="00F3225C"/>
    <w:rsid w:val="00F35A52"/>
    <w:rsid w:val="00F44715"/>
    <w:rsid w:val="00F45091"/>
    <w:rsid w:val="00F4555E"/>
    <w:rsid w:val="00F467D7"/>
    <w:rsid w:val="00F529C8"/>
    <w:rsid w:val="00F57C30"/>
    <w:rsid w:val="00F6344A"/>
    <w:rsid w:val="00F63D7D"/>
    <w:rsid w:val="00F646E9"/>
    <w:rsid w:val="00F656DF"/>
    <w:rsid w:val="00F65F8C"/>
    <w:rsid w:val="00F75245"/>
    <w:rsid w:val="00F77F39"/>
    <w:rsid w:val="00F82C2A"/>
    <w:rsid w:val="00F834EE"/>
    <w:rsid w:val="00F837E3"/>
    <w:rsid w:val="00F86B3C"/>
    <w:rsid w:val="00F96C9A"/>
    <w:rsid w:val="00FA1FED"/>
    <w:rsid w:val="00FA3D76"/>
    <w:rsid w:val="00FA5976"/>
    <w:rsid w:val="00FA61CF"/>
    <w:rsid w:val="00FA7D50"/>
    <w:rsid w:val="00FB3E87"/>
    <w:rsid w:val="00FB4E0E"/>
    <w:rsid w:val="00FB6ECC"/>
    <w:rsid w:val="00FB6FB8"/>
    <w:rsid w:val="00FC10B5"/>
    <w:rsid w:val="00FC44EC"/>
    <w:rsid w:val="00FC47EE"/>
    <w:rsid w:val="00FC4807"/>
    <w:rsid w:val="00FC7782"/>
    <w:rsid w:val="00FD12CA"/>
    <w:rsid w:val="00FD3502"/>
    <w:rsid w:val="00FD3BF0"/>
    <w:rsid w:val="00FD653C"/>
    <w:rsid w:val="00FD745E"/>
    <w:rsid w:val="00FD794B"/>
    <w:rsid w:val="00FD7A21"/>
    <w:rsid w:val="00FE18F2"/>
    <w:rsid w:val="00FE1FA1"/>
    <w:rsid w:val="00FE35B8"/>
    <w:rsid w:val="00FF0B1A"/>
    <w:rsid w:val="00FF0C74"/>
    <w:rsid w:val="00FF1110"/>
    <w:rsid w:val="00FF2A26"/>
    <w:rsid w:val="00FF40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EB4BB"/>
  <w15:docId w15:val="{2BA70EFB-22FE-464D-A06D-8CAC30A5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85F1F"/>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8463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qFormat/>
    <w:rsid w:val="00361A22"/>
    <w:pPr>
      <w:keepNext/>
      <w:spacing w:before="240" w:after="60"/>
      <w:outlineLvl w:val="1"/>
    </w:pPr>
    <w:rPr>
      <w:rFonts w:ascii="Cambria" w:hAnsi="Cambria"/>
      <w:b/>
      <w:bCs/>
      <w:i/>
      <w:iCs/>
      <w:sz w:val="28"/>
      <w:szCs w:val="28"/>
      <w:lang w:val="en-US"/>
    </w:rPr>
  </w:style>
  <w:style w:type="paragraph" w:styleId="Nadpis3">
    <w:name w:val="heading 3"/>
    <w:basedOn w:val="Normln"/>
    <w:next w:val="Normln"/>
    <w:link w:val="Nadpis3Char"/>
    <w:uiPriority w:val="9"/>
    <w:semiHidden/>
    <w:unhideWhenUsed/>
    <w:qFormat/>
    <w:rsid w:val="00846327"/>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AE6F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361A22"/>
    <w:rPr>
      <w:rFonts w:ascii="Cambria" w:eastAsia="Times New Roman" w:hAnsi="Cambria" w:cs="Times New Roman"/>
      <w:b/>
      <w:bCs/>
      <w:i/>
      <w:iCs/>
      <w:sz w:val="28"/>
      <w:szCs w:val="28"/>
      <w:lang w:val="en-US"/>
    </w:rPr>
  </w:style>
  <w:style w:type="paragraph" w:styleId="Odstavecseseznamem">
    <w:name w:val="List Paragraph"/>
    <w:basedOn w:val="Normln"/>
    <w:uiPriority w:val="34"/>
    <w:qFormat/>
    <w:rsid w:val="00361A22"/>
    <w:pPr>
      <w:ind w:left="720"/>
      <w:contextualSpacing/>
    </w:pPr>
  </w:style>
  <w:style w:type="paragraph" w:styleId="Textkomente">
    <w:name w:val="annotation text"/>
    <w:basedOn w:val="Normln"/>
    <w:link w:val="TextkomenteChar"/>
    <w:uiPriority w:val="99"/>
    <w:unhideWhenUsed/>
    <w:rsid w:val="00285F1F"/>
    <w:pPr>
      <w:spacing w:after="200"/>
    </w:pPr>
    <w:rPr>
      <w:rFonts w:asciiTheme="minorHAnsi" w:eastAsiaTheme="minorEastAsia" w:hAnsiTheme="minorHAnsi" w:cstheme="minorBidi"/>
    </w:rPr>
  </w:style>
  <w:style w:type="character" w:customStyle="1" w:styleId="TextkomenteChar">
    <w:name w:val="Text komentáře Char"/>
    <w:basedOn w:val="Standardnpsmoodstavce"/>
    <w:link w:val="Textkomente"/>
    <w:uiPriority w:val="99"/>
    <w:rsid w:val="00285F1F"/>
    <w:rPr>
      <w:rFonts w:eastAsiaTheme="minorEastAsia"/>
      <w:sz w:val="20"/>
      <w:szCs w:val="20"/>
      <w:lang w:eastAsia="cs-CZ"/>
    </w:rPr>
  </w:style>
  <w:style w:type="paragraph" w:customStyle="1" w:styleId="Pa15">
    <w:name w:val="Pa15"/>
    <w:basedOn w:val="Normln"/>
    <w:next w:val="Normln"/>
    <w:uiPriority w:val="99"/>
    <w:rsid w:val="00285F1F"/>
    <w:pPr>
      <w:autoSpaceDE w:val="0"/>
      <w:autoSpaceDN w:val="0"/>
      <w:adjustRightInd w:val="0"/>
      <w:spacing w:line="201" w:lineRule="atLeast"/>
    </w:pPr>
    <w:rPr>
      <w:rFonts w:ascii="Arial" w:eastAsiaTheme="minorHAnsi" w:hAnsi="Arial" w:cs="Arial"/>
      <w:sz w:val="24"/>
      <w:szCs w:val="24"/>
      <w:lang w:eastAsia="en-US"/>
    </w:rPr>
  </w:style>
  <w:style w:type="paragraph" w:styleId="Textpoznpodarou">
    <w:name w:val="footnote text"/>
    <w:basedOn w:val="Normln"/>
    <w:link w:val="TextpoznpodarouChar"/>
    <w:uiPriority w:val="99"/>
    <w:semiHidden/>
    <w:unhideWhenUsed/>
    <w:rsid w:val="00451FE8"/>
  </w:style>
  <w:style w:type="character" w:customStyle="1" w:styleId="TextpoznpodarouChar">
    <w:name w:val="Text pozn. pod čarou Char"/>
    <w:basedOn w:val="Standardnpsmoodstavce"/>
    <w:link w:val="Textpoznpodarou"/>
    <w:uiPriority w:val="99"/>
    <w:semiHidden/>
    <w:rsid w:val="00451FE8"/>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451FE8"/>
    <w:rPr>
      <w:vertAlign w:val="superscript"/>
    </w:rPr>
  </w:style>
  <w:style w:type="paragraph" w:styleId="Textbubliny">
    <w:name w:val="Balloon Text"/>
    <w:basedOn w:val="Normln"/>
    <w:link w:val="TextbublinyChar"/>
    <w:uiPriority w:val="99"/>
    <w:semiHidden/>
    <w:unhideWhenUsed/>
    <w:rsid w:val="00635ACC"/>
    <w:rPr>
      <w:rFonts w:ascii="Tahoma" w:hAnsi="Tahoma" w:cs="Tahoma"/>
      <w:sz w:val="16"/>
      <w:szCs w:val="16"/>
    </w:rPr>
  </w:style>
  <w:style w:type="character" w:customStyle="1" w:styleId="TextbublinyChar">
    <w:name w:val="Text bubliny Char"/>
    <w:basedOn w:val="Standardnpsmoodstavce"/>
    <w:link w:val="Textbubliny"/>
    <w:uiPriority w:val="99"/>
    <w:semiHidden/>
    <w:rsid w:val="00635ACC"/>
    <w:rPr>
      <w:rFonts w:ascii="Tahoma" w:eastAsia="Times New Roman" w:hAnsi="Tahoma" w:cs="Tahoma"/>
      <w:sz w:val="16"/>
      <w:szCs w:val="16"/>
      <w:lang w:eastAsia="cs-CZ"/>
    </w:rPr>
  </w:style>
  <w:style w:type="paragraph" w:styleId="Zhlav">
    <w:name w:val="header"/>
    <w:basedOn w:val="Normln"/>
    <w:link w:val="ZhlavChar"/>
    <w:uiPriority w:val="99"/>
    <w:semiHidden/>
    <w:unhideWhenUsed/>
    <w:rsid w:val="004A3C8B"/>
    <w:pPr>
      <w:tabs>
        <w:tab w:val="center" w:pos="4536"/>
        <w:tab w:val="right" w:pos="9072"/>
      </w:tabs>
    </w:pPr>
  </w:style>
  <w:style w:type="character" w:customStyle="1" w:styleId="ZhlavChar">
    <w:name w:val="Záhlaví Char"/>
    <w:basedOn w:val="Standardnpsmoodstavce"/>
    <w:link w:val="Zhlav"/>
    <w:uiPriority w:val="99"/>
    <w:semiHidden/>
    <w:rsid w:val="004A3C8B"/>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4A3C8B"/>
    <w:pPr>
      <w:tabs>
        <w:tab w:val="center" w:pos="4536"/>
        <w:tab w:val="right" w:pos="9072"/>
      </w:tabs>
    </w:pPr>
  </w:style>
  <w:style w:type="character" w:customStyle="1" w:styleId="ZpatChar">
    <w:name w:val="Zápatí Char"/>
    <w:basedOn w:val="Standardnpsmoodstavce"/>
    <w:link w:val="Zpat"/>
    <w:uiPriority w:val="99"/>
    <w:rsid w:val="004A3C8B"/>
    <w:rPr>
      <w:rFonts w:ascii="Times New Roman" w:eastAsia="Times New Roman" w:hAnsi="Times New Roman" w:cs="Times New Roman"/>
      <w:sz w:val="20"/>
      <w:szCs w:val="20"/>
      <w:lang w:eastAsia="cs-CZ"/>
    </w:rPr>
  </w:style>
  <w:style w:type="paragraph" w:styleId="Normlnweb">
    <w:name w:val="Normal (Web)"/>
    <w:basedOn w:val="Normln"/>
    <w:uiPriority w:val="99"/>
    <w:unhideWhenUsed/>
    <w:rsid w:val="002C2E15"/>
    <w:pPr>
      <w:spacing w:before="100" w:beforeAutospacing="1" w:after="100" w:afterAutospacing="1"/>
    </w:pPr>
    <w:rPr>
      <w:sz w:val="24"/>
      <w:szCs w:val="24"/>
    </w:rPr>
  </w:style>
  <w:style w:type="character" w:customStyle="1" w:styleId="Nadpis4Char">
    <w:name w:val="Nadpis 4 Char"/>
    <w:basedOn w:val="Standardnpsmoodstavce"/>
    <w:link w:val="Nadpis4"/>
    <w:uiPriority w:val="9"/>
    <w:rsid w:val="00AE6FBC"/>
    <w:rPr>
      <w:rFonts w:asciiTheme="majorHAnsi" w:eastAsiaTheme="majorEastAsia" w:hAnsiTheme="majorHAnsi" w:cstheme="majorBidi"/>
      <w:b/>
      <w:bCs/>
      <w:i/>
      <w:iCs/>
      <w:color w:val="4F81BD" w:themeColor="accent1"/>
      <w:sz w:val="20"/>
      <w:szCs w:val="20"/>
      <w:lang w:eastAsia="cs-CZ"/>
    </w:rPr>
  </w:style>
  <w:style w:type="character" w:styleId="Siln">
    <w:name w:val="Strong"/>
    <w:basedOn w:val="Standardnpsmoodstavce"/>
    <w:uiPriority w:val="22"/>
    <w:qFormat/>
    <w:rsid w:val="00AE6FBC"/>
    <w:rPr>
      <w:b/>
      <w:bCs/>
    </w:rPr>
  </w:style>
  <w:style w:type="character" w:styleId="Zdraznn">
    <w:name w:val="Emphasis"/>
    <w:basedOn w:val="Standardnpsmoodstavce"/>
    <w:qFormat/>
    <w:rsid w:val="00AE6FBC"/>
    <w:rPr>
      <w:i/>
      <w:iCs/>
    </w:rPr>
  </w:style>
  <w:style w:type="paragraph" w:styleId="Zkladntext2">
    <w:name w:val="Body Text 2"/>
    <w:basedOn w:val="Normln"/>
    <w:link w:val="Zkladntext2Char"/>
    <w:semiHidden/>
    <w:rsid w:val="00AE6FBC"/>
    <w:pPr>
      <w:tabs>
        <w:tab w:val="num" w:pos="0"/>
      </w:tabs>
      <w:jc w:val="both"/>
    </w:pPr>
    <w:rPr>
      <w:color w:val="333333"/>
      <w:sz w:val="24"/>
      <w:szCs w:val="24"/>
    </w:rPr>
  </w:style>
  <w:style w:type="character" w:customStyle="1" w:styleId="Zkladntext2Char">
    <w:name w:val="Základní text 2 Char"/>
    <w:basedOn w:val="Standardnpsmoodstavce"/>
    <w:link w:val="Zkladntext2"/>
    <w:semiHidden/>
    <w:rsid w:val="00AE6FBC"/>
    <w:rPr>
      <w:rFonts w:ascii="Times New Roman" w:eastAsia="Times New Roman" w:hAnsi="Times New Roman" w:cs="Times New Roman"/>
      <w:color w:val="333333"/>
      <w:sz w:val="24"/>
      <w:szCs w:val="24"/>
      <w:lang w:eastAsia="cs-CZ"/>
    </w:rPr>
  </w:style>
  <w:style w:type="table" w:styleId="Mkatabulky">
    <w:name w:val="Table Grid"/>
    <w:basedOn w:val="Normlntabulka"/>
    <w:uiPriority w:val="59"/>
    <w:rsid w:val="00C52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semiHidden/>
    <w:unhideWhenUsed/>
    <w:rsid w:val="00D20EA7"/>
    <w:pPr>
      <w:spacing w:after="120"/>
      <w:ind w:left="283"/>
    </w:pPr>
  </w:style>
  <w:style w:type="character" w:customStyle="1" w:styleId="ZkladntextodsazenChar">
    <w:name w:val="Základní text odsazený Char"/>
    <w:basedOn w:val="Standardnpsmoodstavce"/>
    <w:link w:val="Zkladntextodsazen"/>
    <w:uiPriority w:val="99"/>
    <w:semiHidden/>
    <w:rsid w:val="00D20EA7"/>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sid w:val="00905199"/>
    <w:rPr>
      <w:sz w:val="16"/>
      <w:szCs w:val="16"/>
    </w:rPr>
  </w:style>
  <w:style w:type="paragraph" w:customStyle="1" w:styleId="HabilNormln">
    <w:name w:val="Habil Normální"/>
    <w:basedOn w:val="Normln"/>
    <w:autoRedefine/>
    <w:semiHidden/>
    <w:rsid w:val="00BA3228"/>
    <w:pPr>
      <w:tabs>
        <w:tab w:val="left" w:pos="0"/>
      </w:tabs>
      <w:spacing w:line="360" w:lineRule="auto"/>
      <w:jc w:val="both"/>
    </w:pPr>
    <w:rPr>
      <w:b/>
      <w:color w:val="FF0000"/>
      <w:sz w:val="24"/>
      <w:szCs w:val="24"/>
    </w:rPr>
  </w:style>
  <w:style w:type="paragraph" w:customStyle="1" w:styleId="HabilNormOdrkyB">
    <w:name w:val="Habil Norm. Odrážky B"/>
    <w:basedOn w:val="HabilNormln"/>
    <w:next w:val="HabilNormln"/>
    <w:autoRedefine/>
    <w:rsid w:val="00BA3228"/>
    <w:pPr>
      <w:numPr>
        <w:numId w:val="30"/>
      </w:numPr>
      <w:ind w:left="1418" w:hanging="284"/>
    </w:pPr>
  </w:style>
  <w:style w:type="character" w:customStyle="1" w:styleId="Nadpis1Char">
    <w:name w:val="Nadpis 1 Char"/>
    <w:basedOn w:val="Standardnpsmoodstavce"/>
    <w:link w:val="Nadpis1"/>
    <w:uiPriority w:val="9"/>
    <w:rsid w:val="00846327"/>
    <w:rPr>
      <w:rFonts w:asciiTheme="majorHAnsi" w:eastAsiaTheme="majorEastAsia" w:hAnsiTheme="majorHAnsi" w:cstheme="majorBidi"/>
      <w:b/>
      <w:bCs/>
      <w:color w:val="365F91" w:themeColor="accent1" w:themeShade="BF"/>
      <w:sz w:val="28"/>
      <w:szCs w:val="28"/>
      <w:lang w:eastAsia="cs-CZ"/>
    </w:rPr>
  </w:style>
  <w:style w:type="character" w:customStyle="1" w:styleId="Nadpis3Char">
    <w:name w:val="Nadpis 3 Char"/>
    <w:basedOn w:val="Standardnpsmoodstavce"/>
    <w:link w:val="Nadpis3"/>
    <w:uiPriority w:val="9"/>
    <w:semiHidden/>
    <w:rsid w:val="00846327"/>
    <w:rPr>
      <w:rFonts w:asciiTheme="majorHAnsi" w:eastAsiaTheme="majorEastAsia" w:hAnsiTheme="majorHAnsi" w:cstheme="majorBidi"/>
      <w:b/>
      <w:bCs/>
      <w:color w:val="4F81BD" w:themeColor="accent1"/>
      <w:sz w:val="20"/>
      <w:szCs w:val="20"/>
      <w:lang w:eastAsia="cs-CZ"/>
    </w:rPr>
  </w:style>
  <w:style w:type="paragraph" w:styleId="Pedmtkomente">
    <w:name w:val="annotation subject"/>
    <w:basedOn w:val="Textkomente"/>
    <w:next w:val="Textkomente"/>
    <w:link w:val="PedmtkomenteChar"/>
    <w:uiPriority w:val="99"/>
    <w:semiHidden/>
    <w:unhideWhenUsed/>
    <w:rsid w:val="007127C0"/>
    <w:pPr>
      <w:spacing w:after="0"/>
    </w:pPr>
    <w:rPr>
      <w:rFonts w:ascii="Times New Roman" w:eastAsia="Times New Roman" w:hAnsi="Times New Roman" w:cs="Times New Roman"/>
      <w:b/>
      <w:bCs/>
    </w:rPr>
  </w:style>
  <w:style w:type="character" w:customStyle="1" w:styleId="PedmtkomenteChar">
    <w:name w:val="Předmět komentáře Char"/>
    <w:basedOn w:val="TextkomenteChar"/>
    <w:link w:val="Pedmtkomente"/>
    <w:uiPriority w:val="99"/>
    <w:semiHidden/>
    <w:rsid w:val="007127C0"/>
    <w:rPr>
      <w:rFonts w:ascii="Times New Roman" w:eastAsia="Times New Roman" w:hAnsi="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00748">
      <w:bodyDiv w:val="1"/>
      <w:marLeft w:val="0"/>
      <w:marRight w:val="0"/>
      <w:marTop w:val="0"/>
      <w:marBottom w:val="0"/>
      <w:divBdr>
        <w:top w:val="none" w:sz="0" w:space="0" w:color="auto"/>
        <w:left w:val="none" w:sz="0" w:space="0" w:color="auto"/>
        <w:bottom w:val="none" w:sz="0" w:space="0" w:color="auto"/>
        <w:right w:val="none" w:sz="0" w:space="0" w:color="auto"/>
      </w:divBdr>
      <w:divsChild>
        <w:div w:id="1385980094">
          <w:marLeft w:val="850"/>
          <w:marRight w:val="0"/>
          <w:marTop w:val="0"/>
          <w:marBottom w:val="0"/>
          <w:divBdr>
            <w:top w:val="none" w:sz="0" w:space="0" w:color="auto"/>
            <w:left w:val="none" w:sz="0" w:space="0" w:color="auto"/>
            <w:bottom w:val="none" w:sz="0" w:space="0" w:color="auto"/>
            <w:right w:val="none" w:sz="0" w:space="0" w:color="auto"/>
          </w:divBdr>
        </w:div>
        <w:div w:id="236208859">
          <w:marLeft w:val="850"/>
          <w:marRight w:val="0"/>
          <w:marTop w:val="0"/>
          <w:marBottom w:val="0"/>
          <w:divBdr>
            <w:top w:val="none" w:sz="0" w:space="0" w:color="auto"/>
            <w:left w:val="none" w:sz="0" w:space="0" w:color="auto"/>
            <w:bottom w:val="none" w:sz="0" w:space="0" w:color="auto"/>
            <w:right w:val="none" w:sz="0" w:space="0" w:color="auto"/>
          </w:divBdr>
        </w:div>
        <w:div w:id="1852062461">
          <w:marLeft w:val="850"/>
          <w:marRight w:val="0"/>
          <w:marTop w:val="0"/>
          <w:marBottom w:val="0"/>
          <w:divBdr>
            <w:top w:val="none" w:sz="0" w:space="0" w:color="auto"/>
            <w:left w:val="none" w:sz="0" w:space="0" w:color="auto"/>
            <w:bottom w:val="none" w:sz="0" w:space="0" w:color="auto"/>
            <w:right w:val="none" w:sz="0" w:space="0" w:color="auto"/>
          </w:divBdr>
        </w:div>
      </w:divsChild>
    </w:div>
    <w:div w:id="147405466">
      <w:bodyDiv w:val="1"/>
      <w:marLeft w:val="0"/>
      <w:marRight w:val="0"/>
      <w:marTop w:val="0"/>
      <w:marBottom w:val="0"/>
      <w:divBdr>
        <w:top w:val="none" w:sz="0" w:space="0" w:color="auto"/>
        <w:left w:val="none" w:sz="0" w:space="0" w:color="auto"/>
        <w:bottom w:val="none" w:sz="0" w:space="0" w:color="auto"/>
        <w:right w:val="none" w:sz="0" w:space="0" w:color="auto"/>
      </w:divBdr>
      <w:divsChild>
        <w:div w:id="363752199">
          <w:marLeft w:val="418"/>
          <w:marRight w:val="0"/>
          <w:marTop w:val="120"/>
          <w:marBottom w:val="0"/>
          <w:divBdr>
            <w:top w:val="none" w:sz="0" w:space="0" w:color="auto"/>
            <w:left w:val="none" w:sz="0" w:space="0" w:color="auto"/>
            <w:bottom w:val="none" w:sz="0" w:space="0" w:color="auto"/>
            <w:right w:val="none" w:sz="0" w:space="0" w:color="auto"/>
          </w:divBdr>
        </w:div>
      </w:divsChild>
    </w:div>
    <w:div w:id="166529436">
      <w:bodyDiv w:val="1"/>
      <w:marLeft w:val="0"/>
      <w:marRight w:val="0"/>
      <w:marTop w:val="0"/>
      <w:marBottom w:val="0"/>
      <w:divBdr>
        <w:top w:val="none" w:sz="0" w:space="0" w:color="auto"/>
        <w:left w:val="none" w:sz="0" w:space="0" w:color="auto"/>
        <w:bottom w:val="none" w:sz="0" w:space="0" w:color="auto"/>
        <w:right w:val="none" w:sz="0" w:space="0" w:color="auto"/>
      </w:divBdr>
    </w:div>
    <w:div w:id="278487762">
      <w:bodyDiv w:val="1"/>
      <w:marLeft w:val="0"/>
      <w:marRight w:val="0"/>
      <w:marTop w:val="0"/>
      <w:marBottom w:val="0"/>
      <w:divBdr>
        <w:top w:val="none" w:sz="0" w:space="0" w:color="auto"/>
        <w:left w:val="none" w:sz="0" w:space="0" w:color="auto"/>
        <w:bottom w:val="none" w:sz="0" w:space="0" w:color="auto"/>
        <w:right w:val="none" w:sz="0" w:space="0" w:color="auto"/>
      </w:divBdr>
    </w:div>
    <w:div w:id="484712123">
      <w:bodyDiv w:val="1"/>
      <w:marLeft w:val="0"/>
      <w:marRight w:val="0"/>
      <w:marTop w:val="0"/>
      <w:marBottom w:val="0"/>
      <w:divBdr>
        <w:top w:val="none" w:sz="0" w:space="0" w:color="auto"/>
        <w:left w:val="none" w:sz="0" w:space="0" w:color="auto"/>
        <w:bottom w:val="none" w:sz="0" w:space="0" w:color="auto"/>
        <w:right w:val="none" w:sz="0" w:space="0" w:color="auto"/>
      </w:divBdr>
    </w:div>
    <w:div w:id="500001214">
      <w:bodyDiv w:val="1"/>
      <w:marLeft w:val="0"/>
      <w:marRight w:val="0"/>
      <w:marTop w:val="0"/>
      <w:marBottom w:val="0"/>
      <w:divBdr>
        <w:top w:val="none" w:sz="0" w:space="0" w:color="auto"/>
        <w:left w:val="none" w:sz="0" w:space="0" w:color="auto"/>
        <w:bottom w:val="none" w:sz="0" w:space="0" w:color="auto"/>
        <w:right w:val="none" w:sz="0" w:space="0" w:color="auto"/>
      </w:divBdr>
    </w:div>
    <w:div w:id="527181091">
      <w:bodyDiv w:val="1"/>
      <w:marLeft w:val="0"/>
      <w:marRight w:val="0"/>
      <w:marTop w:val="0"/>
      <w:marBottom w:val="0"/>
      <w:divBdr>
        <w:top w:val="none" w:sz="0" w:space="0" w:color="auto"/>
        <w:left w:val="none" w:sz="0" w:space="0" w:color="auto"/>
        <w:bottom w:val="none" w:sz="0" w:space="0" w:color="auto"/>
        <w:right w:val="none" w:sz="0" w:space="0" w:color="auto"/>
      </w:divBdr>
    </w:div>
    <w:div w:id="553808683">
      <w:bodyDiv w:val="1"/>
      <w:marLeft w:val="0"/>
      <w:marRight w:val="0"/>
      <w:marTop w:val="0"/>
      <w:marBottom w:val="0"/>
      <w:divBdr>
        <w:top w:val="none" w:sz="0" w:space="0" w:color="auto"/>
        <w:left w:val="none" w:sz="0" w:space="0" w:color="auto"/>
        <w:bottom w:val="none" w:sz="0" w:space="0" w:color="auto"/>
        <w:right w:val="none" w:sz="0" w:space="0" w:color="auto"/>
      </w:divBdr>
    </w:div>
    <w:div w:id="588387834">
      <w:bodyDiv w:val="1"/>
      <w:marLeft w:val="0"/>
      <w:marRight w:val="0"/>
      <w:marTop w:val="0"/>
      <w:marBottom w:val="0"/>
      <w:divBdr>
        <w:top w:val="none" w:sz="0" w:space="0" w:color="auto"/>
        <w:left w:val="none" w:sz="0" w:space="0" w:color="auto"/>
        <w:bottom w:val="none" w:sz="0" w:space="0" w:color="auto"/>
        <w:right w:val="none" w:sz="0" w:space="0" w:color="auto"/>
      </w:divBdr>
      <w:divsChild>
        <w:div w:id="648479104">
          <w:marLeft w:val="850"/>
          <w:marRight w:val="0"/>
          <w:marTop w:val="0"/>
          <w:marBottom w:val="0"/>
          <w:divBdr>
            <w:top w:val="none" w:sz="0" w:space="0" w:color="auto"/>
            <w:left w:val="none" w:sz="0" w:space="0" w:color="auto"/>
            <w:bottom w:val="none" w:sz="0" w:space="0" w:color="auto"/>
            <w:right w:val="none" w:sz="0" w:space="0" w:color="auto"/>
          </w:divBdr>
        </w:div>
        <w:div w:id="563610847">
          <w:marLeft w:val="850"/>
          <w:marRight w:val="0"/>
          <w:marTop w:val="0"/>
          <w:marBottom w:val="0"/>
          <w:divBdr>
            <w:top w:val="none" w:sz="0" w:space="0" w:color="auto"/>
            <w:left w:val="none" w:sz="0" w:space="0" w:color="auto"/>
            <w:bottom w:val="none" w:sz="0" w:space="0" w:color="auto"/>
            <w:right w:val="none" w:sz="0" w:space="0" w:color="auto"/>
          </w:divBdr>
        </w:div>
        <w:div w:id="1538930763">
          <w:marLeft w:val="850"/>
          <w:marRight w:val="0"/>
          <w:marTop w:val="0"/>
          <w:marBottom w:val="0"/>
          <w:divBdr>
            <w:top w:val="none" w:sz="0" w:space="0" w:color="auto"/>
            <w:left w:val="none" w:sz="0" w:space="0" w:color="auto"/>
            <w:bottom w:val="none" w:sz="0" w:space="0" w:color="auto"/>
            <w:right w:val="none" w:sz="0" w:space="0" w:color="auto"/>
          </w:divBdr>
        </w:div>
      </w:divsChild>
    </w:div>
    <w:div w:id="742869707">
      <w:bodyDiv w:val="1"/>
      <w:marLeft w:val="0"/>
      <w:marRight w:val="0"/>
      <w:marTop w:val="0"/>
      <w:marBottom w:val="0"/>
      <w:divBdr>
        <w:top w:val="none" w:sz="0" w:space="0" w:color="auto"/>
        <w:left w:val="none" w:sz="0" w:space="0" w:color="auto"/>
        <w:bottom w:val="none" w:sz="0" w:space="0" w:color="auto"/>
        <w:right w:val="none" w:sz="0" w:space="0" w:color="auto"/>
      </w:divBdr>
    </w:div>
    <w:div w:id="786851722">
      <w:bodyDiv w:val="1"/>
      <w:marLeft w:val="0"/>
      <w:marRight w:val="0"/>
      <w:marTop w:val="0"/>
      <w:marBottom w:val="0"/>
      <w:divBdr>
        <w:top w:val="none" w:sz="0" w:space="0" w:color="auto"/>
        <w:left w:val="none" w:sz="0" w:space="0" w:color="auto"/>
        <w:bottom w:val="none" w:sz="0" w:space="0" w:color="auto"/>
        <w:right w:val="none" w:sz="0" w:space="0" w:color="auto"/>
      </w:divBdr>
    </w:div>
    <w:div w:id="805322696">
      <w:bodyDiv w:val="1"/>
      <w:marLeft w:val="0"/>
      <w:marRight w:val="0"/>
      <w:marTop w:val="0"/>
      <w:marBottom w:val="0"/>
      <w:divBdr>
        <w:top w:val="none" w:sz="0" w:space="0" w:color="auto"/>
        <w:left w:val="none" w:sz="0" w:space="0" w:color="auto"/>
        <w:bottom w:val="none" w:sz="0" w:space="0" w:color="auto"/>
        <w:right w:val="none" w:sz="0" w:space="0" w:color="auto"/>
      </w:divBdr>
    </w:div>
    <w:div w:id="816149507">
      <w:bodyDiv w:val="1"/>
      <w:marLeft w:val="0"/>
      <w:marRight w:val="0"/>
      <w:marTop w:val="0"/>
      <w:marBottom w:val="0"/>
      <w:divBdr>
        <w:top w:val="none" w:sz="0" w:space="0" w:color="auto"/>
        <w:left w:val="none" w:sz="0" w:space="0" w:color="auto"/>
        <w:bottom w:val="none" w:sz="0" w:space="0" w:color="auto"/>
        <w:right w:val="none" w:sz="0" w:space="0" w:color="auto"/>
      </w:divBdr>
      <w:divsChild>
        <w:div w:id="1625843547">
          <w:marLeft w:val="0"/>
          <w:marRight w:val="0"/>
          <w:marTop w:val="0"/>
          <w:marBottom w:val="0"/>
          <w:divBdr>
            <w:top w:val="none" w:sz="0" w:space="0" w:color="auto"/>
            <w:left w:val="none" w:sz="0" w:space="0" w:color="auto"/>
            <w:bottom w:val="none" w:sz="0" w:space="0" w:color="auto"/>
            <w:right w:val="none" w:sz="0" w:space="0" w:color="auto"/>
          </w:divBdr>
          <w:divsChild>
            <w:div w:id="1456101878">
              <w:marLeft w:val="0"/>
              <w:marRight w:val="0"/>
              <w:marTop w:val="0"/>
              <w:marBottom w:val="0"/>
              <w:divBdr>
                <w:top w:val="none" w:sz="0" w:space="0" w:color="auto"/>
                <w:left w:val="none" w:sz="0" w:space="0" w:color="auto"/>
                <w:bottom w:val="none" w:sz="0" w:space="0" w:color="auto"/>
                <w:right w:val="none" w:sz="0" w:space="0" w:color="auto"/>
              </w:divBdr>
              <w:divsChild>
                <w:div w:id="930359308">
                  <w:marLeft w:val="0"/>
                  <w:marRight w:val="0"/>
                  <w:marTop w:val="0"/>
                  <w:marBottom w:val="0"/>
                  <w:divBdr>
                    <w:top w:val="none" w:sz="0" w:space="0" w:color="auto"/>
                    <w:left w:val="none" w:sz="0" w:space="0" w:color="auto"/>
                    <w:bottom w:val="none" w:sz="0" w:space="0" w:color="auto"/>
                    <w:right w:val="none" w:sz="0" w:space="0" w:color="auto"/>
                  </w:divBdr>
                  <w:divsChild>
                    <w:div w:id="85157016">
                      <w:marLeft w:val="0"/>
                      <w:marRight w:val="0"/>
                      <w:marTop w:val="0"/>
                      <w:marBottom w:val="0"/>
                      <w:divBdr>
                        <w:top w:val="none" w:sz="0" w:space="0" w:color="auto"/>
                        <w:left w:val="none" w:sz="0" w:space="0" w:color="auto"/>
                        <w:bottom w:val="none" w:sz="0" w:space="0" w:color="auto"/>
                        <w:right w:val="none" w:sz="0" w:space="0" w:color="auto"/>
                      </w:divBdr>
                      <w:divsChild>
                        <w:div w:id="7619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205057">
      <w:bodyDiv w:val="1"/>
      <w:marLeft w:val="0"/>
      <w:marRight w:val="0"/>
      <w:marTop w:val="0"/>
      <w:marBottom w:val="0"/>
      <w:divBdr>
        <w:top w:val="none" w:sz="0" w:space="0" w:color="auto"/>
        <w:left w:val="none" w:sz="0" w:space="0" w:color="auto"/>
        <w:bottom w:val="none" w:sz="0" w:space="0" w:color="auto"/>
        <w:right w:val="none" w:sz="0" w:space="0" w:color="auto"/>
      </w:divBdr>
    </w:div>
    <w:div w:id="899364922">
      <w:bodyDiv w:val="1"/>
      <w:marLeft w:val="0"/>
      <w:marRight w:val="0"/>
      <w:marTop w:val="0"/>
      <w:marBottom w:val="0"/>
      <w:divBdr>
        <w:top w:val="none" w:sz="0" w:space="0" w:color="auto"/>
        <w:left w:val="none" w:sz="0" w:space="0" w:color="auto"/>
        <w:bottom w:val="none" w:sz="0" w:space="0" w:color="auto"/>
        <w:right w:val="none" w:sz="0" w:space="0" w:color="auto"/>
      </w:divBdr>
    </w:div>
    <w:div w:id="1079640358">
      <w:bodyDiv w:val="1"/>
      <w:marLeft w:val="0"/>
      <w:marRight w:val="0"/>
      <w:marTop w:val="0"/>
      <w:marBottom w:val="0"/>
      <w:divBdr>
        <w:top w:val="none" w:sz="0" w:space="0" w:color="auto"/>
        <w:left w:val="none" w:sz="0" w:space="0" w:color="auto"/>
        <w:bottom w:val="none" w:sz="0" w:space="0" w:color="auto"/>
        <w:right w:val="none" w:sz="0" w:space="0" w:color="auto"/>
      </w:divBdr>
    </w:div>
    <w:div w:id="1116291839">
      <w:bodyDiv w:val="1"/>
      <w:marLeft w:val="0"/>
      <w:marRight w:val="0"/>
      <w:marTop w:val="0"/>
      <w:marBottom w:val="0"/>
      <w:divBdr>
        <w:top w:val="none" w:sz="0" w:space="0" w:color="auto"/>
        <w:left w:val="none" w:sz="0" w:space="0" w:color="auto"/>
        <w:bottom w:val="none" w:sz="0" w:space="0" w:color="auto"/>
        <w:right w:val="none" w:sz="0" w:space="0" w:color="auto"/>
      </w:divBdr>
    </w:div>
    <w:div w:id="1160578888">
      <w:bodyDiv w:val="1"/>
      <w:marLeft w:val="0"/>
      <w:marRight w:val="0"/>
      <w:marTop w:val="0"/>
      <w:marBottom w:val="0"/>
      <w:divBdr>
        <w:top w:val="none" w:sz="0" w:space="0" w:color="auto"/>
        <w:left w:val="none" w:sz="0" w:space="0" w:color="auto"/>
        <w:bottom w:val="none" w:sz="0" w:space="0" w:color="auto"/>
        <w:right w:val="none" w:sz="0" w:space="0" w:color="auto"/>
      </w:divBdr>
    </w:div>
    <w:div w:id="1192377471">
      <w:bodyDiv w:val="1"/>
      <w:marLeft w:val="0"/>
      <w:marRight w:val="0"/>
      <w:marTop w:val="0"/>
      <w:marBottom w:val="0"/>
      <w:divBdr>
        <w:top w:val="none" w:sz="0" w:space="0" w:color="auto"/>
        <w:left w:val="none" w:sz="0" w:space="0" w:color="auto"/>
        <w:bottom w:val="none" w:sz="0" w:space="0" w:color="auto"/>
        <w:right w:val="none" w:sz="0" w:space="0" w:color="auto"/>
      </w:divBdr>
    </w:div>
    <w:div w:id="1219978065">
      <w:bodyDiv w:val="1"/>
      <w:marLeft w:val="0"/>
      <w:marRight w:val="0"/>
      <w:marTop w:val="0"/>
      <w:marBottom w:val="0"/>
      <w:divBdr>
        <w:top w:val="none" w:sz="0" w:space="0" w:color="auto"/>
        <w:left w:val="none" w:sz="0" w:space="0" w:color="auto"/>
        <w:bottom w:val="none" w:sz="0" w:space="0" w:color="auto"/>
        <w:right w:val="none" w:sz="0" w:space="0" w:color="auto"/>
      </w:divBdr>
    </w:div>
    <w:div w:id="1303730716">
      <w:bodyDiv w:val="1"/>
      <w:marLeft w:val="0"/>
      <w:marRight w:val="0"/>
      <w:marTop w:val="0"/>
      <w:marBottom w:val="0"/>
      <w:divBdr>
        <w:top w:val="none" w:sz="0" w:space="0" w:color="auto"/>
        <w:left w:val="none" w:sz="0" w:space="0" w:color="auto"/>
        <w:bottom w:val="none" w:sz="0" w:space="0" w:color="auto"/>
        <w:right w:val="none" w:sz="0" w:space="0" w:color="auto"/>
      </w:divBdr>
      <w:divsChild>
        <w:div w:id="88082005">
          <w:marLeft w:val="979"/>
          <w:marRight w:val="0"/>
          <w:marTop w:val="120"/>
          <w:marBottom w:val="0"/>
          <w:divBdr>
            <w:top w:val="none" w:sz="0" w:space="0" w:color="auto"/>
            <w:left w:val="none" w:sz="0" w:space="0" w:color="auto"/>
            <w:bottom w:val="none" w:sz="0" w:space="0" w:color="auto"/>
            <w:right w:val="none" w:sz="0" w:space="0" w:color="auto"/>
          </w:divBdr>
        </w:div>
        <w:div w:id="7105382">
          <w:marLeft w:val="979"/>
          <w:marRight w:val="0"/>
          <w:marTop w:val="120"/>
          <w:marBottom w:val="0"/>
          <w:divBdr>
            <w:top w:val="none" w:sz="0" w:space="0" w:color="auto"/>
            <w:left w:val="none" w:sz="0" w:space="0" w:color="auto"/>
            <w:bottom w:val="none" w:sz="0" w:space="0" w:color="auto"/>
            <w:right w:val="none" w:sz="0" w:space="0" w:color="auto"/>
          </w:divBdr>
        </w:div>
      </w:divsChild>
    </w:div>
    <w:div w:id="1354571900">
      <w:bodyDiv w:val="1"/>
      <w:marLeft w:val="0"/>
      <w:marRight w:val="0"/>
      <w:marTop w:val="0"/>
      <w:marBottom w:val="0"/>
      <w:divBdr>
        <w:top w:val="none" w:sz="0" w:space="0" w:color="auto"/>
        <w:left w:val="none" w:sz="0" w:space="0" w:color="auto"/>
        <w:bottom w:val="none" w:sz="0" w:space="0" w:color="auto"/>
        <w:right w:val="none" w:sz="0" w:space="0" w:color="auto"/>
      </w:divBdr>
    </w:div>
    <w:div w:id="1484808541">
      <w:bodyDiv w:val="1"/>
      <w:marLeft w:val="0"/>
      <w:marRight w:val="0"/>
      <w:marTop w:val="0"/>
      <w:marBottom w:val="0"/>
      <w:divBdr>
        <w:top w:val="none" w:sz="0" w:space="0" w:color="auto"/>
        <w:left w:val="none" w:sz="0" w:space="0" w:color="auto"/>
        <w:bottom w:val="none" w:sz="0" w:space="0" w:color="auto"/>
        <w:right w:val="none" w:sz="0" w:space="0" w:color="auto"/>
      </w:divBdr>
      <w:divsChild>
        <w:div w:id="471211119">
          <w:marLeft w:val="418"/>
          <w:marRight w:val="0"/>
          <w:marTop w:val="120"/>
          <w:marBottom w:val="0"/>
          <w:divBdr>
            <w:top w:val="none" w:sz="0" w:space="0" w:color="auto"/>
            <w:left w:val="none" w:sz="0" w:space="0" w:color="auto"/>
            <w:bottom w:val="none" w:sz="0" w:space="0" w:color="auto"/>
            <w:right w:val="none" w:sz="0" w:space="0" w:color="auto"/>
          </w:divBdr>
        </w:div>
      </w:divsChild>
    </w:div>
    <w:div w:id="1500727782">
      <w:bodyDiv w:val="1"/>
      <w:marLeft w:val="0"/>
      <w:marRight w:val="0"/>
      <w:marTop w:val="0"/>
      <w:marBottom w:val="0"/>
      <w:divBdr>
        <w:top w:val="none" w:sz="0" w:space="0" w:color="auto"/>
        <w:left w:val="none" w:sz="0" w:space="0" w:color="auto"/>
        <w:bottom w:val="none" w:sz="0" w:space="0" w:color="auto"/>
        <w:right w:val="none" w:sz="0" w:space="0" w:color="auto"/>
      </w:divBdr>
    </w:div>
    <w:div w:id="1613171333">
      <w:bodyDiv w:val="1"/>
      <w:marLeft w:val="0"/>
      <w:marRight w:val="0"/>
      <w:marTop w:val="0"/>
      <w:marBottom w:val="0"/>
      <w:divBdr>
        <w:top w:val="none" w:sz="0" w:space="0" w:color="auto"/>
        <w:left w:val="none" w:sz="0" w:space="0" w:color="auto"/>
        <w:bottom w:val="none" w:sz="0" w:space="0" w:color="auto"/>
        <w:right w:val="none" w:sz="0" w:space="0" w:color="auto"/>
      </w:divBdr>
    </w:div>
    <w:div w:id="1632009378">
      <w:bodyDiv w:val="1"/>
      <w:marLeft w:val="0"/>
      <w:marRight w:val="0"/>
      <w:marTop w:val="0"/>
      <w:marBottom w:val="0"/>
      <w:divBdr>
        <w:top w:val="none" w:sz="0" w:space="0" w:color="auto"/>
        <w:left w:val="none" w:sz="0" w:space="0" w:color="auto"/>
        <w:bottom w:val="none" w:sz="0" w:space="0" w:color="auto"/>
        <w:right w:val="none" w:sz="0" w:space="0" w:color="auto"/>
      </w:divBdr>
      <w:divsChild>
        <w:div w:id="2011251459">
          <w:marLeft w:val="0"/>
          <w:marRight w:val="0"/>
          <w:marTop w:val="0"/>
          <w:marBottom w:val="0"/>
          <w:divBdr>
            <w:top w:val="none" w:sz="0" w:space="0" w:color="auto"/>
            <w:left w:val="none" w:sz="0" w:space="0" w:color="auto"/>
            <w:bottom w:val="none" w:sz="0" w:space="0" w:color="auto"/>
            <w:right w:val="none" w:sz="0" w:space="0" w:color="auto"/>
          </w:divBdr>
          <w:divsChild>
            <w:div w:id="389035948">
              <w:marLeft w:val="0"/>
              <w:marRight w:val="0"/>
              <w:marTop w:val="0"/>
              <w:marBottom w:val="0"/>
              <w:divBdr>
                <w:top w:val="none" w:sz="0" w:space="0" w:color="auto"/>
                <w:left w:val="none" w:sz="0" w:space="0" w:color="auto"/>
                <w:bottom w:val="none" w:sz="0" w:space="0" w:color="auto"/>
                <w:right w:val="none" w:sz="0" w:space="0" w:color="auto"/>
              </w:divBdr>
            </w:div>
            <w:div w:id="1626698959">
              <w:marLeft w:val="0"/>
              <w:marRight w:val="0"/>
              <w:marTop w:val="0"/>
              <w:marBottom w:val="0"/>
              <w:divBdr>
                <w:top w:val="none" w:sz="0" w:space="0" w:color="auto"/>
                <w:left w:val="none" w:sz="0" w:space="0" w:color="auto"/>
                <w:bottom w:val="none" w:sz="0" w:space="0" w:color="auto"/>
                <w:right w:val="none" w:sz="0" w:space="0" w:color="auto"/>
              </w:divBdr>
            </w:div>
            <w:div w:id="1166166450">
              <w:marLeft w:val="0"/>
              <w:marRight w:val="0"/>
              <w:marTop w:val="0"/>
              <w:marBottom w:val="0"/>
              <w:divBdr>
                <w:top w:val="none" w:sz="0" w:space="0" w:color="auto"/>
                <w:left w:val="none" w:sz="0" w:space="0" w:color="auto"/>
                <w:bottom w:val="none" w:sz="0" w:space="0" w:color="auto"/>
                <w:right w:val="none" w:sz="0" w:space="0" w:color="auto"/>
              </w:divBdr>
            </w:div>
            <w:div w:id="1476332979">
              <w:marLeft w:val="0"/>
              <w:marRight w:val="0"/>
              <w:marTop w:val="0"/>
              <w:marBottom w:val="0"/>
              <w:divBdr>
                <w:top w:val="none" w:sz="0" w:space="0" w:color="auto"/>
                <w:left w:val="none" w:sz="0" w:space="0" w:color="auto"/>
                <w:bottom w:val="none" w:sz="0" w:space="0" w:color="auto"/>
                <w:right w:val="none" w:sz="0" w:space="0" w:color="auto"/>
              </w:divBdr>
            </w:div>
            <w:div w:id="384178291">
              <w:marLeft w:val="0"/>
              <w:marRight w:val="0"/>
              <w:marTop w:val="0"/>
              <w:marBottom w:val="0"/>
              <w:divBdr>
                <w:top w:val="none" w:sz="0" w:space="0" w:color="auto"/>
                <w:left w:val="none" w:sz="0" w:space="0" w:color="auto"/>
                <w:bottom w:val="none" w:sz="0" w:space="0" w:color="auto"/>
                <w:right w:val="none" w:sz="0" w:space="0" w:color="auto"/>
              </w:divBdr>
            </w:div>
            <w:div w:id="1886286936">
              <w:marLeft w:val="0"/>
              <w:marRight w:val="0"/>
              <w:marTop w:val="0"/>
              <w:marBottom w:val="0"/>
              <w:divBdr>
                <w:top w:val="none" w:sz="0" w:space="0" w:color="auto"/>
                <w:left w:val="none" w:sz="0" w:space="0" w:color="auto"/>
                <w:bottom w:val="none" w:sz="0" w:space="0" w:color="auto"/>
                <w:right w:val="none" w:sz="0" w:space="0" w:color="auto"/>
              </w:divBdr>
            </w:div>
            <w:div w:id="290328865">
              <w:marLeft w:val="0"/>
              <w:marRight w:val="0"/>
              <w:marTop w:val="0"/>
              <w:marBottom w:val="0"/>
              <w:divBdr>
                <w:top w:val="none" w:sz="0" w:space="0" w:color="auto"/>
                <w:left w:val="none" w:sz="0" w:space="0" w:color="auto"/>
                <w:bottom w:val="none" w:sz="0" w:space="0" w:color="auto"/>
                <w:right w:val="none" w:sz="0" w:space="0" w:color="auto"/>
              </w:divBdr>
            </w:div>
            <w:div w:id="773667497">
              <w:marLeft w:val="0"/>
              <w:marRight w:val="0"/>
              <w:marTop w:val="0"/>
              <w:marBottom w:val="0"/>
              <w:divBdr>
                <w:top w:val="none" w:sz="0" w:space="0" w:color="auto"/>
                <w:left w:val="none" w:sz="0" w:space="0" w:color="auto"/>
                <w:bottom w:val="none" w:sz="0" w:space="0" w:color="auto"/>
                <w:right w:val="none" w:sz="0" w:space="0" w:color="auto"/>
              </w:divBdr>
            </w:div>
            <w:div w:id="1951159763">
              <w:marLeft w:val="0"/>
              <w:marRight w:val="0"/>
              <w:marTop w:val="0"/>
              <w:marBottom w:val="0"/>
              <w:divBdr>
                <w:top w:val="none" w:sz="0" w:space="0" w:color="auto"/>
                <w:left w:val="none" w:sz="0" w:space="0" w:color="auto"/>
                <w:bottom w:val="none" w:sz="0" w:space="0" w:color="auto"/>
                <w:right w:val="none" w:sz="0" w:space="0" w:color="auto"/>
              </w:divBdr>
            </w:div>
            <w:div w:id="629022553">
              <w:marLeft w:val="0"/>
              <w:marRight w:val="0"/>
              <w:marTop w:val="0"/>
              <w:marBottom w:val="0"/>
              <w:divBdr>
                <w:top w:val="none" w:sz="0" w:space="0" w:color="auto"/>
                <w:left w:val="none" w:sz="0" w:space="0" w:color="auto"/>
                <w:bottom w:val="none" w:sz="0" w:space="0" w:color="auto"/>
                <w:right w:val="none" w:sz="0" w:space="0" w:color="auto"/>
              </w:divBdr>
            </w:div>
            <w:div w:id="837426367">
              <w:marLeft w:val="0"/>
              <w:marRight w:val="0"/>
              <w:marTop w:val="0"/>
              <w:marBottom w:val="0"/>
              <w:divBdr>
                <w:top w:val="none" w:sz="0" w:space="0" w:color="auto"/>
                <w:left w:val="none" w:sz="0" w:space="0" w:color="auto"/>
                <w:bottom w:val="none" w:sz="0" w:space="0" w:color="auto"/>
                <w:right w:val="none" w:sz="0" w:space="0" w:color="auto"/>
              </w:divBdr>
            </w:div>
            <w:div w:id="1291475846">
              <w:marLeft w:val="0"/>
              <w:marRight w:val="0"/>
              <w:marTop w:val="0"/>
              <w:marBottom w:val="0"/>
              <w:divBdr>
                <w:top w:val="none" w:sz="0" w:space="0" w:color="auto"/>
                <w:left w:val="none" w:sz="0" w:space="0" w:color="auto"/>
                <w:bottom w:val="none" w:sz="0" w:space="0" w:color="auto"/>
                <w:right w:val="none" w:sz="0" w:space="0" w:color="auto"/>
              </w:divBdr>
            </w:div>
            <w:div w:id="953560296">
              <w:marLeft w:val="0"/>
              <w:marRight w:val="0"/>
              <w:marTop w:val="0"/>
              <w:marBottom w:val="0"/>
              <w:divBdr>
                <w:top w:val="none" w:sz="0" w:space="0" w:color="auto"/>
                <w:left w:val="none" w:sz="0" w:space="0" w:color="auto"/>
                <w:bottom w:val="none" w:sz="0" w:space="0" w:color="auto"/>
                <w:right w:val="none" w:sz="0" w:space="0" w:color="auto"/>
              </w:divBdr>
            </w:div>
            <w:div w:id="1747877375">
              <w:marLeft w:val="0"/>
              <w:marRight w:val="0"/>
              <w:marTop w:val="0"/>
              <w:marBottom w:val="0"/>
              <w:divBdr>
                <w:top w:val="none" w:sz="0" w:space="0" w:color="auto"/>
                <w:left w:val="none" w:sz="0" w:space="0" w:color="auto"/>
                <w:bottom w:val="none" w:sz="0" w:space="0" w:color="auto"/>
                <w:right w:val="none" w:sz="0" w:space="0" w:color="auto"/>
              </w:divBdr>
            </w:div>
            <w:div w:id="1064526408">
              <w:marLeft w:val="0"/>
              <w:marRight w:val="0"/>
              <w:marTop w:val="0"/>
              <w:marBottom w:val="0"/>
              <w:divBdr>
                <w:top w:val="none" w:sz="0" w:space="0" w:color="auto"/>
                <w:left w:val="none" w:sz="0" w:space="0" w:color="auto"/>
                <w:bottom w:val="none" w:sz="0" w:space="0" w:color="auto"/>
                <w:right w:val="none" w:sz="0" w:space="0" w:color="auto"/>
              </w:divBdr>
            </w:div>
            <w:div w:id="182865578">
              <w:marLeft w:val="0"/>
              <w:marRight w:val="0"/>
              <w:marTop w:val="0"/>
              <w:marBottom w:val="0"/>
              <w:divBdr>
                <w:top w:val="none" w:sz="0" w:space="0" w:color="auto"/>
                <w:left w:val="none" w:sz="0" w:space="0" w:color="auto"/>
                <w:bottom w:val="none" w:sz="0" w:space="0" w:color="auto"/>
                <w:right w:val="none" w:sz="0" w:space="0" w:color="auto"/>
              </w:divBdr>
            </w:div>
            <w:div w:id="1895845182">
              <w:marLeft w:val="0"/>
              <w:marRight w:val="0"/>
              <w:marTop w:val="0"/>
              <w:marBottom w:val="0"/>
              <w:divBdr>
                <w:top w:val="none" w:sz="0" w:space="0" w:color="auto"/>
                <w:left w:val="none" w:sz="0" w:space="0" w:color="auto"/>
                <w:bottom w:val="none" w:sz="0" w:space="0" w:color="auto"/>
                <w:right w:val="none" w:sz="0" w:space="0" w:color="auto"/>
              </w:divBdr>
            </w:div>
            <w:div w:id="1336961702">
              <w:marLeft w:val="0"/>
              <w:marRight w:val="0"/>
              <w:marTop w:val="0"/>
              <w:marBottom w:val="0"/>
              <w:divBdr>
                <w:top w:val="none" w:sz="0" w:space="0" w:color="auto"/>
                <w:left w:val="none" w:sz="0" w:space="0" w:color="auto"/>
                <w:bottom w:val="none" w:sz="0" w:space="0" w:color="auto"/>
                <w:right w:val="none" w:sz="0" w:space="0" w:color="auto"/>
              </w:divBdr>
            </w:div>
            <w:div w:id="375089030">
              <w:marLeft w:val="0"/>
              <w:marRight w:val="0"/>
              <w:marTop w:val="0"/>
              <w:marBottom w:val="0"/>
              <w:divBdr>
                <w:top w:val="none" w:sz="0" w:space="0" w:color="auto"/>
                <w:left w:val="none" w:sz="0" w:space="0" w:color="auto"/>
                <w:bottom w:val="none" w:sz="0" w:space="0" w:color="auto"/>
                <w:right w:val="none" w:sz="0" w:space="0" w:color="auto"/>
              </w:divBdr>
            </w:div>
            <w:div w:id="473916995">
              <w:marLeft w:val="0"/>
              <w:marRight w:val="0"/>
              <w:marTop w:val="0"/>
              <w:marBottom w:val="0"/>
              <w:divBdr>
                <w:top w:val="none" w:sz="0" w:space="0" w:color="auto"/>
                <w:left w:val="none" w:sz="0" w:space="0" w:color="auto"/>
                <w:bottom w:val="none" w:sz="0" w:space="0" w:color="auto"/>
                <w:right w:val="none" w:sz="0" w:space="0" w:color="auto"/>
              </w:divBdr>
            </w:div>
            <w:div w:id="1082600422">
              <w:marLeft w:val="0"/>
              <w:marRight w:val="0"/>
              <w:marTop w:val="0"/>
              <w:marBottom w:val="0"/>
              <w:divBdr>
                <w:top w:val="none" w:sz="0" w:space="0" w:color="auto"/>
                <w:left w:val="none" w:sz="0" w:space="0" w:color="auto"/>
                <w:bottom w:val="none" w:sz="0" w:space="0" w:color="auto"/>
                <w:right w:val="none" w:sz="0" w:space="0" w:color="auto"/>
              </w:divBdr>
            </w:div>
            <w:div w:id="420108643">
              <w:marLeft w:val="0"/>
              <w:marRight w:val="0"/>
              <w:marTop w:val="0"/>
              <w:marBottom w:val="0"/>
              <w:divBdr>
                <w:top w:val="none" w:sz="0" w:space="0" w:color="auto"/>
                <w:left w:val="none" w:sz="0" w:space="0" w:color="auto"/>
                <w:bottom w:val="none" w:sz="0" w:space="0" w:color="auto"/>
                <w:right w:val="none" w:sz="0" w:space="0" w:color="auto"/>
              </w:divBdr>
            </w:div>
            <w:div w:id="1509952234">
              <w:marLeft w:val="0"/>
              <w:marRight w:val="0"/>
              <w:marTop w:val="0"/>
              <w:marBottom w:val="0"/>
              <w:divBdr>
                <w:top w:val="none" w:sz="0" w:space="0" w:color="auto"/>
                <w:left w:val="none" w:sz="0" w:space="0" w:color="auto"/>
                <w:bottom w:val="none" w:sz="0" w:space="0" w:color="auto"/>
                <w:right w:val="none" w:sz="0" w:space="0" w:color="auto"/>
              </w:divBdr>
            </w:div>
            <w:div w:id="915473730">
              <w:marLeft w:val="0"/>
              <w:marRight w:val="0"/>
              <w:marTop w:val="0"/>
              <w:marBottom w:val="0"/>
              <w:divBdr>
                <w:top w:val="none" w:sz="0" w:space="0" w:color="auto"/>
                <w:left w:val="none" w:sz="0" w:space="0" w:color="auto"/>
                <w:bottom w:val="none" w:sz="0" w:space="0" w:color="auto"/>
                <w:right w:val="none" w:sz="0" w:space="0" w:color="auto"/>
              </w:divBdr>
            </w:div>
            <w:div w:id="995038865">
              <w:marLeft w:val="0"/>
              <w:marRight w:val="0"/>
              <w:marTop w:val="0"/>
              <w:marBottom w:val="0"/>
              <w:divBdr>
                <w:top w:val="none" w:sz="0" w:space="0" w:color="auto"/>
                <w:left w:val="none" w:sz="0" w:space="0" w:color="auto"/>
                <w:bottom w:val="none" w:sz="0" w:space="0" w:color="auto"/>
                <w:right w:val="none" w:sz="0" w:space="0" w:color="auto"/>
              </w:divBdr>
            </w:div>
            <w:div w:id="1482384833">
              <w:marLeft w:val="0"/>
              <w:marRight w:val="0"/>
              <w:marTop w:val="0"/>
              <w:marBottom w:val="0"/>
              <w:divBdr>
                <w:top w:val="none" w:sz="0" w:space="0" w:color="auto"/>
                <w:left w:val="none" w:sz="0" w:space="0" w:color="auto"/>
                <w:bottom w:val="none" w:sz="0" w:space="0" w:color="auto"/>
                <w:right w:val="none" w:sz="0" w:space="0" w:color="auto"/>
              </w:divBdr>
            </w:div>
            <w:div w:id="1048337413">
              <w:marLeft w:val="0"/>
              <w:marRight w:val="0"/>
              <w:marTop w:val="0"/>
              <w:marBottom w:val="0"/>
              <w:divBdr>
                <w:top w:val="none" w:sz="0" w:space="0" w:color="auto"/>
                <w:left w:val="none" w:sz="0" w:space="0" w:color="auto"/>
                <w:bottom w:val="none" w:sz="0" w:space="0" w:color="auto"/>
                <w:right w:val="none" w:sz="0" w:space="0" w:color="auto"/>
              </w:divBdr>
            </w:div>
            <w:div w:id="1186556374">
              <w:marLeft w:val="0"/>
              <w:marRight w:val="0"/>
              <w:marTop w:val="0"/>
              <w:marBottom w:val="0"/>
              <w:divBdr>
                <w:top w:val="none" w:sz="0" w:space="0" w:color="auto"/>
                <w:left w:val="none" w:sz="0" w:space="0" w:color="auto"/>
                <w:bottom w:val="none" w:sz="0" w:space="0" w:color="auto"/>
                <w:right w:val="none" w:sz="0" w:space="0" w:color="auto"/>
              </w:divBdr>
            </w:div>
            <w:div w:id="1497040275">
              <w:marLeft w:val="0"/>
              <w:marRight w:val="0"/>
              <w:marTop w:val="0"/>
              <w:marBottom w:val="0"/>
              <w:divBdr>
                <w:top w:val="none" w:sz="0" w:space="0" w:color="auto"/>
                <w:left w:val="none" w:sz="0" w:space="0" w:color="auto"/>
                <w:bottom w:val="none" w:sz="0" w:space="0" w:color="auto"/>
                <w:right w:val="none" w:sz="0" w:space="0" w:color="auto"/>
              </w:divBdr>
            </w:div>
            <w:div w:id="1791702562">
              <w:marLeft w:val="0"/>
              <w:marRight w:val="0"/>
              <w:marTop w:val="0"/>
              <w:marBottom w:val="0"/>
              <w:divBdr>
                <w:top w:val="none" w:sz="0" w:space="0" w:color="auto"/>
                <w:left w:val="none" w:sz="0" w:space="0" w:color="auto"/>
                <w:bottom w:val="none" w:sz="0" w:space="0" w:color="auto"/>
                <w:right w:val="none" w:sz="0" w:space="0" w:color="auto"/>
              </w:divBdr>
            </w:div>
            <w:div w:id="1433088325">
              <w:marLeft w:val="0"/>
              <w:marRight w:val="0"/>
              <w:marTop w:val="0"/>
              <w:marBottom w:val="0"/>
              <w:divBdr>
                <w:top w:val="none" w:sz="0" w:space="0" w:color="auto"/>
                <w:left w:val="none" w:sz="0" w:space="0" w:color="auto"/>
                <w:bottom w:val="none" w:sz="0" w:space="0" w:color="auto"/>
                <w:right w:val="none" w:sz="0" w:space="0" w:color="auto"/>
              </w:divBdr>
            </w:div>
            <w:div w:id="926617287">
              <w:marLeft w:val="0"/>
              <w:marRight w:val="0"/>
              <w:marTop w:val="0"/>
              <w:marBottom w:val="0"/>
              <w:divBdr>
                <w:top w:val="none" w:sz="0" w:space="0" w:color="auto"/>
                <w:left w:val="none" w:sz="0" w:space="0" w:color="auto"/>
                <w:bottom w:val="none" w:sz="0" w:space="0" w:color="auto"/>
                <w:right w:val="none" w:sz="0" w:space="0" w:color="auto"/>
              </w:divBdr>
            </w:div>
            <w:div w:id="1656256938">
              <w:marLeft w:val="0"/>
              <w:marRight w:val="0"/>
              <w:marTop w:val="0"/>
              <w:marBottom w:val="0"/>
              <w:divBdr>
                <w:top w:val="none" w:sz="0" w:space="0" w:color="auto"/>
                <w:left w:val="none" w:sz="0" w:space="0" w:color="auto"/>
                <w:bottom w:val="none" w:sz="0" w:space="0" w:color="auto"/>
                <w:right w:val="none" w:sz="0" w:space="0" w:color="auto"/>
              </w:divBdr>
            </w:div>
            <w:div w:id="735052894">
              <w:marLeft w:val="0"/>
              <w:marRight w:val="0"/>
              <w:marTop w:val="0"/>
              <w:marBottom w:val="0"/>
              <w:divBdr>
                <w:top w:val="none" w:sz="0" w:space="0" w:color="auto"/>
                <w:left w:val="none" w:sz="0" w:space="0" w:color="auto"/>
                <w:bottom w:val="none" w:sz="0" w:space="0" w:color="auto"/>
                <w:right w:val="none" w:sz="0" w:space="0" w:color="auto"/>
              </w:divBdr>
            </w:div>
            <w:div w:id="103039302">
              <w:marLeft w:val="0"/>
              <w:marRight w:val="0"/>
              <w:marTop w:val="0"/>
              <w:marBottom w:val="0"/>
              <w:divBdr>
                <w:top w:val="none" w:sz="0" w:space="0" w:color="auto"/>
                <w:left w:val="none" w:sz="0" w:space="0" w:color="auto"/>
                <w:bottom w:val="none" w:sz="0" w:space="0" w:color="auto"/>
                <w:right w:val="none" w:sz="0" w:space="0" w:color="auto"/>
              </w:divBdr>
            </w:div>
            <w:div w:id="907106245">
              <w:marLeft w:val="0"/>
              <w:marRight w:val="0"/>
              <w:marTop w:val="0"/>
              <w:marBottom w:val="0"/>
              <w:divBdr>
                <w:top w:val="none" w:sz="0" w:space="0" w:color="auto"/>
                <w:left w:val="none" w:sz="0" w:space="0" w:color="auto"/>
                <w:bottom w:val="none" w:sz="0" w:space="0" w:color="auto"/>
                <w:right w:val="none" w:sz="0" w:space="0" w:color="auto"/>
              </w:divBdr>
            </w:div>
            <w:div w:id="1324701136">
              <w:marLeft w:val="0"/>
              <w:marRight w:val="0"/>
              <w:marTop w:val="0"/>
              <w:marBottom w:val="0"/>
              <w:divBdr>
                <w:top w:val="none" w:sz="0" w:space="0" w:color="auto"/>
                <w:left w:val="none" w:sz="0" w:space="0" w:color="auto"/>
                <w:bottom w:val="none" w:sz="0" w:space="0" w:color="auto"/>
                <w:right w:val="none" w:sz="0" w:space="0" w:color="auto"/>
              </w:divBdr>
            </w:div>
            <w:div w:id="1003316447">
              <w:marLeft w:val="0"/>
              <w:marRight w:val="0"/>
              <w:marTop w:val="0"/>
              <w:marBottom w:val="0"/>
              <w:divBdr>
                <w:top w:val="none" w:sz="0" w:space="0" w:color="auto"/>
                <w:left w:val="none" w:sz="0" w:space="0" w:color="auto"/>
                <w:bottom w:val="none" w:sz="0" w:space="0" w:color="auto"/>
                <w:right w:val="none" w:sz="0" w:space="0" w:color="auto"/>
              </w:divBdr>
            </w:div>
            <w:div w:id="1670988551">
              <w:marLeft w:val="0"/>
              <w:marRight w:val="0"/>
              <w:marTop w:val="0"/>
              <w:marBottom w:val="0"/>
              <w:divBdr>
                <w:top w:val="none" w:sz="0" w:space="0" w:color="auto"/>
                <w:left w:val="none" w:sz="0" w:space="0" w:color="auto"/>
                <w:bottom w:val="none" w:sz="0" w:space="0" w:color="auto"/>
                <w:right w:val="none" w:sz="0" w:space="0" w:color="auto"/>
              </w:divBdr>
            </w:div>
            <w:div w:id="170220420">
              <w:marLeft w:val="0"/>
              <w:marRight w:val="0"/>
              <w:marTop w:val="0"/>
              <w:marBottom w:val="0"/>
              <w:divBdr>
                <w:top w:val="none" w:sz="0" w:space="0" w:color="auto"/>
                <w:left w:val="none" w:sz="0" w:space="0" w:color="auto"/>
                <w:bottom w:val="none" w:sz="0" w:space="0" w:color="auto"/>
                <w:right w:val="none" w:sz="0" w:space="0" w:color="auto"/>
              </w:divBdr>
            </w:div>
            <w:div w:id="160200194">
              <w:marLeft w:val="0"/>
              <w:marRight w:val="0"/>
              <w:marTop w:val="0"/>
              <w:marBottom w:val="0"/>
              <w:divBdr>
                <w:top w:val="none" w:sz="0" w:space="0" w:color="auto"/>
                <w:left w:val="none" w:sz="0" w:space="0" w:color="auto"/>
                <w:bottom w:val="none" w:sz="0" w:space="0" w:color="auto"/>
                <w:right w:val="none" w:sz="0" w:space="0" w:color="auto"/>
              </w:divBdr>
            </w:div>
            <w:div w:id="1296066213">
              <w:marLeft w:val="0"/>
              <w:marRight w:val="0"/>
              <w:marTop w:val="0"/>
              <w:marBottom w:val="0"/>
              <w:divBdr>
                <w:top w:val="none" w:sz="0" w:space="0" w:color="auto"/>
                <w:left w:val="none" w:sz="0" w:space="0" w:color="auto"/>
                <w:bottom w:val="none" w:sz="0" w:space="0" w:color="auto"/>
                <w:right w:val="none" w:sz="0" w:space="0" w:color="auto"/>
              </w:divBdr>
            </w:div>
            <w:div w:id="1814902556">
              <w:marLeft w:val="0"/>
              <w:marRight w:val="0"/>
              <w:marTop w:val="0"/>
              <w:marBottom w:val="0"/>
              <w:divBdr>
                <w:top w:val="none" w:sz="0" w:space="0" w:color="auto"/>
                <w:left w:val="none" w:sz="0" w:space="0" w:color="auto"/>
                <w:bottom w:val="none" w:sz="0" w:space="0" w:color="auto"/>
                <w:right w:val="none" w:sz="0" w:space="0" w:color="auto"/>
              </w:divBdr>
            </w:div>
            <w:div w:id="1151291466">
              <w:marLeft w:val="0"/>
              <w:marRight w:val="0"/>
              <w:marTop w:val="0"/>
              <w:marBottom w:val="0"/>
              <w:divBdr>
                <w:top w:val="none" w:sz="0" w:space="0" w:color="auto"/>
                <w:left w:val="none" w:sz="0" w:space="0" w:color="auto"/>
                <w:bottom w:val="none" w:sz="0" w:space="0" w:color="auto"/>
                <w:right w:val="none" w:sz="0" w:space="0" w:color="auto"/>
              </w:divBdr>
            </w:div>
            <w:div w:id="1224874036">
              <w:marLeft w:val="0"/>
              <w:marRight w:val="0"/>
              <w:marTop w:val="0"/>
              <w:marBottom w:val="0"/>
              <w:divBdr>
                <w:top w:val="none" w:sz="0" w:space="0" w:color="auto"/>
                <w:left w:val="none" w:sz="0" w:space="0" w:color="auto"/>
                <w:bottom w:val="none" w:sz="0" w:space="0" w:color="auto"/>
                <w:right w:val="none" w:sz="0" w:space="0" w:color="auto"/>
              </w:divBdr>
            </w:div>
            <w:div w:id="426118731">
              <w:marLeft w:val="0"/>
              <w:marRight w:val="0"/>
              <w:marTop w:val="0"/>
              <w:marBottom w:val="0"/>
              <w:divBdr>
                <w:top w:val="none" w:sz="0" w:space="0" w:color="auto"/>
                <w:left w:val="none" w:sz="0" w:space="0" w:color="auto"/>
                <w:bottom w:val="none" w:sz="0" w:space="0" w:color="auto"/>
                <w:right w:val="none" w:sz="0" w:space="0" w:color="auto"/>
              </w:divBdr>
            </w:div>
            <w:div w:id="1684479274">
              <w:marLeft w:val="0"/>
              <w:marRight w:val="0"/>
              <w:marTop w:val="0"/>
              <w:marBottom w:val="0"/>
              <w:divBdr>
                <w:top w:val="none" w:sz="0" w:space="0" w:color="auto"/>
                <w:left w:val="none" w:sz="0" w:space="0" w:color="auto"/>
                <w:bottom w:val="none" w:sz="0" w:space="0" w:color="auto"/>
                <w:right w:val="none" w:sz="0" w:space="0" w:color="auto"/>
              </w:divBdr>
            </w:div>
            <w:div w:id="1377269542">
              <w:marLeft w:val="0"/>
              <w:marRight w:val="0"/>
              <w:marTop w:val="0"/>
              <w:marBottom w:val="0"/>
              <w:divBdr>
                <w:top w:val="none" w:sz="0" w:space="0" w:color="auto"/>
                <w:left w:val="none" w:sz="0" w:space="0" w:color="auto"/>
                <w:bottom w:val="none" w:sz="0" w:space="0" w:color="auto"/>
                <w:right w:val="none" w:sz="0" w:space="0" w:color="auto"/>
              </w:divBdr>
            </w:div>
            <w:div w:id="697893385">
              <w:marLeft w:val="0"/>
              <w:marRight w:val="0"/>
              <w:marTop w:val="0"/>
              <w:marBottom w:val="0"/>
              <w:divBdr>
                <w:top w:val="none" w:sz="0" w:space="0" w:color="auto"/>
                <w:left w:val="none" w:sz="0" w:space="0" w:color="auto"/>
                <w:bottom w:val="none" w:sz="0" w:space="0" w:color="auto"/>
                <w:right w:val="none" w:sz="0" w:space="0" w:color="auto"/>
              </w:divBdr>
            </w:div>
            <w:div w:id="486021189">
              <w:marLeft w:val="0"/>
              <w:marRight w:val="0"/>
              <w:marTop w:val="0"/>
              <w:marBottom w:val="0"/>
              <w:divBdr>
                <w:top w:val="none" w:sz="0" w:space="0" w:color="auto"/>
                <w:left w:val="none" w:sz="0" w:space="0" w:color="auto"/>
                <w:bottom w:val="none" w:sz="0" w:space="0" w:color="auto"/>
                <w:right w:val="none" w:sz="0" w:space="0" w:color="auto"/>
              </w:divBdr>
            </w:div>
            <w:div w:id="609315636">
              <w:marLeft w:val="0"/>
              <w:marRight w:val="0"/>
              <w:marTop w:val="0"/>
              <w:marBottom w:val="0"/>
              <w:divBdr>
                <w:top w:val="none" w:sz="0" w:space="0" w:color="auto"/>
                <w:left w:val="none" w:sz="0" w:space="0" w:color="auto"/>
                <w:bottom w:val="none" w:sz="0" w:space="0" w:color="auto"/>
                <w:right w:val="none" w:sz="0" w:space="0" w:color="auto"/>
              </w:divBdr>
            </w:div>
            <w:div w:id="1223175690">
              <w:marLeft w:val="0"/>
              <w:marRight w:val="0"/>
              <w:marTop w:val="0"/>
              <w:marBottom w:val="0"/>
              <w:divBdr>
                <w:top w:val="none" w:sz="0" w:space="0" w:color="auto"/>
                <w:left w:val="none" w:sz="0" w:space="0" w:color="auto"/>
                <w:bottom w:val="none" w:sz="0" w:space="0" w:color="auto"/>
                <w:right w:val="none" w:sz="0" w:space="0" w:color="auto"/>
              </w:divBdr>
            </w:div>
            <w:div w:id="1505779390">
              <w:marLeft w:val="0"/>
              <w:marRight w:val="0"/>
              <w:marTop w:val="0"/>
              <w:marBottom w:val="0"/>
              <w:divBdr>
                <w:top w:val="none" w:sz="0" w:space="0" w:color="auto"/>
                <w:left w:val="none" w:sz="0" w:space="0" w:color="auto"/>
                <w:bottom w:val="none" w:sz="0" w:space="0" w:color="auto"/>
                <w:right w:val="none" w:sz="0" w:space="0" w:color="auto"/>
              </w:divBdr>
            </w:div>
            <w:div w:id="1045563439">
              <w:marLeft w:val="0"/>
              <w:marRight w:val="0"/>
              <w:marTop w:val="0"/>
              <w:marBottom w:val="0"/>
              <w:divBdr>
                <w:top w:val="none" w:sz="0" w:space="0" w:color="auto"/>
                <w:left w:val="none" w:sz="0" w:space="0" w:color="auto"/>
                <w:bottom w:val="none" w:sz="0" w:space="0" w:color="auto"/>
                <w:right w:val="none" w:sz="0" w:space="0" w:color="auto"/>
              </w:divBdr>
            </w:div>
            <w:div w:id="1908686677">
              <w:marLeft w:val="0"/>
              <w:marRight w:val="0"/>
              <w:marTop w:val="0"/>
              <w:marBottom w:val="0"/>
              <w:divBdr>
                <w:top w:val="none" w:sz="0" w:space="0" w:color="auto"/>
                <w:left w:val="none" w:sz="0" w:space="0" w:color="auto"/>
                <w:bottom w:val="none" w:sz="0" w:space="0" w:color="auto"/>
                <w:right w:val="none" w:sz="0" w:space="0" w:color="auto"/>
              </w:divBdr>
            </w:div>
            <w:div w:id="789740969">
              <w:marLeft w:val="0"/>
              <w:marRight w:val="0"/>
              <w:marTop w:val="0"/>
              <w:marBottom w:val="0"/>
              <w:divBdr>
                <w:top w:val="none" w:sz="0" w:space="0" w:color="auto"/>
                <w:left w:val="none" w:sz="0" w:space="0" w:color="auto"/>
                <w:bottom w:val="none" w:sz="0" w:space="0" w:color="auto"/>
                <w:right w:val="none" w:sz="0" w:space="0" w:color="auto"/>
              </w:divBdr>
            </w:div>
            <w:div w:id="2063403039">
              <w:marLeft w:val="0"/>
              <w:marRight w:val="0"/>
              <w:marTop w:val="0"/>
              <w:marBottom w:val="0"/>
              <w:divBdr>
                <w:top w:val="none" w:sz="0" w:space="0" w:color="auto"/>
                <w:left w:val="none" w:sz="0" w:space="0" w:color="auto"/>
                <w:bottom w:val="none" w:sz="0" w:space="0" w:color="auto"/>
                <w:right w:val="none" w:sz="0" w:space="0" w:color="auto"/>
              </w:divBdr>
            </w:div>
            <w:div w:id="560485648">
              <w:marLeft w:val="0"/>
              <w:marRight w:val="0"/>
              <w:marTop w:val="0"/>
              <w:marBottom w:val="0"/>
              <w:divBdr>
                <w:top w:val="none" w:sz="0" w:space="0" w:color="auto"/>
                <w:left w:val="none" w:sz="0" w:space="0" w:color="auto"/>
                <w:bottom w:val="none" w:sz="0" w:space="0" w:color="auto"/>
                <w:right w:val="none" w:sz="0" w:space="0" w:color="auto"/>
              </w:divBdr>
            </w:div>
            <w:div w:id="2064981256">
              <w:marLeft w:val="0"/>
              <w:marRight w:val="0"/>
              <w:marTop w:val="0"/>
              <w:marBottom w:val="0"/>
              <w:divBdr>
                <w:top w:val="none" w:sz="0" w:space="0" w:color="auto"/>
                <w:left w:val="none" w:sz="0" w:space="0" w:color="auto"/>
                <w:bottom w:val="none" w:sz="0" w:space="0" w:color="auto"/>
                <w:right w:val="none" w:sz="0" w:space="0" w:color="auto"/>
              </w:divBdr>
            </w:div>
            <w:div w:id="1167136087">
              <w:marLeft w:val="0"/>
              <w:marRight w:val="0"/>
              <w:marTop w:val="0"/>
              <w:marBottom w:val="0"/>
              <w:divBdr>
                <w:top w:val="none" w:sz="0" w:space="0" w:color="auto"/>
                <w:left w:val="none" w:sz="0" w:space="0" w:color="auto"/>
                <w:bottom w:val="none" w:sz="0" w:space="0" w:color="auto"/>
                <w:right w:val="none" w:sz="0" w:space="0" w:color="auto"/>
              </w:divBdr>
            </w:div>
            <w:div w:id="1263106029">
              <w:marLeft w:val="0"/>
              <w:marRight w:val="0"/>
              <w:marTop w:val="0"/>
              <w:marBottom w:val="0"/>
              <w:divBdr>
                <w:top w:val="none" w:sz="0" w:space="0" w:color="auto"/>
                <w:left w:val="none" w:sz="0" w:space="0" w:color="auto"/>
                <w:bottom w:val="none" w:sz="0" w:space="0" w:color="auto"/>
                <w:right w:val="none" w:sz="0" w:space="0" w:color="auto"/>
              </w:divBdr>
            </w:div>
            <w:div w:id="1939025656">
              <w:marLeft w:val="0"/>
              <w:marRight w:val="0"/>
              <w:marTop w:val="0"/>
              <w:marBottom w:val="0"/>
              <w:divBdr>
                <w:top w:val="none" w:sz="0" w:space="0" w:color="auto"/>
                <w:left w:val="none" w:sz="0" w:space="0" w:color="auto"/>
                <w:bottom w:val="none" w:sz="0" w:space="0" w:color="auto"/>
                <w:right w:val="none" w:sz="0" w:space="0" w:color="auto"/>
              </w:divBdr>
            </w:div>
            <w:div w:id="2054423109">
              <w:marLeft w:val="0"/>
              <w:marRight w:val="0"/>
              <w:marTop w:val="0"/>
              <w:marBottom w:val="0"/>
              <w:divBdr>
                <w:top w:val="none" w:sz="0" w:space="0" w:color="auto"/>
                <w:left w:val="none" w:sz="0" w:space="0" w:color="auto"/>
                <w:bottom w:val="none" w:sz="0" w:space="0" w:color="auto"/>
                <w:right w:val="none" w:sz="0" w:space="0" w:color="auto"/>
              </w:divBdr>
            </w:div>
            <w:div w:id="621763693">
              <w:marLeft w:val="0"/>
              <w:marRight w:val="0"/>
              <w:marTop w:val="0"/>
              <w:marBottom w:val="0"/>
              <w:divBdr>
                <w:top w:val="none" w:sz="0" w:space="0" w:color="auto"/>
                <w:left w:val="none" w:sz="0" w:space="0" w:color="auto"/>
                <w:bottom w:val="none" w:sz="0" w:space="0" w:color="auto"/>
                <w:right w:val="none" w:sz="0" w:space="0" w:color="auto"/>
              </w:divBdr>
            </w:div>
            <w:div w:id="1699046504">
              <w:marLeft w:val="0"/>
              <w:marRight w:val="0"/>
              <w:marTop w:val="0"/>
              <w:marBottom w:val="0"/>
              <w:divBdr>
                <w:top w:val="none" w:sz="0" w:space="0" w:color="auto"/>
                <w:left w:val="none" w:sz="0" w:space="0" w:color="auto"/>
                <w:bottom w:val="none" w:sz="0" w:space="0" w:color="auto"/>
                <w:right w:val="none" w:sz="0" w:space="0" w:color="auto"/>
              </w:divBdr>
            </w:div>
            <w:div w:id="260457264">
              <w:marLeft w:val="0"/>
              <w:marRight w:val="0"/>
              <w:marTop w:val="0"/>
              <w:marBottom w:val="0"/>
              <w:divBdr>
                <w:top w:val="none" w:sz="0" w:space="0" w:color="auto"/>
                <w:left w:val="none" w:sz="0" w:space="0" w:color="auto"/>
                <w:bottom w:val="none" w:sz="0" w:space="0" w:color="auto"/>
                <w:right w:val="none" w:sz="0" w:space="0" w:color="auto"/>
              </w:divBdr>
            </w:div>
            <w:div w:id="420640555">
              <w:marLeft w:val="0"/>
              <w:marRight w:val="0"/>
              <w:marTop w:val="0"/>
              <w:marBottom w:val="0"/>
              <w:divBdr>
                <w:top w:val="none" w:sz="0" w:space="0" w:color="auto"/>
                <w:left w:val="none" w:sz="0" w:space="0" w:color="auto"/>
                <w:bottom w:val="none" w:sz="0" w:space="0" w:color="auto"/>
                <w:right w:val="none" w:sz="0" w:space="0" w:color="auto"/>
              </w:divBdr>
            </w:div>
            <w:div w:id="1390033192">
              <w:marLeft w:val="0"/>
              <w:marRight w:val="0"/>
              <w:marTop w:val="0"/>
              <w:marBottom w:val="0"/>
              <w:divBdr>
                <w:top w:val="none" w:sz="0" w:space="0" w:color="auto"/>
                <w:left w:val="none" w:sz="0" w:space="0" w:color="auto"/>
                <w:bottom w:val="none" w:sz="0" w:space="0" w:color="auto"/>
                <w:right w:val="none" w:sz="0" w:space="0" w:color="auto"/>
              </w:divBdr>
            </w:div>
            <w:div w:id="1382245614">
              <w:marLeft w:val="0"/>
              <w:marRight w:val="0"/>
              <w:marTop w:val="0"/>
              <w:marBottom w:val="0"/>
              <w:divBdr>
                <w:top w:val="none" w:sz="0" w:space="0" w:color="auto"/>
                <w:left w:val="none" w:sz="0" w:space="0" w:color="auto"/>
                <w:bottom w:val="none" w:sz="0" w:space="0" w:color="auto"/>
                <w:right w:val="none" w:sz="0" w:space="0" w:color="auto"/>
              </w:divBdr>
            </w:div>
            <w:div w:id="577715955">
              <w:marLeft w:val="0"/>
              <w:marRight w:val="0"/>
              <w:marTop w:val="0"/>
              <w:marBottom w:val="0"/>
              <w:divBdr>
                <w:top w:val="none" w:sz="0" w:space="0" w:color="auto"/>
                <w:left w:val="none" w:sz="0" w:space="0" w:color="auto"/>
                <w:bottom w:val="none" w:sz="0" w:space="0" w:color="auto"/>
                <w:right w:val="none" w:sz="0" w:space="0" w:color="auto"/>
              </w:divBdr>
            </w:div>
            <w:div w:id="211969047">
              <w:marLeft w:val="0"/>
              <w:marRight w:val="0"/>
              <w:marTop w:val="0"/>
              <w:marBottom w:val="0"/>
              <w:divBdr>
                <w:top w:val="none" w:sz="0" w:space="0" w:color="auto"/>
                <w:left w:val="none" w:sz="0" w:space="0" w:color="auto"/>
                <w:bottom w:val="none" w:sz="0" w:space="0" w:color="auto"/>
                <w:right w:val="none" w:sz="0" w:space="0" w:color="auto"/>
              </w:divBdr>
            </w:div>
            <w:div w:id="1979918778">
              <w:marLeft w:val="0"/>
              <w:marRight w:val="0"/>
              <w:marTop w:val="0"/>
              <w:marBottom w:val="0"/>
              <w:divBdr>
                <w:top w:val="none" w:sz="0" w:space="0" w:color="auto"/>
                <w:left w:val="none" w:sz="0" w:space="0" w:color="auto"/>
                <w:bottom w:val="none" w:sz="0" w:space="0" w:color="auto"/>
                <w:right w:val="none" w:sz="0" w:space="0" w:color="auto"/>
              </w:divBdr>
            </w:div>
            <w:div w:id="1663239926">
              <w:marLeft w:val="0"/>
              <w:marRight w:val="0"/>
              <w:marTop w:val="0"/>
              <w:marBottom w:val="0"/>
              <w:divBdr>
                <w:top w:val="none" w:sz="0" w:space="0" w:color="auto"/>
                <w:left w:val="none" w:sz="0" w:space="0" w:color="auto"/>
                <w:bottom w:val="none" w:sz="0" w:space="0" w:color="auto"/>
                <w:right w:val="none" w:sz="0" w:space="0" w:color="auto"/>
              </w:divBdr>
            </w:div>
            <w:div w:id="180436286">
              <w:marLeft w:val="0"/>
              <w:marRight w:val="0"/>
              <w:marTop w:val="0"/>
              <w:marBottom w:val="0"/>
              <w:divBdr>
                <w:top w:val="none" w:sz="0" w:space="0" w:color="auto"/>
                <w:left w:val="none" w:sz="0" w:space="0" w:color="auto"/>
                <w:bottom w:val="none" w:sz="0" w:space="0" w:color="auto"/>
                <w:right w:val="none" w:sz="0" w:space="0" w:color="auto"/>
              </w:divBdr>
            </w:div>
            <w:div w:id="539442352">
              <w:marLeft w:val="0"/>
              <w:marRight w:val="0"/>
              <w:marTop w:val="0"/>
              <w:marBottom w:val="0"/>
              <w:divBdr>
                <w:top w:val="none" w:sz="0" w:space="0" w:color="auto"/>
                <w:left w:val="none" w:sz="0" w:space="0" w:color="auto"/>
                <w:bottom w:val="none" w:sz="0" w:space="0" w:color="auto"/>
                <w:right w:val="none" w:sz="0" w:space="0" w:color="auto"/>
              </w:divBdr>
            </w:div>
            <w:div w:id="1041789497">
              <w:marLeft w:val="0"/>
              <w:marRight w:val="0"/>
              <w:marTop w:val="0"/>
              <w:marBottom w:val="0"/>
              <w:divBdr>
                <w:top w:val="none" w:sz="0" w:space="0" w:color="auto"/>
                <w:left w:val="none" w:sz="0" w:space="0" w:color="auto"/>
                <w:bottom w:val="none" w:sz="0" w:space="0" w:color="auto"/>
                <w:right w:val="none" w:sz="0" w:space="0" w:color="auto"/>
              </w:divBdr>
            </w:div>
            <w:div w:id="209197819">
              <w:marLeft w:val="0"/>
              <w:marRight w:val="0"/>
              <w:marTop w:val="0"/>
              <w:marBottom w:val="0"/>
              <w:divBdr>
                <w:top w:val="none" w:sz="0" w:space="0" w:color="auto"/>
                <w:left w:val="none" w:sz="0" w:space="0" w:color="auto"/>
                <w:bottom w:val="none" w:sz="0" w:space="0" w:color="auto"/>
                <w:right w:val="none" w:sz="0" w:space="0" w:color="auto"/>
              </w:divBdr>
            </w:div>
            <w:div w:id="442459231">
              <w:marLeft w:val="0"/>
              <w:marRight w:val="0"/>
              <w:marTop w:val="0"/>
              <w:marBottom w:val="0"/>
              <w:divBdr>
                <w:top w:val="none" w:sz="0" w:space="0" w:color="auto"/>
                <w:left w:val="none" w:sz="0" w:space="0" w:color="auto"/>
                <w:bottom w:val="none" w:sz="0" w:space="0" w:color="auto"/>
                <w:right w:val="none" w:sz="0" w:space="0" w:color="auto"/>
              </w:divBdr>
            </w:div>
            <w:div w:id="923034360">
              <w:marLeft w:val="0"/>
              <w:marRight w:val="0"/>
              <w:marTop w:val="0"/>
              <w:marBottom w:val="0"/>
              <w:divBdr>
                <w:top w:val="none" w:sz="0" w:space="0" w:color="auto"/>
                <w:left w:val="none" w:sz="0" w:space="0" w:color="auto"/>
                <w:bottom w:val="none" w:sz="0" w:space="0" w:color="auto"/>
                <w:right w:val="none" w:sz="0" w:space="0" w:color="auto"/>
              </w:divBdr>
            </w:div>
            <w:div w:id="1631085555">
              <w:marLeft w:val="0"/>
              <w:marRight w:val="0"/>
              <w:marTop w:val="0"/>
              <w:marBottom w:val="0"/>
              <w:divBdr>
                <w:top w:val="none" w:sz="0" w:space="0" w:color="auto"/>
                <w:left w:val="none" w:sz="0" w:space="0" w:color="auto"/>
                <w:bottom w:val="none" w:sz="0" w:space="0" w:color="auto"/>
                <w:right w:val="none" w:sz="0" w:space="0" w:color="auto"/>
              </w:divBdr>
            </w:div>
            <w:div w:id="231043720">
              <w:marLeft w:val="0"/>
              <w:marRight w:val="0"/>
              <w:marTop w:val="0"/>
              <w:marBottom w:val="0"/>
              <w:divBdr>
                <w:top w:val="none" w:sz="0" w:space="0" w:color="auto"/>
                <w:left w:val="none" w:sz="0" w:space="0" w:color="auto"/>
                <w:bottom w:val="none" w:sz="0" w:space="0" w:color="auto"/>
                <w:right w:val="none" w:sz="0" w:space="0" w:color="auto"/>
              </w:divBdr>
            </w:div>
            <w:div w:id="84888484">
              <w:marLeft w:val="0"/>
              <w:marRight w:val="0"/>
              <w:marTop w:val="0"/>
              <w:marBottom w:val="0"/>
              <w:divBdr>
                <w:top w:val="none" w:sz="0" w:space="0" w:color="auto"/>
                <w:left w:val="none" w:sz="0" w:space="0" w:color="auto"/>
                <w:bottom w:val="none" w:sz="0" w:space="0" w:color="auto"/>
                <w:right w:val="none" w:sz="0" w:space="0" w:color="auto"/>
              </w:divBdr>
            </w:div>
            <w:div w:id="2061316804">
              <w:marLeft w:val="0"/>
              <w:marRight w:val="0"/>
              <w:marTop w:val="0"/>
              <w:marBottom w:val="0"/>
              <w:divBdr>
                <w:top w:val="none" w:sz="0" w:space="0" w:color="auto"/>
                <w:left w:val="none" w:sz="0" w:space="0" w:color="auto"/>
                <w:bottom w:val="none" w:sz="0" w:space="0" w:color="auto"/>
                <w:right w:val="none" w:sz="0" w:space="0" w:color="auto"/>
              </w:divBdr>
            </w:div>
            <w:div w:id="795953591">
              <w:marLeft w:val="0"/>
              <w:marRight w:val="0"/>
              <w:marTop w:val="0"/>
              <w:marBottom w:val="0"/>
              <w:divBdr>
                <w:top w:val="none" w:sz="0" w:space="0" w:color="auto"/>
                <w:left w:val="none" w:sz="0" w:space="0" w:color="auto"/>
                <w:bottom w:val="none" w:sz="0" w:space="0" w:color="auto"/>
                <w:right w:val="none" w:sz="0" w:space="0" w:color="auto"/>
              </w:divBdr>
            </w:div>
            <w:div w:id="277874579">
              <w:marLeft w:val="0"/>
              <w:marRight w:val="0"/>
              <w:marTop w:val="0"/>
              <w:marBottom w:val="0"/>
              <w:divBdr>
                <w:top w:val="none" w:sz="0" w:space="0" w:color="auto"/>
                <w:left w:val="none" w:sz="0" w:space="0" w:color="auto"/>
                <w:bottom w:val="none" w:sz="0" w:space="0" w:color="auto"/>
                <w:right w:val="none" w:sz="0" w:space="0" w:color="auto"/>
              </w:divBdr>
            </w:div>
            <w:div w:id="451287285">
              <w:marLeft w:val="0"/>
              <w:marRight w:val="0"/>
              <w:marTop w:val="0"/>
              <w:marBottom w:val="0"/>
              <w:divBdr>
                <w:top w:val="none" w:sz="0" w:space="0" w:color="auto"/>
                <w:left w:val="none" w:sz="0" w:space="0" w:color="auto"/>
                <w:bottom w:val="none" w:sz="0" w:space="0" w:color="auto"/>
                <w:right w:val="none" w:sz="0" w:space="0" w:color="auto"/>
              </w:divBdr>
            </w:div>
            <w:div w:id="1946108098">
              <w:marLeft w:val="0"/>
              <w:marRight w:val="0"/>
              <w:marTop w:val="0"/>
              <w:marBottom w:val="0"/>
              <w:divBdr>
                <w:top w:val="none" w:sz="0" w:space="0" w:color="auto"/>
                <w:left w:val="none" w:sz="0" w:space="0" w:color="auto"/>
                <w:bottom w:val="none" w:sz="0" w:space="0" w:color="auto"/>
                <w:right w:val="none" w:sz="0" w:space="0" w:color="auto"/>
              </w:divBdr>
            </w:div>
            <w:div w:id="15498457">
              <w:marLeft w:val="0"/>
              <w:marRight w:val="0"/>
              <w:marTop w:val="0"/>
              <w:marBottom w:val="0"/>
              <w:divBdr>
                <w:top w:val="none" w:sz="0" w:space="0" w:color="auto"/>
                <w:left w:val="none" w:sz="0" w:space="0" w:color="auto"/>
                <w:bottom w:val="none" w:sz="0" w:space="0" w:color="auto"/>
                <w:right w:val="none" w:sz="0" w:space="0" w:color="auto"/>
              </w:divBdr>
            </w:div>
            <w:div w:id="970017598">
              <w:marLeft w:val="0"/>
              <w:marRight w:val="0"/>
              <w:marTop w:val="0"/>
              <w:marBottom w:val="0"/>
              <w:divBdr>
                <w:top w:val="none" w:sz="0" w:space="0" w:color="auto"/>
                <w:left w:val="none" w:sz="0" w:space="0" w:color="auto"/>
                <w:bottom w:val="none" w:sz="0" w:space="0" w:color="auto"/>
                <w:right w:val="none" w:sz="0" w:space="0" w:color="auto"/>
              </w:divBdr>
            </w:div>
            <w:div w:id="887957523">
              <w:marLeft w:val="0"/>
              <w:marRight w:val="0"/>
              <w:marTop w:val="0"/>
              <w:marBottom w:val="0"/>
              <w:divBdr>
                <w:top w:val="none" w:sz="0" w:space="0" w:color="auto"/>
                <w:left w:val="none" w:sz="0" w:space="0" w:color="auto"/>
                <w:bottom w:val="none" w:sz="0" w:space="0" w:color="auto"/>
                <w:right w:val="none" w:sz="0" w:space="0" w:color="auto"/>
              </w:divBdr>
            </w:div>
            <w:div w:id="2118215814">
              <w:marLeft w:val="0"/>
              <w:marRight w:val="0"/>
              <w:marTop w:val="0"/>
              <w:marBottom w:val="0"/>
              <w:divBdr>
                <w:top w:val="none" w:sz="0" w:space="0" w:color="auto"/>
                <w:left w:val="none" w:sz="0" w:space="0" w:color="auto"/>
                <w:bottom w:val="none" w:sz="0" w:space="0" w:color="auto"/>
                <w:right w:val="none" w:sz="0" w:space="0" w:color="auto"/>
              </w:divBdr>
            </w:div>
            <w:div w:id="217517935">
              <w:marLeft w:val="0"/>
              <w:marRight w:val="0"/>
              <w:marTop w:val="0"/>
              <w:marBottom w:val="0"/>
              <w:divBdr>
                <w:top w:val="none" w:sz="0" w:space="0" w:color="auto"/>
                <w:left w:val="none" w:sz="0" w:space="0" w:color="auto"/>
                <w:bottom w:val="none" w:sz="0" w:space="0" w:color="auto"/>
                <w:right w:val="none" w:sz="0" w:space="0" w:color="auto"/>
              </w:divBdr>
            </w:div>
            <w:div w:id="601229517">
              <w:marLeft w:val="0"/>
              <w:marRight w:val="0"/>
              <w:marTop w:val="0"/>
              <w:marBottom w:val="0"/>
              <w:divBdr>
                <w:top w:val="none" w:sz="0" w:space="0" w:color="auto"/>
                <w:left w:val="none" w:sz="0" w:space="0" w:color="auto"/>
                <w:bottom w:val="none" w:sz="0" w:space="0" w:color="auto"/>
                <w:right w:val="none" w:sz="0" w:space="0" w:color="auto"/>
              </w:divBdr>
            </w:div>
            <w:div w:id="768742310">
              <w:marLeft w:val="0"/>
              <w:marRight w:val="0"/>
              <w:marTop w:val="0"/>
              <w:marBottom w:val="0"/>
              <w:divBdr>
                <w:top w:val="none" w:sz="0" w:space="0" w:color="auto"/>
                <w:left w:val="none" w:sz="0" w:space="0" w:color="auto"/>
                <w:bottom w:val="none" w:sz="0" w:space="0" w:color="auto"/>
                <w:right w:val="none" w:sz="0" w:space="0" w:color="auto"/>
              </w:divBdr>
            </w:div>
            <w:div w:id="1415782939">
              <w:marLeft w:val="0"/>
              <w:marRight w:val="0"/>
              <w:marTop w:val="0"/>
              <w:marBottom w:val="0"/>
              <w:divBdr>
                <w:top w:val="none" w:sz="0" w:space="0" w:color="auto"/>
                <w:left w:val="none" w:sz="0" w:space="0" w:color="auto"/>
                <w:bottom w:val="none" w:sz="0" w:space="0" w:color="auto"/>
                <w:right w:val="none" w:sz="0" w:space="0" w:color="auto"/>
              </w:divBdr>
            </w:div>
            <w:div w:id="1835879114">
              <w:marLeft w:val="0"/>
              <w:marRight w:val="0"/>
              <w:marTop w:val="0"/>
              <w:marBottom w:val="0"/>
              <w:divBdr>
                <w:top w:val="none" w:sz="0" w:space="0" w:color="auto"/>
                <w:left w:val="none" w:sz="0" w:space="0" w:color="auto"/>
                <w:bottom w:val="none" w:sz="0" w:space="0" w:color="auto"/>
                <w:right w:val="none" w:sz="0" w:space="0" w:color="auto"/>
              </w:divBdr>
            </w:div>
            <w:div w:id="1120223731">
              <w:marLeft w:val="0"/>
              <w:marRight w:val="0"/>
              <w:marTop w:val="0"/>
              <w:marBottom w:val="0"/>
              <w:divBdr>
                <w:top w:val="none" w:sz="0" w:space="0" w:color="auto"/>
                <w:left w:val="none" w:sz="0" w:space="0" w:color="auto"/>
                <w:bottom w:val="none" w:sz="0" w:space="0" w:color="auto"/>
                <w:right w:val="none" w:sz="0" w:space="0" w:color="auto"/>
              </w:divBdr>
            </w:div>
            <w:div w:id="838303355">
              <w:marLeft w:val="0"/>
              <w:marRight w:val="0"/>
              <w:marTop w:val="0"/>
              <w:marBottom w:val="0"/>
              <w:divBdr>
                <w:top w:val="none" w:sz="0" w:space="0" w:color="auto"/>
                <w:left w:val="none" w:sz="0" w:space="0" w:color="auto"/>
                <w:bottom w:val="none" w:sz="0" w:space="0" w:color="auto"/>
                <w:right w:val="none" w:sz="0" w:space="0" w:color="auto"/>
              </w:divBdr>
            </w:div>
            <w:div w:id="1570843593">
              <w:marLeft w:val="0"/>
              <w:marRight w:val="0"/>
              <w:marTop w:val="0"/>
              <w:marBottom w:val="0"/>
              <w:divBdr>
                <w:top w:val="none" w:sz="0" w:space="0" w:color="auto"/>
                <w:left w:val="none" w:sz="0" w:space="0" w:color="auto"/>
                <w:bottom w:val="none" w:sz="0" w:space="0" w:color="auto"/>
                <w:right w:val="none" w:sz="0" w:space="0" w:color="auto"/>
              </w:divBdr>
            </w:div>
            <w:div w:id="1482774649">
              <w:marLeft w:val="0"/>
              <w:marRight w:val="0"/>
              <w:marTop w:val="0"/>
              <w:marBottom w:val="0"/>
              <w:divBdr>
                <w:top w:val="none" w:sz="0" w:space="0" w:color="auto"/>
                <w:left w:val="none" w:sz="0" w:space="0" w:color="auto"/>
                <w:bottom w:val="none" w:sz="0" w:space="0" w:color="auto"/>
                <w:right w:val="none" w:sz="0" w:space="0" w:color="auto"/>
              </w:divBdr>
            </w:div>
            <w:div w:id="909462730">
              <w:marLeft w:val="0"/>
              <w:marRight w:val="0"/>
              <w:marTop w:val="0"/>
              <w:marBottom w:val="0"/>
              <w:divBdr>
                <w:top w:val="none" w:sz="0" w:space="0" w:color="auto"/>
                <w:left w:val="none" w:sz="0" w:space="0" w:color="auto"/>
                <w:bottom w:val="none" w:sz="0" w:space="0" w:color="auto"/>
                <w:right w:val="none" w:sz="0" w:space="0" w:color="auto"/>
              </w:divBdr>
            </w:div>
            <w:div w:id="297809596">
              <w:marLeft w:val="0"/>
              <w:marRight w:val="0"/>
              <w:marTop w:val="0"/>
              <w:marBottom w:val="0"/>
              <w:divBdr>
                <w:top w:val="none" w:sz="0" w:space="0" w:color="auto"/>
                <w:left w:val="none" w:sz="0" w:space="0" w:color="auto"/>
                <w:bottom w:val="none" w:sz="0" w:space="0" w:color="auto"/>
                <w:right w:val="none" w:sz="0" w:space="0" w:color="auto"/>
              </w:divBdr>
            </w:div>
            <w:div w:id="1790271481">
              <w:marLeft w:val="0"/>
              <w:marRight w:val="0"/>
              <w:marTop w:val="0"/>
              <w:marBottom w:val="0"/>
              <w:divBdr>
                <w:top w:val="none" w:sz="0" w:space="0" w:color="auto"/>
                <w:left w:val="none" w:sz="0" w:space="0" w:color="auto"/>
                <w:bottom w:val="none" w:sz="0" w:space="0" w:color="auto"/>
                <w:right w:val="none" w:sz="0" w:space="0" w:color="auto"/>
              </w:divBdr>
            </w:div>
            <w:div w:id="1751006324">
              <w:marLeft w:val="0"/>
              <w:marRight w:val="0"/>
              <w:marTop w:val="0"/>
              <w:marBottom w:val="0"/>
              <w:divBdr>
                <w:top w:val="none" w:sz="0" w:space="0" w:color="auto"/>
                <w:left w:val="none" w:sz="0" w:space="0" w:color="auto"/>
                <w:bottom w:val="none" w:sz="0" w:space="0" w:color="auto"/>
                <w:right w:val="none" w:sz="0" w:space="0" w:color="auto"/>
              </w:divBdr>
            </w:div>
            <w:div w:id="891189712">
              <w:marLeft w:val="0"/>
              <w:marRight w:val="0"/>
              <w:marTop w:val="0"/>
              <w:marBottom w:val="0"/>
              <w:divBdr>
                <w:top w:val="none" w:sz="0" w:space="0" w:color="auto"/>
                <w:left w:val="none" w:sz="0" w:space="0" w:color="auto"/>
                <w:bottom w:val="none" w:sz="0" w:space="0" w:color="auto"/>
                <w:right w:val="none" w:sz="0" w:space="0" w:color="auto"/>
              </w:divBdr>
            </w:div>
            <w:div w:id="1314914606">
              <w:marLeft w:val="0"/>
              <w:marRight w:val="0"/>
              <w:marTop w:val="0"/>
              <w:marBottom w:val="0"/>
              <w:divBdr>
                <w:top w:val="none" w:sz="0" w:space="0" w:color="auto"/>
                <w:left w:val="none" w:sz="0" w:space="0" w:color="auto"/>
                <w:bottom w:val="none" w:sz="0" w:space="0" w:color="auto"/>
                <w:right w:val="none" w:sz="0" w:space="0" w:color="auto"/>
              </w:divBdr>
            </w:div>
            <w:div w:id="1393388094">
              <w:marLeft w:val="0"/>
              <w:marRight w:val="0"/>
              <w:marTop w:val="0"/>
              <w:marBottom w:val="0"/>
              <w:divBdr>
                <w:top w:val="none" w:sz="0" w:space="0" w:color="auto"/>
                <w:left w:val="none" w:sz="0" w:space="0" w:color="auto"/>
                <w:bottom w:val="none" w:sz="0" w:space="0" w:color="auto"/>
                <w:right w:val="none" w:sz="0" w:space="0" w:color="auto"/>
              </w:divBdr>
            </w:div>
            <w:div w:id="12733993">
              <w:marLeft w:val="0"/>
              <w:marRight w:val="0"/>
              <w:marTop w:val="0"/>
              <w:marBottom w:val="0"/>
              <w:divBdr>
                <w:top w:val="none" w:sz="0" w:space="0" w:color="auto"/>
                <w:left w:val="none" w:sz="0" w:space="0" w:color="auto"/>
                <w:bottom w:val="none" w:sz="0" w:space="0" w:color="auto"/>
                <w:right w:val="none" w:sz="0" w:space="0" w:color="auto"/>
              </w:divBdr>
            </w:div>
            <w:div w:id="305669091">
              <w:marLeft w:val="0"/>
              <w:marRight w:val="0"/>
              <w:marTop w:val="0"/>
              <w:marBottom w:val="0"/>
              <w:divBdr>
                <w:top w:val="none" w:sz="0" w:space="0" w:color="auto"/>
                <w:left w:val="none" w:sz="0" w:space="0" w:color="auto"/>
                <w:bottom w:val="none" w:sz="0" w:space="0" w:color="auto"/>
                <w:right w:val="none" w:sz="0" w:space="0" w:color="auto"/>
              </w:divBdr>
            </w:div>
            <w:div w:id="1493449568">
              <w:marLeft w:val="0"/>
              <w:marRight w:val="0"/>
              <w:marTop w:val="0"/>
              <w:marBottom w:val="0"/>
              <w:divBdr>
                <w:top w:val="none" w:sz="0" w:space="0" w:color="auto"/>
                <w:left w:val="none" w:sz="0" w:space="0" w:color="auto"/>
                <w:bottom w:val="none" w:sz="0" w:space="0" w:color="auto"/>
                <w:right w:val="none" w:sz="0" w:space="0" w:color="auto"/>
              </w:divBdr>
            </w:div>
            <w:div w:id="1735469061">
              <w:marLeft w:val="0"/>
              <w:marRight w:val="0"/>
              <w:marTop w:val="0"/>
              <w:marBottom w:val="0"/>
              <w:divBdr>
                <w:top w:val="none" w:sz="0" w:space="0" w:color="auto"/>
                <w:left w:val="none" w:sz="0" w:space="0" w:color="auto"/>
                <w:bottom w:val="none" w:sz="0" w:space="0" w:color="auto"/>
                <w:right w:val="none" w:sz="0" w:space="0" w:color="auto"/>
              </w:divBdr>
            </w:div>
            <w:div w:id="1333336986">
              <w:marLeft w:val="0"/>
              <w:marRight w:val="0"/>
              <w:marTop w:val="0"/>
              <w:marBottom w:val="0"/>
              <w:divBdr>
                <w:top w:val="none" w:sz="0" w:space="0" w:color="auto"/>
                <w:left w:val="none" w:sz="0" w:space="0" w:color="auto"/>
                <w:bottom w:val="none" w:sz="0" w:space="0" w:color="auto"/>
                <w:right w:val="none" w:sz="0" w:space="0" w:color="auto"/>
              </w:divBdr>
            </w:div>
            <w:div w:id="2012949955">
              <w:marLeft w:val="0"/>
              <w:marRight w:val="0"/>
              <w:marTop w:val="0"/>
              <w:marBottom w:val="0"/>
              <w:divBdr>
                <w:top w:val="none" w:sz="0" w:space="0" w:color="auto"/>
                <w:left w:val="none" w:sz="0" w:space="0" w:color="auto"/>
                <w:bottom w:val="none" w:sz="0" w:space="0" w:color="auto"/>
                <w:right w:val="none" w:sz="0" w:space="0" w:color="auto"/>
              </w:divBdr>
            </w:div>
            <w:div w:id="358970645">
              <w:marLeft w:val="0"/>
              <w:marRight w:val="0"/>
              <w:marTop w:val="0"/>
              <w:marBottom w:val="0"/>
              <w:divBdr>
                <w:top w:val="none" w:sz="0" w:space="0" w:color="auto"/>
                <w:left w:val="none" w:sz="0" w:space="0" w:color="auto"/>
                <w:bottom w:val="none" w:sz="0" w:space="0" w:color="auto"/>
                <w:right w:val="none" w:sz="0" w:space="0" w:color="auto"/>
              </w:divBdr>
            </w:div>
            <w:div w:id="1404066306">
              <w:marLeft w:val="0"/>
              <w:marRight w:val="0"/>
              <w:marTop w:val="0"/>
              <w:marBottom w:val="0"/>
              <w:divBdr>
                <w:top w:val="none" w:sz="0" w:space="0" w:color="auto"/>
                <w:left w:val="none" w:sz="0" w:space="0" w:color="auto"/>
                <w:bottom w:val="none" w:sz="0" w:space="0" w:color="auto"/>
                <w:right w:val="none" w:sz="0" w:space="0" w:color="auto"/>
              </w:divBdr>
            </w:div>
            <w:div w:id="435290532">
              <w:marLeft w:val="0"/>
              <w:marRight w:val="0"/>
              <w:marTop w:val="0"/>
              <w:marBottom w:val="0"/>
              <w:divBdr>
                <w:top w:val="none" w:sz="0" w:space="0" w:color="auto"/>
                <w:left w:val="none" w:sz="0" w:space="0" w:color="auto"/>
                <w:bottom w:val="none" w:sz="0" w:space="0" w:color="auto"/>
                <w:right w:val="none" w:sz="0" w:space="0" w:color="auto"/>
              </w:divBdr>
            </w:div>
            <w:div w:id="2120370728">
              <w:marLeft w:val="0"/>
              <w:marRight w:val="0"/>
              <w:marTop w:val="0"/>
              <w:marBottom w:val="0"/>
              <w:divBdr>
                <w:top w:val="none" w:sz="0" w:space="0" w:color="auto"/>
                <w:left w:val="none" w:sz="0" w:space="0" w:color="auto"/>
                <w:bottom w:val="none" w:sz="0" w:space="0" w:color="auto"/>
                <w:right w:val="none" w:sz="0" w:space="0" w:color="auto"/>
              </w:divBdr>
            </w:div>
            <w:div w:id="248193843">
              <w:marLeft w:val="0"/>
              <w:marRight w:val="0"/>
              <w:marTop w:val="0"/>
              <w:marBottom w:val="0"/>
              <w:divBdr>
                <w:top w:val="none" w:sz="0" w:space="0" w:color="auto"/>
                <w:left w:val="none" w:sz="0" w:space="0" w:color="auto"/>
                <w:bottom w:val="none" w:sz="0" w:space="0" w:color="auto"/>
                <w:right w:val="none" w:sz="0" w:space="0" w:color="auto"/>
              </w:divBdr>
            </w:div>
            <w:div w:id="1912039121">
              <w:marLeft w:val="0"/>
              <w:marRight w:val="0"/>
              <w:marTop w:val="0"/>
              <w:marBottom w:val="0"/>
              <w:divBdr>
                <w:top w:val="none" w:sz="0" w:space="0" w:color="auto"/>
                <w:left w:val="none" w:sz="0" w:space="0" w:color="auto"/>
                <w:bottom w:val="none" w:sz="0" w:space="0" w:color="auto"/>
                <w:right w:val="none" w:sz="0" w:space="0" w:color="auto"/>
              </w:divBdr>
            </w:div>
            <w:div w:id="2132168821">
              <w:marLeft w:val="0"/>
              <w:marRight w:val="0"/>
              <w:marTop w:val="0"/>
              <w:marBottom w:val="0"/>
              <w:divBdr>
                <w:top w:val="none" w:sz="0" w:space="0" w:color="auto"/>
                <w:left w:val="none" w:sz="0" w:space="0" w:color="auto"/>
                <w:bottom w:val="none" w:sz="0" w:space="0" w:color="auto"/>
                <w:right w:val="none" w:sz="0" w:space="0" w:color="auto"/>
              </w:divBdr>
            </w:div>
            <w:div w:id="992216668">
              <w:marLeft w:val="0"/>
              <w:marRight w:val="0"/>
              <w:marTop w:val="0"/>
              <w:marBottom w:val="0"/>
              <w:divBdr>
                <w:top w:val="none" w:sz="0" w:space="0" w:color="auto"/>
                <w:left w:val="none" w:sz="0" w:space="0" w:color="auto"/>
                <w:bottom w:val="none" w:sz="0" w:space="0" w:color="auto"/>
                <w:right w:val="none" w:sz="0" w:space="0" w:color="auto"/>
              </w:divBdr>
            </w:div>
            <w:div w:id="107086768">
              <w:marLeft w:val="0"/>
              <w:marRight w:val="0"/>
              <w:marTop w:val="0"/>
              <w:marBottom w:val="0"/>
              <w:divBdr>
                <w:top w:val="none" w:sz="0" w:space="0" w:color="auto"/>
                <w:left w:val="none" w:sz="0" w:space="0" w:color="auto"/>
                <w:bottom w:val="none" w:sz="0" w:space="0" w:color="auto"/>
                <w:right w:val="none" w:sz="0" w:space="0" w:color="auto"/>
              </w:divBdr>
            </w:div>
            <w:div w:id="187180629">
              <w:marLeft w:val="0"/>
              <w:marRight w:val="0"/>
              <w:marTop w:val="0"/>
              <w:marBottom w:val="0"/>
              <w:divBdr>
                <w:top w:val="none" w:sz="0" w:space="0" w:color="auto"/>
                <w:left w:val="none" w:sz="0" w:space="0" w:color="auto"/>
                <w:bottom w:val="none" w:sz="0" w:space="0" w:color="auto"/>
                <w:right w:val="none" w:sz="0" w:space="0" w:color="auto"/>
              </w:divBdr>
            </w:div>
            <w:div w:id="803695131">
              <w:marLeft w:val="0"/>
              <w:marRight w:val="0"/>
              <w:marTop w:val="0"/>
              <w:marBottom w:val="0"/>
              <w:divBdr>
                <w:top w:val="none" w:sz="0" w:space="0" w:color="auto"/>
                <w:left w:val="none" w:sz="0" w:space="0" w:color="auto"/>
                <w:bottom w:val="none" w:sz="0" w:space="0" w:color="auto"/>
                <w:right w:val="none" w:sz="0" w:space="0" w:color="auto"/>
              </w:divBdr>
            </w:div>
            <w:div w:id="711878387">
              <w:marLeft w:val="0"/>
              <w:marRight w:val="0"/>
              <w:marTop w:val="0"/>
              <w:marBottom w:val="0"/>
              <w:divBdr>
                <w:top w:val="none" w:sz="0" w:space="0" w:color="auto"/>
                <w:left w:val="none" w:sz="0" w:space="0" w:color="auto"/>
                <w:bottom w:val="none" w:sz="0" w:space="0" w:color="auto"/>
                <w:right w:val="none" w:sz="0" w:space="0" w:color="auto"/>
              </w:divBdr>
            </w:div>
            <w:div w:id="411585916">
              <w:marLeft w:val="0"/>
              <w:marRight w:val="0"/>
              <w:marTop w:val="0"/>
              <w:marBottom w:val="0"/>
              <w:divBdr>
                <w:top w:val="none" w:sz="0" w:space="0" w:color="auto"/>
                <w:left w:val="none" w:sz="0" w:space="0" w:color="auto"/>
                <w:bottom w:val="none" w:sz="0" w:space="0" w:color="auto"/>
                <w:right w:val="none" w:sz="0" w:space="0" w:color="auto"/>
              </w:divBdr>
            </w:div>
            <w:div w:id="825322699">
              <w:marLeft w:val="0"/>
              <w:marRight w:val="0"/>
              <w:marTop w:val="0"/>
              <w:marBottom w:val="0"/>
              <w:divBdr>
                <w:top w:val="none" w:sz="0" w:space="0" w:color="auto"/>
                <w:left w:val="none" w:sz="0" w:space="0" w:color="auto"/>
                <w:bottom w:val="none" w:sz="0" w:space="0" w:color="auto"/>
                <w:right w:val="none" w:sz="0" w:space="0" w:color="auto"/>
              </w:divBdr>
            </w:div>
            <w:div w:id="1653833443">
              <w:marLeft w:val="0"/>
              <w:marRight w:val="0"/>
              <w:marTop w:val="0"/>
              <w:marBottom w:val="0"/>
              <w:divBdr>
                <w:top w:val="none" w:sz="0" w:space="0" w:color="auto"/>
                <w:left w:val="none" w:sz="0" w:space="0" w:color="auto"/>
                <w:bottom w:val="none" w:sz="0" w:space="0" w:color="auto"/>
                <w:right w:val="none" w:sz="0" w:space="0" w:color="auto"/>
              </w:divBdr>
            </w:div>
            <w:div w:id="136342910">
              <w:marLeft w:val="0"/>
              <w:marRight w:val="0"/>
              <w:marTop w:val="0"/>
              <w:marBottom w:val="0"/>
              <w:divBdr>
                <w:top w:val="none" w:sz="0" w:space="0" w:color="auto"/>
                <w:left w:val="none" w:sz="0" w:space="0" w:color="auto"/>
                <w:bottom w:val="none" w:sz="0" w:space="0" w:color="auto"/>
                <w:right w:val="none" w:sz="0" w:space="0" w:color="auto"/>
              </w:divBdr>
            </w:div>
            <w:div w:id="548155750">
              <w:marLeft w:val="0"/>
              <w:marRight w:val="0"/>
              <w:marTop w:val="0"/>
              <w:marBottom w:val="0"/>
              <w:divBdr>
                <w:top w:val="none" w:sz="0" w:space="0" w:color="auto"/>
                <w:left w:val="none" w:sz="0" w:space="0" w:color="auto"/>
                <w:bottom w:val="none" w:sz="0" w:space="0" w:color="auto"/>
                <w:right w:val="none" w:sz="0" w:space="0" w:color="auto"/>
              </w:divBdr>
            </w:div>
            <w:div w:id="499544331">
              <w:marLeft w:val="0"/>
              <w:marRight w:val="0"/>
              <w:marTop w:val="0"/>
              <w:marBottom w:val="0"/>
              <w:divBdr>
                <w:top w:val="none" w:sz="0" w:space="0" w:color="auto"/>
                <w:left w:val="none" w:sz="0" w:space="0" w:color="auto"/>
                <w:bottom w:val="none" w:sz="0" w:space="0" w:color="auto"/>
                <w:right w:val="none" w:sz="0" w:space="0" w:color="auto"/>
              </w:divBdr>
            </w:div>
            <w:div w:id="1760562484">
              <w:marLeft w:val="0"/>
              <w:marRight w:val="0"/>
              <w:marTop w:val="0"/>
              <w:marBottom w:val="0"/>
              <w:divBdr>
                <w:top w:val="none" w:sz="0" w:space="0" w:color="auto"/>
                <w:left w:val="none" w:sz="0" w:space="0" w:color="auto"/>
                <w:bottom w:val="none" w:sz="0" w:space="0" w:color="auto"/>
                <w:right w:val="none" w:sz="0" w:space="0" w:color="auto"/>
              </w:divBdr>
            </w:div>
            <w:div w:id="482477478">
              <w:marLeft w:val="0"/>
              <w:marRight w:val="0"/>
              <w:marTop w:val="0"/>
              <w:marBottom w:val="0"/>
              <w:divBdr>
                <w:top w:val="none" w:sz="0" w:space="0" w:color="auto"/>
                <w:left w:val="none" w:sz="0" w:space="0" w:color="auto"/>
                <w:bottom w:val="none" w:sz="0" w:space="0" w:color="auto"/>
                <w:right w:val="none" w:sz="0" w:space="0" w:color="auto"/>
              </w:divBdr>
            </w:div>
            <w:div w:id="1013386907">
              <w:marLeft w:val="0"/>
              <w:marRight w:val="0"/>
              <w:marTop w:val="0"/>
              <w:marBottom w:val="0"/>
              <w:divBdr>
                <w:top w:val="none" w:sz="0" w:space="0" w:color="auto"/>
                <w:left w:val="none" w:sz="0" w:space="0" w:color="auto"/>
                <w:bottom w:val="none" w:sz="0" w:space="0" w:color="auto"/>
                <w:right w:val="none" w:sz="0" w:space="0" w:color="auto"/>
              </w:divBdr>
            </w:div>
            <w:div w:id="1754204419">
              <w:marLeft w:val="0"/>
              <w:marRight w:val="0"/>
              <w:marTop w:val="0"/>
              <w:marBottom w:val="0"/>
              <w:divBdr>
                <w:top w:val="none" w:sz="0" w:space="0" w:color="auto"/>
                <w:left w:val="none" w:sz="0" w:space="0" w:color="auto"/>
                <w:bottom w:val="none" w:sz="0" w:space="0" w:color="auto"/>
                <w:right w:val="none" w:sz="0" w:space="0" w:color="auto"/>
              </w:divBdr>
            </w:div>
            <w:div w:id="916399052">
              <w:marLeft w:val="0"/>
              <w:marRight w:val="0"/>
              <w:marTop w:val="0"/>
              <w:marBottom w:val="0"/>
              <w:divBdr>
                <w:top w:val="none" w:sz="0" w:space="0" w:color="auto"/>
                <w:left w:val="none" w:sz="0" w:space="0" w:color="auto"/>
                <w:bottom w:val="none" w:sz="0" w:space="0" w:color="auto"/>
                <w:right w:val="none" w:sz="0" w:space="0" w:color="auto"/>
              </w:divBdr>
            </w:div>
            <w:div w:id="1323585089">
              <w:marLeft w:val="0"/>
              <w:marRight w:val="0"/>
              <w:marTop w:val="0"/>
              <w:marBottom w:val="0"/>
              <w:divBdr>
                <w:top w:val="none" w:sz="0" w:space="0" w:color="auto"/>
                <w:left w:val="none" w:sz="0" w:space="0" w:color="auto"/>
                <w:bottom w:val="none" w:sz="0" w:space="0" w:color="auto"/>
                <w:right w:val="none" w:sz="0" w:space="0" w:color="auto"/>
              </w:divBdr>
            </w:div>
            <w:div w:id="1114901450">
              <w:marLeft w:val="0"/>
              <w:marRight w:val="0"/>
              <w:marTop w:val="0"/>
              <w:marBottom w:val="0"/>
              <w:divBdr>
                <w:top w:val="none" w:sz="0" w:space="0" w:color="auto"/>
                <w:left w:val="none" w:sz="0" w:space="0" w:color="auto"/>
                <w:bottom w:val="none" w:sz="0" w:space="0" w:color="auto"/>
                <w:right w:val="none" w:sz="0" w:space="0" w:color="auto"/>
              </w:divBdr>
            </w:div>
            <w:div w:id="1387991493">
              <w:marLeft w:val="0"/>
              <w:marRight w:val="0"/>
              <w:marTop w:val="0"/>
              <w:marBottom w:val="0"/>
              <w:divBdr>
                <w:top w:val="none" w:sz="0" w:space="0" w:color="auto"/>
                <w:left w:val="none" w:sz="0" w:space="0" w:color="auto"/>
                <w:bottom w:val="none" w:sz="0" w:space="0" w:color="auto"/>
                <w:right w:val="none" w:sz="0" w:space="0" w:color="auto"/>
              </w:divBdr>
            </w:div>
            <w:div w:id="935136450">
              <w:marLeft w:val="0"/>
              <w:marRight w:val="0"/>
              <w:marTop w:val="0"/>
              <w:marBottom w:val="0"/>
              <w:divBdr>
                <w:top w:val="none" w:sz="0" w:space="0" w:color="auto"/>
                <w:left w:val="none" w:sz="0" w:space="0" w:color="auto"/>
                <w:bottom w:val="none" w:sz="0" w:space="0" w:color="auto"/>
                <w:right w:val="none" w:sz="0" w:space="0" w:color="auto"/>
              </w:divBdr>
            </w:div>
            <w:div w:id="2092266757">
              <w:marLeft w:val="0"/>
              <w:marRight w:val="0"/>
              <w:marTop w:val="0"/>
              <w:marBottom w:val="0"/>
              <w:divBdr>
                <w:top w:val="none" w:sz="0" w:space="0" w:color="auto"/>
                <w:left w:val="none" w:sz="0" w:space="0" w:color="auto"/>
                <w:bottom w:val="none" w:sz="0" w:space="0" w:color="auto"/>
                <w:right w:val="none" w:sz="0" w:space="0" w:color="auto"/>
              </w:divBdr>
            </w:div>
            <w:div w:id="1782720012">
              <w:marLeft w:val="0"/>
              <w:marRight w:val="0"/>
              <w:marTop w:val="0"/>
              <w:marBottom w:val="0"/>
              <w:divBdr>
                <w:top w:val="none" w:sz="0" w:space="0" w:color="auto"/>
                <w:left w:val="none" w:sz="0" w:space="0" w:color="auto"/>
                <w:bottom w:val="none" w:sz="0" w:space="0" w:color="auto"/>
                <w:right w:val="none" w:sz="0" w:space="0" w:color="auto"/>
              </w:divBdr>
            </w:div>
            <w:div w:id="980236177">
              <w:marLeft w:val="0"/>
              <w:marRight w:val="0"/>
              <w:marTop w:val="0"/>
              <w:marBottom w:val="0"/>
              <w:divBdr>
                <w:top w:val="none" w:sz="0" w:space="0" w:color="auto"/>
                <w:left w:val="none" w:sz="0" w:space="0" w:color="auto"/>
                <w:bottom w:val="none" w:sz="0" w:space="0" w:color="auto"/>
                <w:right w:val="none" w:sz="0" w:space="0" w:color="auto"/>
              </w:divBdr>
            </w:div>
            <w:div w:id="1308701024">
              <w:marLeft w:val="0"/>
              <w:marRight w:val="0"/>
              <w:marTop w:val="0"/>
              <w:marBottom w:val="0"/>
              <w:divBdr>
                <w:top w:val="none" w:sz="0" w:space="0" w:color="auto"/>
                <w:left w:val="none" w:sz="0" w:space="0" w:color="auto"/>
                <w:bottom w:val="none" w:sz="0" w:space="0" w:color="auto"/>
                <w:right w:val="none" w:sz="0" w:space="0" w:color="auto"/>
              </w:divBdr>
            </w:div>
            <w:div w:id="1314024091">
              <w:marLeft w:val="0"/>
              <w:marRight w:val="0"/>
              <w:marTop w:val="0"/>
              <w:marBottom w:val="0"/>
              <w:divBdr>
                <w:top w:val="none" w:sz="0" w:space="0" w:color="auto"/>
                <w:left w:val="none" w:sz="0" w:space="0" w:color="auto"/>
                <w:bottom w:val="none" w:sz="0" w:space="0" w:color="auto"/>
                <w:right w:val="none" w:sz="0" w:space="0" w:color="auto"/>
              </w:divBdr>
            </w:div>
            <w:div w:id="1432772895">
              <w:marLeft w:val="0"/>
              <w:marRight w:val="0"/>
              <w:marTop w:val="0"/>
              <w:marBottom w:val="0"/>
              <w:divBdr>
                <w:top w:val="none" w:sz="0" w:space="0" w:color="auto"/>
                <w:left w:val="none" w:sz="0" w:space="0" w:color="auto"/>
                <w:bottom w:val="none" w:sz="0" w:space="0" w:color="auto"/>
                <w:right w:val="none" w:sz="0" w:space="0" w:color="auto"/>
              </w:divBdr>
            </w:div>
            <w:div w:id="2055420613">
              <w:marLeft w:val="0"/>
              <w:marRight w:val="0"/>
              <w:marTop w:val="0"/>
              <w:marBottom w:val="0"/>
              <w:divBdr>
                <w:top w:val="none" w:sz="0" w:space="0" w:color="auto"/>
                <w:left w:val="none" w:sz="0" w:space="0" w:color="auto"/>
                <w:bottom w:val="none" w:sz="0" w:space="0" w:color="auto"/>
                <w:right w:val="none" w:sz="0" w:space="0" w:color="auto"/>
              </w:divBdr>
            </w:div>
            <w:div w:id="875658286">
              <w:marLeft w:val="0"/>
              <w:marRight w:val="0"/>
              <w:marTop w:val="0"/>
              <w:marBottom w:val="0"/>
              <w:divBdr>
                <w:top w:val="none" w:sz="0" w:space="0" w:color="auto"/>
                <w:left w:val="none" w:sz="0" w:space="0" w:color="auto"/>
                <w:bottom w:val="none" w:sz="0" w:space="0" w:color="auto"/>
                <w:right w:val="none" w:sz="0" w:space="0" w:color="auto"/>
              </w:divBdr>
            </w:div>
            <w:div w:id="749038033">
              <w:marLeft w:val="0"/>
              <w:marRight w:val="0"/>
              <w:marTop w:val="0"/>
              <w:marBottom w:val="0"/>
              <w:divBdr>
                <w:top w:val="none" w:sz="0" w:space="0" w:color="auto"/>
                <w:left w:val="none" w:sz="0" w:space="0" w:color="auto"/>
                <w:bottom w:val="none" w:sz="0" w:space="0" w:color="auto"/>
                <w:right w:val="none" w:sz="0" w:space="0" w:color="auto"/>
              </w:divBdr>
            </w:div>
            <w:div w:id="506024114">
              <w:marLeft w:val="0"/>
              <w:marRight w:val="0"/>
              <w:marTop w:val="0"/>
              <w:marBottom w:val="0"/>
              <w:divBdr>
                <w:top w:val="none" w:sz="0" w:space="0" w:color="auto"/>
                <w:left w:val="none" w:sz="0" w:space="0" w:color="auto"/>
                <w:bottom w:val="none" w:sz="0" w:space="0" w:color="auto"/>
                <w:right w:val="none" w:sz="0" w:space="0" w:color="auto"/>
              </w:divBdr>
            </w:div>
            <w:div w:id="1268929846">
              <w:marLeft w:val="0"/>
              <w:marRight w:val="0"/>
              <w:marTop w:val="0"/>
              <w:marBottom w:val="0"/>
              <w:divBdr>
                <w:top w:val="none" w:sz="0" w:space="0" w:color="auto"/>
                <w:left w:val="none" w:sz="0" w:space="0" w:color="auto"/>
                <w:bottom w:val="none" w:sz="0" w:space="0" w:color="auto"/>
                <w:right w:val="none" w:sz="0" w:space="0" w:color="auto"/>
              </w:divBdr>
            </w:div>
            <w:div w:id="257905731">
              <w:marLeft w:val="0"/>
              <w:marRight w:val="0"/>
              <w:marTop w:val="0"/>
              <w:marBottom w:val="0"/>
              <w:divBdr>
                <w:top w:val="none" w:sz="0" w:space="0" w:color="auto"/>
                <w:left w:val="none" w:sz="0" w:space="0" w:color="auto"/>
                <w:bottom w:val="none" w:sz="0" w:space="0" w:color="auto"/>
                <w:right w:val="none" w:sz="0" w:space="0" w:color="auto"/>
              </w:divBdr>
            </w:div>
            <w:div w:id="1110317674">
              <w:marLeft w:val="0"/>
              <w:marRight w:val="0"/>
              <w:marTop w:val="0"/>
              <w:marBottom w:val="0"/>
              <w:divBdr>
                <w:top w:val="none" w:sz="0" w:space="0" w:color="auto"/>
                <w:left w:val="none" w:sz="0" w:space="0" w:color="auto"/>
                <w:bottom w:val="none" w:sz="0" w:space="0" w:color="auto"/>
                <w:right w:val="none" w:sz="0" w:space="0" w:color="auto"/>
              </w:divBdr>
            </w:div>
            <w:div w:id="1615792519">
              <w:marLeft w:val="0"/>
              <w:marRight w:val="0"/>
              <w:marTop w:val="0"/>
              <w:marBottom w:val="0"/>
              <w:divBdr>
                <w:top w:val="none" w:sz="0" w:space="0" w:color="auto"/>
                <w:left w:val="none" w:sz="0" w:space="0" w:color="auto"/>
                <w:bottom w:val="none" w:sz="0" w:space="0" w:color="auto"/>
                <w:right w:val="none" w:sz="0" w:space="0" w:color="auto"/>
              </w:divBdr>
            </w:div>
            <w:div w:id="302740139">
              <w:marLeft w:val="0"/>
              <w:marRight w:val="0"/>
              <w:marTop w:val="0"/>
              <w:marBottom w:val="0"/>
              <w:divBdr>
                <w:top w:val="none" w:sz="0" w:space="0" w:color="auto"/>
                <w:left w:val="none" w:sz="0" w:space="0" w:color="auto"/>
                <w:bottom w:val="none" w:sz="0" w:space="0" w:color="auto"/>
                <w:right w:val="none" w:sz="0" w:space="0" w:color="auto"/>
              </w:divBdr>
            </w:div>
            <w:div w:id="679238728">
              <w:marLeft w:val="0"/>
              <w:marRight w:val="0"/>
              <w:marTop w:val="0"/>
              <w:marBottom w:val="0"/>
              <w:divBdr>
                <w:top w:val="none" w:sz="0" w:space="0" w:color="auto"/>
                <w:left w:val="none" w:sz="0" w:space="0" w:color="auto"/>
                <w:bottom w:val="none" w:sz="0" w:space="0" w:color="auto"/>
                <w:right w:val="none" w:sz="0" w:space="0" w:color="auto"/>
              </w:divBdr>
            </w:div>
            <w:div w:id="1501313209">
              <w:marLeft w:val="0"/>
              <w:marRight w:val="0"/>
              <w:marTop w:val="0"/>
              <w:marBottom w:val="0"/>
              <w:divBdr>
                <w:top w:val="none" w:sz="0" w:space="0" w:color="auto"/>
                <w:left w:val="none" w:sz="0" w:space="0" w:color="auto"/>
                <w:bottom w:val="none" w:sz="0" w:space="0" w:color="auto"/>
                <w:right w:val="none" w:sz="0" w:space="0" w:color="auto"/>
              </w:divBdr>
            </w:div>
            <w:div w:id="440801923">
              <w:marLeft w:val="0"/>
              <w:marRight w:val="0"/>
              <w:marTop w:val="0"/>
              <w:marBottom w:val="0"/>
              <w:divBdr>
                <w:top w:val="none" w:sz="0" w:space="0" w:color="auto"/>
                <w:left w:val="none" w:sz="0" w:space="0" w:color="auto"/>
                <w:bottom w:val="none" w:sz="0" w:space="0" w:color="auto"/>
                <w:right w:val="none" w:sz="0" w:space="0" w:color="auto"/>
              </w:divBdr>
            </w:div>
            <w:div w:id="620963802">
              <w:marLeft w:val="0"/>
              <w:marRight w:val="0"/>
              <w:marTop w:val="0"/>
              <w:marBottom w:val="0"/>
              <w:divBdr>
                <w:top w:val="none" w:sz="0" w:space="0" w:color="auto"/>
                <w:left w:val="none" w:sz="0" w:space="0" w:color="auto"/>
                <w:bottom w:val="none" w:sz="0" w:space="0" w:color="auto"/>
                <w:right w:val="none" w:sz="0" w:space="0" w:color="auto"/>
              </w:divBdr>
            </w:div>
            <w:div w:id="1568301872">
              <w:marLeft w:val="0"/>
              <w:marRight w:val="0"/>
              <w:marTop w:val="0"/>
              <w:marBottom w:val="0"/>
              <w:divBdr>
                <w:top w:val="none" w:sz="0" w:space="0" w:color="auto"/>
                <w:left w:val="none" w:sz="0" w:space="0" w:color="auto"/>
                <w:bottom w:val="none" w:sz="0" w:space="0" w:color="auto"/>
                <w:right w:val="none" w:sz="0" w:space="0" w:color="auto"/>
              </w:divBdr>
            </w:div>
            <w:div w:id="1314915107">
              <w:marLeft w:val="0"/>
              <w:marRight w:val="0"/>
              <w:marTop w:val="0"/>
              <w:marBottom w:val="0"/>
              <w:divBdr>
                <w:top w:val="none" w:sz="0" w:space="0" w:color="auto"/>
                <w:left w:val="none" w:sz="0" w:space="0" w:color="auto"/>
                <w:bottom w:val="none" w:sz="0" w:space="0" w:color="auto"/>
                <w:right w:val="none" w:sz="0" w:space="0" w:color="auto"/>
              </w:divBdr>
            </w:div>
            <w:div w:id="1740518495">
              <w:marLeft w:val="0"/>
              <w:marRight w:val="0"/>
              <w:marTop w:val="0"/>
              <w:marBottom w:val="0"/>
              <w:divBdr>
                <w:top w:val="none" w:sz="0" w:space="0" w:color="auto"/>
                <w:left w:val="none" w:sz="0" w:space="0" w:color="auto"/>
                <w:bottom w:val="none" w:sz="0" w:space="0" w:color="auto"/>
                <w:right w:val="none" w:sz="0" w:space="0" w:color="auto"/>
              </w:divBdr>
            </w:div>
            <w:div w:id="767048321">
              <w:marLeft w:val="0"/>
              <w:marRight w:val="0"/>
              <w:marTop w:val="0"/>
              <w:marBottom w:val="0"/>
              <w:divBdr>
                <w:top w:val="none" w:sz="0" w:space="0" w:color="auto"/>
                <w:left w:val="none" w:sz="0" w:space="0" w:color="auto"/>
                <w:bottom w:val="none" w:sz="0" w:space="0" w:color="auto"/>
                <w:right w:val="none" w:sz="0" w:space="0" w:color="auto"/>
              </w:divBdr>
            </w:div>
            <w:div w:id="11761013">
              <w:marLeft w:val="0"/>
              <w:marRight w:val="0"/>
              <w:marTop w:val="0"/>
              <w:marBottom w:val="0"/>
              <w:divBdr>
                <w:top w:val="none" w:sz="0" w:space="0" w:color="auto"/>
                <w:left w:val="none" w:sz="0" w:space="0" w:color="auto"/>
                <w:bottom w:val="none" w:sz="0" w:space="0" w:color="auto"/>
                <w:right w:val="none" w:sz="0" w:space="0" w:color="auto"/>
              </w:divBdr>
            </w:div>
            <w:div w:id="977077573">
              <w:marLeft w:val="0"/>
              <w:marRight w:val="0"/>
              <w:marTop w:val="0"/>
              <w:marBottom w:val="0"/>
              <w:divBdr>
                <w:top w:val="none" w:sz="0" w:space="0" w:color="auto"/>
                <w:left w:val="none" w:sz="0" w:space="0" w:color="auto"/>
                <w:bottom w:val="none" w:sz="0" w:space="0" w:color="auto"/>
                <w:right w:val="none" w:sz="0" w:space="0" w:color="auto"/>
              </w:divBdr>
            </w:div>
            <w:div w:id="846822153">
              <w:marLeft w:val="0"/>
              <w:marRight w:val="0"/>
              <w:marTop w:val="0"/>
              <w:marBottom w:val="0"/>
              <w:divBdr>
                <w:top w:val="none" w:sz="0" w:space="0" w:color="auto"/>
                <w:left w:val="none" w:sz="0" w:space="0" w:color="auto"/>
                <w:bottom w:val="none" w:sz="0" w:space="0" w:color="auto"/>
                <w:right w:val="none" w:sz="0" w:space="0" w:color="auto"/>
              </w:divBdr>
            </w:div>
            <w:div w:id="787435126">
              <w:marLeft w:val="0"/>
              <w:marRight w:val="0"/>
              <w:marTop w:val="0"/>
              <w:marBottom w:val="0"/>
              <w:divBdr>
                <w:top w:val="none" w:sz="0" w:space="0" w:color="auto"/>
                <w:left w:val="none" w:sz="0" w:space="0" w:color="auto"/>
                <w:bottom w:val="none" w:sz="0" w:space="0" w:color="auto"/>
                <w:right w:val="none" w:sz="0" w:space="0" w:color="auto"/>
              </w:divBdr>
            </w:div>
            <w:div w:id="598414844">
              <w:marLeft w:val="0"/>
              <w:marRight w:val="0"/>
              <w:marTop w:val="0"/>
              <w:marBottom w:val="0"/>
              <w:divBdr>
                <w:top w:val="none" w:sz="0" w:space="0" w:color="auto"/>
                <w:left w:val="none" w:sz="0" w:space="0" w:color="auto"/>
                <w:bottom w:val="none" w:sz="0" w:space="0" w:color="auto"/>
                <w:right w:val="none" w:sz="0" w:space="0" w:color="auto"/>
              </w:divBdr>
            </w:div>
            <w:div w:id="1929070797">
              <w:marLeft w:val="0"/>
              <w:marRight w:val="0"/>
              <w:marTop w:val="0"/>
              <w:marBottom w:val="0"/>
              <w:divBdr>
                <w:top w:val="none" w:sz="0" w:space="0" w:color="auto"/>
                <w:left w:val="none" w:sz="0" w:space="0" w:color="auto"/>
                <w:bottom w:val="none" w:sz="0" w:space="0" w:color="auto"/>
                <w:right w:val="none" w:sz="0" w:space="0" w:color="auto"/>
              </w:divBdr>
            </w:div>
            <w:div w:id="64887941">
              <w:marLeft w:val="0"/>
              <w:marRight w:val="0"/>
              <w:marTop w:val="0"/>
              <w:marBottom w:val="0"/>
              <w:divBdr>
                <w:top w:val="none" w:sz="0" w:space="0" w:color="auto"/>
                <w:left w:val="none" w:sz="0" w:space="0" w:color="auto"/>
                <w:bottom w:val="none" w:sz="0" w:space="0" w:color="auto"/>
                <w:right w:val="none" w:sz="0" w:space="0" w:color="auto"/>
              </w:divBdr>
            </w:div>
            <w:div w:id="1014573288">
              <w:marLeft w:val="0"/>
              <w:marRight w:val="0"/>
              <w:marTop w:val="0"/>
              <w:marBottom w:val="0"/>
              <w:divBdr>
                <w:top w:val="none" w:sz="0" w:space="0" w:color="auto"/>
                <w:left w:val="none" w:sz="0" w:space="0" w:color="auto"/>
                <w:bottom w:val="none" w:sz="0" w:space="0" w:color="auto"/>
                <w:right w:val="none" w:sz="0" w:space="0" w:color="auto"/>
              </w:divBdr>
            </w:div>
            <w:div w:id="1310355263">
              <w:marLeft w:val="0"/>
              <w:marRight w:val="0"/>
              <w:marTop w:val="0"/>
              <w:marBottom w:val="0"/>
              <w:divBdr>
                <w:top w:val="none" w:sz="0" w:space="0" w:color="auto"/>
                <w:left w:val="none" w:sz="0" w:space="0" w:color="auto"/>
                <w:bottom w:val="none" w:sz="0" w:space="0" w:color="auto"/>
                <w:right w:val="none" w:sz="0" w:space="0" w:color="auto"/>
              </w:divBdr>
            </w:div>
            <w:div w:id="1723407124">
              <w:marLeft w:val="0"/>
              <w:marRight w:val="0"/>
              <w:marTop w:val="0"/>
              <w:marBottom w:val="0"/>
              <w:divBdr>
                <w:top w:val="none" w:sz="0" w:space="0" w:color="auto"/>
                <w:left w:val="none" w:sz="0" w:space="0" w:color="auto"/>
                <w:bottom w:val="none" w:sz="0" w:space="0" w:color="auto"/>
                <w:right w:val="none" w:sz="0" w:space="0" w:color="auto"/>
              </w:divBdr>
            </w:div>
            <w:div w:id="1379549007">
              <w:marLeft w:val="0"/>
              <w:marRight w:val="0"/>
              <w:marTop w:val="0"/>
              <w:marBottom w:val="0"/>
              <w:divBdr>
                <w:top w:val="none" w:sz="0" w:space="0" w:color="auto"/>
                <w:left w:val="none" w:sz="0" w:space="0" w:color="auto"/>
                <w:bottom w:val="none" w:sz="0" w:space="0" w:color="auto"/>
                <w:right w:val="none" w:sz="0" w:space="0" w:color="auto"/>
              </w:divBdr>
            </w:div>
            <w:div w:id="1739132390">
              <w:marLeft w:val="0"/>
              <w:marRight w:val="0"/>
              <w:marTop w:val="0"/>
              <w:marBottom w:val="0"/>
              <w:divBdr>
                <w:top w:val="none" w:sz="0" w:space="0" w:color="auto"/>
                <w:left w:val="none" w:sz="0" w:space="0" w:color="auto"/>
                <w:bottom w:val="none" w:sz="0" w:space="0" w:color="auto"/>
                <w:right w:val="none" w:sz="0" w:space="0" w:color="auto"/>
              </w:divBdr>
            </w:div>
            <w:div w:id="1161971949">
              <w:marLeft w:val="0"/>
              <w:marRight w:val="0"/>
              <w:marTop w:val="0"/>
              <w:marBottom w:val="0"/>
              <w:divBdr>
                <w:top w:val="none" w:sz="0" w:space="0" w:color="auto"/>
                <w:left w:val="none" w:sz="0" w:space="0" w:color="auto"/>
                <w:bottom w:val="none" w:sz="0" w:space="0" w:color="auto"/>
                <w:right w:val="none" w:sz="0" w:space="0" w:color="auto"/>
              </w:divBdr>
            </w:div>
            <w:div w:id="981470906">
              <w:marLeft w:val="0"/>
              <w:marRight w:val="0"/>
              <w:marTop w:val="0"/>
              <w:marBottom w:val="0"/>
              <w:divBdr>
                <w:top w:val="none" w:sz="0" w:space="0" w:color="auto"/>
                <w:left w:val="none" w:sz="0" w:space="0" w:color="auto"/>
                <w:bottom w:val="none" w:sz="0" w:space="0" w:color="auto"/>
                <w:right w:val="none" w:sz="0" w:space="0" w:color="auto"/>
              </w:divBdr>
            </w:div>
            <w:div w:id="91127575">
              <w:marLeft w:val="0"/>
              <w:marRight w:val="0"/>
              <w:marTop w:val="0"/>
              <w:marBottom w:val="0"/>
              <w:divBdr>
                <w:top w:val="none" w:sz="0" w:space="0" w:color="auto"/>
                <w:left w:val="none" w:sz="0" w:space="0" w:color="auto"/>
                <w:bottom w:val="none" w:sz="0" w:space="0" w:color="auto"/>
                <w:right w:val="none" w:sz="0" w:space="0" w:color="auto"/>
              </w:divBdr>
            </w:div>
            <w:div w:id="1408072022">
              <w:marLeft w:val="0"/>
              <w:marRight w:val="0"/>
              <w:marTop w:val="0"/>
              <w:marBottom w:val="0"/>
              <w:divBdr>
                <w:top w:val="none" w:sz="0" w:space="0" w:color="auto"/>
                <w:left w:val="none" w:sz="0" w:space="0" w:color="auto"/>
                <w:bottom w:val="none" w:sz="0" w:space="0" w:color="auto"/>
                <w:right w:val="none" w:sz="0" w:space="0" w:color="auto"/>
              </w:divBdr>
            </w:div>
            <w:div w:id="1908566544">
              <w:marLeft w:val="0"/>
              <w:marRight w:val="0"/>
              <w:marTop w:val="0"/>
              <w:marBottom w:val="0"/>
              <w:divBdr>
                <w:top w:val="none" w:sz="0" w:space="0" w:color="auto"/>
                <w:left w:val="none" w:sz="0" w:space="0" w:color="auto"/>
                <w:bottom w:val="none" w:sz="0" w:space="0" w:color="auto"/>
                <w:right w:val="none" w:sz="0" w:space="0" w:color="auto"/>
              </w:divBdr>
            </w:div>
            <w:div w:id="315692050">
              <w:marLeft w:val="0"/>
              <w:marRight w:val="0"/>
              <w:marTop w:val="0"/>
              <w:marBottom w:val="0"/>
              <w:divBdr>
                <w:top w:val="none" w:sz="0" w:space="0" w:color="auto"/>
                <w:left w:val="none" w:sz="0" w:space="0" w:color="auto"/>
                <w:bottom w:val="none" w:sz="0" w:space="0" w:color="auto"/>
                <w:right w:val="none" w:sz="0" w:space="0" w:color="auto"/>
              </w:divBdr>
            </w:div>
            <w:div w:id="2017222030">
              <w:marLeft w:val="0"/>
              <w:marRight w:val="0"/>
              <w:marTop w:val="0"/>
              <w:marBottom w:val="0"/>
              <w:divBdr>
                <w:top w:val="none" w:sz="0" w:space="0" w:color="auto"/>
                <w:left w:val="none" w:sz="0" w:space="0" w:color="auto"/>
                <w:bottom w:val="none" w:sz="0" w:space="0" w:color="auto"/>
                <w:right w:val="none" w:sz="0" w:space="0" w:color="auto"/>
              </w:divBdr>
            </w:div>
            <w:div w:id="595090085">
              <w:marLeft w:val="0"/>
              <w:marRight w:val="0"/>
              <w:marTop w:val="0"/>
              <w:marBottom w:val="0"/>
              <w:divBdr>
                <w:top w:val="none" w:sz="0" w:space="0" w:color="auto"/>
                <w:left w:val="none" w:sz="0" w:space="0" w:color="auto"/>
                <w:bottom w:val="none" w:sz="0" w:space="0" w:color="auto"/>
                <w:right w:val="none" w:sz="0" w:space="0" w:color="auto"/>
              </w:divBdr>
            </w:div>
            <w:div w:id="493225162">
              <w:marLeft w:val="0"/>
              <w:marRight w:val="0"/>
              <w:marTop w:val="0"/>
              <w:marBottom w:val="0"/>
              <w:divBdr>
                <w:top w:val="none" w:sz="0" w:space="0" w:color="auto"/>
                <w:left w:val="none" w:sz="0" w:space="0" w:color="auto"/>
                <w:bottom w:val="none" w:sz="0" w:space="0" w:color="auto"/>
                <w:right w:val="none" w:sz="0" w:space="0" w:color="auto"/>
              </w:divBdr>
            </w:div>
            <w:div w:id="1087188198">
              <w:marLeft w:val="0"/>
              <w:marRight w:val="0"/>
              <w:marTop w:val="0"/>
              <w:marBottom w:val="0"/>
              <w:divBdr>
                <w:top w:val="none" w:sz="0" w:space="0" w:color="auto"/>
                <w:left w:val="none" w:sz="0" w:space="0" w:color="auto"/>
                <w:bottom w:val="none" w:sz="0" w:space="0" w:color="auto"/>
                <w:right w:val="none" w:sz="0" w:space="0" w:color="auto"/>
              </w:divBdr>
            </w:div>
            <w:div w:id="453329257">
              <w:marLeft w:val="0"/>
              <w:marRight w:val="0"/>
              <w:marTop w:val="0"/>
              <w:marBottom w:val="0"/>
              <w:divBdr>
                <w:top w:val="none" w:sz="0" w:space="0" w:color="auto"/>
                <w:left w:val="none" w:sz="0" w:space="0" w:color="auto"/>
                <w:bottom w:val="none" w:sz="0" w:space="0" w:color="auto"/>
                <w:right w:val="none" w:sz="0" w:space="0" w:color="auto"/>
              </w:divBdr>
            </w:div>
            <w:div w:id="2007629841">
              <w:marLeft w:val="0"/>
              <w:marRight w:val="0"/>
              <w:marTop w:val="0"/>
              <w:marBottom w:val="0"/>
              <w:divBdr>
                <w:top w:val="none" w:sz="0" w:space="0" w:color="auto"/>
                <w:left w:val="none" w:sz="0" w:space="0" w:color="auto"/>
                <w:bottom w:val="none" w:sz="0" w:space="0" w:color="auto"/>
                <w:right w:val="none" w:sz="0" w:space="0" w:color="auto"/>
              </w:divBdr>
            </w:div>
            <w:div w:id="180517040">
              <w:marLeft w:val="0"/>
              <w:marRight w:val="0"/>
              <w:marTop w:val="0"/>
              <w:marBottom w:val="0"/>
              <w:divBdr>
                <w:top w:val="none" w:sz="0" w:space="0" w:color="auto"/>
                <w:left w:val="none" w:sz="0" w:space="0" w:color="auto"/>
                <w:bottom w:val="none" w:sz="0" w:space="0" w:color="auto"/>
                <w:right w:val="none" w:sz="0" w:space="0" w:color="auto"/>
              </w:divBdr>
            </w:div>
            <w:div w:id="842938550">
              <w:marLeft w:val="0"/>
              <w:marRight w:val="0"/>
              <w:marTop w:val="0"/>
              <w:marBottom w:val="0"/>
              <w:divBdr>
                <w:top w:val="none" w:sz="0" w:space="0" w:color="auto"/>
                <w:left w:val="none" w:sz="0" w:space="0" w:color="auto"/>
                <w:bottom w:val="none" w:sz="0" w:space="0" w:color="auto"/>
                <w:right w:val="none" w:sz="0" w:space="0" w:color="auto"/>
              </w:divBdr>
            </w:div>
            <w:div w:id="825783112">
              <w:marLeft w:val="0"/>
              <w:marRight w:val="0"/>
              <w:marTop w:val="0"/>
              <w:marBottom w:val="0"/>
              <w:divBdr>
                <w:top w:val="none" w:sz="0" w:space="0" w:color="auto"/>
                <w:left w:val="none" w:sz="0" w:space="0" w:color="auto"/>
                <w:bottom w:val="none" w:sz="0" w:space="0" w:color="auto"/>
                <w:right w:val="none" w:sz="0" w:space="0" w:color="auto"/>
              </w:divBdr>
            </w:div>
            <w:div w:id="991833038">
              <w:marLeft w:val="0"/>
              <w:marRight w:val="0"/>
              <w:marTop w:val="0"/>
              <w:marBottom w:val="0"/>
              <w:divBdr>
                <w:top w:val="none" w:sz="0" w:space="0" w:color="auto"/>
                <w:left w:val="none" w:sz="0" w:space="0" w:color="auto"/>
                <w:bottom w:val="none" w:sz="0" w:space="0" w:color="auto"/>
                <w:right w:val="none" w:sz="0" w:space="0" w:color="auto"/>
              </w:divBdr>
            </w:div>
            <w:div w:id="285937904">
              <w:marLeft w:val="0"/>
              <w:marRight w:val="0"/>
              <w:marTop w:val="0"/>
              <w:marBottom w:val="0"/>
              <w:divBdr>
                <w:top w:val="none" w:sz="0" w:space="0" w:color="auto"/>
                <w:left w:val="none" w:sz="0" w:space="0" w:color="auto"/>
                <w:bottom w:val="none" w:sz="0" w:space="0" w:color="auto"/>
                <w:right w:val="none" w:sz="0" w:space="0" w:color="auto"/>
              </w:divBdr>
            </w:div>
            <w:div w:id="1304962891">
              <w:marLeft w:val="0"/>
              <w:marRight w:val="0"/>
              <w:marTop w:val="0"/>
              <w:marBottom w:val="0"/>
              <w:divBdr>
                <w:top w:val="none" w:sz="0" w:space="0" w:color="auto"/>
                <w:left w:val="none" w:sz="0" w:space="0" w:color="auto"/>
                <w:bottom w:val="none" w:sz="0" w:space="0" w:color="auto"/>
                <w:right w:val="none" w:sz="0" w:space="0" w:color="auto"/>
              </w:divBdr>
            </w:div>
            <w:div w:id="2092847440">
              <w:marLeft w:val="0"/>
              <w:marRight w:val="0"/>
              <w:marTop w:val="0"/>
              <w:marBottom w:val="0"/>
              <w:divBdr>
                <w:top w:val="none" w:sz="0" w:space="0" w:color="auto"/>
                <w:left w:val="none" w:sz="0" w:space="0" w:color="auto"/>
                <w:bottom w:val="none" w:sz="0" w:space="0" w:color="auto"/>
                <w:right w:val="none" w:sz="0" w:space="0" w:color="auto"/>
              </w:divBdr>
            </w:div>
            <w:div w:id="2067677225">
              <w:marLeft w:val="0"/>
              <w:marRight w:val="0"/>
              <w:marTop w:val="0"/>
              <w:marBottom w:val="0"/>
              <w:divBdr>
                <w:top w:val="none" w:sz="0" w:space="0" w:color="auto"/>
                <w:left w:val="none" w:sz="0" w:space="0" w:color="auto"/>
                <w:bottom w:val="none" w:sz="0" w:space="0" w:color="auto"/>
                <w:right w:val="none" w:sz="0" w:space="0" w:color="auto"/>
              </w:divBdr>
            </w:div>
            <w:div w:id="2141413093">
              <w:marLeft w:val="0"/>
              <w:marRight w:val="0"/>
              <w:marTop w:val="0"/>
              <w:marBottom w:val="0"/>
              <w:divBdr>
                <w:top w:val="none" w:sz="0" w:space="0" w:color="auto"/>
                <w:left w:val="none" w:sz="0" w:space="0" w:color="auto"/>
                <w:bottom w:val="none" w:sz="0" w:space="0" w:color="auto"/>
                <w:right w:val="none" w:sz="0" w:space="0" w:color="auto"/>
              </w:divBdr>
            </w:div>
            <w:div w:id="398484112">
              <w:marLeft w:val="0"/>
              <w:marRight w:val="0"/>
              <w:marTop w:val="0"/>
              <w:marBottom w:val="0"/>
              <w:divBdr>
                <w:top w:val="none" w:sz="0" w:space="0" w:color="auto"/>
                <w:left w:val="none" w:sz="0" w:space="0" w:color="auto"/>
                <w:bottom w:val="none" w:sz="0" w:space="0" w:color="auto"/>
                <w:right w:val="none" w:sz="0" w:space="0" w:color="auto"/>
              </w:divBdr>
            </w:div>
            <w:div w:id="1369524168">
              <w:marLeft w:val="0"/>
              <w:marRight w:val="0"/>
              <w:marTop w:val="0"/>
              <w:marBottom w:val="0"/>
              <w:divBdr>
                <w:top w:val="none" w:sz="0" w:space="0" w:color="auto"/>
                <w:left w:val="none" w:sz="0" w:space="0" w:color="auto"/>
                <w:bottom w:val="none" w:sz="0" w:space="0" w:color="auto"/>
                <w:right w:val="none" w:sz="0" w:space="0" w:color="auto"/>
              </w:divBdr>
            </w:div>
            <w:div w:id="1428767675">
              <w:marLeft w:val="0"/>
              <w:marRight w:val="0"/>
              <w:marTop w:val="0"/>
              <w:marBottom w:val="0"/>
              <w:divBdr>
                <w:top w:val="none" w:sz="0" w:space="0" w:color="auto"/>
                <w:left w:val="none" w:sz="0" w:space="0" w:color="auto"/>
                <w:bottom w:val="none" w:sz="0" w:space="0" w:color="auto"/>
                <w:right w:val="none" w:sz="0" w:space="0" w:color="auto"/>
              </w:divBdr>
            </w:div>
            <w:div w:id="1936009578">
              <w:marLeft w:val="0"/>
              <w:marRight w:val="0"/>
              <w:marTop w:val="0"/>
              <w:marBottom w:val="0"/>
              <w:divBdr>
                <w:top w:val="none" w:sz="0" w:space="0" w:color="auto"/>
                <w:left w:val="none" w:sz="0" w:space="0" w:color="auto"/>
                <w:bottom w:val="none" w:sz="0" w:space="0" w:color="auto"/>
                <w:right w:val="none" w:sz="0" w:space="0" w:color="auto"/>
              </w:divBdr>
            </w:div>
            <w:div w:id="1819150516">
              <w:marLeft w:val="0"/>
              <w:marRight w:val="0"/>
              <w:marTop w:val="0"/>
              <w:marBottom w:val="0"/>
              <w:divBdr>
                <w:top w:val="none" w:sz="0" w:space="0" w:color="auto"/>
                <w:left w:val="none" w:sz="0" w:space="0" w:color="auto"/>
                <w:bottom w:val="none" w:sz="0" w:space="0" w:color="auto"/>
                <w:right w:val="none" w:sz="0" w:space="0" w:color="auto"/>
              </w:divBdr>
            </w:div>
            <w:div w:id="1834906832">
              <w:marLeft w:val="0"/>
              <w:marRight w:val="0"/>
              <w:marTop w:val="0"/>
              <w:marBottom w:val="0"/>
              <w:divBdr>
                <w:top w:val="none" w:sz="0" w:space="0" w:color="auto"/>
                <w:left w:val="none" w:sz="0" w:space="0" w:color="auto"/>
                <w:bottom w:val="none" w:sz="0" w:space="0" w:color="auto"/>
                <w:right w:val="none" w:sz="0" w:space="0" w:color="auto"/>
              </w:divBdr>
            </w:div>
            <w:div w:id="163474055">
              <w:marLeft w:val="0"/>
              <w:marRight w:val="0"/>
              <w:marTop w:val="0"/>
              <w:marBottom w:val="0"/>
              <w:divBdr>
                <w:top w:val="none" w:sz="0" w:space="0" w:color="auto"/>
                <w:left w:val="none" w:sz="0" w:space="0" w:color="auto"/>
                <w:bottom w:val="none" w:sz="0" w:space="0" w:color="auto"/>
                <w:right w:val="none" w:sz="0" w:space="0" w:color="auto"/>
              </w:divBdr>
            </w:div>
            <w:div w:id="1716781504">
              <w:marLeft w:val="0"/>
              <w:marRight w:val="0"/>
              <w:marTop w:val="0"/>
              <w:marBottom w:val="0"/>
              <w:divBdr>
                <w:top w:val="none" w:sz="0" w:space="0" w:color="auto"/>
                <w:left w:val="none" w:sz="0" w:space="0" w:color="auto"/>
                <w:bottom w:val="none" w:sz="0" w:space="0" w:color="auto"/>
                <w:right w:val="none" w:sz="0" w:space="0" w:color="auto"/>
              </w:divBdr>
            </w:div>
            <w:div w:id="543445046">
              <w:marLeft w:val="0"/>
              <w:marRight w:val="0"/>
              <w:marTop w:val="0"/>
              <w:marBottom w:val="0"/>
              <w:divBdr>
                <w:top w:val="none" w:sz="0" w:space="0" w:color="auto"/>
                <w:left w:val="none" w:sz="0" w:space="0" w:color="auto"/>
                <w:bottom w:val="none" w:sz="0" w:space="0" w:color="auto"/>
                <w:right w:val="none" w:sz="0" w:space="0" w:color="auto"/>
              </w:divBdr>
            </w:div>
            <w:div w:id="1369062835">
              <w:marLeft w:val="0"/>
              <w:marRight w:val="0"/>
              <w:marTop w:val="0"/>
              <w:marBottom w:val="0"/>
              <w:divBdr>
                <w:top w:val="none" w:sz="0" w:space="0" w:color="auto"/>
                <w:left w:val="none" w:sz="0" w:space="0" w:color="auto"/>
                <w:bottom w:val="none" w:sz="0" w:space="0" w:color="auto"/>
                <w:right w:val="none" w:sz="0" w:space="0" w:color="auto"/>
              </w:divBdr>
            </w:div>
            <w:div w:id="301234319">
              <w:marLeft w:val="0"/>
              <w:marRight w:val="0"/>
              <w:marTop w:val="0"/>
              <w:marBottom w:val="0"/>
              <w:divBdr>
                <w:top w:val="none" w:sz="0" w:space="0" w:color="auto"/>
                <w:left w:val="none" w:sz="0" w:space="0" w:color="auto"/>
                <w:bottom w:val="none" w:sz="0" w:space="0" w:color="auto"/>
                <w:right w:val="none" w:sz="0" w:space="0" w:color="auto"/>
              </w:divBdr>
            </w:div>
            <w:div w:id="994383434">
              <w:marLeft w:val="0"/>
              <w:marRight w:val="0"/>
              <w:marTop w:val="0"/>
              <w:marBottom w:val="0"/>
              <w:divBdr>
                <w:top w:val="none" w:sz="0" w:space="0" w:color="auto"/>
                <w:left w:val="none" w:sz="0" w:space="0" w:color="auto"/>
                <w:bottom w:val="none" w:sz="0" w:space="0" w:color="auto"/>
                <w:right w:val="none" w:sz="0" w:space="0" w:color="auto"/>
              </w:divBdr>
            </w:div>
            <w:div w:id="580456761">
              <w:marLeft w:val="0"/>
              <w:marRight w:val="0"/>
              <w:marTop w:val="0"/>
              <w:marBottom w:val="0"/>
              <w:divBdr>
                <w:top w:val="none" w:sz="0" w:space="0" w:color="auto"/>
                <w:left w:val="none" w:sz="0" w:space="0" w:color="auto"/>
                <w:bottom w:val="none" w:sz="0" w:space="0" w:color="auto"/>
                <w:right w:val="none" w:sz="0" w:space="0" w:color="auto"/>
              </w:divBdr>
            </w:div>
            <w:div w:id="1349672455">
              <w:marLeft w:val="0"/>
              <w:marRight w:val="0"/>
              <w:marTop w:val="0"/>
              <w:marBottom w:val="0"/>
              <w:divBdr>
                <w:top w:val="none" w:sz="0" w:space="0" w:color="auto"/>
                <w:left w:val="none" w:sz="0" w:space="0" w:color="auto"/>
                <w:bottom w:val="none" w:sz="0" w:space="0" w:color="auto"/>
                <w:right w:val="none" w:sz="0" w:space="0" w:color="auto"/>
              </w:divBdr>
            </w:div>
            <w:div w:id="1750341967">
              <w:marLeft w:val="0"/>
              <w:marRight w:val="0"/>
              <w:marTop w:val="0"/>
              <w:marBottom w:val="0"/>
              <w:divBdr>
                <w:top w:val="none" w:sz="0" w:space="0" w:color="auto"/>
                <w:left w:val="none" w:sz="0" w:space="0" w:color="auto"/>
                <w:bottom w:val="none" w:sz="0" w:space="0" w:color="auto"/>
                <w:right w:val="none" w:sz="0" w:space="0" w:color="auto"/>
              </w:divBdr>
            </w:div>
            <w:div w:id="15280554">
              <w:marLeft w:val="0"/>
              <w:marRight w:val="0"/>
              <w:marTop w:val="0"/>
              <w:marBottom w:val="0"/>
              <w:divBdr>
                <w:top w:val="none" w:sz="0" w:space="0" w:color="auto"/>
                <w:left w:val="none" w:sz="0" w:space="0" w:color="auto"/>
                <w:bottom w:val="none" w:sz="0" w:space="0" w:color="auto"/>
                <w:right w:val="none" w:sz="0" w:space="0" w:color="auto"/>
              </w:divBdr>
            </w:div>
            <w:div w:id="1710573506">
              <w:marLeft w:val="0"/>
              <w:marRight w:val="0"/>
              <w:marTop w:val="0"/>
              <w:marBottom w:val="0"/>
              <w:divBdr>
                <w:top w:val="none" w:sz="0" w:space="0" w:color="auto"/>
                <w:left w:val="none" w:sz="0" w:space="0" w:color="auto"/>
                <w:bottom w:val="none" w:sz="0" w:space="0" w:color="auto"/>
                <w:right w:val="none" w:sz="0" w:space="0" w:color="auto"/>
              </w:divBdr>
            </w:div>
            <w:div w:id="1989894562">
              <w:marLeft w:val="0"/>
              <w:marRight w:val="0"/>
              <w:marTop w:val="0"/>
              <w:marBottom w:val="0"/>
              <w:divBdr>
                <w:top w:val="none" w:sz="0" w:space="0" w:color="auto"/>
                <w:left w:val="none" w:sz="0" w:space="0" w:color="auto"/>
                <w:bottom w:val="none" w:sz="0" w:space="0" w:color="auto"/>
                <w:right w:val="none" w:sz="0" w:space="0" w:color="auto"/>
              </w:divBdr>
            </w:div>
            <w:div w:id="419108397">
              <w:marLeft w:val="0"/>
              <w:marRight w:val="0"/>
              <w:marTop w:val="0"/>
              <w:marBottom w:val="0"/>
              <w:divBdr>
                <w:top w:val="none" w:sz="0" w:space="0" w:color="auto"/>
                <w:left w:val="none" w:sz="0" w:space="0" w:color="auto"/>
                <w:bottom w:val="none" w:sz="0" w:space="0" w:color="auto"/>
                <w:right w:val="none" w:sz="0" w:space="0" w:color="auto"/>
              </w:divBdr>
            </w:div>
            <w:div w:id="993141170">
              <w:marLeft w:val="0"/>
              <w:marRight w:val="0"/>
              <w:marTop w:val="0"/>
              <w:marBottom w:val="0"/>
              <w:divBdr>
                <w:top w:val="none" w:sz="0" w:space="0" w:color="auto"/>
                <w:left w:val="none" w:sz="0" w:space="0" w:color="auto"/>
                <w:bottom w:val="none" w:sz="0" w:space="0" w:color="auto"/>
                <w:right w:val="none" w:sz="0" w:space="0" w:color="auto"/>
              </w:divBdr>
            </w:div>
            <w:div w:id="929311763">
              <w:marLeft w:val="0"/>
              <w:marRight w:val="0"/>
              <w:marTop w:val="0"/>
              <w:marBottom w:val="0"/>
              <w:divBdr>
                <w:top w:val="none" w:sz="0" w:space="0" w:color="auto"/>
                <w:left w:val="none" w:sz="0" w:space="0" w:color="auto"/>
                <w:bottom w:val="none" w:sz="0" w:space="0" w:color="auto"/>
                <w:right w:val="none" w:sz="0" w:space="0" w:color="auto"/>
              </w:divBdr>
            </w:div>
            <w:div w:id="1927616944">
              <w:marLeft w:val="0"/>
              <w:marRight w:val="0"/>
              <w:marTop w:val="0"/>
              <w:marBottom w:val="0"/>
              <w:divBdr>
                <w:top w:val="none" w:sz="0" w:space="0" w:color="auto"/>
                <w:left w:val="none" w:sz="0" w:space="0" w:color="auto"/>
                <w:bottom w:val="none" w:sz="0" w:space="0" w:color="auto"/>
                <w:right w:val="none" w:sz="0" w:space="0" w:color="auto"/>
              </w:divBdr>
            </w:div>
            <w:div w:id="206452107">
              <w:marLeft w:val="0"/>
              <w:marRight w:val="0"/>
              <w:marTop w:val="0"/>
              <w:marBottom w:val="0"/>
              <w:divBdr>
                <w:top w:val="none" w:sz="0" w:space="0" w:color="auto"/>
                <w:left w:val="none" w:sz="0" w:space="0" w:color="auto"/>
                <w:bottom w:val="none" w:sz="0" w:space="0" w:color="auto"/>
                <w:right w:val="none" w:sz="0" w:space="0" w:color="auto"/>
              </w:divBdr>
            </w:div>
            <w:div w:id="872109400">
              <w:marLeft w:val="0"/>
              <w:marRight w:val="0"/>
              <w:marTop w:val="0"/>
              <w:marBottom w:val="0"/>
              <w:divBdr>
                <w:top w:val="none" w:sz="0" w:space="0" w:color="auto"/>
                <w:left w:val="none" w:sz="0" w:space="0" w:color="auto"/>
                <w:bottom w:val="none" w:sz="0" w:space="0" w:color="auto"/>
                <w:right w:val="none" w:sz="0" w:space="0" w:color="auto"/>
              </w:divBdr>
            </w:div>
            <w:div w:id="557207530">
              <w:marLeft w:val="0"/>
              <w:marRight w:val="0"/>
              <w:marTop w:val="0"/>
              <w:marBottom w:val="0"/>
              <w:divBdr>
                <w:top w:val="none" w:sz="0" w:space="0" w:color="auto"/>
                <w:left w:val="none" w:sz="0" w:space="0" w:color="auto"/>
                <w:bottom w:val="none" w:sz="0" w:space="0" w:color="auto"/>
                <w:right w:val="none" w:sz="0" w:space="0" w:color="auto"/>
              </w:divBdr>
            </w:div>
            <w:div w:id="1589074458">
              <w:marLeft w:val="0"/>
              <w:marRight w:val="0"/>
              <w:marTop w:val="0"/>
              <w:marBottom w:val="0"/>
              <w:divBdr>
                <w:top w:val="none" w:sz="0" w:space="0" w:color="auto"/>
                <w:left w:val="none" w:sz="0" w:space="0" w:color="auto"/>
                <w:bottom w:val="none" w:sz="0" w:space="0" w:color="auto"/>
                <w:right w:val="none" w:sz="0" w:space="0" w:color="auto"/>
              </w:divBdr>
            </w:div>
            <w:div w:id="1004938845">
              <w:marLeft w:val="0"/>
              <w:marRight w:val="0"/>
              <w:marTop w:val="0"/>
              <w:marBottom w:val="0"/>
              <w:divBdr>
                <w:top w:val="none" w:sz="0" w:space="0" w:color="auto"/>
                <w:left w:val="none" w:sz="0" w:space="0" w:color="auto"/>
                <w:bottom w:val="none" w:sz="0" w:space="0" w:color="auto"/>
                <w:right w:val="none" w:sz="0" w:space="0" w:color="auto"/>
              </w:divBdr>
            </w:div>
            <w:div w:id="1482888404">
              <w:marLeft w:val="0"/>
              <w:marRight w:val="0"/>
              <w:marTop w:val="0"/>
              <w:marBottom w:val="0"/>
              <w:divBdr>
                <w:top w:val="none" w:sz="0" w:space="0" w:color="auto"/>
                <w:left w:val="none" w:sz="0" w:space="0" w:color="auto"/>
                <w:bottom w:val="none" w:sz="0" w:space="0" w:color="auto"/>
                <w:right w:val="none" w:sz="0" w:space="0" w:color="auto"/>
              </w:divBdr>
            </w:div>
            <w:div w:id="206842870">
              <w:marLeft w:val="0"/>
              <w:marRight w:val="0"/>
              <w:marTop w:val="0"/>
              <w:marBottom w:val="0"/>
              <w:divBdr>
                <w:top w:val="none" w:sz="0" w:space="0" w:color="auto"/>
                <w:left w:val="none" w:sz="0" w:space="0" w:color="auto"/>
                <w:bottom w:val="none" w:sz="0" w:space="0" w:color="auto"/>
                <w:right w:val="none" w:sz="0" w:space="0" w:color="auto"/>
              </w:divBdr>
            </w:div>
            <w:div w:id="469371304">
              <w:marLeft w:val="0"/>
              <w:marRight w:val="0"/>
              <w:marTop w:val="0"/>
              <w:marBottom w:val="0"/>
              <w:divBdr>
                <w:top w:val="none" w:sz="0" w:space="0" w:color="auto"/>
                <w:left w:val="none" w:sz="0" w:space="0" w:color="auto"/>
                <w:bottom w:val="none" w:sz="0" w:space="0" w:color="auto"/>
                <w:right w:val="none" w:sz="0" w:space="0" w:color="auto"/>
              </w:divBdr>
            </w:div>
            <w:div w:id="1910917519">
              <w:marLeft w:val="0"/>
              <w:marRight w:val="0"/>
              <w:marTop w:val="0"/>
              <w:marBottom w:val="0"/>
              <w:divBdr>
                <w:top w:val="none" w:sz="0" w:space="0" w:color="auto"/>
                <w:left w:val="none" w:sz="0" w:space="0" w:color="auto"/>
                <w:bottom w:val="none" w:sz="0" w:space="0" w:color="auto"/>
                <w:right w:val="none" w:sz="0" w:space="0" w:color="auto"/>
              </w:divBdr>
            </w:div>
            <w:div w:id="509490780">
              <w:marLeft w:val="0"/>
              <w:marRight w:val="0"/>
              <w:marTop w:val="0"/>
              <w:marBottom w:val="0"/>
              <w:divBdr>
                <w:top w:val="none" w:sz="0" w:space="0" w:color="auto"/>
                <w:left w:val="none" w:sz="0" w:space="0" w:color="auto"/>
                <w:bottom w:val="none" w:sz="0" w:space="0" w:color="auto"/>
                <w:right w:val="none" w:sz="0" w:space="0" w:color="auto"/>
              </w:divBdr>
            </w:div>
            <w:div w:id="228463501">
              <w:marLeft w:val="0"/>
              <w:marRight w:val="0"/>
              <w:marTop w:val="0"/>
              <w:marBottom w:val="0"/>
              <w:divBdr>
                <w:top w:val="none" w:sz="0" w:space="0" w:color="auto"/>
                <w:left w:val="none" w:sz="0" w:space="0" w:color="auto"/>
                <w:bottom w:val="none" w:sz="0" w:space="0" w:color="auto"/>
                <w:right w:val="none" w:sz="0" w:space="0" w:color="auto"/>
              </w:divBdr>
            </w:div>
            <w:div w:id="130876265">
              <w:marLeft w:val="0"/>
              <w:marRight w:val="0"/>
              <w:marTop w:val="0"/>
              <w:marBottom w:val="0"/>
              <w:divBdr>
                <w:top w:val="none" w:sz="0" w:space="0" w:color="auto"/>
                <w:left w:val="none" w:sz="0" w:space="0" w:color="auto"/>
                <w:bottom w:val="none" w:sz="0" w:space="0" w:color="auto"/>
                <w:right w:val="none" w:sz="0" w:space="0" w:color="auto"/>
              </w:divBdr>
            </w:div>
            <w:div w:id="1448697557">
              <w:marLeft w:val="0"/>
              <w:marRight w:val="0"/>
              <w:marTop w:val="0"/>
              <w:marBottom w:val="0"/>
              <w:divBdr>
                <w:top w:val="none" w:sz="0" w:space="0" w:color="auto"/>
                <w:left w:val="none" w:sz="0" w:space="0" w:color="auto"/>
                <w:bottom w:val="none" w:sz="0" w:space="0" w:color="auto"/>
                <w:right w:val="none" w:sz="0" w:space="0" w:color="auto"/>
              </w:divBdr>
            </w:div>
            <w:div w:id="700013949">
              <w:marLeft w:val="0"/>
              <w:marRight w:val="0"/>
              <w:marTop w:val="0"/>
              <w:marBottom w:val="0"/>
              <w:divBdr>
                <w:top w:val="none" w:sz="0" w:space="0" w:color="auto"/>
                <w:left w:val="none" w:sz="0" w:space="0" w:color="auto"/>
                <w:bottom w:val="none" w:sz="0" w:space="0" w:color="auto"/>
                <w:right w:val="none" w:sz="0" w:space="0" w:color="auto"/>
              </w:divBdr>
            </w:div>
            <w:div w:id="590622387">
              <w:marLeft w:val="0"/>
              <w:marRight w:val="0"/>
              <w:marTop w:val="0"/>
              <w:marBottom w:val="0"/>
              <w:divBdr>
                <w:top w:val="none" w:sz="0" w:space="0" w:color="auto"/>
                <w:left w:val="none" w:sz="0" w:space="0" w:color="auto"/>
                <w:bottom w:val="none" w:sz="0" w:space="0" w:color="auto"/>
                <w:right w:val="none" w:sz="0" w:space="0" w:color="auto"/>
              </w:divBdr>
            </w:div>
            <w:div w:id="644161348">
              <w:marLeft w:val="0"/>
              <w:marRight w:val="0"/>
              <w:marTop w:val="0"/>
              <w:marBottom w:val="0"/>
              <w:divBdr>
                <w:top w:val="none" w:sz="0" w:space="0" w:color="auto"/>
                <w:left w:val="none" w:sz="0" w:space="0" w:color="auto"/>
                <w:bottom w:val="none" w:sz="0" w:space="0" w:color="auto"/>
                <w:right w:val="none" w:sz="0" w:space="0" w:color="auto"/>
              </w:divBdr>
            </w:div>
            <w:div w:id="66850910">
              <w:marLeft w:val="0"/>
              <w:marRight w:val="0"/>
              <w:marTop w:val="0"/>
              <w:marBottom w:val="0"/>
              <w:divBdr>
                <w:top w:val="none" w:sz="0" w:space="0" w:color="auto"/>
                <w:left w:val="none" w:sz="0" w:space="0" w:color="auto"/>
                <w:bottom w:val="none" w:sz="0" w:space="0" w:color="auto"/>
                <w:right w:val="none" w:sz="0" w:space="0" w:color="auto"/>
              </w:divBdr>
            </w:div>
            <w:div w:id="1670449446">
              <w:marLeft w:val="0"/>
              <w:marRight w:val="0"/>
              <w:marTop w:val="0"/>
              <w:marBottom w:val="0"/>
              <w:divBdr>
                <w:top w:val="none" w:sz="0" w:space="0" w:color="auto"/>
                <w:left w:val="none" w:sz="0" w:space="0" w:color="auto"/>
                <w:bottom w:val="none" w:sz="0" w:space="0" w:color="auto"/>
                <w:right w:val="none" w:sz="0" w:space="0" w:color="auto"/>
              </w:divBdr>
            </w:div>
            <w:div w:id="1993218911">
              <w:marLeft w:val="0"/>
              <w:marRight w:val="0"/>
              <w:marTop w:val="0"/>
              <w:marBottom w:val="0"/>
              <w:divBdr>
                <w:top w:val="none" w:sz="0" w:space="0" w:color="auto"/>
                <w:left w:val="none" w:sz="0" w:space="0" w:color="auto"/>
                <w:bottom w:val="none" w:sz="0" w:space="0" w:color="auto"/>
                <w:right w:val="none" w:sz="0" w:space="0" w:color="auto"/>
              </w:divBdr>
            </w:div>
            <w:div w:id="546724462">
              <w:marLeft w:val="0"/>
              <w:marRight w:val="0"/>
              <w:marTop w:val="0"/>
              <w:marBottom w:val="0"/>
              <w:divBdr>
                <w:top w:val="none" w:sz="0" w:space="0" w:color="auto"/>
                <w:left w:val="none" w:sz="0" w:space="0" w:color="auto"/>
                <w:bottom w:val="none" w:sz="0" w:space="0" w:color="auto"/>
                <w:right w:val="none" w:sz="0" w:space="0" w:color="auto"/>
              </w:divBdr>
            </w:div>
            <w:div w:id="1370447696">
              <w:marLeft w:val="0"/>
              <w:marRight w:val="0"/>
              <w:marTop w:val="0"/>
              <w:marBottom w:val="0"/>
              <w:divBdr>
                <w:top w:val="none" w:sz="0" w:space="0" w:color="auto"/>
                <w:left w:val="none" w:sz="0" w:space="0" w:color="auto"/>
                <w:bottom w:val="none" w:sz="0" w:space="0" w:color="auto"/>
                <w:right w:val="none" w:sz="0" w:space="0" w:color="auto"/>
              </w:divBdr>
            </w:div>
            <w:div w:id="337536790">
              <w:marLeft w:val="0"/>
              <w:marRight w:val="0"/>
              <w:marTop w:val="0"/>
              <w:marBottom w:val="0"/>
              <w:divBdr>
                <w:top w:val="none" w:sz="0" w:space="0" w:color="auto"/>
                <w:left w:val="none" w:sz="0" w:space="0" w:color="auto"/>
                <w:bottom w:val="none" w:sz="0" w:space="0" w:color="auto"/>
                <w:right w:val="none" w:sz="0" w:space="0" w:color="auto"/>
              </w:divBdr>
            </w:div>
            <w:div w:id="1672026350">
              <w:marLeft w:val="0"/>
              <w:marRight w:val="0"/>
              <w:marTop w:val="0"/>
              <w:marBottom w:val="0"/>
              <w:divBdr>
                <w:top w:val="none" w:sz="0" w:space="0" w:color="auto"/>
                <w:left w:val="none" w:sz="0" w:space="0" w:color="auto"/>
                <w:bottom w:val="none" w:sz="0" w:space="0" w:color="auto"/>
                <w:right w:val="none" w:sz="0" w:space="0" w:color="auto"/>
              </w:divBdr>
            </w:div>
            <w:div w:id="1981885520">
              <w:marLeft w:val="0"/>
              <w:marRight w:val="0"/>
              <w:marTop w:val="0"/>
              <w:marBottom w:val="0"/>
              <w:divBdr>
                <w:top w:val="none" w:sz="0" w:space="0" w:color="auto"/>
                <w:left w:val="none" w:sz="0" w:space="0" w:color="auto"/>
                <w:bottom w:val="none" w:sz="0" w:space="0" w:color="auto"/>
                <w:right w:val="none" w:sz="0" w:space="0" w:color="auto"/>
              </w:divBdr>
            </w:div>
            <w:div w:id="535197006">
              <w:marLeft w:val="0"/>
              <w:marRight w:val="0"/>
              <w:marTop w:val="0"/>
              <w:marBottom w:val="0"/>
              <w:divBdr>
                <w:top w:val="none" w:sz="0" w:space="0" w:color="auto"/>
                <w:left w:val="none" w:sz="0" w:space="0" w:color="auto"/>
                <w:bottom w:val="none" w:sz="0" w:space="0" w:color="auto"/>
                <w:right w:val="none" w:sz="0" w:space="0" w:color="auto"/>
              </w:divBdr>
            </w:div>
            <w:div w:id="1834178104">
              <w:marLeft w:val="0"/>
              <w:marRight w:val="0"/>
              <w:marTop w:val="0"/>
              <w:marBottom w:val="0"/>
              <w:divBdr>
                <w:top w:val="none" w:sz="0" w:space="0" w:color="auto"/>
                <w:left w:val="none" w:sz="0" w:space="0" w:color="auto"/>
                <w:bottom w:val="none" w:sz="0" w:space="0" w:color="auto"/>
                <w:right w:val="none" w:sz="0" w:space="0" w:color="auto"/>
              </w:divBdr>
            </w:div>
            <w:div w:id="1364866925">
              <w:marLeft w:val="0"/>
              <w:marRight w:val="0"/>
              <w:marTop w:val="0"/>
              <w:marBottom w:val="0"/>
              <w:divBdr>
                <w:top w:val="none" w:sz="0" w:space="0" w:color="auto"/>
                <w:left w:val="none" w:sz="0" w:space="0" w:color="auto"/>
                <w:bottom w:val="none" w:sz="0" w:space="0" w:color="auto"/>
                <w:right w:val="none" w:sz="0" w:space="0" w:color="auto"/>
              </w:divBdr>
            </w:div>
            <w:div w:id="1788424170">
              <w:marLeft w:val="0"/>
              <w:marRight w:val="0"/>
              <w:marTop w:val="0"/>
              <w:marBottom w:val="0"/>
              <w:divBdr>
                <w:top w:val="none" w:sz="0" w:space="0" w:color="auto"/>
                <w:left w:val="none" w:sz="0" w:space="0" w:color="auto"/>
                <w:bottom w:val="none" w:sz="0" w:space="0" w:color="auto"/>
                <w:right w:val="none" w:sz="0" w:space="0" w:color="auto"/>
              </w:divBdr>
            </w:div>
            <w:div w:id="883062799">
              <w:marLeft w:val="0"/>
              <w:marRight w:val="0"/>
              <w:marTop w:val="0"/>
              <w:marBottom w:val="0"/>
              <w:divBdr>
                <w:top w:val="none" w:sz="0" w:space="0" w:color="auto"/>
                <w:left w:val="none" w:sz="0" w:space="0" w:color="auto"/>
                <w:bottom w:val="none" w:sz="0" w:space="0" w:color="auto"/>
                <w:right w:val="none" w:sz="0" w:space="0" w:color="auto"/>
              </w:divBdr>
            </w:div>
            <w:div w:id="2106145355">
              <w:marLeft w:val="0"/>
              <w:marRight w:val="0"/>
              <w:marTop w:val="0"/>
              <w:marBottom w:val="0"/>
              <w:divBdr>
                <w:top w:val="none" w:sz="0" w:space="0" w:color="auto"/>
                <w:left w:val="none" w:sz="0" w:space="0" w:color="auto"/>
                <w:bottom w:val="none" w:sz="0" w:space="0" w:color="auto"/>
                <w:right w:val="none" w:sz="0" w:space="0" w:color="auto"/>
              </w:divBdr>
            </w:div>
            <w:div w:id="1516580737">
              <w:marLeft w:val="0"/>
              <w:marRight w:val="0"/>
              <w:marTop w:val="0"/>
              <w:marBottom w:val="0"/>
              <w:divBdr>
                <w:top w:val="none" w:sz="0" w:space="0" w:color="auto"/>
                <w:left w:val="none" w:sz="0" w:space="0" w:color="auto"/>
                <w:bottom w:val="none" w:sz="0" w:space="0" w:color="auto"/>
                <w:right w:val="none" w:sz="0" w:space="0" w:color="auto"/>
              </w:divBdr>
            </w:div>
            <w:div w:id="223370875">
              <w:marLeft w:val="0"/>
              <w:marRight w:val="0"/>
              <w:marTop w:val="0"/>
              <w:marBottom w:val="0"/>
              <w:divBdr>
                <w:top w:val="none" w:sz="0" w:space="0" w:color="auto"/>
                <w:left w:val="none" w:sz="0" w:space="0" w:color="auto"/>
                <w:bottom w:val="none" w:sz="0" w:space="0" w:color="auto"/>
                <w:right w:val="none" w:sz="0" w:space="0" w:color="auto"/>
              </w:divBdr>
            </w:div>
            <w:div w:id="904998268">
              <w:marLeft w:val="0"/>
              <w:marRight w:val="0"/>
              <w:marTop w:val="0"/>
              <w:marBottom w:val="0"/>
              <w:divBdr>
                <w:top w:val="none" w:sz="0" w:space="0" w:color="auto"/>
                <w:left w:val="none" w:sz="0" w:space="0" w:color="auto"/>
                <w:bottom w:val="none" w:sz="0" w:space="0" w:color="auto"/>
                <w:right w:val="none" w:sz="0" w:space="0" w:color="auto"/>
              </w:divBdr>
            </w:div>
            <w:div w:id="263346252">
              <w:marLeft w:val="0"/>
              <w:marRight w:val="0"/>
              <w:marTop w:val="0"/>
              <w:marBottom w:val="0"/>
              <w:divBdr>
                <w:top w:val="none" w:sz="0" w:space="0" w:color="auto"/>
                <w:left w:val="none" w:sz="0" w:space="0" w:color="auto"/>
                <w:bottom w:val="none" w:sz="0" w:space="0" w:color="auto"/>
                <w:right w:val="none" w:sz="0" w:space="0" w:color="auto"/>
              </w:divBdr>
            </w:div>
            <w:div w:id="52974982">
              <w:marLeft w:val="0"/>
              <w:marRight w:val="0"/>
              <w:marTop w:val="0"/>
              <w:marBottom w:val="0"/>
              <w:divBdr>
                <w:top w:val="none" w:sz="0" w:space="0" w:color="auto"/>
                <w:left w:val="none" w:sz="0" w:space="0" w:color="auto"/>
                <w:bottom w:val="none" w:sz="0" w:space="0" w:color="auto"/>
                <w:right w:val="none" w:sz="0" w:space="0" w:color="auto"/>
              </w:divBdr>
            </w:div>
            <w:div w:id="597176899">
              <w:marLeft w:val="0"/>
              <w:marRight w:val="0"/>
              <w:marTop w:val="0"/>
              <w:marBottom w:val="0"/>
              <w:divBdr>
                <w:top w:val="none" w:sz="0" w:space="0" w:color="auto"/>
                <w:left w:val="none" w:sz="0" w:space="0" w:color="auto"/>
                <w:bottom w:val="none" w:sz="0" w:space="0" w:color="auto"/>
                <w:right w:val="none" w:sz="0" w:space="0" w:color="auto"/>
              </w:divBdr>
            </w:div>
            <w:div w:id="1008211294">
              <w:marLeft w:val="0"/>
              <w:marRight w:val="0"/>
              <w:marTop w:val="0"/>
              <w:marBottom w:val="0"/>
              <w:divBdr>
                <w:top w:val="none" w:sz="0" w:space="0" w:color="auto"/>
                <w:left w:val="none" w:sz="0" w:space="0" w:color="auto"/>
                <w:bottom w:val="none" w:sz="0" w:space="0" w:color="auto"/>
                <w:right w:val="none" w:sz="0" w:space="0" w:color="auto"/>
              </w:divBdr>
            </w:div>
            <w:div w:id="1175071363">
              <w:marLeft w:val="0"/>
              <w:marRight w:val="0"/>
              <w:marTop w:val="0"/>
              <w:marBottom w:val="0"/>
              <w:divBdr>
                <w:top w:val="none" w:sz="0" w:space="0" w:color="auto"/>
                <w:left w:val="none" w:sz="0" w:space="0" w:color="auto"/>
                <w:bottom w:val="none" w:sz="0" w:space="0" w:color="auto"/>
                <w:right w:val="none" w:sz="0" w:space="0" w:color="auto"/>
              </w:divBdr>
            </w:div>
            <w:div w:id="1796017748">
              <w:marLeft w:val="0"/>
              <w:marRight w:val="0"/>
              <w:marTop w:val="0"/>
              <w:marBottom w:val="0"/>
              <w:divBdr>
                <w:top w:val="none" w:sz="0" w:space="0" w:color="auto"/>
                <w:left w:val="none" w:sz="0" w:space="0" w:color="auto"/>
                <w:bottom w:val="none" w:sz="0" w:space="0" w:color="auto"/>
                <w:right w:val="none" w:sz="0" w:space="0" w:color="auto"/>
              </w:divBdr>
            </w:div>
            <w:div w:id="1261571564">
              <w:marLeft w:val="0"/>
              <w:marRight w:val="0"/>
              <w:marTop w:val="0"/>
              <w:marBottom w:val="0"/>
              <w:divBdr>
                <w:top w:val="none" w:sz="0" w:space="0" w:color="auto"/>
                <w:left w:val="none" w:sz="0" w:space="0" w:color="auto"/>
                <w:bottom w:val="none" w:sz="0" w:space="0" w:color="auto"/>
                <w:right w:val="none" w:sz="0" w:space="0" w:color="auto"/>
              </w:divBdr>
            </w:div>
            <w:div w:id="511459860">
              <w:marLeft w:val="0"/>
              <w:marRight w:val="0"/>
              <w:marTop w:val="0"/>
              <w:marBottom w:val="0"/>
              <w:divBdr>
                <w:top w:val="none" w:sz="0" w:space="0" w:color="auto"/>
                <w:left w:val="none" w:sz="0" w:space="0" w:color="auto"/>
                <w:bottom w:val="none" w:sz="0" w:space="0" w:color="auto"/>
                <w:right w:val="none" w:sz="0" w:space="0" w:color="auto"/>
              </w:divBdr>
            </w:div>
            <w:div w:id="519121226">
              <w:marLeft w:val="0"/>
              <w:marRight w:val="0"/>
              <w:marTop w:val="0"/>
              <w:marBottom w:val="0"/>
              <w:divBdr>
                <w:top w:val="none" w:sz="0" w:space="0" w:color="auto"/>
                <w:left w:val="none" w:sz="0" w:space="0" w:color="auto"/>
                <w:bottom w:val="none" w:sz="0" w:space="0" w:color="auto"/>
                <w:right w:val="none" w:sz="0" w:space="0" w:color="auto"/>
              </w:divBdr>
            </w:div>
            <w:div w:id="175464807">
              <w:marLeft w:val="0"/>
              <w:marRight w:val="0"/>
              <w:marTop w:val="0"/>
              <w:marBottom w:val="0"/>
              <w:divBdr>
                <w:top w:val="none" w:sz="0" w:space="0" w:color="auto"/>
                <w:left w:val="none" w:sz="0" w:space="0" w:color="auto"/>
                <w:bottom w:val="none" w:sz="0" w:space="0" w:color="auto"/>
                <w:right w:val="none" w:sz="0" w:space="0" w:color="auto"/>
              </w:divBdr>
            </w:div>
            <w:div w:id="1320619792">
              <w:marLeft w:val="0"/>
              <w:marRight w:val="0"/>
              <w:marTop w:val="0"/>
              <w:marBottom w:val="0"/>
              <w:divBdr>
                <w:top w:val="none" w:sz="0" w:space="0" w:color="auto"/>
                <w:left w:val="none" w:sz="0" w:space="0" w:color="auto"/>
                <w:bottom w:val="none" w:sz="0" w:space="0" w:color="auto"/>
                <w:right w:val="none" w:sz="0" w:space="0" w:color="auto"/>
              </w:divBdr>
            </w:div>
            <w:div w:id="1566142291">
              <w:marLeft w:val="0"/>
              <w:marRight w:val="0"/>
              <w:marTop w:val="0"/>
              <w:marBottom w:val="0"/>
              <w:divBdr>
                <w:top w:val="none" w:sz="0" w:space="0" w:color="auto"/>
                <w:left w:val="none" w:sz="0" w:space="0" w:color="auto"/>
                <w:bottom w:val="none" w:sz="0" w:space="0" w:color="auto"/>
                <w:right w:val="none" w:sz="0" w:space="0" w:color="auto"/>
              </w:divBdr>
            </w:div>
            <w:div w:id="1817187554">
              <w:marLeft w:val="0"/>
              <w:marRight w:val="0"/>
              <w:marTop w:val="0"/>
              <w:marBottom w:val="0"/>
              <w:divBdr>
                <w:top w:val="none" w:sz="0" w:space="0" w:color="auto"/>
                <w:left w:val="none" w:sz="0" w:space="0" w:color="auto"/>
                <w:bottom w:val="none" w:sz="0" w:space="0" w:color="auto"/>
                <w:right w:val="none" w:sz="0" w:space="0" w:color="auto"/>
              </w:divBdr>
            </w:div>
            <w:div w:id="803280140">
              <w:marLeft w:val="0"/>
              <w:marRight w:val="0"/>
              <w:marTop w:val="0"/>
              <w:marBottom w:val="0"/>
              <w:divBdr>
                <w:top w:val="none" w:sz="0" w:space="0" w:color="auto"/>
                <w:left w:val="none" w:sz="0" w:space="0" w:color="auto"/>
                <w:bottom w:val="none" w:sz="0" w:space="0" w:color="auto"/>
                <w:right w:val="none" w:sz="0" w:space="0" w:color="auto"/>
              </w:divBdr>
            </w:div>
            <w:div w:id="2075420820">
              <w:marLeft w:val="0"/>
              <w:marRight w:val="0"/>
              <w:marTop w:val="0"/>
              <w:marBottom w:val="0"/>
              <w:divBdr>
                <w:top w:val="none" w:sz="0" w:space="0" w:color="auto"/>
                <w:left w:val="none" w:sz="0" w:space="0" w:color="auto"/>
                <w:bottom w:val="none" w:sz="0" w:space="0" w:color="auto"/>
                <w:right w:val="none" w:sz="0" w:space="0" w:color="auto"/>
              </w:divBdr>
            </w:div>
            <w:div w:id="671302281">
              <w:marLeft w:val="0"/>
              <w:marRight w:val="0"/>
              <w:marTop w:val="0"/>
              <w:marBottom w:val="0"/>
              <w:divBdr>
                <w:top w:val="none" w:sz="0" w:space="0" w:color="auto"/>
                <w:left w:val="none" w:sz="0" w:space="0" w:color="auto"/>
                <w:bottom w:val="none" w:sz="0" w:space="0" w:color="auto"/>
                <w:right w:val="none" w:sz="0" w:space="0" w:color="auto"/>
              </w:divBdr>
            </w:div>
            <w:div w:id="583490507">
              <w:marLeft w:val="0"/>
              <w:marRight w:val="0"/>
              <w:marTop w:val="0"/>
              <w:marBottom w:val="0"/>
              <w:divBdr>
                <w:top w:val="none" w:sz="0" w:space="0" w:color="auto"/>
                <w:left w:val="none" w:sz="0" w:space="0" w:color="auto"/>
                <w:bottom w:val="none" w:sz="0" w:space="0" w:color="auto"/>
                <w:right w:val="none" w:sz="0" w:space="0" w:color="auto"/>
              </w:divBdr>
            </w:div>
            <w:div w:id="236979756">
              <w:marLeft w:val="0"/>
              <w:marRight w:val="0"/>
              <w:marTop w:val="0"/>
              <w:marBottom w:val="0"/>
              <w:divBdr>
                <w:top w:val="none" w:sz="0" w:space="0" w:color="auto"/>
                <w:left w:val="none" w:sz="0" w:space="0" w:color="auto"/>
                <w:bottom w:val="none" w:sz="0" w:space="0" w:color="auto"/>
                <w:right w:val="none" w:sz="0" w:space="0" w:color="auto"/>
              </w:divBdr>
            </w:div>
            <w:div w:id="1653946889">
              <w:marLeft w:val="0"/>
              <w:marRight w:val="0"/>
              <w:marTop w:val="0"/>
              <w:marBottom w:val="0"/>
              <w:divBdr>
                <w:top w:val="none" w:sz="0" w:space="0" w:color="auto"/>
                <w:left w:val="none" w:sz="0" w:space="0" w:color="auto"/>
                <w:bottom w:val="none" w:sz="0" w:space="0" w:color="auto"/>
                <w:right w:val="none" w:sz="0" w:space="0" w:color="auto"/>
              </w:divBdr>
            </w:div>
            <w:div w:id="2041513070">
              <w:marLeft w:val="0"/>
              <w:marRight w:val="0"/>
              <w:marTop w:val="0"/>
              <w:marBottom w:val="0"/>
              <w:divBdr>
                <w:top w:val="none" w:sz="0" w:space="0" w:color="auto"/>
                <w:left w:val="none" w:sz="0" w:space="0" w:color="auto"/>
                <w:bottom w:val="none" w:sz="0" w:space="0" w:color="auto"/>
                <w:right w:val="none" w:sz="0" w:space="0" w:color="auto"/>
              </w:divBdr>
            </w:div>
            <w:div w:id="1728604133">
              <w:marLeft w:val="0"/>
              <w:marRight w:val="0"/>
              <w:marTop w:val="0"/>
              <w:marBottom w:val="0"/>
              <w:divBdr>
                <w:top w:val="none" w:sz="0" w:space="0" w:color="auto"/>
                <w:left w:val="none" w:sz="0" w:space="0" w:color="auto"/>
                <w:bottom w:val="none" w:sz="0" w:space="0" w:color="auto"/>
                <w:right w:val="none" w:sz="0" w:space="0" w:color="auto"/>
              </w:divBdr>
            </w:div>
            <w:div w:id="1878008153">
              <w:marLeft w:val="0"/>
              <w:marRight w:val="0"/>
              <w:marTop w:val="0"/>
              <w:marBottom w:val="0"/>
              <w:divBdr>
                <w:top w:val="none" w:sz="0" w:space="0" w:color="auto"/>
                <w:left w:val="none" w:sz="0" w:space="0" w:color="auto"/>
                <w:bottom w:val="none" w:sz="0" w:space="0" w:color="auto"/>
                <w:right w:val="none" w:sz="0" w:space="0" w:color="auto"/>
              </w:divBdr>
            </w:div>
            <w:div w:id="1797871905">
              <w:marLeft w:val="0"/>
              <w:marRight w:val="0"/>
              <w:marTop w:val="0"/>
              <w:marBottom w:val="0"/>
              <w:divBdr>
                <w:top w:val="none" w:sz="0" w:space="0" w:color="auto"/>
                <w:left w:val="none" w:sz="0" w:space="0" w:color="auto"/>
                <w:bottom w:val="none" w:sz="0" w:space="0" w:color="auto"/>
                <w:right w:val="none" w:sz="0" w:space="0" w:color="auto"/>
              </w:divBdr>
            </w:div>
            <w:div w:id="1928729446">
              <w:marLeft w:val="0"/>
              <w:marRight w:val="0"/>
              <w:marTop w:val="0"/>
              <w:marBottom w:val="0"/>
              <w:divBdr>
                <w:top w:val="none" w:sz="0" w:space="0" w:color="auto"/>
                <w:left w:val="none" w:sz="0" w:space="0" w:color="auto"/>
                <w:bottom w:val="none" w:sz="0" w:space="0" w:color="auto"/>
                <w:right w:val="none" w:sz="0" w:space="0" w:color="auto"/>
              </w:divBdr>
            </w:div>
            <w:div w:id="872307089">
              <w:marLeft w:val="0"/>
              <w:marRight w:val="0"/>
              <w:marTop w:val="0"/>
              <w:marBottom w:val="0"/>
              <w:divBdr>
                <w:top w:val="none" w:sz="0" w:space="0" w:color="auto"/>
                <w:left w:val="none" w:sz="0" w:space="0" w:color="auto"/>
                <w:bottom w:val="none" w:sz="0" w:space="0" w:color="auto"/>
                <w:right w:val="none" w:sz="0" w:space="0" w:color="auto"/>
              </w:divBdr>
            </w:div>
            <w:div w:id="756445503">
              <w:marLeft w:val="0"/>
              <w:marRight w:val="0"/>
              <w:marTop w:val="0"/>
              <w:marBottom w:val="0"/>
              <w:divBdr>
                <w:top w:val="none" w:sz="0" w:space="0" w:color="auto"/>
                <w:left w:val="none" w:sz="0" w:space="0" w:color="auto"/>
                <w:bottom w:val="none" w:sz="0" w:space="0" w:color="auto"/>
                <w:right w:val="none" w:sz="0" w:space="0" w:color="auto"/>
              </w:divBdr>
            </w:div>
            <w:div w:id="513613550">
              <w:marLeft w:val="0"/>
              <w:marRight w:val="0"/>
              <w:marTop w:val="0"/>
              <w:marBottom w:val="0"/>
              <w:divBdr>
                <w:top w:val="none" w:sz="0" w:space="0" w:color="auto"/>
                <w:left w:val="none" w:sz="0" w:space="0" w:color="auto"/>
                <w:bottom w:val="none" w:sz="0" w:space="0" w:color="auto"/>
                <w:right w:val="none" w:sz="0" w:space="0" w:color="auto"/>
              </w:divBdr>
            </w:div>
            <w:div w:id="546069431">
              <w:marLeft w:val="0"/>
              <w:marRight w:val="0"/>
              <w:marTop w:val="0"/>
              <w:marBottom w:val="0"/>
              <w:divBdr>
                <w:top w:val="none" w:sz="0" w:space="0" w:color="auto"/>
                <w:left w:val="none" w:sz="0" w:space="0" w:color="auto"/>
                <w:bottom w:val="none" w:sz="0" w:space="0" w:color="auto"/>
                <w:right w:val="none" w:sz="0" w:space="0" w:color="auto"/>
              </w:divBdr>
            </w:div>
            <w:div w:id="317422783">
              <w:marLeft w:val="0"/>
              <w:marRight w:val="0"/>
              <w:marTop w:val="0"/>
              <w:marBottom w:val="0"/>
              <w:divBdr>
                <w:top w:val="none" w:sz="0" w:space="0" w:color="auto"/>
                <w:left w:val="none" w:sz="0" w:space="0" w:color="auto"/>
                <w:bottom w:val="none" w:sz="0" w:space="0" w:color="auto"/>
                <w:right w:val="none" w:sz="0" w:space="0" w:color="auto"/>
              </w:divBdr>
            </w:div>
            <w:div w:id="1554461737">
              <w:marLeft w:val="0"/>
              <w:marRight w:val="0"/>
              <w:marTop w:val="0"/>
              <w:marBottom w:val="0"/>
              <w:divBdr>
                <w:top w:val="none" w:sz="0" w:space="0" w:color="auto"/>
                <w:left w:val="none" w:sz="0" w:space="0" w:color="auto"/>
                <w:bottom w:val="none" w:sz="0" w:space="0" w:color="auto"/>
                <w:right w:val="none" w:sz="0" w:space="0" w:color="auto"/>
              </w:divBdr>
            </w:div>
            <w:div w:id="457339843">
              <w:marLeft w:val="0"/>
              <w:marRight w:val="0"/>
              <w:marTop w:val="0"/>
              <w:marBottom w:val="0"/>
              <w:divBdr>
                <w:top w:val="none" w:sz="0" w:space="0" w:color="auto"/>
                <w:left w:val="none" w:sz="0" w:space="0" w:color="auto"/>
                <w:bottom w:val="none" w:sz="0" w:space="0" w:color="auto"/>
                <w:right w:val="none" w:sz="0" w:space="0" w:color="auto"/>
              </w:divBdr>
            </w:div>
            <w:div w:id="871841168">
              <w:marLeft w:val="0"/>
              <w:marRight w:val="0"/>
              <w:marTop w:val="0"/>
              <w:marBottom w:val="0"/>
              <w:divBdr>
                <w:top w:val="none" w:sz="0" w:space="0" w:color="auto"/>
                <w:left w:val="none" w:sz="0" w:space="0" w:color="auto"/>
                <w:bottom w:val="none" w:sz="0" w:space="0" w:color="auto"/>
                <w:right w:val="none" w:sz="0" w:space="0" w:color="auto"/>
              </w:divBdr>
            </w:div>
            <w:div w:id="1645890802">
              <w:marLeft w:val="0"/>
              <w:marRight w:val="0"/>
              <w:marTop w:val="0"/>
              <w:marBottom w:val="0"/>
              <w:divBdr>
                <w:top w:val="none" w:sz="0" w:space="0" w:color="auto"/>
                <w:left w:val="none" w:sz="0" w:space="0" w:color="auto"/>
                <w:bottom w:val="none" w:sz="0" w:space="0" w:color="auto"/>
                <w:right w:val="none" w:sz="0" w:space="0" w:color="auto"/>
              </w:divBdr>
            </w:div>
            <w:div w:id="2102749265">
              <w:marLeft w:val="0"/>
              <w:marRight w:val="0"/>
              <w:marTop w:val="0"/>
              <w:marBottom w:val="0"/>
              <w:divBdr>
                <w:top w:val="none" w:sz="0" w:space="0" w:color="auto"/>
                <w:left w:val="none" w:sz="0" w:space="0" w:color="auto"/>
                <w:bottom w:val="none" w:sz="0" w:space="0" w:color="auto"/>
                <w:right w:val="none" w:sz="0" w:space="0" w:color="auto"/>
              </w:divBdr>
            </w:div>
            <w:div w:id="277683585">
              <w:marLeft w:val="0"/>
              <w:marRight w:val="0"/>
              <w:marTop w:val="0"/>
              <w:marBottom w:val="0"/>
              <w:divBdr>
                <w:top w:val="none" w:sz="0" w:space="0" w:color="auto"/>
                <w:left w:val="none" w:sz="0" w:space="0" w:color="auto"/>
                <w:bottom w:val="none" w:sz="0" w:space="0" w:color="auto"/>
                <w:right w:val="none" w:sz="0" w:space="0" w:color="auto"/>
              </w:divBdr>
            </w:div>
            <w:div w:id="1704020373">
              <w:marLeft w:val="0"/>
              <w:marRight w:val="0"/>
              <w:marTop w:val="0"/>
              <w:marBottom w:val="0"/>
              <w:divBdr>
                <w:top w:val="none" w:sz="0" w:space="0" w:color="auto"/>
                <w:left w:val="none" w:sz="0" w:space="0" w:color="auto"/>
                <w:bottom w:val="none" w:sz="0" w:space="0" w:color="auto"/>
                <w:right w:val="none" w:sz="0" w:space="0" w:color="auto"/>
              </w:divBdr>
            </w:div>
            <w:div w:id="2084135016">
              <w:marLeft w:val="0"/>
              <w:marRight w:val="0"/>
              <w:marTop w:val="0"/>
              <w:marBottom w:val="0"/>
              <w:divBdr>
                <w:top w:val="none" w:sz="0" w:space="0" w:color="auto"/>
                <w:left w:val="none" w:sz="0" w:space="0" w:color="auto"/>
                <w:bottom w:val="none" w:sz="0" w:space="0" w:color="auto"/>
                <w:right w:val="none" w:sz="0" w:space="0" w:color="auto"/>
              </w:divBdr>
            </w:div>
            <w:div w:id="404495175">
              <w:marLeft w:val="0"/>
              <w:marRight w:val="0"/>
              <w:marTop w:val="0"/>
              <w:marBottom w:val="0"/>
              <w:divBdr>
                <w:top w:val="none" w:sz="0" w:space="0" w:color="auto"/>
                <w:left w:val="none" w:sz="0" w:space="0" w:color="auto"/>
                <w:bottom w:val="none" w:sz="0" w:space="0" w:color="auto"/>
                <w:right w:val="none" w:sz="0" w:space="0" w:color="auto"/>
              </w:divBdr>
            </w:div>
            <w:div w:id="290988705">
              <w:marLeft w:val="0"/>
              <w:marRight w:val="0"/>
              <w:marTop w:val="0"/>
              <w:marBottom w:val="0"/>
              <w:divBdr>
                <w:top w:val="none" w:sz="0" w:space="0" w:color="auto"/>
                <w:left w:val="none" w:sz="0" w:space="0" w:color="auto"/>
                <w:bottom w:val="none" w:sz="0" w:space="0" w:color="auto"/>
                <w:right w:val="none" w:sz="0" w:space="0" w:color="auto"/>
              </w:divBdr>
            </w:div>
            <w:div w:id="331763943">
              <w:marLeft w:val="0"/>
              <w:marRight w:val="0"/>
              <w:marTop w:val="0"/>
              <w:marBottom w:val="0"/>
              <w:divBdr>
                <w:top w:val="none" w:sz="0" w:space="0" w:color="auto"/>
                <w:left w:val="none" w:sz="0" w:space="0" w:color="auto"/>
                <w:bottom w:val="none" w:sz="0" w:space="0" w:color="auto"/>
                <w:right w:val="none" w:sz="0" w:space="0" w:color="auto"/>
              </w:divBdr>
            </w:div>
            <w:div w:id="1025713208">
              <w:marLeft w:val="0"/>
              <w:marRight w:val="0"/>
              <w:marTop w:val="0"/>
              <w:marBottom w:val="0"/>
              <w:divBdr>
                <w:top w:val="none" w:sz="0" w:space="0" w:color="auto"/>
                <w:left w:val="none" w:sz="0" w:space="0" w:color="auto"/>
                <w:bottom w:val="none" w:sz="0" w:space="0" w:color="auto"/>
                <w:right w:val="none" w:sz="0" w:space="0" w:color="auto"/>
              </w:divBdr>
            </w:div>
            <w:div w:id="2085175784">
              <w:marLeft w:val="0"/>
              <w:marRight w:val="0"/>
              <w:marTop w:val="0"/>
              <w:marBottom w:val="0"/>
              <w:divBdr>
                <w:top w:val="none" w:sz="0" w:space="0" w:color="auto"/>
                <w:left w:val="none" w:sz="0" w:space="0" w:color="auto"/>
                <w:bottom w:val="none" w:sz="0" w:space="0" w:color="auto"/>
                <w:right w:val="none" w:sz="0" w:space="0" w:color="auto"/>
              </w:divBdr>
            </w:div>
            <w:div w:id="1890532172">
              <w:marLeft w:val="0"/>
              <w:marRight w:val="0"/>
              <w:marTop w:val="0"/>
              <w:marBottom w:val="0"/>
              <w:divBdr>
                <w:top w:val="none" w:sz="0" w:space="0" w:color="auto"/>
                <w:left w:val="none" w:sz="0" w:space="0" w:color="auto"/>
                <w:bottom w:val="none" w:sz="0" w:space="0" w:color="auto"/>
                <w:right w:val="none" w:sz="0" w:space="0" w:color="auto"/>
              </w:divBdr>
            </w:div>
            <w:div w:id="1563757787">
              <w:marLeft w:val="0"/>
              <w:marRight w:val="0"/>
              <w:marTop w:val="0"/>
              <w:marBottom w:val="0"/>
              <w:divBdr>
                <w:top w:val="none" w:sz="0" w:space="0" w:color="auto"/>
                <w:left w:val="none" w:sz="0" w:space="0" w:color="auto"/>
                <w:bottom w:val="none" w:sz="0" w:space="0" w:color="auto"/>
                <w:right w:val="none" w:sz="0" w:space="0" w:color="auto"/>
              </w:divBdr>
            </w:div>
            <w:div w:id="1221938937">
              <w:marLeft w:val="0"/>
              <w:marRight w:val="0"/>
              <w:marTop w:val="0"/>
              <w:marBottom w:val="0"/>
              <w:divBdr>
                <w:top w:val="none" w:sz="0" w:space="0" w:color="auto"/>
                <w:left w:val="none" w:sz="0" w:space="0" w:color="auto"/>
                <w:bottom w:val="none" w:sz="0" w:space="0" w:color="auto"/>
                <w:right w:val="none" w:sz="0" w:space="0" w:color="auto"/>
              </w:divBdr>
            </w:div>
            <w:div w:id="1431731989">
              <w:marLeft w:val="0"/>
              <w:marRight w:val="0"/>
              <w:marTop w:val="0"/>
              <w:marBottom w:val="0"/>
              <w:divBdr>
                <w:top w:val="none" w:sz="0" w:space="0" w:color="auto"/>
                <w:left w:val="none" w:sz="0" w:space="0" w:color="auto"/>
                <w:bottom w:val="none" w:sz="0" w:space="0" w:color="auto"/>
                <w:right w:val="none" w:sz="0" w:space="0" w:color="auto"/>
              </w:divBdr>
            </w:div>
            <w:div w:id="2013606665">
              <w:marLeft w:val="0"/>
              <w:marRight w:val="0"/>
              <w:marTop w:val="0"/>
              <w:marBottom w:val="0"/>
              <w:divBdr>
                <w:top w:val="none" w:sz="0" w:space="0" w:color="auto"/>
                <w:left w:val="none" w:sz="0" w:space="0" w:color="auto"/>
                <w:bottom w:val="none" w:sz="0" w:space="0" w:color="auto"/>
                <w:right w:val="none" w:sz="0" w:space="0" w:color="auto"/>
              </w:divBdr>
            </w:div>
            <w:div w:id="1887830827">
              <w:marLeft w:val="0"/>
              <w:marRight w:val="0"/>
              <w:marTop w:val="0"/>
              <w:marBottom w:val="0"/>
              <w:divBdr>
                <w:top w:val="none" w:sz="0" w:space="0" w:color="auto"/>
                <w:left w:val="none" w:sz="0" w:space="0" w:color="auto"/>
                <w:bottom w:val="none" w:sz="0" w:space="0" w:color="auto"/>
                <w:right w:val="none" w:sz="0" w:space="0" w:color="auto"/>
              </w:divBdr>
            </w:div>
            <w:div w:id="546718919">
              <w:marLeft w:val="0"/>
              <w:marRight w:val="0"/>
              <w:marTop w:val="0"/>
              <w:marBottom w:val="0"/>
              <w:divBdr>
                <w:top w:val="none" w:sz="0" w:space="0" w:color="auto"/>
                <w:left w:val="none" w:sz="0" w:space="0" w:color="auto"/>
                <w:bottom w:val="none" w:sz="0" w:space="0" w:color="auto"/>
                <w:right w:val="none" w:sz="0" w:space="0" w:color="auto"/>
              </w:divBdr>
            </w:div>
            <w:div w:id="857817086">
              <w:marLeft w:val="0"/>
              <w:marRight w:val="0"/>
              <w:marTop w:val="0"/>
              <w:marBottom w:val="0"/>
              <w:divBdr>
                <w:top w:val="none" w:sz="0" w:space="0" w:color="auto"/>
                <w:left w:val="none" w:sz="0" w:space="0" w:color="auto"/>
                <w:bottom w:val="none" w:sz="0" w:space="0" w:color="auto"/>
                <w:right w:val="none" w:sz="0" w:space="0" w:color="auto"/>
              </w:divBdr>
            </w:div>
            <w:div w:id="2100589742">
              <w:marLeft w:val="0"/>
              <w:marRight w:val="0"/>
              <w:marTop w:val="0"/>
              <w:marBottom w:val="0"/>
              <w:divBdr>
                <w:top w:val="none" w:sz="0" w:space="0" w:color="auto"/>
                <w:left w:val="none" w:sz="0" w:space="0" w:color="auto"/>
                <w:bottom w:val="none" w:sz="0" w:space="0" w:color="auto"/>
                <w:right w:val="none" w:sz="0" w:space="0" w:color="auto"/>
              </w:divBdr>
            </w:div>
            <w:div w:id="1429960084">
              <w:marLeft w:val="0"/>
              <w:marRight w:val="0"/>
              <w:marTop w:val="0"/>
              <w:marBottom w:val="0"/>
              <w:divBdr>
                <w:top w:val="none" w:sz="0" w:space="0" w:color="auto"/>
                <w:left w:val="none" w:sz="0" w:space="0" w:color="auto"/>
                <w:bottom w:val="none" w:sz="0" w:space="0" w:color="auto"/>
                <w:right w:val="none" w:sz="0" w:space="0" w:color="auto"/>
              </w:divBdr>
            </w:div>
            <w:div w:id="1285235025">
              <w:marLeft w:val="0"/>
              <w:marRight w:val="0"/>
              <w:marTop w:val="0"/>
              <w:marBottom w:val="0"/>
              <w:divBdr>
                <w:top w:val="none" w:sz="0" w:space="0" w:color="auto"/>
                <w:left w:val="none" w:sz="0" w:space="0" w:color="auto"/>
                <w:bottom w:val="none" w:sz="0" w:space="0" w:color="auto"/>
                <w:right w:val="none" w:sz="0" w:space="0" w:color="auto"/>
              </w:divBdr>
            </w:div>
            <w:div w:id="978262930">
              <w:marLeft w:val="0"/>
              <w:marRight w:val="0"/>
              <w:marTop w:val="0"/>
              <w:marBottom w:val="0"/>
              <w:divBdr>
                <w:top w:val="none" w:sz="0" w:space="0" w:color="auto"/>
                <w:left w:val="none" w:sz="0" w:space="0" w:color="auto"/>
                <w:bottom w:val="none" w:sz="0" w:space="0" w:color="auto"/>
                <w:right w:val="none" w:sz="0" w:space="0" w:color="auto"/>
              </w:divBdr>
            </w:div>
            <w:div w:id="769930304">
              <w:marLeft w:val="0"/>
              <w:marRight w:val="0"/>
              <w:marTop w:val="0"/>
              <w:marBottom w:val="0"/>
              <w:divBdr>
                <w:top w:val="none" w:sz="0" w:space="0" w:color="auto"/>
                <w:left w:val="none" w:sz="0" w:space="0" w:color="auto"/>
                <w:bottom w:val="none" w:sz="0" w:space="0" w:color="auto"/>
                <w:right w:val="none" w:sz="0" w:space="0" w:color="auto"/>
              </w:divBdr>
            </w:div>
            <w:div w:id="272055019">
              <w:marLeft w:val="0"/>
              <w:marRight w:val="0"/>
              <w:marTop w:val="0"/>
              <w:marBottom w:val="0"/>
              <w:divBdr>
                <w:top w:val="none" w:sz="0" w:space="0" w:color="auto"/>
                <w:left w:val="none" w:sz="0" w:space="0" w:color="auto"/>
                <w:bottom w:val="none" w:sz="0" w:space="0" w:color="auto"/>
                <w:right w:val="none" w:sz="0" w:space="0" w:color="auto"/>
              </w:divBdr>
            </w:div>
            <w:div w:id="1706520831">
              <w:marLeft w:val="0"/>
              <w:marRight w:val="0"/>
              <w:marTop w:val="0"/>
              <w:marBottom w:val="0"/>
              <w:divBdr>
                <w:top w:val="none" w:sz="0" w:space="0" w:color="auto"/>
                <w:left w:val="none" w:sz="0" w:space="0" w:color="auto"/>
                <w:bottom w:val="none" w:sz="0" w:space="0" w:color="auto"/>
                <w:right w:val="none" w:sz="0" w:space="0" w:color="auto"/>
              </w:divBdr>
            </w:div>
            <w:div w:id="442110717">
              <w:marLeft w:val="0"/>
              <w:marRight w:val="0"/>
              <w:marTop w:val="0"/>
              <w:marBottom w:val="0"/>
              <w:divBdr>
                <w:top w:val="none" w:sz="0" w:space="0" w:color="auto"/>
                <w:left w:val="none" w:sz="0" w:space="0" w:color="auto"/>
                <w:bottom w:val="none" w:sz="0" w:space="0" w:color="auto"/>
                <w:right w:val="none" w:sz="0" w:space="0" w:color="auto"/>
              </w:divBdr>
            </w:div>
            <w:div w:id="179051158">
              <w:marLeft w:val="0"/>
              <w:marRight w:val="0"/>
              <w:marTop w:val="0"/>
              <w:marBottom w:val="0"/>
              <w:divBdr>
                <w:top w:val="none" w:sz="0" w:space="0" w:color="auto"/>
                <w:left w:val="none" w:sz="0" w:space="0" w:color="auto"/>
                <w:bottom w:val="none" w:sz="0" w:space="0" w:color="auto"/>
                <w:right w:val="none" w:sz="0" w:space="0" w:color="auto"/>
              </w:divBdr>
            </w:div>
            <w:div w:id="25982009">
              <w:marLeft w:val="0"/>
              <w:marRight w:val="0"/>
              <w:marTop w:val="0"/>
              <w:marBottom w:val="0"/>
              <w:divBdr>
                <w:top w:val="none" w:sz="0" w:space="0" w:color="auto"/>
                <w:left w:val="none" w:sz="0" w:space="0" w:color="auto"/>
                <w:bottom w:val="none" w:sz="0" w:space="0" w:color="auto"/>
                <w:right w:val="none" w:sz="0" w:space="0" w:color="auto"/>
              </w:divBdr>
            </w:div>
            <w:div w:id="1772582506">
              <w:marLeft w:val="0"/>
              <w:marRight w:val="0"/>
              <w:marTop w:val="0"/>
              <w:marBottom w:val="0"/>
              <w:divBdr>
                <w:top w:val="none" w:sz="0" w:space="0" w:color="auto"/>
                <w:left w:val="none" w:sz="0" w:space="0" w:color="auto"/>
                <w:bottom w:val="none" w:sz="0" w:space="0" w:color="auto"/>
                <w:right w:val="none" w:sz="0" w:space="0" w:color="auto"/>
              </w:divBdr>
            </w:div>
            <w:div w:id="1784031331">
              <w:marLeft w:val="0"/>
              <w:marRight w:val="0"/>
              <w:marTop w:val="0"/>
              <w:marBottom w:val="0"/>
              <w:divBdr>
                <w:top w:val="none" w:sz="0" w:space="0" w:color="auto"/>
                <w:left w:val="none" w:sz="0" w:space="0" w:color="auto"/>
                <w:bottom w:val="none" w:sz="0" w:space="0" w:color="auto"/>
                <w:right w:val="none" w:sz="0" w:space="0" w:color="auto"/>
              </w:divBdr>
            </w:div>
            <w:div w:id="1704860367">
              <w:marLeft w:val="0"/>
              <w:marRight w:val="0"/>
              <w:marTop w:val="0"/>
              <w:marBottom w:val="0"/>
              <w:divBdr>
                <w:top w:val="none" w:sz="0" w:space="0" w:color="auto"/>
                <w:left w:val="none" w:sz="0" w:space="0" w:color="auto"/>
                <w:bottom w:val="none" w:sz="0" w:space="0" w:color="auto"/>
                <w:right w:val="none" w:sz="0" w:space="0" w:color="auto"/>
              </w:divBdr>
            </w:div>
            <w:div w:id="325323349">
              <w:marLeft w:val="0"/>
              <w:marRight w:val="0"/>
              <w:marTop w:val="0"/>
              <w:marBottom w:val="0"/>
              <w:divBdr>
                <w:top w:val="none" w:sz="0" w:space="0" w:color="auto"/>
                <w:left w:val="none" w:sz="0" w:space="0" w:color="auto"/>
                <w:bottom w:val="none" w:sz="0" w:space="0" w:color="auto"/>
                <w:right w:val="none" w:sz="0" w:space="0" w:color="auto"/>
              </w:divBdr>
            </w:div>
            <w:div w:id="1697733989">
              <w:marLeft w:val="0"/>
              <w:marRight w:val="0"/>
              <w:marTop w:val="0"/>
              <w:marBottom w:val="0"/>
              <w:divBdr>
                <w:top w:val="none" w:sz="0" w:space="0" w:color="auto"/>
                <w:left w:val="none" w:sz="0" w:space="0" w:color="auto"/>
                <w:bottom w:val="none" w:sz="0" w:space="0" w:color="auto"/>
                <w:right w:val="none" w:sz="0" w:space="0" w:color="auto"/>
              </w:divBdr>
            </w:div>
            <w:div w:id="407920848">
              <w:marLeft w:val="0"/>
              <w:marRight w:val="0"/>
              <w:marTop w:val="0"/>
              <w:marBottom w:val="0"/>
              <w:divBdr>
                <w:top w:val="none" w:sz="0" w:space="0" w:color="auto"/>
                <w:left w:val="none" w:sz="0" w:space="0" w:color="auto"/>
                <w:bottom w:val="none" w:sz="0" w:space="0" w:color="auto"/>
                <w:right w:val="none" w:sz="0" w:space="0" w:color="auto"/>
              </w:divBdr>
            </w:div>
            <w:div w:id="782725004">
              <w:marLeft w:val="0"/>
              <w:marRight w:val="0"/>
              <w:marTop w:val="0"/>
              <w:marBottom w:val="0"/>
              <w:divBdr>
                <w:top w:val="none" w:sz="0" w:space="0" w:color="auto"/>
                <w:left w:val="none" w:sz="0" w:space="0" w:color="auto"/>
                <w:bottom w:val="none" w:sz="0" w:space="0" w:color="auto"/>
                <w:right w:val="none" w:sz="0" w:space="0" w:color="auto"/>
              </w:divBdr>
            </w:div>
            <w:div w:id="1803426837">
              <w:marLeft w:val="0"/>
              <w:marRight w:val="0"/>
              <w:marTop w:val="0"/>
              <w:marBottom w:val="0"/>
              <w:divBdr>
                <w:top w:val="none" w:sz="0" w:space="0" w:color="auto"/>
                <w:left w:val="none" w:sz="0" w:space="0" w:color="auto"/>
                <w:bottom w:val="none" w:sz="0" w:space="0" w:color="auto"/>
                <w:right w:val="none" w:sz="0" w:space="0" w:color="auto"/>
              </w:divBdr>
            </w:div>
            <w:div w:id="1960986664">
              <w:marLeft w:val="0"/>
              <w:marRight w:val="0"/>
              <w:marTop w:val="0"/>
              <w:marBottom w:val="0"/>
              <w:divBdr>
                <w:top w:val="none" w:sz="0" w:space="0" w:color="auto"/>
                <w:left w:val="none" w:sz="0" w:space="0" w:color="auto"/>
                <w:bottom w:val="none" w:sz="0" w:space="0" w:color="auto"/>
                <w:right w:val="none" w:sz="0" w:space="0" w:color="auto"/>
              </w:divBdr>
            </w:div>
            <w:div w:id="1156871903">
              <w:marLeft w:val="0"/>
              <w:marRight w:val="0"/>
              <w:marTop w:val="0"/>
              <w:marBottom w:val="0"/>
              <w:divBdr>
                <w:top w:val="none" w:sz="0" w:space="0" w:color="auto"/>
                <w:left w:val="none" w:sz="0" w:space="0" w:color="auto"/>
                <w:bottom w:val="none" w:sz="0" w:space="0" w:color="auto"/>
                <w:right w:val="none" w:sz="0" w:space="0" w:color="auto"/>
              </w:divBdr>
            </w:div>
            <w:div w:id="2023629783">
              <w:marLeft w:val="0"/>
              <w:marRight w:val="0"/>
              <w:marTop w:val="0"/>
              <w:marBottom w:val="0"/>
              <w:divBdr>
                <w:top w:val="none" w:sz="0" w:space="0" w:color="auto"/>
                <w:left w:val="none" w:sz="0" w:space="0" w:color="auto"/>
                <w:bottom w:val="none" w:sz="0" w:space="0" w:color="auto"/>
                <w:right w:val="none" w:sz="0" w:space="0" w:color="auto"/>
              </w:divBdr>
            </w:div>
            <w:div w:id="2088645447">
              <w:marLeft w:val="0"/>
              <w:marRight w:val="0"/>
              <w:marTop w:val="0"/>
              <w:marBottom w:val="0"/>
              <w:divBdr>
                <w:top w:val="none" w:sz="0" w:space="0" w:color="auto"/>
                <w:left w:val="none" w:sz="0" w:space="0" w:color="auto"/>
                <w:bottom w:val="none" w:sz="0" w:space="0" w:color="auto"/>
                <w:right w:val="none" w:sz="0" w:space="0" w:color="auto"/>
              </w:divBdr>
            </w:div>
            <w:div w:id="839975317">
              <w:marLeft w:val="0"/>
              <w:marRight w:val="0"/>
              <w:marTop w:val="0"/>
              <w:marBottom w:val="0"/>
              <w:divBdr>
                <w:top w:val="none" w:sz="0" w:space="0" w:color="auto"/>
                <w:left w:val="none" w:sz="0" w:space="0" w:color="auto"/>
                <w:bottom w:val="none" w:sz="0" w:space="0" w:color="auto"/>
                <w:right w:val="none" w:sz="0" w:space="0" w:color="auto"/>
              </w:divBdr>
            </w:div>
            <w:div w:id="732118659">
              <w:marLeft w:val="0"/>
              <w:marRight w:val="0"/>
              <w:marTop w:val="0"/>
              <w:marBottom w:val="0"/>
              <w:divBdr>
                <w:top w:val="none" w:sz="0" w:space="0" w:color="auto"/>
                <w:left w:val="none" w:sz="0" w:space="0" w:color="auto"/>
                <w:bottom w:val="none" w:sz="0" w:space="0" w:color="auto"/>
                <w:right w:val="none" w:sz="0" w:space="0" w:color="auto"/>
              </w:divBdr>
            </w:div>
            <w:div w:id="850267175">
              <w:marLeft w:val="0"/>
              <w:marRight w:val="0"/>
              <w:marTop w:val="0"/>
              <w:marBottom w:val="0"/>
              <w:divBdr>
                <w:top w:val="none" w:sz="0" w:space="0" w:color="auto"/>
                <w:left w:val="none" w:sz="0" w:space="0" w:color="auto"/>
                <w:bottom w:val="none" w:sz="0" w:space="0" w:color="auto"/>
                <w:right w:val="none" w:sz="0" w:space="0" w:color="auto"/>
              </w:divBdr>
            </w:div>
            <w:div w:id="1012297557">
              <w:marLeft w:val="0"/>
              <w:marRight w:val="0"/>
              <w:marTop w:val="0"/>
              <w:marBottom w:val="0"/>
              <w:divBdr>
                <w:top w:val="none" w:sz="0" w:space="0" w:color="auto"/>
                <w:left w:val="none" w:sz="0" w:space="0" w:color="auto"/>
                <w:bottom w:val="none" w:sz="0" w:space="0" w:color="auto"/>
                <w:right w:val="none" w:sz="0" w:space="0" w:color="auto"/>
              </w:divBdr>
            </w:div>
            <w:div w:id="821774335">
              <w:marLeft w:val="0"/>
              <w:marRight w:val="0"/>
              <w:marTop w:val="0"/>
              <w:marBottom w:val="0"/>
              <w:divBdr>
                <w:top w:val="none" w:sz="0" w:space="0" w:color="auto"/>
                <w:left w:val="none" w:sz="0" w:space="0" w:color="auto"/>
                <w:bottom w:val="none" w:sz="0" w:space="0" w:color="auto"/>
                <w:right w:val="none" w:sz="0" w:space="0" w:color="auto"/>
              </w:divBdr>
            </w:div>
            <w:div w:id="556891387">
              <w:marLeft w:val="0"/>
              <w:marRight w:val="0"/>
              <w:marTop w:val="0"/>
              <w:marBottom w:val="0"/>
              <w:divBdr>
                <w:top w:val="none" w:sz="0" w:space="0" w:color="auto"/>
                <w:left w:val="none" w:sz="0" w:space="0" w:color="auto"/>
                <w:bottom w:val="none" w:sz="0" w:space="0" w:color="auto"/>
                <w:right w:val="none" w:sz="0" w:space="0" w:color="auto"/>
              </w:divBdr>
            </w:div>
            <w:div w:id="1514493447">
              <w:marLeft w:val="0"/>
              <w:marRight w:val="0"/>
              <w:marTop w:val="0"/>
              <w:marBottom w:val="0"/>
              <w:divBdr>
                <w:top w:val="none" w:sz="0" w:space="0" w:color="auto"/>
                <w:left w:val="none" w:sz="0" w:space="0" w:color="auto"/>
                <w:bottom w:val="none" w:sz="0" w:space="0" w:color="auto"/>
                <w:right w:val="none" w:sz="0" w:space="0" w:color="auto"/>
              </w:divBdr>
            </w:div>
            <w:div w:id="1963610229">
              <w:marLeft w:val="0"/>
              <w:marRight w:val="0"/>
              <w:marTop w:val="0"/>
              <w:marBottom w:val="0"/>
              <w:divBdr>
                <w:top w:val="none" w:sz="0" w:space="0" w:color="auto"/>
                <w:left w:val="none" w:sz="0" w:space="0" w:color="auto"/>
                <w:bottom w:val="none" w:sz="0" w:space="0" w:color="auto"/>
                <w:right w:val="none" w:sz="0" w:space="0" w:color="auto"/>
              </w:divBdr>
            </w:div>
            <w:div w:id="722100721">
              <w:marLeft w:val="0"/>
              <w:marRight w:val="0"/>
              <w:marTop w:val="0"/>
              <w:marBottom w:val="0"/>
              <w:divBdr>
                <w:top w:val="none" w:sz="0" w:space="0" w:color="auto"/>
                <w:left w:val="none" w:sz="0" w:space="0" w:color="auto"/>
                <w:bottom w:val="none" w:sz="0" w:space="0" w:color="auto"/>
                <w:right w:val="none" w:sz="0" w:space="0" w:color="auto"/>
              </w:divBdr>
            </w:div>
            <w:div w:id="2115439840">
              <w:marLeft w:val="0"/>
              <w:marRight w:val="0"/>
              <w:marTop w:val="0"/>
              <w:marBottom w:val="0"/>
              <w:divBdr>
                <w:top w:val="none" w:sz="0" w:space="0" w:color="auto"/>
                <w:left w:val="none" w:sz="0" w:space="0" w:color="auto"/>
                <w:bottom w:val="none" w:sz="0" w:space="0" w:color="auto"/>
                <w:right w:val="none" w:sz="0" w:space="0" w:color="auto"/>
              </w:divBdr>
            </w:div>
            <w:div w:id="102388954">
              <w:marLeft w:val="0"/>
              <w:marRight w:val="0"/>
              <w:marTop w:val="0"/>
              <w:marBottom w:val="0"/>
              <w:divBdr>
                <w:top w:val="none" w:sz="0" w:space="0" w:color="auto"/>
                <w:left w:val="none" w:sz="0" w:space="0" w:color="auto"/>
                <w:bottom w:val="none" w:sz="0" w:space="0" w:color="auto"/>
                <w:right w:val="none" w:sz="0" w:space="0" w:color="auto"/>
              </w:divBdr>
            </w:div>
            <w:div w:id="1151944332">
              <w:marLeft w:val="0"/>
              <w:marRight w:val="0"/>
              <w:marTop w:val="0"/>
              <w:marBottom w:val="0"/>
              <w:divBdr>
                <w:top w:val="none" w:sz="0" w:space="0" w:color="auto"/>
                <w:left w:val="none" w:sz="0" w:space="0" w:color="auto"/>
                <w:bottom w:val="none" w:sz="0" w:space="0" w:color="auto"/>
                <w:right w:val="none" w:sz="0" w:space="0" w:color="auto"/>
              </w:divBdr>
            </w:div>
            <w:div w:id="8916813">
              <w:marLeft w:val="0"/>
              <w:marRight w:val="0"/>
              <w:marTop w:val="0"/>
              <w:marBottom w:val="0"/>
              <w:divBdr>
                <w:top w:val="none" w:sz="0" w:space="0" w:color="auto"/>
                <w:left w:val="none" w:sz="0" w:space="0" w:color="auto"/>
                <w:bottom w:val="none" w:sz="0" w:space="0" w:color="auto"/>
                <w:right w:val="none" w:sz="0" w:space="0" w:color="auto"/>
              </w:divBdr>
            </w:div>
            <w:div w:id="2068457241">
              <w:marLeft w:val="0"/>
              <w:marRight w:val="0"/>
              <w:marTop w:val="0"/>
              <w:marBottom w:val="0"/>
              <w:divBdr>
                <w:top w:val="none" w:sz="0" w:space="0" w:color="auto"/>
                <w:left w:val="none" w:sz="0" w:space="0" w:color="auto"/>
                <w:bottom w:val="none" w:sz="0" w:space="0" w:color="auto"/>
                <w:right w:val="none" w:sz="0" w:space="0" w:color="auto"/>
              </w:divBdr>
            </w:div>
            <w:div w:id="197201119">
              <w:marLeft w:val="0"/>
              <w:marRight w:val="0"/>
              <w:marTop w:val="0"/>
              <w:marBottom w:val="0"/>
              <w:divBdr>
                <w:top w:val="none" w:sz="0" w:space="0" w:color="auto"/>
                <w:left w:val="none" w:sz="0" w:space="0" w:color="auto"/>
                <w:bottom w:val="none" w:sz="0" w:space="0" w:color="auto"/>
                <w:right w:val="none" w:sz="0" w:space="0" w:color="auto"/>
              </w:divBdr>
            </w:div>
            <w:div w:id="1161896756">
              <w:marLeft w:val="0"/>
              <w:marRight w:val="0"/>
              <w:marTop w:val="0"/>
              <w:marBottom w:val="0"/>
              <w:divBdr>
                <w:top w:val="none" w:sz="0" w:space="0" w:color="auto"/>
                <w:left w:val="none" w:sz="0" w:space="0" w:color="auto"/>
                <w:bottom w:val="none" w:sz="0" w:space="0" w:color="auto"/>
                <w:right w:val="none" w:sz="0" w:space="0" w:color="auto"/>
              </w:divBdr>
            </w:div>
            <w:div w:id="157114724">
              <w:marLeft w:val="0"/>
              <w:marRight w:val="0"/>
              <w:marTop w:val="0"/>
              <w:marBottom w:val="0"/>
              <w:divBdr>
                <w:top w:val="none" w:sz="0" w:space="0" w:color="auto"/>
                <w:left w:val="none" w:sz="0" w:space="0" w:color="auto"/>
                <w:bottom w:val="none" w:sz="0" w:space="0" w:color="auto"/>
                <w:right w:val="none" w:sz="0" w:space="0" w:color="auto"/>
              </w:divBdr>
            </w:div>
            <w:div w:id="1744797474">
              <w:marLeft w:val="0"/>
              <w:marRight w:val="0"/>
              <w:marTop w:val="0"/>
              <w:marBottom w:val="0"/>
              <w:divBdr>
                <w:top w:val="none" w:sz="0" w:space="0" w:color="auto"/>
                <w:left w:val="none" w:sz="0" w:space="0" w:color="auto"/>
                <w:bottom w:val="none" w:sz="0" w:space="0" w:color="auto"/>
                <w:right w:val="none" w:sz="0" w:space="0" w:color="auto"/>
              </w:divBdr>
            </w:div>
            <w:div w:id="1723016522">
              <w:marLeft w:val="0"/>
              <w:marRight w:val="0"/>
              <w:marTop w:val="0"/>
              <w:marBottom w:val="0"/>
              <w:divBdr>
                <w:top w:val="none" w:sz="0" w:space="0" w:color="auto"/>
                <w:left w:val="none" w:sz="0" w:space="0" w:color="auto"/>
                <w:bottom w:val="none" w:sz="0" w:space="0" w:color="auto"/>
                <w:right w:val="none" w:sz="0" w:space="0" w:color="auto"/>
              </w:divBdr>
            </w:div>
            <w:div w:id="204217819">
              <w:marLeft w:val="0"/>
              <w:marRight w:val="0"/>
              <w:marTop w:val="0"/>
              <w:marBottom w:val="0"/>
              <w:divBdr>
                <w:top w:val="none" w:sz="0" w:space="0" w:color="auto"/>
                <w:left w:val="none" w:sz="0" w:space="0" w:color="auto"/>
                <w:bottom w:val="none" w:sz="0" w:space="0" w:color="auto"/>
                <w:right w:val="none" w:sz="0" w:space="0" w:color="auto"/>
              </w:divBdr>
            </w:div>
            <w:div w:id="1938244765">
              <w:marLeft w:val="0"/>
              <w:marRight w:val="0"/>
              <w:marTop w:val="0"/>
              <w:marBottom w:val="0"/>
              <w:divBdr>
                <w:top w:val="none" w:sz="0" w:space="0" w:color="auto"/>
                <w:left w:val="none" w:sz="0" w:space="0" w:color="auto"/>
                <w:bottom w:val="none" w:sz="0" w:space="0" w:color="auto"/>
                <w:right w:val="none" w:sz="0" w:space="0" w:color="auto"/>
              </w:divBdr>
            </w:div>
            <w:div w:id="1550647411">
              <w:marLeft w:val="0"/>
              <w:marRight w:val="0"/>
              <w:marTop w:val="0"/>
              <w:marBottom w:val="0"/>
              <w:divBdr>
                <w:top w:val="none" w:sz="0" w:space="0" w:color="auto"/>
                <w:left w:val="none" w:sz="0" w:space="0" w:color="auto"/>
                <w:bottom w:val="none" w:sz="0" w:space="0" w:color="auto"/>
                <w:right w:val="none" w:sz="0" w:space="0" w:color="auto"/>
              </w:divBdr>
            </w:div>
            <w:div w:id="1271203207">
              <w:marLeft w:val="0"/>
              <w:marRight w:val="0"/>
              <w:marTop w:val="0"/>
              <w:marBottom w:val="0"/>
              <w:divBdr>
                <w:top w:val="none" w:sz="0" w:space="0" w:color="auto"/>
                <w:left w:val="none" w:sz="0" w:space="0" w:color="auto"/>
                <w:bottom w:val="none" w:sz="0" w:space="0" w:color="auto"/>
                <w:right w:val="none" w:sz="0" w:space="0" w:color="auto"/>
              </w:divBdr>
            </w:div>
            <w:div w:id="623728442">
              <w:marLeft w:val="0"/>
              <w:marRight w:val="0"/>
              <w:marTop w:val="0"/>
              <w:marBottom w:val="0"/>
              <w:divBdr>
                <w:top w:val="none" w:sz="0" w:space="0" w:color="auto"/>
                <w:left w:val="none" w:sz="0" w:space="0" w:color="auto"/>
                <w:bottom w:val="none" w:sz="0" w:space="0" w:color="auto"/>
                <w:right w:val="none" w:sz="0" w:space="0" w:color="auto"/>
              </w:divBdr>
            </w:div>
            <w:div w:id="1649240975">
              <w:marLeft w:val="0"/>
              <w:marRight w:val="0"/>
              <w:marTop w:val="0"/>
              <w:marBottom w:val="0"/>
              <w:divBdr>
                <w:top w:val="none" w:sz="0" w:space="0" w:color="auto"/>
                <w:left w:val="none" w:sz="0" w:space="0" w:color="auto"/>
                <w:bottom w:val="none" w:sz="0" w:space="0" w:color="auto"/>
                <w:right w:val="none" w:sz="0" w:space="0" w:color="auto"/>
              </w:divBdr>
            </w:div>
            <w:div w:id="2138838425">
              <w:marLeft w:val="0"/>
              <w:marRight w:val="0"/>
              <w:marTop w:val="0"/>
              <w:marBottom w:val="0"/>
              <w:divBdr>
                <w:top w:val="none" w:sz="0" w:space="0" w:color="auto"/>
                <w:left w:val="none" w:sz="0" w:space="0" w:color="auto"/>
                <w:bottom w:val="none" w:sz="0" w:space="0" w:color="auto"/>
                <w:right w:val="none" w:sz="0" w:space="0" w:color="auto"/>
              </w:divBdr>
            </w:div>
            <w:div w:id="577593702">
              <w:marLeft w:val="0"/>
              <w:marRight w:val="0"/>
              <w:marTop w:val="0"/>
              <w:marBottom w:val="0"/>
              <w:divBdr>
                <w:top w:val="none" w:sz="0" w:space="0" w:color="auto"/>
                <w:left w:val="none" w:sz="0" w:space="0" w:color="auto"/>
                <w:bottom w:val="none" w:sz="0" w:space="0" w:color="auto"/>
                <w:right w:val="none" w:sz="0" w:space="0" w:color="auto"/>
              </w:divBdr>
            </w:div>
            <w:div w:id="909770954">
              <w:marLeft w:val="0"/>
              <w:marRight w:val="0"/>
              <w:marTop w:val="0"/>
              <w:marBottom w:val="0"/>
              <w:divBdr>
                <w:top w:val="none" w:sz="0" w:space="0" w:color="auto"/>
                <w:left w:val="none" w:sz="0" w:space="0" w:color="auto"/>
                <w:bottom w:val="none" w:sz="0" w:space="0" w:color="auto"/>
                <w:right w:val="none" w:sz="0" w:space="0" w:color="auto"/>
              </w:divBdr>
            </w:div>
            <w:div w:id="1222978332">
              <w:marLeft w:val="0"/>
              <w:marRight w:val="0"/>
              <w:marTop w:val="0"/>
              <w:marBottom w:val="0"/>
              <w:divBdr>
                <w:top w:val="none" w:sz="0" w:space="0" w:color="auto"/>
                <w:left w:val="none" w:sz="0" w:space="0" w:color="auto"/>
                <w:bottom w:val="none" w:sz="0" w:space="0" w:color="auto"/>
                <w:right w:val="none" w:sz="0" w:space="0" w:color="auto"/>
              </w:divBdr>
            </w:div>
            <w:div w:id="1450008577">
              <w:marLeft w:val="0"/>
              <w:marRight w:val="0"/>
              <w:marTop w:val="0"/>
              <w:marBottom w:val="0"/>
              <w:divBdr>
                <w:top w:val="none" w:sz="0" w:space="0" w:color="auto"/>
                <w:left w:val="none" w:sz="0" w:space="0" w:color="auto"/>
                <w:bottom w:val="none" w:sz="0" w:space="0" w:color="auto"/>
                <w:right w:val="none" w:sz="0" w:space="0" w:color="auto"/>
              </w:divBdr>
            </w:div>
            <w:div w:id="606422422">
              <w:marLeft w:val="0"/>
              <w:marRight w:val="0"/>
              <w:marTop w:val="0"/>
              <w:marBottom w:val="0"/>
              <w:divBdr>
                <w:top w:val="none" w:sz="0" w:space="0" w:color="auto"/>
                <w:left w:val="none" w:sz="0" w:space="0" w:color="auto"/>
                <w:bottom w:val="none" w:sz="0" w:space="0" w:color="auto"/>
                <w:right w:val="none" w:sz="0" w:space="0" w:color="auto"/>
              </w:divBdr>
            </w:div>
            <w:div w:id="658197922">
              <w:marLeft w:val="0"/>
              <w:marRight w:val="0"/>
              <w:marTop w:val="0"/>
              <w:marBottom w:val="0"/>
              <w:divBdr>
                <w:top w:val="none" w:sz="0" w:space="0" w:color="auto"/>
                <w:left w:val="none" w:sz="0" w:space="0" w:color="auto"/>
                <w:bottom w:val="none" w:sz="0" w:space="0" w:color="auto"/>
                <w:right w:val="none" w:sz="0" w:space="0" w:color="auto"/>
              </w:divBdr>
            </w:div>
            <w:div w:id="1394045344">
              <w:marLeft w:val="0"/>
              <w:marRight w:val="0"/>
              <w:marTop w:val="0"/>
              <w:marBottom w:val="0"/>
              <w:divBdr>
                <w:top w:val="none" w:sz="0" w:space="0" w:color="auto"/>
                <w:left w:val="none" w:sz="0" w:space="0" w:color="auto"/>
                <w:bottom w:val="none" w:sz="0" w:space="0" w:color="auto"/>
                <w:right w:val="none" w:sz="0" w:space="0" w:color="auto"/>
              </w:divBdr>
            </w:div>
            <w:div w:id="1039428184">
              <w:marLeft w:val="0"/>
              <w:marRight w:val="0"/>
              <w:marTop w:val="0"/>
              <w:marBottom w:val="0"/>
              <w:divBdr>
                <w:top w:val="none" w:sz="0" w:space="0" w:color="auto"/>
                <w:left w:val="none" w:sz="0" w:space="0" w:color="auto"/>
                <w:bottom w:val="none" w:sz="0" w:space="0" w:color="auto"/>
                <w:right w:val="none" w:sz="0" w:space="0" w:color="auto"/>
              </w:divBdr>
            </w:div>
            <w:div w:id="1750039217">
              <w:marLeft w:val="0"/>
              <w:marRight w:val="0"/>
              <w:marTop w:val="0"/>
              <w:marBottom w:val="0"/>
              <w:divBdr>
                <w:top w:val="none" w:sz="0" w:space="0" w:color="auto"/>
                <w:left w:val="none" w:sz="0" w:space="0" w:color="auto"/>
                <w:bottom w:val="none" w:sz="0" w:space="0" w:color="auto"/>
                <w:right w:val="none" w:sz="0" w:space="0" w:color="auto"/>
              </w:divBdr>
            </w:div>
            <w:div w:id="1943488253">
              <w:marLeft w:val="0"/>
              <w:marRight w:val="0"/>
              <w:marTop w:val="0"/>
              <w:marBottom w:val="0"/>
              <w:divBdr>
                <w:top w:val="none" w:sz="0" w:space="0" w:color="auto"/>
                <w:left w:val="none" w:sz="0" w:space="0" w:color="auto"/>
                <w:bottom w:val="none" w:sz="0" w:space="0" w:color="auto"/>
                <w:right w:val="none" w:sz="0" w:space="0" w:color="auto"/>
              </w:divBdr>
            </w:div>
            <w:div w:id="17494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62617">
      <w:bodyDiv w:val="1"/>
      <w:marLeft w:val="0"/>
      <w:marRight w:val="0"/>
      <w:marTop w:val="0"/>
      <w:marBottom w:val="0"/>
      <w:divBdr>
        <w:top w:val="none" w:sz="0" w:space="0" w:color="auto"/>
        <w:left w:val="none" w:sz="0" w:space="0" w:color="auto"/>
        <w:bottom w:val="none" w:sz="0" w:space="0" w:color="auto"/>
        <w:right w:val="none" w:sz="0" w:space="0" w:color="auto"/>
      </w:divBdr>
    </w:div>
    <w:div w:id="1666130814">
      <w:bodyDiv w:val="1"/>
      <w:marLeft w:val="0"/>
      <w:marRight w:val="0"/>
      <w:marTop w:val="0"/>
      <w:marBottom w:val="0"/>
      <w:divBdr>
        <w:top w:val="none" w:sz="0" w:space="0" w:color="auto"/>
        <w:left w:val="none" w:sz="0" w:space="0" w:color="auto"/>
        <w:bottom w:val="none" w:sz="0" w:space="0" w:color="auto"/>
        <w:right w:val="none" w:sz="0" w:space="0" w:color="auto"/>
      </w:divBdr>
      <w:divsChild>
        <w:div w:id="1113357337">
          <w:marLeft w:val="850"/>
          <w:marRight w:val="0"/>
          <w:marTop w:val="120"/>
          <w:marBottom w:val="0"/>
          <w:divBdr>
            <w:top w:val="none" w:sz="0" w:space="0" w:color="auto"/>
            <w:left w:val="none" w:sz="0" w:space="0" w:color="auto"/>
            <w:bottom w:val="none" w:sz="0" w:space="0" w:color="auto"/>
            <w:right w:val="none" w:sz="0" w:space="0" w:color="auto"/>
          </w:divBdr>
        </w:div>
        <w:div w:id="1934895930">
          <w:marLeft w:val="850"/>
          <w:marRight w:val="0"/>
          <w:marTop w:val="120"/>
          <w:marBottom w:val="0"/>
          <w:divBdr>
            <w:top w:val="none" w:sz="0" w:space="0" w:color="auto"/>
            <w:left w:val="none" w:sz="0" w:space="0" w:color="auto"/>
            <w:bottom w:val="none" w:sz="0" w:space="0" w:color="auto"/>
            <w:right w:val="none" w:sz="0" w:space="0" w:color="auto"/>
          </w:divBdr>
        </w:div>
      </w:divsChild>
    </w:div>
    <w:div w:id="1695880472">
      <w:bodyDiv w:val="1"/>
      <w:marLeft w:val="0"/>
      <w:marRight w:val="0"/>
      <w:marTop w:val="0"/>
      <w:marBottom w:val="0"/>
      <w:divBdr>
        <w:top w:val="none" w:sz="0" w:space="0" w:color="auto"/>
        <w:left w:val="none" w:sz="0" w:space="0" w:color="auto"/>
        <w:bottom w:val="none" w:sz="0" w:space="0" w:color="auto"/>
        <w:right w:val="none" w:sz="0" w:space="0" w:color="auto"/>
      </w:divBdr>
    </w:div>
    <w:div w:id="1696807855">
      <w:bodyDiv w:val="1"/>
      <w:marLeft w:val="0"/>
      <w:marRight w:val="0"/>
      <w:marTop w:val="0"/>
      <w:marBottom w:val="0"/>
      <w:divBdr>
        <w:top w:val="none" w:sz="0" w:space="0" w:color="auto"/>
        <w:left w:val="none" w:sz="0" w:space="0" w:color="auto"/>
        <w:bottom w:val="none" w:sz="0" w:space="0" w:color="auto"/>
        <w:right w:val="none" w:sz="0" w:space="0" w:color="auto"/>
      </w:divBdr>
    </w:div>
    <w:div w:id="1806504894">
      <w:bodyDiv w:val="1"/>
      <w:marLeft w:val="0"/>
      <w:marRight w:val="0"/>
      <w:marTop w:val="0"/>
      <w:marBottom w:val="0"/>
      <w:divBdr>
        <w:top w:val="none" w:sz="0" w:space="0" w:color="auto"/>
        <w:left w:val="none" w:sz="0" w:space="0" w:color="auto"/>
        <w:bottom w:val="none" w:sz="0" w:space="0" w:color="auto"/>
        <w:right w:val="none" w:sz="0" w:space="0" w:color="auto"/>
      </w:divBdr>
    </w:div>
    <w:div w:id="1808014425">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850"/>
          <w:marRight w:val="0"/>
          <w:marTop w:val="120"/>
          <w:marBottom w:val="0"/>
          <w:divBdr>
            <w:top w:val="none" w:sz="0" w:space="0" w:color="auto"/>
            <w:left w:val="none" w:sz="0" w:space="0" w:color="auto"/>
            <w:bottom w:val="none" w:sz="0" w:space="0" w:color="auto"/>
            <w:right w:val="none" w:sz="0" w:space="0" w:color="auto"/>
          </w:divBdr>
        </w:div>
        <w:div w:id="1545293702">
          <w:marLeft w:val="850"/>
          <w:marRight w:val="0"/>
          <w:marTop w:val="120"/>
          <w:marBottom w:val="0"/>
          <w:divBdr>
            <w:top w:val="none" w:sz="0" w:space="0" w:color="auto"/>
            <w:left w:val="none" w:sz="0" w:space="0" w:color="auto"/>
            <w:bottom w:val="none" w:sz="0" w:space="0" w:color="auto"/>
            <w:right w:val="none" w:sz="0" w:space="0" w:color="auto"/>
          </w:divBdr>
        </w:div>
      </w:divsChild>
    </w:div>
    <w:div w:id="1948274611">
      <w:bodyDiv w:val="1"/>
      <w:marLeft w:val="0"/>
      <w:marRight w:val="0"/>
      <w:marTop w:val="0"/>
      <w:marBottom w:val="0"/>
      <w:divBdr>
        <w:top w:val="none" w:sz="0" w:space="0" w:color="auto"/>
        <w:left w:val="none" w:sz="0" w:space="0" w:color="auto"/>
        <w:bottom w:val="none" w:sz="0" w:space="0" w:color="auto"/>
        <w:right w:val="none" w:sz="0" w:space="0" w:color="auto"/>
      </w:divBdr>
    </w:div>
    <w:div w:id="2014262584">
      <w:bodyDiv w:val="1"/>
      <w:marLeft w:val="0"/>
      <w:marRight w:val="0"/>
      <w:marTop w:val="0"/>
      <w:marBottom w:val="0"/>
      <w:divBdr>
        <w:top w:val="none" w:sz="0" w:space="0" w:color="auto"/>
        <w:left w:val="none" w:sz="0" w:space="0" w:color="auto"/>
        <w:bottom w:val="none" w:sz="0" w:space="0" w:color="auto"/>
        <w:right w:val="none" w:sz="0" w:space="0" w:color="auto"/>
      </w:divBdr>
    </w:div>
    <w:div w:id="2133011589">
      <w:bodyDiv w:val="1"/>
      <w:marLeft w:val="0"/>
      <w:marRight w:val="0"/>
      <w:marTop w:val="0"/>
      <w:marBottom w:val="0"/>
      <w:divBdr>
        <w:top w:val="none" w:sz="0" w:space="0" w:color="auto"/>
        <w:left w:val="none" w:sz="0" w:space="0" w:color="auto"/>
        <w:bottom w:val="none" w:sz="0" w:space="0" w:color="auto"/>
        <w:right w:val="none" w:sz="0" w:space="0" w:color="auto"/>
      </w:divBdr>
    </w:div>
    <w:div w:id="2133132110">
      <w:bodyDiv w:val="1"/>
      <w:marLeft w:val="0"/>
      <w:marRight w:val="0"/>
      <w:marTop w:val="0"/>
      <w:marBottom w:val="0"/>
      <w:divBdr>
        <w:top w:val="none" w:sz="0" w:space="0" w:color="auto"/>
        <w:left w:val="none" w:sz="0" w:space="0" w:color="auto"/>
        <w:bottom w:val="none" w:sz="0" w:space="0" w:color="auto"/>
        <w:right w:val="none" w:sz="0" w:space="0" w:color="auto"/>
      </w:divBdr>
      <w:divsChild>
        <w:div w:id="1752698574">
          <w:marLeft w:val="0"/>
          <w:marRight w:val="0"/>
          <w:marTop w:val="0"/>
          <w:marBottom w:val="0"/>
          <w:divBdr>
            <w:top w:val="none" w:sz="0" w:space="0" w:color="auto"/>
            <w:left w:val="none" w:sz="0" w:space="0" w:color="auto"/>
            <w:bottom w:val="none" w:sz="0" w:space="0" w:color="auto"/>
            <w:right w:val="none" w:sz="0" w:space="0" w:color="auto"/>
          </w:divBdr>
          <w:divsChild>
            <w:div w:id="387463474">
              <w:marLeft w:val="0"/>
              <w:marRight w:val="0"/>
              <w:marTop w:val="0"/>
              <w:marBottom w:val="0"/>
              <w:divBdr>
                <w:top w:val="none" w:sz="0" w:space="0" w:color="auto"/>
                <w:left w:val="none" w:sz="0" w:space="0" w:color="auto"/>
                <w:bottom w:val="none" w:sz="0" w:space="0" w:color="auto"/>
                <w:right w:val="none" w:sz="0" w:space="0" w:color="auto"/>
              </w:divBdr>
            </w:div>
            <w:div w:id="1060205250">
              <w:marLeft w:val="0"/>
              <w:marRight w:val="0"/>
              <w:marTop w:val="0"/>
              <w:marBottom w:val="0"/>
              <w:divBdr>
                <w:top w:val="none" w:sz="0" w:space="0" w:color="auto"/>
                <w:left w:val="none" w:sz="0" w:space="0" w:color="auto"/>
                <w:bottom w:val="none" w:sz="0" w:space="0" w:color="auto"/>
                <w:right w:val="none" w:sz="0" w:space="0" w:color="auto"/>
              </w:divBdr>
            </w:div>
            <w:div w:id="790704320">
              <w:marLeft w:val="0"/>
              <w:marRight w:val="0"/>
              <w:marTop w:val="0"/>
              <w:marBottom w:val="0"/>
              <w:divBdr>
                <w:top w:val="none" w:sz="0" w:space="0" w:color="auto"/>
                <w:left w:val="none" w:sz="0" w:space="0" w:color="auto"/>
                <w:bottom w:val="none" w:sz="0" w:space="0" w:color="auto"/>
                <w:right w:val="none" w:sz="0" w:space="0" w:color="auto"/>
              </w:divBdr>
            </w:div>
            <w:div w:id="1530800074">
              <w:marLeft w:val="0"/>
              <w:marRight w:val="0"/>
              <w:marTop w:val="0"/>
              <w:marBottom w:val="0"/>
              <w:divBdr>
                <w:top w:val="none" w:sz="0" w:space="0" w:color="auto"/>
                <w:left w:val="none" w:sz="0" w:space="0" w:color="auto"/>
                <w:bottom w:val="none" w:sz="0" w:space="0" w:color="auto"/>
                <w:right w:val="none" w:sz="0" w:space="0" w:color="auto"/>
              </w:divBdr>
            </w:div>
            <w:div w:id="1919821302">
              <w:marLeft w:val="0"/>
              <w:marRight w:val="0"/>
              <w:marTop w:val="0"/>
              <w:marBottom w:val="0"/>
              <w:divBdr>
                <w:top w:val="none" w:sz="0" w:space="0" w:color="auto"/>
                <w:left w:val="none" w:sz="0" w:space="0" w:color="auto"/>
                <w:bottom w:val="none" w:sz="0" w:space="0" w:color="auto"/>
                <w:right w:val="none" w:sz="0" w:space="0" w:color="auto"/>
              </w:divBdr>
            </w:div>
            <w:div w:id="1396315772">
              <w:marLeft w:val="0"/>
              <w:marRight w:val="0"/>
              <w:marTop w:val="0"/>
              <w:marBottom w:val="0"/>
              <w:divBdr>
                <w:top w:val="none" w:sz="0" w:space="0" w:color="auto"/>
                <w:left w:val="none" w:sz="0" w:space="0" w:color="auto"/>
                <w:bottom w:val="none" w:sz="0" w:space="0" w:color="auto"/>
                <w:right w:val="none" w:sz="0" w:space="0" w:color="auto"/>
              </w:divBdr>
            </w:div>
            <w:div w:id="388040728">
              <w:marLeft w:val="0"/>
              <w:marRight w:val="0"/>
              <w:marTop w:val="0"/>
              <w:marBottom w:val="0"/>
              <w:divBdr>
                <w:top w:val="none" w:sz="0" w:space="0" w:color="auto"/>
                <w:left w:val="none" w:sz="0" w:space="0" w:color="auto"/>
                <w:bottom w:val="none" w:sz="0" w:space="0" w:color="auto"/>
                <w:right w:val="none" w:sz="0" w:space="0" w:color="auto"/>
              </w:divBdr>
            </w:div>
            <w:div w:id="319893321">
              <w:marLeft w:val="0"/>
              <w:marRight w:val="0"/>
              <w:marTop w:val="0"/>
              <w:marBottom w:val="0"/>
              <w:divBdr>
                <w:top w:val="none" w:sz="0" w:space="0" w:color="auto"/>
                <w:left w:val="none" w:sz="0" w:space="0" w:color="auto"/>
                <w:bottom w:val="none" w:sz="0" w:space="0" w:color="auto"/>
                <w:right w:val="none" w:sz="0" w:space="0" w:color="auto"/>
              </w:divBdr>
            </w:div>
            <w:div w:id="604994959">
              <w:marLeft w:val="0"/>
              <w:marRight w:val="0"/>
              <w:marTop w:val="0"/>
              <w:marBottom w:val="0"/>
              <w:divBdr>
                <w:top w:val="none" w:sz="0" w:space="0" w:color="auto"/>
                <w:left w:val="none" w:sz="0" w:space="0" w:color="auto"/>
                <w:bottom w:val="none" w:sz="0" w:space="0" w:color="auto"/>
                <w:right w:val="none" w:sz="0" w:space="0" w:color="auto"/>
              </w:divBdr>
            </w:div>
            <w:div w:id="2016763318">
              <w:marLeft w:val="0"/>
              <w:marRight w:val="0"/>
              <w:marTop w:val="0"/>
              <w:marBottom w:val="0"/>
              <w:divBdr>
                <w:top w:val="none" w:sz="0" w:space="0" w:color="auto"/>
                <w:left w:val="none" w:sz="0" w:space="0" w:color="auto"/>
                <w:bottom w:val="none" w:sz="0" w:space="0" w:color="auto"/>
                <w:right w:val="none" w:sz="0" w:space="0" w:color="auto"/>
              </w:divBdr>
            </w:div>
            <w:div w:id="980158612">
              <w:marLeft w:val="0"/>
              <w:marRight w:val="0"/>
              <w:marTop w:val="0"/>
              <w:marBottom w:val="0"/>
              <w:divBdr>
                <w:top w:val="none" w:sz="0" w:space="0" w:color="auto"/>
                <w:left w:val="none" w:sz="0" w:space="0" w:color="auto"/>
                <w:bottom w:val="none" w:sz="0" w:space="0" w:color="auto"/>
                <w:right w:val="none" w:sz="0" w:space="0" w:color="auto"/>
              </w:divBdr>
            </w:div>
            <w:div w:id="660425968">
              <w:marLeft w:val="0"/>
              <w:marRight w:val="0"/>
              <w:marTop w:val="0"/>
              <w:marBottom w:val="0"/>
              <w:divBdr>
                <w:top w:val="none" w:sz="0" w:space="0" w:color="auto"/>
                <w:left w:val="none" w:sz="0" w:space="0" w:color="auto"/>
                <w:bottom w:val="none" w:sz="0" w:space="0" w:color="auto"/>
                <w:right w:val="none" w:sz="0" w:space="0" w:color="auto"/>
              </w:divBdr>
            </w:div>
            <w:div w:id="925115250">
              <w:marLeft w:val="0"/>
              <w:marRight w:val="0"/>
              <w:marTop w:val="0"/>
              <w:marBottom w:val="0"/>
              <w:divBdr>
                <w:top w:val="none" w:sz="0" w:space="0" w:color="auto"/>
                <w:left w:val="none" w:sz="0" w:space="0" w:color="auto"/>
                <w:bottom w:val="none" w:sz="0" w:space="0" w:color="auto"/>
                <w:right w:val="none" w:sz="0" w:space="0" w:color="auto"/>
              </w:divBdr>
            </w:div>
            <w:div w:id="1578590202">
              <w:marLeft w:val="0"/>
              <w:marRight w:val="0"/>
              <w:marTop w:val="0"/>
              <w:marBottom w:val="0"/>
              <w:divBdr>
                <w:top w:val="none" w:sz="0" w:space="0" w:color="auto"/>
                <w:left w:val="none" w:sz="0" w:space="0" w:color="auto"/>
                <w:bottom w:val="none" w:sz="0" w:space="0" w:color="auto"/>
                <w:right w:val="none" w:sz="0" w:space="0" w:color="auto"/>
              </w:divBdr>
            </w:div>
            <w:div w:id="508714070">
              <w:marLeft w:val="0"/>
              <w:marRight w:val="0"/>
              <w:marTop w:val="0"/>
              <w:marBottom w:val="0"/>
              <w:divBdr>
                <w:top w:val="none" w:sz="0" w:space="0" w:color="auto"/>
                <w:left w:val="none" w:sz="0" w:space="0" w:color="auto"/>
                <w:bottom w:val="none" w:sz="0" w:space="0" w:color="auto"/>
                <w:right w:val="none" w:sz="0" w:space="0" w:color="auto"/>
              </w:divBdr>
            </w:div>
            <w:div w:id="49617719">
              <w:marLeft w:val="0"/>
              <w:marRight w:val="0"/>
              <w:marTop w:val="0"/>
              <w:marBottom w:val="0"/>
              <w:divBdr>
                <w:top w:val="none" w:sz="0" w:space="0" w:color="auto"/>
                <w:left w:val="none" w:sz="0" w:space="0" w:color="auto"/>
                <w:bottom w:val="none" w:sz="0" w:space="0" w:color="auto"/>
                <w:right w:val="none" w:sz="0" w:space="0" w:color="auto"/>
              </w:divBdr>
            </w:div>
            <w:div w:id="508373801">
              <w:marLeft w:val="0"/>
              <w:marRight w:val="0"/>
              <w:marTop w:val="0"/>
              <w:marBottom w:val="0"/>
              <w:divBdr>
                <w:top w:val="none" w:sz="0" w:space="0" w:color="auto"/>
                <w:left w:val="none" w:sz="0" w:space="0" w:color="auto"/>
                <w:bottom w:val="none" w:sz="0" w:space="0" w:color="auto"/>
                <w:right w:val="none" w:sz="0" w:space="0" w:color="auto"/>
              </w:divBdr>
            </w:div>
            <w:div w:id="1728797548">
              <w:marLeft w:val="0"/>
              <w:marRight w:val="0"/>
              <w:marTop w:val="0"/>
              <w:marBottom w:val="0"/>
              <w:divBdr>
                <w:top w:val="none" w:sz="0" w:space="0" w:color="auto"/>
                <w:left w:val="none" w:sz="0" w:space="0" w:color="auto"/>
                <w:bottom w:val="none" w:sz="0" w:space="0" w:color="auto"/>
                <w:right w:val="none" w:sz="0" w:space="0" w:color="auto"/>
              </w:divBdr>
            </w:div>
            <w:div w:id="1413046815">
              <w:marLeft w:val="0"/>
              <w:marRight w:val="0"/>
              <w:marTop w:val="0"/>
              <w:marBottom w:val="0"/>
              <w:divBdr>
                <w:top w:val="none" w:sz="0" w:space="0" w:color="auto"/>
                <w:left w:val="none" w:sz="0" w:space="0" w:color="auto"/>
                <w:bottom w:val="none" w:sz="0" w:space="0" w:color="auto"/>
                <w:right w:val="none" w:sz="0" w:space="0" w:color="auto"/>
              </w:divBdr>
            </w:div>
            <w:div w:id="1574316121">
              <w:marLeft w:val="0"/>
              <w:marRight w:val="0"/>
              <w:marTop w:val="0"/>
              <w:marBottom w:val="0"/>
              <w:divBdr>
                <w:top w:val="none" w:sz="0" w:space="0" w:color="auto"/>
                <w:left w:val="none" w:sz="0" w:space="0" w:color="auto"/>
                <w:bottom w:val="none" w:sz="0" w:space="0" w:color="auto"/>
                <w:right w:val="none" w:sz="0" w:space="0" w:color="auto"/>
              </w:divBdr>
            </w:div>
            <w:div w:id="1628194311">
              <w:marLeft w:val="0"/>
              <w:marRight w:val="0"/>
              <w:marTop w:val="0"/>
              <w:marBottom w:val="0"/>
              <w:divBdr>
                <w:top w:val="none" w:sz="0" w:space="0" w:color="auto"/>
                <w:left w:val="none" w:sz="0" w:space="0" w:color="auto"/>
                <w:bottom w:val="none" w:sz="0" w:space="0" w:color="auto"/>
                <w:right w:val="none" w:sz="0" w:space="0" w:color="auto"/>
              </w:divBdr>
            </w:div>
            <w:div w:id="153886368">
              <w:marLeft w:val="0"/>
              <w:marRight w:val="0"/>
              <w:marTop w:val="0"/>
              <w:marBottom w:val="0"/>
              <w:divBdr>
                <w:top w:val="none" w:sz="0" w:space="0" w:color="auto"/>
                <w:left w:val="none" w:sz="0" w:space="0" w:color="auto"/>
                <w:bottom w:val="none" w:sz="0" w:space="0" w:color="auto"/>
                <w:right w:val="none" w:sz="0" w:space="0" w:color="auto"/>
              </w:divBdr>
            </w:div>
            <w:div w:id="2012946254">
              <w:marLeft w:val="0"/>
              <w:marRight w:val="0"/>
              <w:marTop w:val="0"/>
              <w:marBottom w:val="0"/>
              <w:divBdr>
                <w:top w:val="none" w:sz="0" w:space="0" w:color="auto"/>
                <w:left w:val="none" w:sz="0" w:space="0" w:color="auto"/>
                <w:bottom w:val="none" w:sz="0" w:space="0" w:color="auto"/>
                <w:right w:val="none" w:sz="0" w:space="0" w:color="auto"/>
              </w:divBdr>
            </w:div>
            <w:div w:id="2143770360">
              <w:marLeft w:val="0"/>
              <w:marRight w:val="0"/>
              <w:marTop w:val="0"/>
              <w:marBottom w:val="0"/>
              <w:divBdr>
                <w:top w:val="none" w:sz="0" w:space="0" w:color="auto"/>
                <w:left w:val="none" w:sz="0" w:space="0" w:color="auto"/>
                <w:bottom w:val="none" w:sz="0" w:space="0" w:color="auto"/>
                <w:right w:val="none" w:sz="0" w:space="0" w:color="auto"/>
              </w:divBdr>
            </w:div>
            <w:div w:id="315258242">
              <w:marLeft w:val="0"/>
              <w:marRight w:val="0"/>
              <w:marTop w:val="0"/>
              <w:marBottom w:val="0"/>
              <w:divBdr>
                <w:top w:val="none" w:sz="0" w:space="0" w:color="auto"/>
                <w:left w:val="none" w:sz="0" w:space="0" w:color="auto"/>
                <w:bottom w:val="none" w:sz="0" w:space="0" w:color="auto"/>
                <w:right w:val="none" w:sz="0" w:space="0" w:color="auto"/>
              </w:divBdr>
            </w:div>
            <w:div w:id="392699998">
              <w:marLeft w:val="0"/>
              <w:marRight w:val="0"/>
              <w:marTop w:val="0"/>
              <w:marBottom w:val="0"/>
              <w:divBdr>
                <w:top w:val="none" w:sz="0" w:space="0" w:color="auto"/>
                <w:left w:val="none" w:sz="0" w:space="0" w:color="auto"/>
                <w:bottom w:val="none" w:sz="0" w:space="0" w:color="auto"/>
                <w:right w:val="none" w:sz="0" w:space="0" w:color="auto"/>
              </w:divBdr>
            </w:div>
            <w:div w:id="1350328378">
              <w:marLeft w:val="0"/>
              <w:marRight w:val="0"/>
              <w:marTop w:val="0"/>
              <w:marBottom w:val="0"/>
              <w:divBdr>
                <w:top w:val="none" w:sz="0" w:space="0" w:color="auto"/>
                <w:left w:val="none" w:sz="0" w:space="0" w:color="auto"/>
                <w:bottom w:val="none" w:sz="0" w:space="0" w:color="auto"/>
                <w:right w:val="none" w:sz="0" w:space="0" w:color="auto"/>
              </w:divBdr>
            </w:div>
            <w:div w:id="997270467">
              <w:marLeft w:val="0"/>
              <w:marRight w:val="0"/>
              <w:marTop w:val="0"/>
              <w:marBottom w:val="0"/>
              <w:divBdr>
                <w:top w:val="none" w:sz="0" w:space="0" w:color="auto"/>
                <w:left w:val="none" w:sz="0" w:space="0" w:color="auto"/>
                <w:bottom w:val="none" w:sz="0" w:space="0" w:color="auto"/>
                <w:right w:val="none" w:sz="0" w:space="0" w:color="auto"/>
              </w:divBdr>
            </w:div>
            <w:div w:id="1985812107">
              <w:marLeft w:val="0"/>
              <w:marRight w:val="0"/>
              <w:marTop w:val="0"/>
              <w:marBottom w:val="0"/>
              <w:divBdr>
                <w:top w:val="none" w:sz="0" w:space="0" w:color="auto"/>
                <w:left w:val="none" w:sz="0" w:space="0" w:color="auto"/>
                <w:bottom w:val="none" w:sz="0" w:space="0" w:color="auto"/>
                <w:right w:val="none" w:sz="0" w:space="0" w:color="auto"/>
              </w:divBdr>
            </w:div>
            <w:div w:id="1539782520">
              <w:marLeft w:val="0"/>
              <w:marRight w:val="0"/>
              <w:marTop w:val="0"/>
              <w:marBottom w:val="0"/>
              <w:divBdr>
                <w:top w:val="none" w:sz="0" w:space="0" w:color="auto"/>
                <w:left w:val="none" w:sz="0" w:space="0" w:color="auto"/>
                <w:bottom w:val="none" w:sz="0" w:space="0" w:color="auto"/>
                <w:right w:val="none" w:sz="0" w:space="0" w:color="auto"/>
              </w:divBdr>
            </w:div>
            <w:div w:id="299506698">
              <w:marLeft w:val="0"/>
              <w:marRight w:val="0"/>
              <w:marTop w:val="0"/>
              <w:marBottom w:val="0"/>
              <w:divBdr>
                <w:top w:val="none" w:sz="0" w:space="0" w:color="auto"/>
                <w:left w:val="none" w:sz="0" w:space="0" w:color="auto"/>
                <w:bottom w:val="none" w:sz="0" w:space="0" w:color="auto"/>
                <w:right w:val="none" w:sz="0" w:space="0" w:color="auto"/>
              </w:divBdr>
            </w:div>
            <w:div w:id="896162111">
              <w:marLeft w:val="0"/>
              <w:marRight w:val="0"/>
              <w:marTop w:val="0"/>
              <w:marBottom w:val="0"/>
              <w:divBdr>
                <w:top w:val="none" w:sz="0" w:space="0" w:color="auto"/>
                <w:left w:val="none" w:sz="0" w:space="0" w:color="auto"/>
                <w:bottom w:val="none" w:sz="0" w:space="0" w:color="auto"/>
                <w:right w:val="none" w:sz="0" w:space="0" w:color="auto"/>
              </w:divBdr>
            </w:div>
            <w:div w:id="1650400914">
              <w:marLeft w:val="0"/>
              <w:marRight w:val="0"/>
              <w:marTop w:val="0"/>
              <w:marBottom w:val="0"/>
              <w:divBdr>
                <w:top w:val="none" w:sz="0" w:space="0" w:color="auto"/>
                <w:left w:val="none" w:sz="0" w:space="0" w:color="auto"/>
                <w:bottom w:val="none" w:sz="0" w:space="0" w:color="auto"/>
                <w:right w:val="none" w:sz="0" w:space="0" w:color="auto"/>
              </w:divBdr>
            </w:div>
            <w:div w:id="1579750852">
              <w:marLeft w:val="0"/>
              <w:marRight w:val="0"/>
              <w:marTop w:val="0"/>
              <w:marBottom w:val="0"/>
              <w:divBdr>
                <w:top w:val="none" w:sz="0" w:space="0" w:color="auto"/>
                <w:left w:val="none" w:sz="0" w:space="0" w:color="auto"/>
                <w:bottom w:val="none" w:sz="0" w:space="0" w:color="auto"/>
                <w:right w:val="none" w:sz="0" w:space="0" w:color="auto"/>
              </w:divBdr>
            </w:div>
            <w:div w:id="14962938">
              <w:marLeft w:val="0"/>
              <w:marRight w:val="0"/>
              <w:marTop w:val="0"/>
              <w:marBottom w:val="0"/>
              <w:divBdr>
                <w:top w:val="none" w:sz="0" w:space="0" w:color="auto"/>
                <w:left w:val="none" w:sz="0" w:space="0" w:color="auto"/>
                <w:bottom w:val="none" w:sz="0" w:space="0" w:color="auto"/>
                <w:right w:val="none" w:sz="0" w:space="0" w:color="auto"/>
              </w:divBdr>
            </w:div>
            <w:div w:id="636451260">
              <w:marLeft w:val="0"/>
              <w:marRight w:val="0"/>
              <w:marTop w:val="0"/>
              <w:marBottom w:val="0"/>
              <w:divBdr>
                <w:top w:val="none" w:sz="0" w:space="0" w:color="auto"/>
                <w:left w:val="none" w:sz="0" w:space="0" w:color="auto"/>
                <w:bottom w:val="none" w:sz="0" w:space="0" w:color="auto"/>
                <w:right w:val="none" w:sz="0" w:space="0" w:color="auto"/>
              </w:divBdr>
            </w:div>
            <w:div w:id="1221015520">
              <w:marLeft w:val="0"/>
              <w:marRight w:val="0"/>
              <w:marTop w:val="0"/>
              <w:marBottom w:val="0"/>
              <w:divBdr>
                <w:top w:val="none" w:sz="0" w:space="0" w:color="auto"/>
                <w:left w:val="none" w:sz="0" w:space="0" w:color="auto"/>
                <w:bottom w:val="none" w:sz="0" w:space="0" w:color="auto"/>
                <w:right w:val="none" w:sz="0" w:space="0" w:color="auto"/>
              </w:divBdr>
            </w:div>
            <w:div w:id="705060347">
              <w:marLeft w:val="0"/>
              <w:marRight w:val="0"/>
              <w:marTop w:val="0"/>
              <w:marBottom w:val="0"/>
              <w:divBdr>
                <w:top w:val="none" w:sz="0" w:space="0" w:color="auto"/>
                <w:left w:val="none" w:sz="0" w:space="0" w:color="auto"/>
                <w:bottom w:val="none" w:sz="0" w:space="0" w:color="auto"/>
                <w:right w:val="none" w:sz="0" w:space="0" w:color="auto"/>
              </w:divBdr>
            </w:div>
            <w:div w:id="179972324">
              <w:marLeft w:val="0"/>
              <w:marRight w:val="0"/>
              <w:marTop w:val="0"/>
              <w:marBottom w:val="0"/>
              <w:divBdr>
                <w:top w:val="none" w:sz="0" w:space="0" w:color="auto"/>
                <w:left w:val="none" w:sz="0" w:space="0" w:color="auto"/>
                <w:bottom w:val="none" w:sz="0" w:space="0" w:color="auto"/>
                <w:right w:val="none" w:sz="0" w:space="0" w:color="auto"/>
              </w:divBdr>
            </w:div>
            <w:div w:id="1478496401">
              <w:marLeft w:val="0"/>
              <w:marRight w:val="0"/>
              <w:marTop w:val="0"/>
              <w:marBottom w:val="0"/>
              <w:divBdr>
                <w:top w:val="none" w:sz="0" w:space="0" w:color="auto"/>
                <w:left w:val="none" w:sz="0" w:space="0" w:color="auto"/>
                <w:bottom w:val="none" w:sz="0" w:space="0" w:color="auto"/>
                <w:right w:val="none" w:sz="0" w:space="0" w:color="auto"/>
              </w:divBdr>
            </w:div>
            <w:div w:id="122969077">
              <w:marLeft w:val="0"/>
              <w:marRight w:val="0"/>
              <w:marTop w:val="0"/>
              <w:marBottom w:val="0"/>
              <w:divBdr>
                <w:top w:val="none" w:sz="0" w:space="0" w:color="auto"/>
                <w:left w:val="none" w:sz="0" w:space="0" w:color="auto"/>
                <w:bottom w:val="none" w:sz="0" w:space="0" w:color="auto"/>
                <w:right w:val="none" w:sz="0" w:space="0" w:color="auto"/>
              </w:divBdr>
            </w:div>
            <w:div w:id="1480995679">
              <w:marLeft w:val="0"/>
              <w:marRight w:val="0"/>
              <w:marTop w:val="0"/>
              <w:marBottom w:val="0"/>
              <w:divBdr>
                <w:top w:val="none" w:sz="0" w:space="0" w:color="auto"/>
                <w:left w:val="none" w:sz="0" w:space="0" w:color="auto"/>
                <w:bottom w:val="none" w:sz="0" w:space="0" w:color="auto"/>
                <w:right w:val="none" w:sz="0" w:space="0" w:color="auto"/>
              </w:divBdr>
            </w:div>
            <w:div w:id="1396974564">
              <w:marLeft w:val="0"/>
              <w:marRight w:val="0"/>
              <w:marTop w:val="0"/>
              <w:marBottom w:val="0"/>
              <w:divBdr>
                <w:top w:val="none" w:sz="0" w:space="0" w:color="auto"/>
                <w:left w:val="none" w:sz="0" w:space="0" w:color="auto"/>
                <w:bottom w:val="none" w:sz="0" w:space="0" w:color="auto"/>
                <w:right w:val="none" w:sz="0" w:space="0" w:color="auto"/>
              </w:divBdr>
            </w:div>
            <w:div w:id="1680422813">
              <w:marLeft w:val="0"/>
              <w:marRight w:val="0"/>
              <w:marTop w:val="0"/>
              <w:marBottom w:val="0"/>
              <w:divBdr>
                <w:top w:val="none" w:sz="0" w:space="0" w:color="auto"/>
                <w:left w:val="none" w:sz="0" w:space="0" w:color="auto"/>
                <w:bottom w:val="none" w:sz="0" w:space="0" w:color="auto"/>
                <w:right w:val="none" w:sz="0" w:space="0" w:color="auto"/>
              </w:divBdr>
            </w:div>
            <w:div w:id="636952354">
              <w:marLeft w:val="0"/>
              <w:marRight w:val="0"/>
              <w:marTop w:val="0"/>
              <w:marBottom w:val="0"/>
              <w:divBdr>
                <w:top w:val="none" w:sz="0" w:space="0" w:color="auto"/>
                <w:left w:val="none" w:sz="0" w:space="0" w:color="auto"/>
                <w:bottom w:val="none" w:sz="0" w:space="0" w:color="auto"/>
                <w:right w:val="none" w:sz="0" w:space="0" w:color="auto"/>
              </w:divBdr>
            </w:div>
            <w:div w:id="1735349124">
              <w:marLeft w:val="0"/>
              <w:marRight w:val="0"/>
              <w:marTop w:val="0"/>
              <w:marBottom w:val="0"/>
              <w:divBdr>
                <w:top w:val="none" w:sz="0" w:space="0" w:color="auto"/>
                <w:left w:val="none" w:sz="0" w:space="0" w:color="auto"/>
                <w:bottom w:val="none" w:sz="0" w:space="0" w:color="auto"/>
                <w:right w:val="none" w:sz="0" w:space="0" w:color="auto"/>
              </w:divBdr>
            </w:div>
            <w:div w:id="367921751">
              <w:marLeft w:val="0"/>
              <w:marRight w:val="0"/>
              <w:marTop w:val="0"/>
              <w:marBottom w:val="0"/>
              <w:divBdr>
                <w:top w:val="none" w:sz="0" w:space="0" w:color="auto"/>
                <w:left w:val="none" w:sz="0" w:space="0" w:color="auto"/>
                <w:bottom w:val="none" w:sz="0" w:space="0" w:color="auto"/>
                <w:right w:val="none" w:sz="0" w:space="0" w:color="auto"/>
              </w:divBdr>
            </w:div>
            <w:div w:id="1128864162">
              <w:marLeft w:val="0"/>
              <w:marRight w:val="0"/>
              <w:marTop w:val="0"/>
              <w:marBottom w:val="0"/>
              <w:divBdr>
                <w:top w:val="none" w:sz="0" w:space="0" w:color="auto"/>
                <w:left w:val="none" w:sz="0" w:space="0" w:color="auto"/>
                <w:bottom w:val="none" w:sz="0" w:space="0" w:color="auto"/>
                <w:right w:val="none" w:sz="0" w:space="0" w:color="auto"/>
              </w:divBdr>
            </w:div>
            <w:div w:id="1862550631">
              <w:marLeft w:val="0"/>
              <w:marRight w:val="0"/>
              <w:marTop w:val="0"/>
              <w:marBottom w:val="0"/>
              <w:divBdr>
                <w:top w:val="none" w:sz="0" w:space="0" w:color="auto"/>
                <w:left w:val="none" w:sz="0" w:space="0" w:color="auto"/>
                <w:bottom w:val="none" w:sz="0" w:space="0" w:color="auto"/>
                <w:right w:val="none" w:sz="0" w:space="0" w:color="auto"/>
              </w:divBdr>
            </w:div>
            <w:div w:id="1390692001">
              <w:marLeft w:val="0"/>
              <w:marRight w:val="0"/>
              <w:marTop w:val="0"/>
              <w:marBottom w:val="0"/>
              <w:divBdr>
                <w:top w:val="none" w:sz="0" w:space="0" w:color="auto"/>
                <w:left w:val="none" w:sz="0" w:space="0" w:color="auto"/>
                <w:bottom w:val="none" w:sz="0" w:space="0" w:color="auto"/>
                <w:right w:val="none" w:sz="0" w:space="0" w:color="auto"/>
              </w:divBdr>
            </w:div>
            <w:div w:id="790902531">
              <w:marLeft w:val="0"/>
              <w:marRight w:val="0"/>
              <w:marTop w:val="0"/>
              <w:marBottom w:val="0"/>
              <w:divBdr>
                <w:top w:val="none" w:sz="0" w:space="0" w:color="auto"/>
                <w:left w:val="none" w:sz="0" w:space="0" w:color="auto"/>
                <w:bottom w:val="none" w:sz="0" w:space="0" w:color="auto"/>
                <w:right w:val="none" w:sz="0" w:space="0" w:color="auto"/>
              </w:divBdr>
            </w:div>
            <w:div w:id="263533941">
              <w:marLeft w:val="0"/>
              <w:marRight w:val="0"/>
              <w:marTop w:val="0"/>
              <w:marBottom w:val="0"/>
              <w:divBdr>
                <w:top w:val="none" w:sz="0" w:space="0" w:color="auto"/>
                <w:left w:val="none" w:sz="0" w:space="0" w:color="auto"/>
                <w:bottom w:val="none" w:sz="0" w:space="0" w:color="auto"/>
                <w:right w:val="none" w:sz="0" w:space="0" w:color="auto"/>
              </w:divBdr>
            </w:div>
            <w:div w:id="1603608991">
              <w:marLeft w:val="0"/>
              <w:marRight w:val="0"/>
              <w:marTop w:val="0"/>
              <w:marBottom w:val="0"/>
              <w:divBdr>
                <w:top w:val="none" w:sz="0" w:space="0" w:color="auto"/>
                <w:left w:val="none" w:sz="0" w:space="0" w:color="auto"/>
                <w:bottom w:val="none" w:sz="0" w:space="0" w:color="auto"/>
                <w:right w:val="none" w:sz="0" w:space="0" w:color="auto"/>
              </w:divBdr>
            </w:div>
            <w:div w:id="1435856359">
              <w:marLeft w:val="0"/>
              <w:marRight w:val="0"/>
              <w:marTop w:val="0"/>
              <w:marBottom w:val="0"/>
              <w:divBdr>
                <w:top w:val="none" w:sz="0" w:space="0" w:color="auto"/>
                <w:left w:val="none" w:sz="0" w:space="0" w:color="auto"/>
                <w:bottom w:val="none" w:sz="0" w:space="0" w:color="auto"/>
                <w:right w:val="none" w:sz="0" w:space="0" w:color="auto"/>
              </w:divBdr>
            </w:div>
            <w:div w:id="1642224019">
              <w:marLeft w:val="0"/>
              <w:marRight w:val="0"/>
              <w:marTop w:val="0"/>
              <w:marBottom w:val="0"/>
              <w:divBdr>
                <w:top w:val="none" w:sz="0" w:space="0" w:color="auto"/>
                <w:left w:val="none" w:sz="0" w:space="0" w:color="auto"/>
                <w:bottom w:val="none" w:sz="0" w:space="0" w:color="auto"/>
                <w:right w:val="none" w:sz="0" w:space="0" w:color="auto"/>
              </w:divBdr>
            </w:div>
            <w:div w:id="219875492">
              <w:marLeft w:val="0"/>
              <w:marRight w:val="0"/>
              <w:marTop w:val="0"/>
              <w:marBottom w:val="0"/>
              <w:divBdr>
                <w:top w:val="none" w:sz="0" w:space="0" w:color="auto"/>
                <w:left w:val="none" w:sz="0" w:space="0" w:color="auto"/>
                <w:bottom w:val="none" w:sz="0" w:space="0" w:color="auto"/>
                <w:right w:val="none" w:sz="0" w:space="0" w:color="auto"/>
              </w:divBdr>
            </w:div>
            <w:div w:id="354579115">
              <w:marLeft w:val="0"/>
              <w:marRight w:val="0"/>
              <w:marTop w:val="0"/>
              <w:marBottom w:val="0"/>
              <w:divBdr>
                <w:top w:val="none" w:sz="0" w:space="0" w:color="auto"/>
                <w:left w:val="none" w:sz="0" w:space="0" w:color="auto"/>
                <w:bottom w:val="none" w:sz="0" w:space="0" w:color="auto"/>
                <w:right w:val="none" w:sz="0" w:space="0" w:color="auto"/>
              </w:divBdr>
            </w:div>
            <w:div w:id="901870221">
              <w:marLeft w:val="0"/>
              <w:marRight w:val="0"/>
              <w:marTop w:val="0"/>
              <w:marBottom w:val="0"/>
              <w:divBdr>
                <w:top w:val="none" w:sz="0" w:space="0" w:color="auto"/>
                <w:left w:val="none" w:sz="0" w:space="0" w:color="auto"/>
                <w:bottom w:val="none" w:sz="0" w:space="0" w:color="auto"/>
                <w:right w:val="none" w:sz="0" w:space="0" w:color="auto"/>
              </w:divBdr>
            </w:div>
            <w:div w:id="1112356133">
              <w:marLeft w:val="0"/>
              <w:marRight w:val="0"/>
              <w:marTop w:val="0"/>
              <w:marBottom w:val="0"/>
              <w:divBdr>
                <w:top w:val="none" w:sz="0" w:space="0" w:color="auto"/>
                <w:left w:val="none" w:sz="0" w:space="0" w:color="auto"/>
                <w:bottom w:val="none" w:sz="0" w:space="0" w:color="auto"/>
                <w:right w:val="none" w:sz="0" w:space="0" w:color="auto"/>
              </w:divBdr>
            </w:div>
            <w:div w:id="1882206868">
              <w:marLeft w:val="0"/>
              <w:marRight w:val="0"/>
              <w:marTop w:val="0"/>
              <w:marBottom w:val="0"/>
              <w:divBdr>
                <w:top w:val="none" w:sz="0" w:space="0" w:color="auto"/>
                <w:left w:val="none" w:sz="0" w:space="0" w:color="auto"/>
                <w:bottom w:val="none" w:sz="0" w:space="0" w:color="auto"/>
                <w:right w:val="none" w:sz="0" w:space="0" w:color="auto"/>
              </w:divBdr>
            </w:div>
            <w:div w:id="2079863116">
              <w:marLeft w:val="0"/>
              <w:marRight w:val="0"/>
              <w:marTop w:val="0"/>
              <w:marBottom w:val="0"/>
              <w:divBdr>
                <w:top w:val="none" w:sz="0" w:space="0" w:color="auto"/>
                <w:left w:val="none" w:sz="0" w:space="0" w:color="auto"/>
                <w:bottom w:val="none" w:sz="0" w:space="0" w:color="auto"/>
                <w:right w:val="none" w:sz="0" w:space="0" w:color="auto"/>
              </w:divBdr>
            </w:div>
            <w:div w:id="1014845701">
              <w:marLeft w:val="0"/>
              <w:marRight w:val="0"/>
              <w:marTop w:val="0"/>
              <w:marBottom w:val="0"/>
              <w:divBdr>
                <w:top w:val="none" w:sz="0" w:space="0" w:color="auto"/>
                <w:left w:val="none" w:sz="0" w:space="0" w:color="auto"/>
                <w:bottom w:val="none" w:sz="0" w:space="0" w:color="auto"/>
                <w:right w:val="none" w:sz="0" w:space="0" w:color="auto"/>
              </w:divBdr>
            </w:div>
            <w:div w:id="1066684704">
              <w:marLeft w:val="0"/>
              <w:marRight w:val="0"/>
              <w:marTop w:val="0"/>
              <w:marBottom w:val="0"/>
              <w:divBdr>
                <w:top w:val="none" w:sz="0" w:space="0" w:color="auto"/>
                <w:left w:val="none" w:sz="0" w:space="0" w:color="auto"/>
                <w:bottom w:val="none" w:sz="0" w:space="0" w:color="auto"/>
                <w:right w:val="none" w:sz="0" w:space="0" w:color="auto"/>
              </w:divBdr>
            </w:div>
            <w:div w:id="1240598577">
              <w:marLeft w:val="0"/>
              <w:marRight w:val="0"/>
              <w:marTop w:val="0"/>
              <w:marBottom w:val="0"/>
              <w:divBdr>
                <w:top w:val="none" w:sz="0" w:space="0" w:color="auto"/>
                <w:left w:val="none" w:sz="0" w:space="0" w:color="auto"/>
                <w:bottom w:val="none" w:sz="0" w:space="0" w:color="auto"/>
                <w:right w:val="none" w:sz="0" w:space="0" w:color="auto"/>
              </w:divBdr>
            </w:div>
            <w:div w:id="1162088374">
              <w:marLeft w:val="0"/>
              <w:marRight w:val="0"/>
              <w:marTop w:val="0"/>
              <w:marBottom w:val="0"/>
              <w:divBdr>
                <w:top w:val="none" w:sz="0" w:space="0" w:color="auto"/>
                <w:left w:val="none" w:sz="0" w:space="0" w:color="auto"/>
                <w:bottom w:val="none" w:sz="0" w:space="0" w:color="auto"/>
                <w:right w:val="none" w:sz="0" w:space="0" w:color="auto"/>
              </w:divBdr>
            </w:div>
            <w:div w:id="1360819301">
              <w:marLeft w:val="0"/>
              <w:marRight w:val="0"/>
              <w:marTop w:val="0"/>
              <w:marBottom w:val="0"/>
              <w:divBdr>
                <w:top w:val="none" w:sz="0" w:space="0" w:color="auto"/>
                <w:left w:val="none" w:sz="0" w:space="0" w:color="auto"/>
                <w:bottom w:val="none" w:sz="0" w:space="0" w:color="auto"/>
                <w:right w:val="none" w:sz="0" w:space="0" w:color="auto"/>
              </w:divBdr>
            </w:div>
            <w:div w:id="1607616585">
              <w:marLeft w:val="0"/>
              <w:marRight w:val="0"/>
              <w:marTop w:val="0"/>
              <w:marBottom w:val="0"/>
              <w:divBdr>
                <w:top w:val="none" w:sz="0" w:space="0" w:color="auto"/>
                <w:left w:val="none" w:sz="0" w:space="0" w:color="auto"/>
                <w:bottom w:val="none" w:sz="0" w:space="0" w:color="auto"/>
                <w:right w:val="none" w:sz="0" w:space="0" w:color="auto"/>
              </w:divBdr>
            </w:div>
            <w:div w:id="740180221">
              <w:marLeft w:val="0"/>
              <w:marRight w:val="0"/>
              <w:marTop w:val="0"/>
              <w:marBottom w:val="0"/>
              <w:divBdr>
                <w:top w:val="none" w:sz="0" w:space="0" w:color="auto"/>
                <w:left w:val="none" w:sz="0" w:space="0" w:color="auto"/>
                <w:bottom w:val="none" w:sz="0" w:space="0" w:color="auto"/>
                <w:right w:val="none" w:sz="0" w:space="0" w:color="auto"/>
              </w:divBdr>
            </w:div>
            <w:div w:id="1318218640">
              <w:marLeft w:val="0"/>
              <w:marRight w:val="0"/>
              <w:marTop w:val="0"/>
              <w:marBottom w:val="0"/>
              <w:divBdr>
                <w:top w:val="none" w:sz="0" w:space="0" w:color="auto"/>
                <w:left w:val="none" w:sz="0" w:space="0" w:color="auto"/>
                <w:bottom w:val="none" w:sz="0" w:space="0" w:color="auto"/>
                <w:right w:val="none" w:sz="0" w:space="0" w:color="auto"/>
              </w:divBdr>
            </w:div>
            <w:div w:id="654989898">
              <w:marLeft w:val="0"/>
              <w:marRight w:val="0"/>
              <w:marTop w:val="0"/>
              <w:marBottom w:val="0"/>
              <w:divBdr>
                <w:top w:val="none" w:sz="0" w:space="0" w:color="auto"/>
                <w:left w:val="none" w:sz="0" w:space="0" w:color="auto"/>
                <w:bottom w:val="none" w:sz="0" w:space="0" w:color="auto"/>
                <w:right w:val="none" w:sz="0" w:space="0" w:color="auto"/>
              </w:divBdr>
            </w:div>
            <w:div w:id="1965112474">
              <w:marLeft w:val="0"/>
              <w:marRight w:val="0"/>
              <w:marTop w:val="0"/>
              <w:marBottom w:val="0"/>
              <w:divBdr>
                <w:top w:val="none" w:sz="0" w:space="0" w:color="auto"/>
                <w:left w:val="none" w:sz="0" w:space="0" w:color="auto"/>
                <w:bottom w:val="none" w:sz="0" w:space="0" w:color="auto"/>
                <w:right w:val="none" w:sz="0" w:space="0" w:color="auto"/>
              </w:divBdr>
            </w:div>
            <w:div w:id="116535767">
              <w:marLeft w:val="0"/>
              <w:marRight w:val="0"/>
              <w:marTop w:val="0"/>
              <w:marBottom w:val="0"/>
              <w:divBdr>
                <w:top w:val="none" w:sz="0" w:space="0" w:color="auto"/>
                <w:left w:val="none" w:sz="0" w:space="0" w:color="auto"/>
                <w:bottom w:val="none" w:sz="0" w:space="0" w:color="auto"/>
                <w:right w:val="none" w:sz="0" w:space="0" w:color="auto"/>
              </w:divBdr>
            </w:div>
            <w:div w:id="786697304">
              <w:marLeft w:val="0"/>
              <w:marRight w:val="0"/>
              <w:marTop w:val="0"/>
              <w:marBottom w:val="0"/>
              <w:divBdr>
                <w:top w:val="none" w:sz="0" w:space="0" w:color="auto"/>
                <w:left w:val="none" w:sz="0" w:space="0" w:color="auto"/>
                <w:bottom w:val="none" w:sz="0" w:space="0" w:color="auto"/>
                <w:right w:val="none" w:sz="0" w:space="0" w:color="auto"/>
              </w:divBdr>
            </w:div>
            <w:div w:id="279990681">
              <w:marLeft w:val="0"/>
              <w:marRight w:val="0"/>
              <w:marTop w:val="0"/>
              <w:marBottom w:val="0"/>
              <w:divBdr>
                <w:top w:val="none" w:sz="0" w:space="0" w:color="auto"/>
                <w:left w:val="none" w:sz="0" w:space="0" w:color="auto"/>
                <w:bottom w:val="none" w:sz="0" w:space="0" w:color="auto"/>
                <w:right w:val="none" w:sz="0" w:space="0" w:color="auto"/>
              </w:divBdr>
            </w:div>
            <w:div w:id="199783785">
              <w:marLeft w:val="0"/>
              <w:marRight w:val="0"/>
              <w:marTop w:val="0"/>
              <w:marBottom w:val="0"/>
              <w:divBdr>
                <w:top w:val="none" w:sz="0" w:space="0" w:color="auto"/>
                <w:left w:val="none" w:sz="0" w:space="0" w:color="auto"/>
                <w:bottom w:val="none" w:sz="0" w:space="0" w:color="auto"/>
                <w:right w:val="none" w:sz="0" w:space="0" w:color="auto"/>
              </w:divBdr>
            </w:div>
            <w:div w:id="1768698792">
              <w:marLeft w:val="0"/>
              <w:marRight w:val="0"/>
              <w:marTop w:val="0"/>
              <w:marBottom w:val="0"/>
              <w:divBdr>
                <w:top w:val="none" w:sz="0" w:space="0" w:color="auto"/>
                <w:left w:val="none" w:sz="0" w:space="0" w:color="auto"/>
                <w:bottom w:val="none" w:sz="0" w:space="0" w:color="auto"/>
                <w:right w:val="none" w:sz="0" w:space="0" w:color="auto"/>
              </w:divBdr>
            </w:div>
            <w:div w:id="1421829441">
              <w:marLeft w:val="0"/>
              <w:marRight w:val="0"/>
              <w:marTop w:val="0"/>
              <w:marBottom w:val="0"/>
              <w:divBdr>
                <w:top w:val="none" w:sz="0" w:space="0" w:color="auto"/>
                <w:left w:val="none" w:sz="0" w:space="0" w:color="auto"/>
                <w:bottom w:val="none" w:sz="0" w:space="0" w:color="auto"/>
                <w:right w:val="none" w:sz="0" w:space="0" w:color="auto"/>
              </w:divBdr>
            </w:div>
            <w:div w:id="514927576">
              <w:marLeft w:val="0"/>
              <w:marRight w:val="0"/>
              <w:marTop w:val="0"/>
              <w:marBottom w:val="0"/>
              <w:divBdr>
                <w:top w:val="none" w:sz="0" w:space="0" w:color="auto"/>
                <w:left w:val="none" w:sz="0" w:space="0" w:color="auto"/>
                <w:bottom w:val="none" w:sz="0" w:space="0" w:color="auto"/>
                <w:right w:val="none" w:sz="0" w:space="0" w:color="auto"/>
              </w:divBdr>
            </w:div>
            <w:div w:id="452093018">
              <w:marLeft w:val="0"/>
              <w:marRight w:val="0"/>
              <w:marTop w:val="0"/>
              <w:marBottom w:val="0"/>
              <w:divBdr>
                <w:top w:val="none" w:sz="0" w:space="0" w:color="auto"/>
                <w:left w:val="none" w:sz="0" w:space="0" w:color="auto"/>
                <w:bottom w:val="none" w:sz="0" w:space="0" w:color="auto"/>
                <w:right w:val="none" w:sz="0" w:space="0" w:color="auto"/>
              </w:divBdr>
            </w:div>
            <w:div w:id="157380509">
              <w:marLeft w:val="0"/>
              <w:marRight w:val="0"/>
              <w:marTop w:val="0"/>
              <w:marBottom w:val="0"/>
              <w:divBdr>
                <w:top w:val="none" w:sz="0" w:space="0" w:color="auto"/>
                <w:left w:val="none" w:sz="0" w:space="0" w:color="auto"/>
                <w:bottom w:val="none" w:sz="0" w:space="0" w:color="auto"/>
                <w:right w:val="none" w:sz="0" w:space="0" w:color="auto"/>
              </w:divBdr>
            </w:div>
            <w:div w:id="172653351">
              <w:marLeft w:val="0"/>
              <w:marRight w:val="0"/>
              <w:marTop w:val="0"/>
              <w:marBottom w:val="0"/>
              <w:divBdr>
                <w:top w:val="none" w:sz="0" w:space="0" w:color="auto"/>
                <w:left w:val="none" w:sz="0" w:space="0" w:color="auto"/>
                <w:bottom w:val="none" w:sz="0" w:space="0" w:color="auto"/>
                <w:right w:val="none" w:sz="0" w:space="0" w:color="auto"/>
              </w:divBdr>
            </w:div>
            <w:div w:id="909197235">
              <w:marLeft w:val="0"/>
              <w:marRight w:val="0"/>
              <w:marTop w:val="0"/>
              <w:marBottom w:val="0"/>
              <w:divBdr>
                <w:top w:val="none" w:sz="0" w:space="0" w:color="auto"/>
                <w:left w:val="none" w:sz="0" w:space="0" w:color="auto"/>
                <w:bottom w:val="none" w:sz="0" w:space="0" w:color="auto"/>
                <w:right w:val="none" w:sz="0" w:space="0" w:color="auto"/>
              </w:divBdr>
            </w:div>
            <w:div w:id="1113524161">
              <w:marLeft w:val="0"/>
              <w:marRight w:val="0"/>
              <w:marTop w:val="0"/>
              <w:marBottom w:val="0"/>
              <w:divBdr>
                <w:top w:val="none" w:sz="0" w:space="0" w:color="auto"/>
                <w:left w:val="none" w:sz="0" w:space="0" w:color="auto"/>
                <w:bottom w:val="none" w:sz="0" w:space="0" w:color="auto"/>
                <w:right w:val="none" w:sz="0" w:space="0" w:color="auto"/>
              </w:divBdr>
            </w:div>
            <w:div w:id="1919435632">
              <w:marLeft w:val="0"/>
              <w:marRight w:val="0"/>
              <w:marTop w:val="0"/>
              <w:marBottom w:val="0"/>
              <w:divBdr>
                <w:top w:val="none" w:sz="0" w:space="0" w:color="auto"/>
                <w:left w:val="none" w:sz="0" w:space="0" w:color="auto"/>
                <w:bottom w:val="none" w:sz="0" w:space="0" w:color="auto"/>
                <w:right w:val="none" w:sz="0" w:space="0" w:color="auto"/>
              </w:divBdr>
            </w:div>
            <w:div w:id="1309020594">
              <w:marLeft w:val="0"/>
              <w:marRight w:val="0"/>
              <w:marTop w:val="0"/>
              <w:marBottom w:val="0"/>
              <w:divBdr>
                <w:top w:val="none" w:sz="0" w:space="0" w:color="auto"/>
                <w:left w:val="none" w:sz="0" w:space="0" w:color="auto"/>
                <w:bottom w:val="none" w:sz="0" w:space="0" w:color="auto"/>
                <w:right w:val="none" w:sz="0" w:space="0" w:color="auto"/>
              </w:divBdr>
            </w:div>
            <w:div w:id="1793093623">
              <w:marLeft w:val="0"/>
              <w:marRight w:val="0"/>
              <w:marTop w:val="0"/>
              <w:marBottom w:val="0"/>
              <w:divBdr>
                <w:top w:val="none" w:sz="0" w:space="0" w:color="auto"/>
                <w:left w:val="none" w:sz="0" w:space="0" w:color="auto"/>
                <w:bottom w:val="none" w:sz="0" w:space="0" w:color="auto"/>
                <w:right w:val="none" w:sz="0" w:space="0" w:color="auto"/>
              </w:divBdr>
            </w:div>
            <w:div w:id="2035232671">
              <w:marLeft w:val="0"/>
              <w:marRight w:val="0"/>
              <w:marTop w:val="0"/>
              <w:marBottom w:val="0"/>
              <w:divBdr>
                <w:top w:val="none" w:sz="0" w:space="0" w:color="auto"/>
                <w:left w:val="none" w:sz="0" w:space="0" w:color="auto"/>
                <w:bottom w:val="none" w:sz="0" w:space="0" w:color="auto"/>
                <w:right w:val="none" w:sz="0" w:space="0" w:color="auto"/>
              </w:divBdr>
            </w:div>
            <w:div w:id="2075930044">
              <w:marLeft w:val="0"/>
              <w:marRight w:val="0"/>
              <w:marTop w:val="0"/>
              <w:marBottom w:val="0"/>
              <w:divBdr>
                <w:top w:val="none" w:sz="0" w:space="0" w:color="auto"/>
                <w:left w:val="none" w:sz="0" w:space="0" w:color="auto"/>
                <w:bottom w:val="none" w:sz="0" w:space="0" w:color="auto"/>
                <w:right w:val="none" w:sz="0" w:space="0" w:color="auto"/>
              </w:divBdr>
            </w:div>
            <w:div w:id="716272163">
              <w:marLeft w:val="0"/>
              <w:marRight w:val="0"/>
              <w:marTop w:val="0"/>
              <w:marBottom w:val="0"/>
              <w:divBdr>
                <w:top w:val="none" w:sz="0" w:space="0" w:color="auto"/>
                <w:left w:val="none" w:sz="0" w:space="0" w:color="auto"/>
                <w:bottom w:val="none" w:sz="0" w:space="0" w:color="auto"/>
                <w:right w:val="none" w:sz="0" w:space="0" w:color="auto"/>
              </w:divBdr>
            </w:div>
            <w:div w:id="1466391949">
              <w:marLeft w:val="0"/>
              <w:marRight w:val="0"/>
              <w:marTop w:val="0"/>
              <w:marBottom w:val="0"/>
              <w:divBdr>
                <w:top w:val="none" w:sz="0" w:space="0" w:color="auto"/>
                <w:left w:val="none" w:sz="0" w:space="0" w:color="auto"/>
                <w:bottom w:val="none" w:sz="0" w:space="0" w:color="auto"/>
                <w:right w:val="none" w:sz="0" w:space="0" w:color="auto"/>
              </w:divBdr>
            </w:div>
            <w:div w:id="256788934">
              <w:marLeft w:val="0"/>
              <w:marRight w:val="0"/>
              <w:marTop w:val="0"/>
              <w:marBottom w:val="0"/>
              <w:divBdr>
                <w:top w:val="none" w:sz="0" w:space="0" w:color="auto"/>
                <w:left w:val="none" w:sz="0" w:space="0" w:color="auto"/>
                <w:bottom w:val="none" w:sz="0" w:space="0" w:color="auto"/>
                <w:right w:val="none" w:sz="0" w:space="0" w:color="auto"/>
              </w:divBdr>
            </w:div>
            <w:div w:id="1029914652">
              <w:marLeft w:val="0"/>
              <w:marRight w:val="0"/>
              <w:marTop w:val="0"/>
              <w:marBottom w:val="0"/>
              <w:divBdr>
                <w:top w:val="none" w:sz="0" w:space="0" w:color="auto"/>
                <w:left w:val="none" w:sz="0" w:space="0" w:color="auto"/>
                <w:bottom w:val="none" w:sz="0" w:space="0" w:color="auto"/>
                <w:right w:val="none" w:sz="0" w:space="0" w:color="auto"/>
              </w:divBdr>
            </w:div>
            <w:div w:id="120465076">
              <w:marLeft w:val="0"/>
              <w:marRight w:val="0"/>
              <w:marTop w:val="0"/>
              <w:marBottom w:val="0"/>
              <w:divBdr>
                <w:top w:val="none" w:sz="0" w:space="0" w:color="auto"/>
                <w:left w:val="none" w:sz="0" w:space="0" w:color="auto"/>
                <w:bottom w:val="none" w:sz="0" w:space="0" w:color="auto"/>
                <w:right w:val="none" w:sz="0" w:space="0" w:color="auto"/>
              </w:divBdr>
            </w:div>
            <w:div w:id="1552112602">
              <w:marLeft w:val="0"/>
              <w:marRight w:val="0"/>
              <w:marTop w:val="0"/>
              <w:marBottom w:val="0"/>
              <w:divBdr>
                <w:top w:val="none" w:sz="0" w:space="0" w:color="auto"/>
                <w:left w:val="none" w:sz="0" w:space="0" w:color="auto"/>
                <w:bottom w:val="none" w:sz="0" w:space="0" w:color="auto"/>
                <w:right w:val="none" w:sz="0" w:space="0" w:color="auto"/>
              </w:divBdr>
            </w:div>
            <w:div w:id="1748530645">
              <w:marLeft w:val="0"/>
              <w:marRight w:val="0"/>
              <w:marTop w:val="0"/>
              <w:marBottom w:val="0"/>
              <w:divBdr>
                <w:top w:val="none" w:sz="0" w:space="0" w:color="auto"/>
                <w:left w:val="none" w:sz="0" w:space="0" w:color="auto"/>
                <w:bottom w:val="none" w:sz="0" w:space="0" w:color="auto"/>
                <w:right w:val="none" w:sz="0" w:space="0" w:color="auto"/>
              </w:divBdr>
            </w:div>
            <w:div w:id="278684030">
              <w:marLeft w:val="0"/>
              <w:marRight w:val="0"/>
              <w:marTop w:val="0"/>
              <w:marBottom w:val="0"/>
              <w:divBdr>
                <w:top w:val="none" w:sz="0" w:space="0" w:color="auto"/>
                <w:left w:val="none" w:sz="0" w:space="0" w:color="auto"/>
                <w:bottom w:val="none" w:sz="0" w:space="0" w:color="auto"/>
                <w:right w:val="none" w:sz="0" w:space="0" w:color="auto"/>
              </w:divBdr>
            </w:div>
            <w:div w:id="1079520137">
              <w:marLeft w:val="0"/>
              <w:marRight w:val="0"/>
              <w:marTop w:val="0"/>
              <w:marBottom w:val="0"/>
              <w:divBdr>
                <w:top w:val="none" w:sz="0" w:space="0" w:color="auto"/>
                <w:left w:val="none" w:sz="0" w:space="0" w:color="auto"/>
                <w:bottom w:val="none" w:sz="0" w:space="0" w:color="auto"/>
                <w:right w:val="none" w:sz="0" w:space="0" w:color="auto"/>
              </w:divBdr>
            </w:div>
            <w:div w:id="839589959">
              <w:marLeft w:val="0"/>
              <w:marRight w:val="0"/>
              <w:marTop w:val="0"/>
              <w:marBottom w:val="0"/>
              <w:divBdr>
                <w:top w:val="none" w:sz="0" w:space="0" w:color="auto"/>
                <w:left w:val="none" w:sz="0" w:space="0" w:color="auto"/>
                <w:bottom w:val="none" w:sz="0" w:space="0" w:color="auto"/>
                <w:right w:val="none" w:sz="0" w:space="0" w:color="auto"/>
              </w:divBdr>
            </w:div>
            <w:div w:id="1197356780">
              <w:marLeft w:val="0"/>
              <w:marRight w:val="0"/>
              <w:marTop w:val="0"/>
              <w:marBottom w:val="0"/>
              <w:divBdr>
                <w:top w:val="none" w:sz="0" w:space="0" w:color="auto"/>
                <w:left w:val="none" w:sz="0" w:space="0" w:color="auto"/>
                <w:bottom w:val="none" w:sz="0" w:space="0" w:color="auto"/>
                <w:right w:val="none" w:sz="0" w:space="0" w:color="auto"/>
              </w:divBdr>
            </w:div>
            <w:div w:id="271402761">
              <w:marLeft w:val="0"/>
              <w:marRight w:val="0"/>
              <w:marTop w:val="0"/>
              <w:marBottom w:val="0"/>
              <w:divBdr>
                <w:top w:val="none" w:sz="0" w:space="0" w:color="auto"/>
                <w:left w:val="none" w:sz="0" w:space="0" w:color="auto"/>
                <w:bottom w:val="none" w:sz="0" w:space="0" w:color="auto"/>
                <w:right w:val="none" w:sz="0" w:space="0" w:color="auto"/>
              </w:divBdr>
            </w:div>
            <w:div w:id="1087115379">
              <w:marLeft w:val="0"/>
              <w:marRight w:val="0"/>
              <w:marTop w:val="0"/>
              <w:marBottom w:val="0"/>
              <w:divBdr>
                <w:top w:val="none" w:sz="0" w:space="0" w:color="auto"/>
                <w:left w:val="none" w:sz="0" w:space="0" w:color="auto"/>
                <w:bottom w:val="none" w:sz="0" w:space="0" w:color="auto"/>
                <w:right w:val="none" w:sz="0" w:space="0" w:color="auto"/>
              </w:divBdr>
            </w:div>
            <w:div w:id="473761273">
              <w:marLeft w:val="0"/>
              <w:marRight w:val="0"/>
              <w:marTop w:val="0"/>
              <w:marBottom w:val="0"/>
              <w:divBdr>
                <w:top w:val="none" w:sz="0" w:space="0" w:color="auto"/>
                <w:left w:val="none" w:sz="0" w:space="0" w:color="auto"/>
                <w:bottom w:val="none" w:sz="0" w:space="0" w:color="auto"/>
                <w:right w:val="none" w:sz="0" w:space="0" w:color="auto"/>
              </w:divBdr>
            </w:div>
            <w:div w:id="665787550">
              <w:marLeft w:val="0"/>
              <w:marRight w:val="0"/>
              <w:marTop w:val="0"/>
              <w:marBottom w:val="0"/>
              <w:divBdr>
                <w:top w:val="none" w:sz="0" w:space="0" w:color="auto"/>
                <w:left w:val="none" w:sz="0" w:space="0" w:color="auto"/>
                <w:bottom w:val="none" w:sz="0" w:space="0" w:color="auto"/>
                <w:right w:val="none" w:sz="0" w:space="0" w:color="auto"/>
              </w:divBdr>
            </w:div>
            <w:div w:id="2091658507">
              <w:marLeft w:val="0"/>
              <w:marRight w:val="0"/>
              <w:marTop w:val="0"/>
              <w:marBottom w:val="0"/>
              <w:divBdr>
                <w:top w:val="none" w:sz="0" w:space="0" w:color="auto"/>
                <w:left w:val="none" w:sz="0" w:space="0" w:color="auto"/>
                <w:bottom w:val="none" w:sz="0" w:space="0" w:color="auto"/>
                <w:right w:val="none" w:sz="0" w:space="0" w:color="auto"/>
              </w:divBdr>
            </w:div>
            <w:div w:id="379330934">
              <w:marLeft w:val="0"/>
              <w:marRight w:val="0"/>
              <w:marTop w:val="0"/>
              <w:marBottom w:val="0"/>
              <w:divBdr>
                <w:top w:val="none" w:sz="0" w:space="0" w:color="auto"/>
                <w:left w:val="none" w:sz="0" w:space="0" w:color="auto"/>
                <w:bottom w:val="none" w:sz="0" w:space="0" w:color="auto"/>
                <w:right w:val="none" w:sz="0" w:space="0" w:color="auto"/>
              </w:divBdr>
            </w:div>
            <w:div w:id="997271367">
              <w:marLeft w:val="0"/>
              <w:marRight w:val="0"/>
              <w:marTop w:val="0"/>
              <w:marBottom w:val="0"/>
              <w:divBdr>
                <w:top w:val="none" w:sz="0" w:space="0" w:color="auto"/>
                <w:left w:val="none" w:sz="0" w:space="0" w:color="auto"/>
                <w:bottom w:val="none" w:sz="0" w:space="0" w:color="auto"/>
                <w:right w:val="none" w:sz="0" w:space="0" w:color="auto"/>
              </w:divBdr>
            </w:div>
            <w:div w:id="1942761368">
              <w:marLeft w:val="0"/>
              <w:marRight w:val="0"/>
              <w:marTop w:val="0"/>
              <w:marBottom w:val="0"/>
              <w:divBdr>
                <w:top w:val="none" w:sz="0" w:space="0" w:color="auto"/>
                <w:left w:val="none" w:sz="0" w:space="0" w:color="auto"/>
                <w:bottom w:val="none" w:sz="0" w:space="0" w:color="auto"/>
                <w:right w:val="none" w:sz="0" w:space="0" w:color="auto"/>
              </w:divBdr>
            </w:div>
            <w:div w:id="1711804893">
              <w:marLeft w:val="0"/>
              <w:marRight w:val="0"/>
              <w:marTop w:val="0"/>
              <w:marBottom w:val="0"/>
              <w:divBdr>
                <w:top w:val="none" w:sz="0" w:space="0" w:color="auto"/>
                <w:left w:val="none" w:sz="0" w:space="0" w:color="auto"/>
                <w:bottom w:val="none" w:sz="0" w:space="0" w:color="auto"/>
                <w:right w:val="none" w:sz="0" w:space="0" w:color="auto"/>
              </w:divBdr>
            </w:div>
            <w:div w:id="1263412724">
              <w:marLeft w:val="0"/>
              <w:marRight w:val="0"/>
              <w:marTop w:val="0"/>
              <w:marBottom w:val="0"/>
              <w:divBdr>
                <w:top w:val="none" w:sz="0" w:space="0" w:color="auto"/>
                <w:left w:val="none" w:sz="0" w:space="0" w:color="auto"/>
                <w:bottom w:val="none" w:sz="0" w:space="0" w:color="auto"/>
                <w:right w:val="none" w:sz="0" w:space="0" w:color="auto"/>
              </w:divBdr>
            </w:div>
            <w:div w:id="487940483">
              <w:marLeft w:val="0"/>
              <w:marRight w:val="0"/>
              <w:marTop w:val="0"/>
              <w:marBottom w:val="0"/>
              <w:divBdr>
                <w:top w:val="none" w:sz="0" w:space="0" w:color="auto"/>
                <w:left w:val="none" w:sz="0" w:space="0" w:color="auto"/>
                <w:bottom w:val="none" w:sz="0" w:space="0" w:color="auto"/>
                <w:right w:val="none" w:sz="0" w:space="0" w:color="auto"/>
              </w:divBdr>
            </w:div>
            <w:div w:id="177161486">
              <w:marLeft w:val="0"/>
              <w:marRight w:val="0"/>
              <w:marTop w:val="0"/>
              <w:marBottom w:val="0"/>
              <w:divBdr>
                <w:top w:val="none" w:sz="0" w:space="0" w:color="auto"/>
                <w:left w:val="none" w:sz="0" w:space="0" w:color="auto"/>
                <w:bottom w:val="none" w:sz="0" w:space="0" w:color="auto"/>
                <w:right w:val="none" w:sz="0" w:space="0" w:color="auto"/>
              </w:divBdr>
            </w:div>
            <w:div w:id="1420447367">
              <w:marLeft w:val="0"/>
              <w:marRight w:val="0"/>
              <w:marTop w:val="0"/>
              <w:marBottom w:val="0"/>
              <w:divBdr>
                <w:top w:val="none" w:sz="0" w:space="0" w:color="auto"/>
                <w:left w:val="none" w:sz="0" w:space="0" w:color="auto"/>
                <w:bottom w:val="none" w:sz="0" w:space="0" w:color="auto"/>
                <w:right w:val="none" w:sz="0" w:space="0" w:color="auto"/>
              </w:divBdr>
            </w:div>
            <w:div w:id="974407674">
              <w:marLeft w:val="0"/>
              <w:marRight w:val="0"/>
              <w:marTop w:val="0"/>
              <w:marBottom w:val="0"/>
              <w:divBdr>
                <w:top w:val="none" w:sz="0" w:space="0" w:color="auto"/>
                <w:left w:val="none" w:sz="0" w:space="0" w:color="auto"/>
                <w:bottom w:val="none" w:sz="0" w:space="0" w:color="auto"/>
                <w:right w:val="none" w:sz="0" w:space="0" w:color="auto"/>
              </w:divBdr>
            </w:div>
            <w:div w:id="1593585551">
              <w:marLeft w:val="0"/>
              <w:marRight w:val="0"/>
              <w:marTop w:val="0"/>
              <w:marBottom w:val="0"/>
              <w:divBdr>
                <w:top w:val="none" w:sz="0" w:space="0" w:color="auto"/>
                <w:left w:val="none" w:sz="0" w:space="0" w:color="auto"/>
                <w:bottom w:val="none" w:sz="0" w:space="0" w:color="auto"/>
                <w:right w:val="none" w:sz="0" w:space="0" w:color="auto"/>
              </w:divBdr>
            </w:div>
            <w:div w:id="94325078">
              <w:marLeft w:val="0"/>
              <w:marRight w:val="0"/>
              <w:marTop w:val="0"/>
              <w:marBottom w:val="0"/>
              <w:divBdr>
                <w:top w:val="none" w:sz="0" w:space="0" w:color="auto"/>
                <w:left w:val="none" w:sz="0" w:space="0" w:color="auto"/>
                <w:bottom w:val="none" w:sz="0" w:space="0" w:color="auto"/>
                <w:right w:val="none" w:sz="0" w:space="0" w:color="auto"/>
              </w:divBdr>
            </w:div>
            <w:div w:id="1984920004">
              <w:marLeft w:val="0"/>
              <w:marRight w:val="0"/>
              <w:marTop w:val="0"/>
              <w:marBottom w:val="0"/>
              <w:divBdr>
                <w:top w:val="none" w:sz="0" w:space="0" w:color="auto"/>
                <w:left w:val="none" w:sz="0" w:space="0" w:color="auto"/>
                <w:bottom w:val="none" w:sz="0" w:space="0" w:color="auto"/>
                <w:right w:val="none" w:sz="0" w:space="0" w:color="auto"/>
              </w:divBdr>
            </w:div>
            <w:div w:id="318120478">
              <w:marLeft w:val="0"/>
              <w:marRight w:val="0"/>
              <w:marTop w:val="0"/>
              <w:marBottom w:val="0"/>
              <w:divBdr>
                <w:top w:val="none" w:sz="0" w:space="0" w:color="auto"/>
                <w:left w:val="none" w:sz="0" w:space="0" w:color="auto"/>
                <w:bottom w:val="none" w:sz="0" w:space="0" w:color="auto"/>
                <w:right w:val="none" w:sz="0" w:space="0" w:color="auto"/>
              </w:divBdr>
            </w:div>
            <w:div w:id="1535848150">
              <w:marLeft w:val="0"/>
              <w:marRight w:val="0"/>
              <w:marTop w:val="0"/>
              <w:marBottom w:val="0"/>
              <w:divBdr>
                <w:top w:val="none" w:sz="0" w:space="0" w:color="auto"/>
                <w:left w:val="none" w:sz="0" w:space="0" w:color="auto"/>
                <w:bottom w:val="none" w:sz="0" w:space="0" w:color="auto"/>
                <w:right w:val="none" w:sz="0" w:space="0" w:color="auto"/>
              </w:divBdr>
            </w:div>
            <w:div w:id="1711494219">
              <w:marLeft w:val="0"/>
              <w:marRight w:val="0"/>
              <w:marTop w:val="0"/>
              <w:marBottom w:val="0"/>
              <w:divBdr>
                <w:top w:val="none" w:sz="0" w:space="0" w:color="auto"/>
                <w:left w:val="none" w:sz="0" w:space="0" w:color="auto"/>
                <w:bottom w:val="none" w:sz="0" w:space="0" w:color="auto"/>
                <w:right w:val="none" w:sz="0" w:space="0" w:color="auto"/>
              </w:divBdr>
            </w:div>
            <w:div w:id="1703749463">
              <w:marLeft w:val="0"/>
              <w:marRight w:val="0"/>
              <w:marTop w:val="0"/>
              <w:marBottom w:val="0"/>
              <w:divBdr>
                <w:top w:val="none" w:sz="0" w:space="0" w:color="auto"/>
                <w:left w:val="none" w:sz="0" w:space="0" w:color="auto"/>
                <w:bottom w:val="none" w:sz="0" w:space="0" w:color="auto"/>
                <w:right w:val="none" w:sz="0" w:space="0" w:color="auto"/>
              </w:divBdr>
            </w:div>
            <w:div w:id="1492409896">
              <w:marLeft w:val="0"/>
              <w:marRight w:val="0"/>
              <w:marTop w:val="0"/>
              <w:marBottom w:val="0"/>
              <w:divBdr>
                <w:top w:val="none" w:sz="0" w:space="0" w:color="auto"/>
                <w:left w:val="none" w:sz="0" w:space="0" w:color="auto"/>
                <w:bottom w:val="none" w:sz="0" w:space="0" w:color="auto"/>
                <w:right w:val="none" w:sz="0" w:space="0" w:color="auto"/>
              </w:divBdr>
            </w:div>
            <w:div w:id="1059398358">
              <w:marLeft w:val="0"/>
              <w:marRight w:val="0"/>
              <w:marTop w:val="0"/>
              <w:marBottom w:val="0"/>
              <w:divBdr>
                <w:top w:val="none" w:sz="0" w:space="0" w:color="auto"/>
                <w:left w:val="none" w:sz="0" w:space="0" w:color="auto"/>
                <w:bottom w:val="none" w:sz="0" w:space="0" w:color="auto"/>
                <w:right w:val="none" w:sz="0" w:space="0" w:color="auto"/>
              </w:divBdr>
            </w:div>
            <w:div w:id="1881162197">
              <w:marLeft w:val="0"/>
              <w:marRight w:val="0"/>
              <w:marTop w:val="0"/>
              <w:marBottom w:val="0"/>
              <w:divBdr>
                <w:top w:val="none" w:sz="0" w:space="0" w:color="auto"/>
                <w:left w:val="none" w:sz="0" w:space="0" w:color="auto"/>
                <w:bottom w:val="none" w:sz="0" w:space="0" w:color="auto"/>
                <w:right w:val="none" w:sz="0" w:space="0" w:color="auto"/>
              </w:divBdr>
            </w:div>
            <w:div w:id="592511445">
              <w:marLeft w:val="0"/>
              <w:marRight w:val="0"/>
              <w:marTop w:val="0"/>
              <w:marBottom w:val="0"/>
              <w:divBdr>
                <w:top w:val="none" w:sz="0" w:space="0" w:color="auto"/>
                <w:left w:val="none" w:sz="0" w:space="0" w:color="auto"/>
                <w:bottom w:val="none" w:sz="0" w:space="0" w:color="auto"/>
                <w:right w:val="none" w:sz="0" w:space="0" w:color="auto"/>
              </w:divBdr>
            </w:div>
            <w:div w:id="1095907694">
              <w:marLeft w:val="0"/>
              <w:marRight w:val="0"/>
              <w:marTop w:val="0"/>
              <w:marBottom w:val="0"/>
              <w:divBdr>
                <w:top w:val="none" w:sz="0" w:space="0" w:color="auto"/>
                <w:left w:val="none" w:sz="0" w:space="0" w:color="auto"/>
                <w:bottom w:val="none" w:sz="0" w:space="0" w:color="auto"/>
                <w:right w:val="none" w:sz="0" w:space="0" w:color="auto"/>
              </w:divBdr>
            </w:div>
            <w:div w:id="1438017690">
              <w:marLeft w:val="0"/>
              <w:marRight w:val="0"/>
              <w:marTop w:val="0"/>
              <w:marBottom w:val="0"/>
              <w:divBdr>
                <w:top w:val="none" w:sz="0" w:space="0" w:color="auto"/>
                <w:left w:val="none" w:sz="0" w:space="0" w:color="auto"/>
                <w:bottom w:val="none" w:sz="0" w:space="0" w:color="auto"/>
                <w:right w:val="none" w:sz="0" w:space="0" w:color="auto"/>
              </w:divBdr>
            </w:div>
            <w:div w:id="82142912">
              <w:marLeft w:val="0"/>
              <w:marRight w:val="0"/>
              <w:marTop w:val="0"/>
              <w:marBottom w:val="0"/>
              <w:divBdr>
                <w:top w:val="none" w:sz="0" w:space="0" w:color="auto"/>
                <w:left w:val="none" w:sz="0" w:space="0" w:color="auto"/>
                <w:bottom w:val="none" w:sz="0" w:space="0" w:color="auto"/>
                <w:right w:val="none" w:sz="0" w:space="0" w:color="auto"/>
              </w:divBdr>
            </w:div>
            <w:div w:id="1925675738">
              <w:marLeft w:val="0"/>
              <w:marRight w:val="0"/>
              <w:marTop w:val="0"/>
              <w:marBottom w:val="0"/>
              <w:divBdr>
                <w:top w:val="none" w:sz="0" w:space="0" w:color="auto"/>
                <w:left w:val="none" w:sz="0" w:space="0" w:color="auto"/>
                <w:bottom w:val="none" w:sz="0" w:space="0" w:color="auto"/>
                <w:right w:val="none" w:sz="0" w:space="0" w:color="auto"/>
              </w:divBdr>
            </w:div>
            <w:div w:id="778109781">
              <w:marLeft w:val="0"/>
              <w:marRight w:val="0"/>
              <w:marTop w:val="0"/>
              <w:marBottom w:val="0"/>
              <w:divBdr>
                <w:top w:val="none" w:sz="0" w:space="0" w:color="auto"/>
                <w:left w:val="none" w:sz="0" w:space="0" w:color="auto"/>
                <w:bottom w:val="none" w:sz="0" w:space="0" w:color="auto"/>
                <w:right w:val="none" w:sz="0" w:space="0" w:color="auto"/>
              </w:divBdr>
            </w:div>
            <w:div w:id="1556772966">
              <w:marLeft w:val="0"/>
              <w:marRight w:val="0"/>
              <w:marTop w:val="0"/>
              <w:marBottom w:val="0"/>
              <w:divBdr>
                <w:top w:val="none" w:sz="0" w:space="0" w:color="auto"/>
                <w:left w:val="none" w:sz="0" w:space="0" w:color="auto"/>
                <w:bottom w:val="none" w:sz="0" w:space="0" w:color="auto"/>
                <w:right w:val="none" w:sz="0" w:space="0" w:color="auto"/>
              </w:divBdr>
            </w:div>
            <w:div w:id="277101300">
              <w:marLeft w:val="0"/>
              <w:marRight w:val="0"/>
              <w:marTop w:val="0"/>
              <w:marBottom w:val="0"/>
              <w:divBdr>
                <w:top w:val="none" w:sz="0" w:space="0" w:color="auto"/>
                <w:left w:val="none" w:sz="0" w:space="0" w:color="auto"/>
                <w:bottom w:val="none" w:sz="0" w:space="0" w:color="auto"/>
                <w:right w:val="none" w:sz="0" w:space="0" w:color="auto"/>
              </w:divBdr>
            </w:div>
            <w:div w:id="829059451">
              <w:marLeft w:val="0"/>
              <w:marRight w:val="0"/>
              <w:marTop w:val="0"/>
              <w:marBottom w:val="0"/>
              <w:divBdr>
                <w:top w:val="none" w:sz="0" w:space="0" w:color="auto"/>
                <w:left w:val="none" w:sz="0" w:space="0" w:color="auto"/>
                <w:bottom w:val="none" w:sz="0" w:space="0" w:color="auto"/>
                <w:right w:val="none" w:sz="0" w:space="0" w:color="auto"/>
              </w:divBdr>
            </w:div>
            <w:div w:id="728920216">
              <w:marLeft w:val="0"/>
              <w:marRight w:val="0"/>
              <w:marTop w:val="0"/>
              <w:marBottom w:val="0"/>
              <w:divBdr>
                <w:top w:val="none" w:sz="0" w:space="0" w:color="auto"/>
                <w:left w:val="none" w:sz="0" w:space="0" w:color="auto"/>
                <w:bottom w:val="none" w:sz="0" w:space="0" w:color="auto"/>
                <w:right w:val="none" w:sz="0" w:space="0" w:color="auto"/>
              </w:divBdr>
            </w:div>
            <w:div w:id="641620934">
              <w:marLeft w:val="0"/>
              <w:marRight w:val="0"/>
              <w:marTop w:val="0"/>
              <w:marBottom w:val="0"/>
              <w:divBdr>
                <w:top w:val="none" w:sz="0" w:space="0" w:color="auto"/>
                <w:left w:val="none" w:sz="0" w:space="0" w:color="auto"/>
                <w:bottom w:val="none" w:sz="0" w:space="0" w:color="auto"/>
                <w:right w:val="none" w:sz="0" w:space="0" w:color="auto"/>
              </w:divBdr>
            </w:div>
            <w:div w:id="1388265352">
              <w:marLeft w:val="0"/>
              <w:marRight w:val="0"/>
              <w:marTop w:val="0"/>
              <w:marBottom w:val="0"/>
              <w:divBdr>
                <w:top w:val="none" w:sz="0" w:space="0" w:color="auto"/>
                <w:left w:val="none" w:sz="0" w:space="0" w:color="auto"/>
                <w:bottom w:val="none" w:sz="0" w:space="0" w:color="auto"/>
                <w:right w:val="none" w:sz="0" w:space="0" w:color="auto"/>
              </w:divBdr>
            </w:div>
            <w:div w:id="1410539263">
              <w:marLeft w:val="0"/>
              <w:marRight w:val="0"/>
              <w:marTop w:val="0"/>
              <w:marBottom w:val="0"/>
              <w:divBdr>
                <w:top w:val="none" w:sz="0" w:space="0" w:color="auto"/>
                <w:left w:val="none" w:sz="0" w:space="0" w:color="auto"/>
                <w:bottom w:val="none" w:sz="0" w:space="0" w:color="auto"/>
                <w:right w:val="none" w:sz="0" w:space="0" w:color="auto"/>
              </w:divBdr>
            </w:div>
            <w:div w:id="793719168">
              <w:marLeft w:val="0"/>
              <w:marRight w:val="0"/>
              <w:marTop w:val="0"/>
              <w:marBottom w:val="0"/>
              <w:divBdr>
                <w:top w:val="none" w:sz="0" w:space="0" w:color="auto"/>
                <w:left w:val="none" w:sz="0" w:space="0" w:color="auto"/>
                <w:bottom w:val="none" w:sz="0" w:space="0" w:color="auto"/>
                <w:right w:val="none" w:sz="0" w:space="0" w:color="auto"/>
              </w:divBdr>
            </w:div>
            <w:div w:id="368340667">
              <w:marLeft w:val="0"/>
              <w:marRight w:val="0"/>
              <w:marTop w:val="0"/>
              <w:marBottom w:val="0"/>
              <w:divBdr>
                <w:top w:val="none" w:sz="0" w:space="0" w:color="auto"/>
                <w:left w:val="none" w:sz="0" w:space="0" w:color="auto"/>
                <w:bottom w:val="none" w:sz="0" w:space="0" w:color="auto"/>
                <w:right w:val="none" w:sz="0" w:space="0" w:color="auto"/>
              </w:divBdr>
            </w:div>
            <w:div w:id="407338937">
              <w:marLeft w:val="0"/>
              <w:marRight w:val="0"/>
              <w:marTop w:val="0"/>
              <w:marBottom w:val="0"/>
              <w:divBdr>
                <w:top w:val="none" w:sz="0" w:space="0" w:color="auto"/>
                <w:left w:val="none" w:sz="0" w:space="0" w:color="auto"/>
                <w:bottom w:val="none" w:sz="0" w:space="0" w:color="auto"/>
                <w:right w:val="none" w:sz="0" w:space="0" w:color="auto"/>
              </w:divBdr>
            </w:div>
            <w:div w:id="197284610">
              <w:marLeft w:val="0"/>
              <w:marRight w:val="0"/>
              <w:marTop w:val="0"/>
              <w:marBottom w:val="0"/>
              <w:divBdr>
                <w:top w:val="none" w:sz="0" w:space="0" w:color="auto"/>
                <w:left w:val="none" w:sz="0" w:space="0" w:color="auto"/>
                <w:bottom w:val="none" w:sz="0" w:space="0" w:color="auto"/>
                <w:right w:val="none" w:sz="0" w:space="0" w:color="auto"/>
              </w:divBdr>
            </w:div>
            <w:div w:id="237447744">
              <w:marLeft w:val="0"/>
              <w:marRight w:val="0"/>
              <w:marTop w:val="0"/>
              <w:marBottom w:val="0"/>
              <w:divBdr>
                <w:top w:val="none" w:sz="0" w:space="0" w:color="auto"/>
                <w:left w:val="none" w:sz="0" w:space="0" w:color="auto"/>
                <w:bottom w:val="none" w:sz="0" w:space="0" w:color="auto"/>
                <w:right w:val="none" w:sz="0" w:space="0" w:color="auto"/>
              </w:divBdr>
            </w:div>
            <w:div w:id="1893884594">
              <w:marLeft w:val="0"/>
              <w:marRight w:val="0"/>
              <w:marTop w:val="0"/>
              <w:marBottom w:val="0"/>
              <w:divBdr>
                <w:top w:val="none" w:sz="0" w:space="0" w:color="auto"/>
                <w:left w:val="none" w:sz="0" w:space="0" w:color="auto"/>
                <w:bottom w:val="none" w:sz="0" w:space="0" w:color="auto"/>
                <w:right w:val="none" w:sz="0" w:space="0" w:color="auto"/>
              </w:divBdr>
            </w:div>
            <w:div w:id="2054305476">
              <w:marLeft w:val="0"/>
              <w:marRight w:val="0"/>
              <w:marTop w:val="0"/>
              <w:marBottom w:val="0"/>
              <w:divBdr>
                <w:top w:val="none" w:sz="0" w:space="0" w:color="auto"/>
                <w:left w:val="none" w:sz="0" w:space="0" w:color="auto"/>
                <w:bottom w:val="none" w:sz="0" w:space="0" w:color="auto"/>
                <w:right w:val="none" w:sz="0" w:space="0" w:color="auto"/>
              </w:divBdr>
            </w:div>
            <w:div w:id="396248724">
              <w:marLeft w:val="0"/>
              <w:marRight w:val="0"/>
              <w:marTop w:val="0"/>
              <w:marBottom w:val="0"/>
              <w:divBdr>
                <w:top w:val="none" w:sz="0" w:space="0" w:color="auto"/>
                <w:left w:val="none" w:sz="0" w:space="0" w:color="auto"/>
                <w:bottom w:val="none" w:sz="0" w:space="0" w:color="auto"/>
                <w:right w:val="none" w:sz="0" w:space="0" w:color="auto"/>
              </w:divBdr>
            </w:div>
            <w:div w:id="835730768">
              <w:marLeft w:val="0"/>
              <w:marRight w:val="0"/>
              <w:marTop w:val="0"/>
              <w:marBottom w:val="0"/>
              <w:divBdr>
                <w:top w:val="none" w:sz="0" w:space="0" w:color="auto"/>
                <w:left w:val="none" w:sz="0" w:space="0" w:color="auto"/>
                <w:bottom w:val="none" w:sz="0" w:space="0" w:color="auto"/>
                <w:right w:val="none" w:sz="0" w:space="0" w:color="auto"/>
              </w:divBdr>
            </w:div>
            <w:div w:id="1083910387">
              <w:marLeft w:val="0"/>
              <w:marRight w:val="0"/>
              <w:marTop w:val="0"/>
              <w:marBottom w:val="0"/>
              <w:divBdr>
                <w:top w:val="none" w:sz="0" w:space="0" w:color="auto"/>
                <w:left w:val="none" w:sz="0" w:space="0" w:color="auto"/>
                <w:bottom w:val="none" w:sz="0" w:space="0" w:color="auto"/>
                <w:right w:val="none" w:sz="0" w:space="0" w:color="auto"/>
              </w:divBdr>
            </w:div>
            <w:div w:id="294986518">
              <w:marLeft w:val="0"/>
              <w:marRight w:val="0"/>
              <w:marTop w:val="0"/>
              <w:marBottom w:val="0"/>
              <w:divBdr>
                <w:top w:val="none" w:sz="0" w:space="0" w:color="auto"/>
                <w:left w:val="none" w:sz="0" w:space="0" w:color="auto"/>
                <w:bottom w:val="none" w:sz="0" w:space="0" w:color="auto"/>
                <w:right w:val="none" w:sz="0" w:space="0" w:color="auto"/>
              </w:divBdr>
            </w:div>
            <w:div w:id="145781224">
              <w:marLeft w:val="0"/>
              <w:marRight w:val="0"/>
              <w:marTop w:val="0"/>
              <w:marBottom w:val="0"/>
              <w:divBdr>
                <w:top w:val="none" w:sz="0" w:space="0" w:color="auto"/>
                <w:left w:val="none" w:sz="0" w:space="0" w:color="auto"/>
                <w:bottom w:val="none" w:sz="0" w:space="0" w:color="auto"/>
                <w:right w:val="none" w:sz="0" w:space="0" w:color="auto"/>
              </w:divBdr>
            </w:div>
            <w:div w:id="2112237622">
              <w:marLeft w:val="0"/>
              <w:marRight w:val="0"/>
              <w:marTop w:val="0"/>
              <w:marBottom w:val="0"/>
              <w:divBdr>
                <w:top w:val="none" w:sz="0" w:space="0" w:color="auto"/>
                <w:left w:val="none" w:sz="0" w:space="0" w:color="auto"/>
                <w:bottom w:val="none" w:sz="0" w:space="0" w:color="auto"/>
                <w:right w:val="none" w:sz="0" w:space="0" w:color="auto"/>
              </w:divBdr>
            </w:div>
            <w:div w:id="385646463">
              <w:marLeft w:val="0"/>
              <w:marRight w:val="0"/>
              <w:marTop w:val="0"/>
              <w:marBottom w:val="0"/>
              <w:divBdr>
                <w:top w:val="none" w:sz="0" w:space="0" w:color="auto"/>
                <w:left w:val="none" w:sz="0" w:space="0" w:color="auto"/>
                <w:bottom w:val="none" w:sz="0" w:space="0" w:color="auto"/>
                <w:right w:val="none" w:sz="0" w:space="0" w:color="auto"/>
              </w:divBdr>
            </w:div>
            <w:div w:id="1656760146">
              <w:marLeft w:val="0"/>
              <w:marRight w:val="0"/>
              <w:marTop w:val="0"/>
              <w:marBottom w:val="0"/>
              <w:divBdr>
                <w:top w:val="none" w:sz="0" w:space="0" w:color="auto"/>
                <w:left w:val="none" w:sz="0" w:space="0" w:color="auto"/>
                <w:bottom w:val="none" w:sz="0" w:space="0" w:color="auto"/>
                <w:right w:val="none" w:sz="0" w:space="0" w:color="auto"/>
              </w:divBdr>
            </w:div>
            <w:div w:id="350958049">
              <w:marLeft w:val="0"/>
              <w:marRight w:val="0"/>
              <w:marTop w:val="0"/>
              <w:marBottom w:val="0"/>
              <w:divBdr>
                <w:top w:val="none" w:sz="0" w:space="0" w:color="auto"/>
                <w:left w:val="none" w:sz="0" w:space="0" w:color="auto"/>
                <w:bottom w:val="none" w:sz="0" w:space="0" w:color="auto"/>
                <w:right w:val="none" w:sz="0" w:space="0" w:color="auto"/>
              </w:divBdr>
            </w:div>
            <w:div w:id="345862990">
              <w:marLeft w:val="0"/>
              <w:marRight w:val="0"/>
              <w:marTop w:val="0"/>
              <w:marBottom w:val="0"/>
              <w:divBdr>
                <w:top w:val="none" w:sz="0" w:space="0" w:color="auto"/>
                <w:left w:val="none" w:sz="0" w:space="0" w:color="auto"/>
                <w:bottom w:val="none" w:sz="0" w:space="0" w:color="auto"/>
                <w:right w:val="none" w:sz="0" w:space="0" w:color="auto"/>
              </w:divBdr>
            </w:div>
            <w:div w:id="286399812">
              <w:marLeft w:val="0"/>
              <w:marRight w:val="0"/>
              <w:marTop w:val="0"/>
              <w:marBottom w:val="0"/>
              <w:divBdr>
                <w:top w:val="none" w:sz="0" w:space="0" w:color="auto"/>
                <w:left w:val="none" w:sz="0" w:space="0" w:color="auto"/>
                <w:bottom w:val="none" w:sz="0" w:space="0" w:color="auto"/>
                <w:right w:val="none" w:sz="0" w:space="0" w:color="auto"/>
              </w:divBdr>
            </w:div>
            <w:div w:id="996416806">
              <w:marLeft w:val="0"/>
              <w:marRight w:val="0"/>
              <w:marTop w:val="0"/>
              <w:marBottom w:val="0"/>
              <w:divBdr>
                <w:top w:val="none" w:sz="0" w:space="0" w:color="auto"/>
                <w:left w:val="none" w:sz="0" w:space="0" w:color="auto"/>
                <w:bottom w:val="none" w:sz="0" w:space="0" w:color="auto"/>
                <w:right w:val="none" w:sz="0" w:space="0" w:color="auto"/>
              </w:divBdr>
            </w:div>
            <w:div w:id="1183663635">
              <w:marLeft w:val="0"/>
              <w:marRight w:val="0"/>
              <w:marTop w:val="0"/>
              <w:marBottom w:val="0"/>
              <w:divBdr>
                <w:top w:val="none" w:sz="0" w:space="0" w:color="auto"/>
                <w:left w:val="none" w:sz="0" w:space="0" w:color="auto"/>
                <w:bottom w:val="none" w:sz="0" w:space="0" w:color="auto"/>
                <w:right w:val="none" w:sz="0" w:space="0" w:color="auto"/>
              </w:divBdr>
            </w:div>
            <w:div w:id="1441758369">
              <w:marLeft w:val="0"/>
              <w:marRight w:val="0"/>
              <w:marTop w:val="0"/>
              <w:marBottom w:val="0"/>
              <w:divBdr>
                <w:top w:val="none" w:sz="0" w:space="0" w:color="auto"/>
                <w:left w:val="none" w:sz="0" w:space="0" w:color="auto"/>
                <w:bottom w:val="none" w:sz="0" w:space="0" w:color="auto"/>
                <w:right w:val="none" w:sz="0" w:space="0" w:color="auto"/>
              </w:divBdr>
            </w:div>
            <w:div w:id="1185364556">
              <w:marLeft w:val="0"/>
              <w:marRight w:val="0"/>
              <w:marTop w:val="0"/>
              <w:marBottom w:val="0"/>
              <w:divBdr>
                <w:top w:val="none" w:sz="0" w:space="0" w:color="auto"/>
                <w:left w:val="none" w:sz="0" w:space="0" w:color="auto"/>
                <w:bottom w:val="none" w:sz="0" w:space="0" w:color="auto"/>
                <w:right w:val="none" w:sz="0" w:space="0" w:color="auto"/>
              </w:divBdr>
            </w:div>
            <w:div w:id="197864320">
              <w:marLeft w:val="0"/>
              <w:marRight w:val="0"/>
              <w:marTop w:val="0"/>
              <w:marBottom w:val="0"/>
              <w:divBdr>
                <w:top w:val="none" w:sz="0" w:space="0" w:color="auto"/>
                <w:left w:val="none" w:sz="0" w:space="0" w:color="auto"/>
                <w:bottom w:val="none" w:sz="0" w:space="0" w:color="auto"/>
                <w:right w:val="none" w:sz="0" w:space="0" w:color="auto"/>
              </w:divBdr>
            </w:div>
            <w:div w:id="1517038080">
              <w:marLeft w:val="0"/>
              <w:marRight w:val="0"/>
              <w:marTop w:val="0"/>
              <w:marBottom w:val="0"/>
              <w:divBdr>
                <w:top w:val="none" w:sz="0" w:space="0" w:color="auto"/>
                <w:left w:val="none" w:sz="0" w:space="0" w:color="auto"/>
                <w:bottom w:val="none" w:sz="0" w:space="0" w:color="auto"/>
                <w:right w:val="none" w:sz="0" w:space="0" w:color="auto"/>
              </w:divBdr>
            </w:div>
            <w:div w:id="1146749308">
              <w:marLeft w:val="0"/>
              <w:marRight w:val="0"/>
              <w:marTop w:val="0"/>
              <w:marBottom w:val="0"/>
              <w:divBdr>
                <w:top w:val="none" w:sz="0" w:space="0" w:color="auto"/>
                <w:left w:val="none" w:sz="0" w:space="0" w:color="auto"/>
                <w:bottom w:val="none" w:sz="0" w:space="0" w:color="auto"/>
                <w:right w:val="none" w:sz="0" w:space="0" w:color="auto"/>
              </w:divBdr>
            </w:div>
            <w:div w:id="1909338126">
              <w:marLeft w:val="0"/>
              <w:marRight w:val="0"/>
              <w:marTop w:val="0"/>
              <w:marBottom w:val="0"/>
              <w:divBdr>
                <w:top w:val="none" w:sz="0" w:space="0" w:color="auto"/>
                <w:left w:val="none" w:sz="0" w:space="0" w:color="auto"/>
                <w:bottom w:val="none" w:sz="0" w:space="0" w:color="auto"/>
                <w:right w:val="none" w:sz="0" w:space="0" w:color="auto"/>
              </w:divBdr>
            </w:div>
            <w:div w:id="390690987">
              <w:marLeft w:val="0"/>
              <w:marRight w:val="0"/>
              <w:marTop w:val="0"/>
              <w:marBottom w:val="0"/>
              <w:divBdr>
                <w:top w:val="none" w:sz="0" w:space="0" w:color="auto"/>
                <w:left w:val="none" w:sz="0" w:space="0" w:color="auto"/>
                <w:bottom w:val="none" w:sz="0" w:space="0" w:color="auto"/>
                <w:right w:val="none" w:sz="0" w:space="0" w:color="auto"/>
              </w:divBdr>
            </w:div>
            <w:div w:id="1442457014">
              <w:marLeft w:val="0"/>
              <w:marRight w:val="0"/>
              <w:marTop w:val="0"/>
              <w:marBottom w:val="0"/>
              <w:divBdr>
                <w:top w:val="none" w:sz="0" w:space="0" w:color="auto"/>
                <w:left w:val="none" w:sz="0" w:space="0" w:color="auto"/>
                <w:bottom w:val="none" w:sz="0" w:space="0" w:color="auto"/>
                <w:right w:val="none" w:sz="0" w:space="0" w:color="auto"/>
              </w:divBdr>
            </w:div>
            <w:div w:id="1096167437">
              <w:marLeft w:val="0"/>
              <w:marRight w:val="0"/>
              <w:marTop w:val="0"/>
              <w:marBottom w:val="0"/>
              <w:divBdr>
                <w:top w:val="none" w:sz="0" w:space="0" w:color="auto"/>
                <w:left w:val="none" w:sz="0" w:space="0" w:color="auto"/>
                <w:bottom w:val="none" w:sz="0" w:space="0" w:color="auto"/>
                <w:right w:val="none" w:sz="0" w:space="0" w:color="auto"/>
              </w:divBdr>
            </w:div>
            <w:div w:id="1864124872">
              <w:marLeft w:val="0"/>
              <w:marRight w:val="0"/>
              <w:marTop w:val="0"/>
              <w:marBottom w:val="0"/>
              <w:divBdr>
                <w:top w:val="none" w:sz="0" w:space="0" w:color="auto"/>
                <w:left w:val="none" w:sz="0" w:space="0" w:color="auto"/>
                <w:bottom w:val="none" w:sz="0" w:space="0" w:color="auto"/>
                <w:right w:val="none" w:sz="0" w:space="0" w:color="auto"/>
              </w:divBdr>
            </w:div>
            <w:div w:id="739206403">
              <w:marLeft w:val="0"/>
              <w:marRight w:val="0"/>
              <w:marTop w:val="0"/>
              <w:marBottom w:val="0"/>
              <w:divBdr>
                <w:top w:val="none" w:sz="0" w:space="0" w:color="auto"/>
                <w:left w:val="none" w:sz="0" w:space="0" w:color="auto"/>
                <w:bottom w:val="none" w:sz="0" w:space="0" w:color="auto"/>
                <w:right w:val="none" w:sz="0" w:space="0" w:color="auto"/>
              </w:divBdr>
            </w:div>
            <w:div w:id="1303273785">
              <w:marLeft w:val="0"/>
              <w:marRight w:val="0"/>
              <w:marTop w:val="0"/>
              <w:marBottom w:val="0"/>
              <w:divBdr>
                <w:top w:val="none" w:sz="0" w:space="0" w:color="auto"/>
                <w:left w:val="none" w:sz="0" w:space="0" w:color="auto"/>
                <w:bottom w:val="none" w:sz="0" w:space="0" w:color="auto"/>
                <w:right w:val="none" w:sz="0" w:space="0" w:color="auto"/>
              </w:divBdr>
            </w:div>
            <w:div w:id="2043286548">
              <w:marLeft w:val="0"/>
              <w:marRight w:val="0"/>
              <w:marTop w:val="0"/>
              <w:marBottom w:val="0"/>
              <w:divBdr>
                <w:top w:val="none" w:sz="0" w:space="0" w:color="auto"/>
                <w:left w:val="none" w:sz="0" w:space="0" w:color="auto"/>
                <w:bottom w:val="none" w:sz="0" w:space="0" w:color="auto"/>
                <w:right w:val="none" w:sz="0" w:space="0" w:color="auto"/>
              </w:divBdr>
            </w:div>
            <w:div w:id="1470396838">
              <w:marLeft w:val="0"/>
              <w:marRight w:val="0"/>
              <w:marTop w:val="0"/>
              <w:marBottom w:val="0"/>
              <w:divBdr>
                <w:top w:val="none" w:sz="0" w:space="0" w:color="auto"/>
                <w:left w:val="none" w:sz="0" w:space="0" w:color="auto"/>
                <w:bottom w:val="none" w:sz="0" w:space="0" w:color="auto"/>
                <w:right w:val="none" w:sz="0" w:space="0" w:color="auto"/>
              </w:divBdr>
            </w:div>
            <w:div w:id="1999766763">
              <w:marLeft w:val="0"/>
              <w:marRight w:val="0"/>
              <w:marTop w:val="0"/>
              <w:marBottom w:val="0"/>
              <w:divBdr>
                <w:top w:val="none" w:sz="0" w:space="0" w:color="auto"/>
                <w:left w:val="none" w:sz="0" w:space="0" w:color="auto"/>
                <w:bottom w:val="none" w:sz="0" w:space="0" w:color="auto"/>
                <w:right w:val="none" w:sz="0" w:space="0" w:color="auto"/>
              </w:divBdr>
            </w:div>
            <w:div w:id="1151947196">
              <w:marLeft w:val="0"/>
              <w:marRight w:val="0"/>
              <w:marTop w:val="0"/>
              <w:marBottom w:val="0"/>
              <w:divBdr>
                <w:top w:val="none" w:sz="0" w:space="0" w:color="auto"/>
                <w:left w:val="none" w:sz="0" w:space="0" w:color="auto"/>
                <w:bottom w:val="none" w:sz="0" w:space="0" w:color="auto"/>
                <w:right w:val="none" w:sz="0" w:space="0" w:color="auto"/>
              </w:divBdr>
            </w:div>
            <w:div w:id="658922865">
              <w:marLeft w:val="0"/>
              <w:marRight w:val="0"/>
              <w:marTop w:val="0"/>
              <w:marBottom w:val="0"/>
              <w:divBdr>
                <w:top w:val="none" w:sz="0" w:space="0" w:color="auto"/>
                <w:left w:val="none" w:sz="0" w:space="0" w:color="auto"/>
                <w:bottom w:val="none" w:sz="0" w:space="0" w:color="auto"/>
                <w:right w:val="none" w:sz="0" w:space="0" w:color="auto"/>
              </w:divBdr>
            </w:div>
            <w:div w:id="1298413539">
              <w:marLeft w:val="0"/>
              <w:marRight w:val="0"/>
              <w:marTop w:val="0"/>
              <w:marBottom w:val="0"/>
              <w:divBdr>
                <w:top w:val="none" w:sz="0" w:space="0" w:color="auto"/>
                <w:left w:val="none" w:sz="0" w:space="0" w:color="auto"/>
                <w:bottom w:val="none" w:sz="0" w:space="0" w:color="auto"/>
                <w:right w:val="none" w:sz="0" w:space="0" w:color="auto"/>
              </w:divBdr>
            </w:div>
            <w:div w:id="116994678">
              <w:marLeft w:val="0"/>
              <w:marRight w:val="0"/>
              <w:marTop w:val="0"/>
              <w:marBottom w:val="0"/>
              <w:divBdr>
                <w:top w:val="none" w:sz="0" w:space="0" w:color="auto"/>
                <w:left w:val="none" w:sz="0" w:space="0" w:color="auto"/>
                <w:bottom w:val="none" w:sz="0" w:space="0" w:color="auto"/>
                <w:right w:val="none" w:sz="0" w:space="0" w:color="auto"/>
              </w:divBdr>
            </w:div>
            <w:div w:id="1716153777">
              <w:marLeft w:val="0"/>
              <w:marRight w:val="0"/>
              <w:marTop w:val="0"/>
              <w:marBottom w:val="0"/>
              <w:divBdr>
                <w:top w:val="none" w:sz="0" w:space="0" w:color="auto"/>
                <w:left w:val="none" w:sz="0" w:space="0" w:color="auto"/>
                <w:bottom w:val="none" w:sz="0" w:space="0" w:color="auto"/>
                <w:right w:val="none" w:sz="0" w:space="0" w:color="auto"/>
              </w:divBdr>
            </w:div>
            <w:div w:id="1173183633">
              <w:marLeft w:val="0"/>
              <w:marRight w:val="0"/>
              <w:marTop w:val="0"/>
              <w:marBottom w:val="0"/>
              <w:divBdr>
                <w:top w:val="none" w:sz="0" w:space="0" w:color="auto"/>
                <w:left w:val="none" w:sz="0" w:space="0" w:color="auto"/>
                <w:bottom w:val="none" w:sz="0" w:space="0" w:color="auto"/>
                <w:right w:val="none" w:sz="0" w:space="0" w:color="auto"/>
              </w:divBdr>
            </w:div>
            <w:div w:id="1096637209">
              <w:marLeft w:val="0"/>
              <w:marRight w:val="0"/>
              <w:marTop w:val="0"/>
              <w:marBottom w:val="0"/>
              <w:divBdr>
                <w:top w:val="none" w:sz="0" w:space="0" w:color="auto"/>
                <w:left w:val="none" w:sz="0" w:space="0" w:color="auto"/>
                <w:bottom w:val="none" w:sz="0" w:space="0" w:color="auto"/>
                <w:right w:val="none" w:sz="0" w:space="0" w:color="auto"/>
              </w:divBdr>
            </w:div>
            <w:div w:id="2052801523">
              <w:marLeft w:val="0"/>
              <w:marRight w:val="0"/>
              <w:marTop w:val="0"/>
              <w:marBottom w:val="0"/>
              <w:divBdr>
                <w:top w:val="none" w:sz="0" w:space="0" w:color="auto"/>
                <w:left w:val="none" w:sz="0" w:space="0" w:color="auto"/>
                <w:bottom w:val="none" w:sz="0" w:space="0" w:color="auto"/>
                <w:right w:val="none" w:sz="0" w:space="0" w:color="auto"/>
              </w:divBdr>
            </w:div>
            <w:div w:id="1383092038">
              <w:marLeft w:val="0"/>
              <w:marRight w:val="0"/>
              <w:marTop w:val="0"/>
              <w:marBottom w:val="0"/>
              <w:divBdr>
                <w:top w:val="none" w:sz="0" w:space="0" w:color="auto"/>
                <w:left w:val="none" w:sz="0" w:space="0" w:color="auto"/>
                <w:bottom w:val="none" w:sz="0" w:space="0" w:color="auto"/>
                <w:right w:val="none" w:sz="0" w:space="0" w:color="auto"/>
              </w:divBdr>
            </w:div>
            <w:div w:id="1474981311">
              <w:marLeft w:val="0"/>
              <w:marRight w:val="0"/>
              <w:marTop w:val="0"/>
              <w:marBottom w:val="0"/>
              <w:divBdr>
                <w:top w:val="none" w:sz="0" w:space="0" w:color="auto"/>
                <w:left w:val="none" w:sz="0" w:space="0" w:color="auto"/>
                <w:bottom w:val="none" w:sz="0" w:space="0" w:color="auto"/>
                <w:right w:val="none" w:sz="0" w:space="0" w:color="auto"/>
              </w:divBdr>
            </w:div>
            <w:div w:id="1901209343">
              <w:marLeft w:val="0"/>
              <w:marRight w:val="0"/>
              <w:marTop w:val="0"/>
              <w:marBottom w:val="0"/>
              <w:divBdr>
                <w:top w:val="none" w:sz="0" w:space="0" w:color="auto"/>
                <w:left w:val="none" w:sz="0" w:space="0" w:color="auto"/>
                <w:bottom w:val="none" w:sz="0" w:space="0" w:color="auto"/>
                <w:right w:val="none" w:sz="0" w:space="0" w:color="auto"/>
              </w:divBdr>
            </w:div>
            <w:div w:id="439878950">
              <w:marLeft w:val="0"/>
              <w:marRight w:val="0"/>
              <w:marTop w:val="0"/>
              <w:marBottom w:val="0"/>
              <w:divBdr>
                <w:top w:val="none" w:sz="0" w:space="0" w:color="auto"/>
                <w:left w:val="none" w:sz="0" w:space="0" w:color="auto"/>
                <w:bottom w:val="none" w:sz="0" w:space="0" w:color="auto"/>
                <w:right w:val="none" w:sz="0" w:space="0" w:color="auto"/>
              </w:divBdr>
            </w:div>
            <w:div w:id="254755073">
              <w:marLeft w:val="0"/>
              <w:marRight w:val="0"/>
              <w:marTop w:val="0"/>
              <w:marBottom w:val="0"/>
              <w:divBdr>
                <w:top w:val="none" w:sz="0" w:space="0" w:color="auto"/>
                <w:left w:val="none" w:sz="0" w:space="0" w:color="auto"/>
                <w:bottom w:val="none" w:sz="0" w:space="0" w:color="auto"/>
                <w:right w:val="none" w:sz="0" w:space="0" w:color="auto"/>
              </w:divBdr>
            </w:div>
            <w:div w:id="1524201161">
              <w:marLeft w:val="0"/>
              <w:marRight w:val="0"/>
              <w:marTop w:val="0"/>
              <w:marBottom w:val="0"/>
              <w:divBdr>
                <w:top w:val="none" w:sz="0" w:space="0" w:color="auto"/>
                <w:left w:val="none" w:sz="0" w:space="0" w:color="auto"/>
                <w:bottom w:val="none" w:sz="0" w:space="0" w:color="auto"/>
                <w:right w:val="none" w:sz="0" w:space="0" w:color="auto"/>
              </w:divBdr>
            </w:div>
            <w:div w:id="909778932">
              <w:marLeft w:val="0"/>
              <w:marRight w:val="0"/>
              <w:marTop w:val="0"/>
              <w:marBottom w:val="0"/>
              <w:divBdr>
                <w:top w:val="none" w:sz="0" w:space="0" w:color="auto"/>
                <w:left w:val="none" w:sz="0" w:space="0" w:color="auto"/>
                <w:bottom w:val="none" w:sz="0" w:space="0" w:color="auto"/>
                <w:right w:val="none" w:sz="0" w:space="0" w:color="auto"/>
              </w:divBdr>
            </w:div>
            <w:div w:id="1379163671">
              <w:marLeft w:val="0"/>
              <w:marRight w:val="0"/>
              <w:marTop w:val="0"/>
              <w:marBottom w:val="0"/>
              <w:divBdr>
                <w:top w:val="none" w:sz="0" w:space="0" w:color="auto"/>
                <w:left w:val="none" w:sz="0" w:space="0" w:color="auto"/>
                <w:bottom w:val="none" w:sz="0" w:space="0" w:color="auto"/>
                <w:right w:val="none" w:sz="0" w:space="0" w:color="auto"/>
              </w:divBdr>
            </w:div>
            <w:div w:id="923875052">
              <w:marLeft w:val="0"/>
              <w:marRight w:val="0"/>
              <w:marTop w:val="0"/>
              <w:marBottom w:val="0"/>
              <w:divBdr>
                <w:top w:val="none" w:sz="0" w:space="0" w:color="auto"/>
                <w:left w:val="none" w:sz="0" w:space="0" w:color="auto"/>
                <w:bottom w:val="none" w:sz="0" w:space="0" w:color="auto"/>
                <w:right w:val="none" w:sz="0" w:space="0" w:color="auto"/>
              </w:divBdr>
            </w:div>
            <w:div w:id="413865934">
              <w:marLeft w:val="0"/>
              <w:marRight w:val="0"/>
              <w:marTop w:val="0"/>
              <w:marBottom w:val="0"/>
              <w:divBdr>
                <w:top w:val="none" w:sz="0" w:space="0" w:color="auto"/>
                <w:left w:val="none" w:sz="0" w:space="0" w:color="auto"/>
                <w:bottom w:val="none" w:sz="0" w:space="0" w:color="auto"/>
                <w:right w:val="none" w:sz="0" w:space="0" w:color="auto"/>
              </w:divBdr>
            </w:div>
            <w:div w:id="1044478801">
              <w:marLeft w:val="0"/>
              <w:marRight w:val="0"/>
              <w:marTop w:val="0"/>
              <w:marBottom w:val="0"/>
              <w:divBdr>
                <w:top w:val="none" w:sz="0" w:space="0" w:color="auto"/>
                <w:left w:val="none" w:sz="0" w:space="0" w:color="auto"/>
                <w:bottom w:val="none" w:sz="0" w:space="0" w:color="auto"/>
                <w:right w:val="none" w:sz="0" w:space="0" w:color="auto"/>
              </w:divBdr>
            </w:div>
            <w:div w:id="246303662">
              <w:marLeft w:val="0"/>
              <w:marRight w:val="0"/>
              <w:marTop w:val="0"/>
              <w:marBottom w:val="0"/>
              <w:divBdr>
                <w:top w:val="none" w:sz="0" w:space="0" w:color="auto"/>
                <w:left w:val="none" w:sz="0" w:space="0" w:color="auto"/>
                <w:bottom w:val="none" w:sz="0" w:space="0" w:color="auto"/>
                <w:right w:val="none" w:sz="0" w:space="0" w:color="auto"/>
              </w:divBdr>
            </w:div>
            <w:div w:id="1957833113">
              <w:marLeft w:val="0"/>
              <w:marRight w:val="0"/>
              <w:marTop w:val="0"/>
              <w:marBottom w:val="0"/>
              <w:divBdr>
                <w:top w:val="none" w:sz="0" w:space="0" w:color="auto"/>
                <w:left w:val="none" w:sz="0" w:space="0" w:color="auto"/>
                <w:bottom w:val="none" w:sz="0" w:space="0" w:color="auto"/>
                <w:right w:val="none" w:sz="0" w:space="0" w:color="auto"/>
              </w:divBdr>
            </w:div>
            <w:div w:id="1765031557">
              <w:marLeft w:val="0"/>
              <w:marRight w:val="0"/>
              <w:marTop w:val="0"/>
              <w:marBottom w:val="0"/>
              <w:divBdr>
                <w:top w:val="none" w:sz="0" w:space="0" w:color="auto"/>
                <w:left w:val="none" w:sz="0" w:space="0" w:color="auto"/>
                <w:bottom w:val="none" w:sz="0" w:space="0" w:color="auto"/>
                <w:right w:val="none" w:sz="0" w:space="0" w:color="auto"/>
              </w:divBdr>
            </w:div>
            <w:div w:id="142626431">
              <w:marLeft w:val="0"/>
              <w:marRight w:val="0"/>
              <w:marTop w:val="0"/>
              <w:marBottom w:val="0"/>
              <w:divBdr>
                <w:top w:val="none" w:sz="0" w:space="0" w:color="auto"/>
                <w:left w:val="none" w:sz="0" w:space="0" w:color="auto"/>
                <w:bottom w:val="none" w:sz="0" w:space="0" w:color="auto"/>
                <w:right w:val="none" w:sz="0" w:space="0" w:color="auto"/>
              </w:divBdr>
            </w:div>
            <w:div w:id="278490646">
              <w:marLeft w:val="0"/>
              <w:marRight w:val="0"/>
              <w:marTop w:val="0"/>
              <w:marBottom w:val="0"/>
              <w:divBdr>
                <w:top w:val="none" w:sz="0" w:space="0" w:color="auto"/>
                <w:left w:val="none" w:sz="0" w:space="0" w:color="auto"/>
                <w:bottom w:val="none" w:sz="0" w:space="0" w:color="auto"/>
                <w:right w:val="none" w:sz="0" w:space="0" w:color="auto"/>
              </w:divBdr>
            </w:div>
            <w:div w:id="1887713093">
              <w:marLeft w:val="0"/>
              <w:marRight w:val="0"/>
              <w:marTop w:val="0"/>
              <w:marBottom w:val="0"/>
              <w:divBdr>
                <w:top w:val="none" w:sz="0" w:space="0" w:color="auto"/>
                <w:left w:val="none" w:sz="0" w:space="0" w:color="auto"/>
                <w:bottom w:val="none" w:sz="0" w:space="0" w:color="auto"/>
                <w:right w:val="none" w:sz="0" w:space="0" w:color="auto"/>
              </w:divBdr>
            </w:div>
            <w:div w:id="2084720574">
              <w:marLeft w:val="0"/>
              <w:marRight w:val="0"/>
              <w:marTop w:val="0"/>
              <w:marBottom w:val="0"/>
              <w:divBdr>
                <w:top w:val="none" w:sz="0" w:space="0" w:color="auto"/>
                <w:left w:val="none" w:sz="0" w:space="0" w:color="auto"/>
                <w:bottom w:val="none" w:sz="0" w:space="0" w:color="auto"/>
                <w:right w:val="none" w:sz="0" w:space="0" w:color="auto"/>
              </w:divBdr>
            </w:div>
            <w:div w:id="1233269768">
              <w:marLeft w:val="0"/>
              <w:marRight w:val="0"/>
              <w:marTop w:val="0"/>
              <w:marBottom w:val="0"/>
              <w:divBdr>
                <w:top w:val="none" w:sz="0" w:space="0" w:color="auto"/>
                <w:left w:val="none" w:sz="0" w:space="0" w:color="auto"/>
                <w:bottom w:val="none" w:sz="0" w:space="0" w:color="auto"/>
                <w:right w:val="none" w:sz="0" w:space="0" w:color="auto"/>
              </w:divBdr>
            </w:div>
            <w:div w:id="969439434">
              <w:marLeft w:val="0"/>
              <w:marRight w:val="0"/>
              <w:marTop w:val="0"/>
              <w:marBottom w:val="0"/>
              <w:divBdr>
                <w:top w:val="none" w:sz="0" w:space="0" w:color="auto"/>
                <w:left w:val="none" w:sz="0" w:space="0" w:color="auto"/>
                <w:bottom w:val="none" w:sz="0" w:space="0" w:color="auto"/>
                <w:right w:val="none" w:sz="0" w:space="0" w:color="auto"/>
              </w:divBdr>
            </w:div>
            <w:div w:id="2040429838">
              <w:marLeft w:val="0"/>
              <w:marRight w:val="0"/>
              <w:marTop w:val="0"/>
              <w:marBottom w:val="0"/>
              <w:divBdr>
                <w:top w:val="none" w:sz="0" w:space="0" w:color="auto"/>
                <w:left w:val="none" w:sz="0" w:space="0" w:color="auto"/>
                <w:bottom w:val="none" w:sz="0" w:space="0" w:color="auto"/>
                <w:right w:val="none" w:sz="0" w:space="0" w:color="auto"/>
              </w:divBdr>
            </w:div>
            <w:div w:id="665744973">
              <w:marLeft w:val="0"/>
              <w:marRight w:val="0"/>
              <w:marTop w:val="0"/>
              <w:marBottom w:val="0"/>
              <w:divBdr>
                <w:top w:val="none" w:sz="0" w:space="0" w:color="auto"/>
                <w:left w:val="none" w:sz="0" w:space="0" w:color="auto"/>
                <w:bottom w:val="none" w:sz="0" w:space="0" w:color="auto"/>
                <w:right w:val="none" w:sz="0" w:space="0" w:color="auto"/>
              </w:divBdr>
            </w:div>
            <w:div w:id="272908513">
              <w:marLeft w:val="0"/>
              <w:marRight w:val="0"/>
              <w:marTop w:val="0"/>
              <w:marBottom w:val="0"/>
              <w:divBdr>
                <w:top w:val="none" w:sz="0" w:space="0" w:color="auto"/>
                <w:left w:val="none" w:sz="0" w:space="0" w:color="auto"/>
                <w:bottom w:val="none" w:sz="0" w:space="0" w:color="auto"/>
                <w:right w:val="none" w:sz="0" w:space="0" w:color="auto"/>
              </w:divBdr>
            </w:div>
            <w:div w:id="600988934">
              <w:marLeft w:val="0"/>
              <w:marRight w:val="0"/>
              <w:marTop w:val="0"/>
              <w:marBottom w:val="0"/>
              <w:divBdr>
                <w:top w:val="none" w:sz="0" w:space="0" w:color="auto"/>
                <w:left w:val="none" w:sz="0" w:space="0" w:color="auto"/>
                <w:bottom w:val="none" w:sz="0" w:space="0" w:color="auto"/>
                <w:right w:val="none" w:sz="0" w:space="0" w:color="auto"/>
              </w:divBdr>
            </w:div>
            <w:div w:id="1604191142">
              <w:marLeft w:val="0"/>
              <w:marRight w:val="0"/>
              <w:marTop w:val="0"/>
              <w:marBottom w:val="0"/>
              <w:divBdr>
                <w:top w:val="none" w:sz="0" w:space="0" w:color="auto"/>
                <w:left w:val="none" w:sz="0" w:space="0" w:color="auto"/>
                <w:bottom w:val="none" w:sz="0" w:space="0" w:color="auto"/>
                <w:right w:val="none" w:sz="0" w:space="0" w:color="auto"/>
              </w:divBdr>
            </w:div>
            <w:div w:id="1898779866">
              <w:marLeft w:val="0"/>
              <w:marRight w:val="0"/>
              <w:marTop w:val="0"/>
              <w:marBottom w:val="0"/>
              <w:divBdr>
                <w:top w:val="none" w:sz="0" w:space="0" w:color="auto"/>
                <w:left w:val="none" w:sz="0" w:space="0" w:color="auto"/>
                <w:bottom w:val="none" w:sz="0" w:space="0" w:color="auto"/>
                <w:right w:val="none" w:sz="0" w:space="0" w:color="auto"/>
              </w:divBdr>
            </w:div>
            <w:div w:id="12416890">
              <w:marLeft w:val="0"/>
              <w:marRight w:val="0"/>
              <w:marTop w:val="0"/>
              <w:marBottom w:val="0"/>
              <w:divBdr>
                <w:top w:val="none" w:sz="0" w:space="0" w:color="auto"/>
                <w:left w:val="none" w:sz="0" w:space="0" w:color="auto"/>
                <w:bottom w:val="none" w:sz="0" w:space="0" w:color="auto"/>
                <w:right w:val="none" w:sz="0" w:space="0" w:color="auto"/>
              </w:divBdr>
            </w:div>
            <w:div w:id="828787146">
              <w:marLeft w:val="0"/>
              <w:marRight w:val="0"/>
              <w:marTop w:val="0"/>
              <w:marBottom w:val="0"/>
              <w:divBdr>
                <w:top w:val="none" w:sz="0" w:space="0" w:color="auto"/>
                <w:left w:val="none" w:sz="0" w:space="0" w:color="auto"/>
                <w:bottom w:val="none" w:sz="0" w:space="0" w:color="auto"/>
                <w:right w:val="none" w:sz="0" w:space="0" w:color="auto"/>
              </w:divBdr>
            </w:div>
            <w:div w:id="1846237695">
              <w:marLeft w:val="0"/>
              <w:marRight w:val="0"/>
              <w:marTop w:val="0"/>
              <w:marBottom w:val="0"/>
              <w:divBdr>
                <w:top w:val="none" w:sz="0" w:space="0" w:color="auto"/>
                <w:left w:val="none" w:sz="0" w:space="0" w:color="auto"/>
                <w:bottom w:val="none" w:sz="0" w:space="0" w:color="auto"/>
                <w:right w:val="none" w:sz="0" w:space="0" w:color="auto"/>
              </w:divBdr>
            </w:div>
            <w:div w:id="534387238">
              <w:marLeft w:val="0"/>
              <w:marRight w:val="0"/>
              <w:marTop w:val="0"/>
              <w:marBottom w:val="0"/>
              <w:divBdr>
                <w:top w:val="none" w:sz="0" w:space="0" w:color="auto"/>
                <w:left w:val="none" w:sz="0" w:space="0" w:color="auto"/>
                <w:bottom w:val="none" w:sz="0" w:space="0" w:color="auto"/>
                <w:right w:val="none" w:sz="0" w:space="0" w:color="auto"/>
              </w:divBdr>
            </w:div>
            <w:div w:id="954286788">
              <w:marLeft w:val="0"/>
              <w:marRight w:val="0"/>
              <w:marTop w:val="0"/>
              <w:marBottom w:val="0"/>
              <w:divBdr>
                <w:top w:val="none" w:sz="0" w:space="0" w:color="auto"/>
                <w:left w:val="none" w:sz="0" w:space="0" w:color="auto"/>
                <w:bottom w:val="none" w:sz="0" w:space="0" w:color="auto"/>
                <w:right w:val="none" w:sz="0" w:space="0" w:color="auto"/>
              </w:divBdr>
            </w:div>
            <w:div w:id="1665277943">
              <w:marLeft w:val="0"/>
              <w:marRight w:val="0"/>
              <w:marTop w:val="0"/>
              <w:marBottom w:val="0"/>
              <w:divBdr>
                <w:top w:val="none" w:sz="0" w:space="0" w:color="auto"/>
                <w:left w:val="none" w:sz="0" w:space="0" w:color="auto"/>
                <w:bottom w:val="none" w:sz="0" w:space="0" w:color="auto"/>
                <w:right w:val="none" w:sz="0" w:space="0" w:color="auto"/>
              </w:divBdr>
            </w:div>
            <w:div w:id="1339112741">
              <w:marLeft w:val="0"/>
              <w:marRight w:val="0"/>
              <w:marTop w:val="0"/>
              <w:marBottom w:val="0"/>
              <w:divBdr>
                <w:top w:val="none" w:sz="0" w:space="0" w:color="auto"/>
                <w:left w:val="none" w:sz="0" w:space="0" w:color="auto"/>
                <w:bottom w:val="none" w:sz="0" w:space="0" w:color="auto"/>
                <w:right w:val="none" w:sz="0" w:space="0" w:color="auto"/>
              </w:divBdr>
            </w:div>
            <w:div w:id="1271204778">
              <w:marLeft w:val="0"/>
              <w:marRight w:val="0"/>
              <w:marTop w:val="0"/>
              <w:marBottom w:val="0"/>
              <w:divBdr>
                <w:top w:val="none" w:sz="0" w:space="0" w:color="auto"/>
                <w:left w:val="none" w:sz="0" w:space="0" w:color="auto"/>
                <w:bottom w:val="none" w:sz="0" w:space="0" w:color="auto"/>
                <w:right w:val="none" w:sz="0" w:space="0" w:color="auto"/>
              </w:divBdr>
            </w:div>
            <w:div w:id="335379342">
              <w:marLeft w:val="0"/>
              <w:marRight w:val="0"/>
              <w:marTop w:val="0"/>
              <w:marBottom w:val="0"/>
              <w:divBdr>
                <w:top w:val="none" w:sz="0" w:space="0" w:color="auto"/>
                <w:left w:val="none" w:sz="0" w:space="0" w:color="auto"/>
                <w:bottom w:val="none" w:sz="0" w:space="0" w:color="auto"/>
                <w:right w:val="none" w:sz="0" w:space="0" w:color="auto"/>
              </w:divBdr>
            </w:div>
            <w:div w:id="788475341">
              <w:marLeft w:val="0"/>
              <w:marRight w:val="0"/>
              <w:marTop w:val="0"/>
              <w:marBottom w:val="0"/>
              <w:divBdr>
                <w:top w:val="none" w:sz="0" w:space="0" w:color="auto"/>
                <w:left w:val="none" w:sz="0" w:space="0" w:color="auto"/>
                <w:bottom w:val="none" w:sz="0" w:space="0" w:color="auto"/>
                <w:right w:val="none" w:sz="0" w:space="0" w:color="auto"/>
              </w:divBdr>
            </w:div>
            <w:div w:id="951325670">
              <w:marLeft w:val="0"/>
              <w:marRight w:val="0"/>
              <w:marTop w:val="0"/>
              <w:marBottom w:val="0"/>
              <w:divBdr>
                <w:top w:val="none" w:sz="0" w:space="0" w:color="auto"/>
                <w:left w:val="none" w:sz="0" w:space="0" w:color="auto"/>
                <w:bottom w:val="none" w:sz="0" w:space="0" w:color="auto"/>
                <w:right w:val="none" w:sz="0" w:space="0" w:color="auto"/>
              </w:divBdr>
            </w:div>
            <w:div w:id="1595698687">
              <w:marLeft w:val="0"/>
              <w:marRight w:val="0"/>
              <w:marTop w:val="0"/>
              <w:marBottom w:val="0"/>
              <w:divBdr>
                <w:top w:val="none" w:sz="0" w:space="0" w:color="auto"/>
                <w:left w:val="none" w:sz="0" w:space="0" w:color="auto"/>
                <w:bottom w:val="none" w:sz="0" w:space="0" w:color="auto"/>
                <w:right w:val="none" w:sz="0" w:space="0" w:color="auto"/>
              </w:divBdr>
            </w:div>
            <w:div w:id="12221922">
              <w:marLeft w:val="0"/>
              <w:marRight w:val="0"/>
              <w:marTop w:val="0"/>
              <w:marBottom w:val="0"/>
              <w:divBdr>
                <w:top w:val="none" w:sz="0" w:space="0" w:color="auto"/>
                <w:left w:val="none" w:sz="0" w:space="0" w:color="auto"/>
                <w:bottom w:val="none" w:sz="0" w:space="0" w:color="auto"/>
                <w:right w:val="none" w:sz="0" w:space="0" w:color="auto"/>
              </w:divBdr>
            </w:div>
            <w:div w:id="1663503175">
              <w:marLeft w:val="0"/>
              <w:marRight w:val="0"/>
              <w:marTop w:val="0"/>
              <w:marBottom w:val="0"/>
              <w:divBdr>
                <w:top w:val="none" w:sz="0" w:space="0" w:color="auto"/>
                <w:left w:val="none" w:sz="0" w:space="0" w:color="auto"/>
                <w:bottom w:val="none" w:sz="0" w:space="0" w:color="auto"/>
                <w:right w:val="none" w:sz="0" w:space="0" w:color="auto"/>
              </w:divBdr>
            </w:div>
            <w:div w:id="677730339">
              <w:marLeft w:val="0"/>
              <w:marRight w:val="0"/>
              <w:marTop w:val="0"/>
              <w:marBottom w:val="0"/>
              <w:divBdr>
                <w:top w:val="none" w:sz="0" w:space="0" w:color="auto"/>
                <w:left w:val="none" w:sz="0" w:space="0" w:color="auto"/>
                <w:bottom w:val="none" w:sz="0" w:space="0" w:color="auto"/>
                <w:right w:val="none" w:sz="0" w:space="0" w:color="auto"/>
              </w:divBdr>
            </w:div>
            <w:div w:id="1275595987">
              <w:marLeft w:val="0"/>
              <w:marRight w:val="0"/>
              <w:marTop w:val="0"/>
              <w:marBottom w:val="0"/>
              <w:divBdr>
                <w:top w:val="none" w:sz="0" w:space="0" w:color="auto"/>
                <w:left w:val="none" w:sz="0" w:space="0" w:color="auto"/>
                <w:bottom w:val="none" w:sz="0" w:space="0" w:color="auto"/>
                <w:right w:val="none" w:sz="0" w:space="0" w:color="auto"/>
              </w:divBdr>
            </w:div>
            <w:div w:id="1984040612">
              <w:marLeft w:val="0"/>
              <w:marRight w:val="0"/>
              <w:marTop w:val="0"/>
              <w:marBottom w:val="0"/>
              <w:divBdr>
                <w:top w:val="none" w:sz="0" w:space="0" w:color="auto"/>
                <w:left w:val="none" w:sz="0" w:space="0" w:color="auto"/>
                <w:bottom w:val="none" w:sz="0" w:space="0" w:color="auto"/>
                <w:right w:val="none" w:sz="0" w:space="0" w:color="auto"/>
              </w:divBdr>
            </w:div>
            <w:div w:id="1002053431">
              <w:marLeft w:val="0"/>
              <w:marRight w:val="0"/>
              <w:marTop w:val="0"/>
              <w:marBottom w:val="0"/>
              <w:divBdr>
                <w:top w:val="none" w:sz="0" w:space="0" w:color="auto"/>
                <w:left w:val="none" w:sz="0" w:space="0" w:color="auto"/>
                <w:bottom w:val="none" w:sz="0" w:space="0" w:color="auto"/>
                <w:right w:val="none" w:sz="0" w:space="0" w:color="auto"/>
              </w:divBdr>
            </w:div>
            <w:div w:id="145317442">
              <w:marLeft w:val="0"/>
              <w:marRight w:val="0"/>
              <w:marTop w:val="0"/>
              <w:marBottom w:val="0"/>
              <w:divBdr>
                <w:top w:val="none" w:sz="0" w:space="0" w:color="auto"/>
                <w:left w:val="none" w:sz="0" w:space="0" w:color="auto"/>
                <w:bottom w:val="none" w:sz="0" w:space="0" w:color="auto"/>
                <w:right w:val="none" w:sz="0" w:space="0" w:color="auto"/>
              </w:divBdr>
            </w:div>
            <w:div w:id="603269009">
              <w:marLeft w:val="0"/>
              <w:marRight w:val="0"/>
              <w:marTop w:val="0"/>
              <w:marBottom w:val="0"/>
              <w:divBdr>
                <w:top w:val="none" w:sz="0" w:space="0" w:color="auto"/>
                <w:left w:val="none" w:sz="0" w:space="0" w:color="auto"/>
                <w:bottom w:val="none" w:sz="0" w:space="0" w:color="auto"/>
                <w:right w:val="none" w:sz="0" w:space="0" w:color="auto"/>
              </w:divBdr>
            </w:div>
            <w:div w:id="1781728456">
              <w:marLeft w:val="0"/>
              <w:marRight w:val="0"/>
              <w:marTop w:val="0"/>
              <w:marBottom w:val="0"/>
              <w:divBdr>
                <w:top w:val="none" w:sz="0" w:space="0" w:color="auto"/>
                <w:left w:val="none" w:sz="0" w:space="0" w:color="auto"/>
                <w:bottom w:val="none" w:sz="0" w:space="0" w:color="auto"/>
                <w:right w:val="none" w:sz="0" w:space="0" w:color="auto"/>
              </w:divBdr>
            </w:div>
            <w:div w:id="1893420101">
              <w:marLeft w:val="0"/>
              <w:marRight w:val="0"/>
              <w:marTop w:val="0"/>
              <w:marBottom w:val="0"/>
              <w:divBdr>
                <w:top w:val="none" w:sz="0" w:space="0" w:color="auto"/>
                <w:left w:val="none" w:sz="0" w:space="0" w:color="auto"/>
                <w:bottom w:val="none" w:sz="0" w:space="0" w:color="auto"/>
                <w:right w:val="none" w:sz="0" w:space="0" w:color="auto"/>
              </w:divBdr>
            </w:div>
            <w:div w:id="424228920">
              <w:marLeft w:val="0"/>
              <w:marRight w:val="0"/>
              <w:marTop w:val="0"/>
              <w:marBottom w:val="0"/>
              <w:divBdr>
                <w:top w:val="none" w:sz="0" w:space="0" w:color="auto"/>
                <w:left w:val="none" w:sz="0" w:space="0" w:color="auto"/>
                <w:bottom w:val="none" w:sz="0" w:space="0" w:color="auto"/>
                <w:right w:val="none" w:sz="0" w:space="0" w:color="auto"/>
              </w:divBdr>
            </w:div>
            <w:div w:id="1741823467">
              <w:marLeft w:val="0"/>
              <w:marRight w:val="0"/>
              <w:marTop w:val="0"/>
              <w:marBottom w:val="0"/>
              <w:divBdr>
                <w:top w:val="none" w:sz="0" w:space="0" w:color="auto"/>
                <w:left w:val="none" w:sz="0" w:space="0" w:color="auto"/>
                <w:bottom w:val="none" w:sz="0" w:space="0" w:color="auto"/>
                <w:right w:val="none" w:sz="0" w:space="0" w:color="auto"/>
              </w:divBdr>
            </w:div>
            <w:div w:id="1296835793">
              <w:marLeft w:val="0"/>
              <w:marRight w:val="0"/>
              <w:marTop w:val="0"/>
              <w:marBottom w:val="0"/>
              <w:divBdr>
                <w:top w:val="none" w:sz="0" w:space="0" w:color="auto"/>
                <w:left w:val="none" w:sz="0" w:space="0" w:color="auto"/>
                <w:bottom w:val="none" w:sz="0" w:space="0" w:color="auto"/>
                <w:right w:val="none" w:sz="0" w:space="0" w:color="auto"/>
              </w:divBdr>
            </w:div>
            <w:div w:id="2022463625">
              <w:marLeft w:val="0"/>
              <w:marRight w:val="0"/>
              <w:marTop w:val="0"/>
              <w:marBottom w:val="0"/>
              <w:divBdr>
                <w:top w:val="none" w:sz="0" w:space="0" w:color="auto"/>
                <w:left w:val="none" w:sz="0" w:space="0" w:color="auto"/>
                <w:bottom w:val="none" w:sz="0" w:space="0" w:color="auto"/>
                <w:right w:val="none" w:sz="0" w:space="0" w:color="auto"/>
              </w:divBdr>
            </w:div>
            <w:div w:id="541984123">
              <w:marLeft w:val="0"/>
              <w:marRight w:val="0"/>
              <w:marTop w:val="0"/>
              <w:marBottom w:val="0"/>
              <w:divBdr>
                <w:top w:val="none" w:sz="0" w:space="0" w:color="auto"/>
                <w:left w:val="none" w:sz="0" w:space="0" w:color="auto"/>
                <w:bottom w:val="none" w:sz="0" w:space="0" w:color="auto"/>
                <w:right w:val="none" w:sz="0" w:space="0" w:color="auto"/>
              </w:divBdr>
            </w:div>
            <w:div w:id="1291546468">
              <w:marLeft w:val="0"/>
              <w:marRight w:val="0"/>
              <w:marTop w:val="0"/>
              <w:marBottom w:val="0"/>
              <w:divBdr>
                <w:top w:val="none" w:sz="0" w:space="0" w:color="auto"/>
                <w:left w:val="none" w:sz="0" w:space="0" w:color="auto"/>
                <w:bottom w:val="none" w:sz="0" w:space="0" w:color="auto"/>
                <w:right w:val="none" w:sz="0" w:space="0" w:color="auto"/>
              </w:divBdr>
            </w:div>
            <w:div w:id="1701397826">
              <w:marLeft w:val="0"/>
              <w:marRight w:val="0"/>
              <w:marTop w:val="0"/>
              <w:marBottom w:val="0"/>
              <w:divBdr>
                <w:top w:val="none" w:sz="0" w:space="0" w:color="auto"/>
                <w:left w:val="none" w:sz="0" w:space="0" w:color="auto"/>
                <w:bottom w:val="none" w:sz="0" w:space="0" w:color="auto"/>
                <w:right w:val="none" w:sz="0" w:space="0" w:color="auto"/>
              </w:divBdr>
            </w:div>
            <w:div w:id="482506623">
              <w:marLeft w:val="0"/>
              <w:marRight w:val="0"/>
              <w:marTop w:val="0"/>
              <w:marBottom w:val="0"/>
              <w:divBdr>
                <w:top w:val="none" w:sz="0" w:space="0" w:color="auto"/>
                <w:left w:val="none" w:sz="0" w:space="0" w:color="auto"/>
                <w:bottom w:val="none" w:sz="0" w:space="0" w:color="auto"/>
                <w:right w:val="none" w:sz="0" w:space="0" w:color="auto"/>
              </w:divBdr>
            </w:div>
            <w:div w:id="1818763786">
              <w:marLeft w:val="0"/>
              <w:marRight w:val="0"/>
              <w:marTop w:val="0"/>
              <w:marBottom w:val="0"/>
              <w:divBdr>
                <w:top w:val="none" w:sz="0" w:space="0" w:color="auto"/>
                <w:left w:val="none" w:sz="0" w:space="0" w:color="auto"/>
                <w:bottom w:val="none" w:sz="0" w:space="0" w:color="auto"/>
                <w:right w:val="none" w:sz="0" w:space="0" w:color="auto"/>
              </w:divBdr>
            </w:div>
            <w:div w:id="1617181254">
              <w:marLeft w:val="0"/>
              <w:marRight w:val="0"/>
              <w:marTop w:val="0"/>
              <w:marBottom w:val="0"/>
              <w:divBdr>
                <w:top w:val="none" w:sz="0" w:space="0" w:color="auto"/>
                <w:left w:val="none" w:sz="0" w:space="0" w:color="auto"/>
                <w:bottom w:val="none" w:sz="0" w:space="0" w:color="auto"/>
                <w:right w:val="none" w:sz="0" w:space="0" w:color="auto"/>
              </w:divBdr>
            </w:div>
            <w:div w:id="486748415">
              <w:marLeft w:val="0"/>
              <w:marRight w:val="0"/>
              <w:marTop w:val="0"/>
              <w:marBottom w:val="0"/>
              <w:divBdr>
                <w:top w:val="none" w:sz="0" w:space="0" w:color="auto"/>
                <w:left w:val="none" w:sz="0" w:space="0" w:color="auto"/>
                <w:bottom w:val="none" w:sz="0" w:space="0" w:color="auto"/>
                <w:right w:val="none" w:sz="0" w:space="0" w:color="auto"/>
              </w:divBdr>
            </w:div>
            <w:div w:id="1057900244">
              <w:marLeft w:val="0"/>
              <w:marRight w:val="0"/>
              <w:marTop w:val="0"/>
              <w:marBottom w:val="0"/>
              <w:divBdr>
                <w:top w:val="none" w:sz="0" w:space="0" w:color="auto"/>
                <w:left w:val="none" w:sz="0" w:space="0" w:color="auto"/>
                <w:bottom w:val="none" w:sz="0" w:space="0" w:color="auto"/>
                <w:right w:val="none" w:sz="0" w:space="0" w:color="auto"/>
              </w:divBdr>
            </w:div>
            <w:div w:id="1173299311">
              <w:marLeft w:val="0"/>
              <w:marRight w:val="0"/>
              <w:marTop w:val="0"/>
              <w:marBottom w:val="0"/>
              <w:divBdr>
                <w:top w:val="none" w:sz="0" w:space="0" w:color="auto"/>
                <w:left w:val="none" w:sz="0" w:space="0" w:color="auto"/>
                <w:bottom w:val="none" w:sz="0" w:space="0" w:color="auto"/>
                <w:right w:val="none" w:sz="0" w:space="0" w:color="auto"/>
              </w:divBdr>
            </w:div>
            <w:div w:id="1106585614">
              <w:marLeft w:val="0"/>
              <w:marRight w:val="0"/>
              <w:marTop w:val="0"/>
              <w:marBottom w:val="0"/>
              <w:divBdr>
                <w:top w:val="none" w:sz="0" w:space="0" w:color="auto"/>
                <w:left w:val="none" w:sz="0" w:space="0" w:color="auto"/>
                <w:bottom w:val="none" w:sz="0" w:space="0" w:color="auto"/>
                <w:right w:val="none" w:sz="0" w:space="0" w:color="auto"/>
              </w:divBdr>
            </w:div>
            <w:div w:id="1208033842">
              <w:marLeft w:val="0"/>
              <w:marRight w:val="0"/>
              <w:marTop w:val="0"/>
              <w:marBottom w:val="0"/>
              <w:divBdr>
                <w:top w:val="none" w:sz="0" w:space="0" w:color="auto"/>
                <w:left w:val="none" w:sz="0" w:space="0" w:color="auto"/>
                <w:bottom w:val="none" w:sz="0" w:space="0" w:color="auto"/>
                <w:right w:val="none" w:sz="0" w:space="0" w:color="auto"/>
              </w:divBdr>
            </w:div>
            <w:div w:id="1762094664">
              <w:marLeft w:val="0"/>
              <w:marRight w:val="0"/>
              <w:marTop w:val="0"/>
              <w:marBottom w:val="0"/>
              <w:divBdr>
                <w:top w:val="none" w:sz="0" w:space="0" w:color="auto"/>
                <w:left w:val="none" w:sz="0" w:space="0" w:color="auto"/>
                <w:bottom w:val="none" w:sz="0" w:space="0" w:color="auto"/>
                <w:right w:val="none" w:sz="0" w:space="0" w:color="auto"/>
              </w:divBdr>
            </w:div>
            <w:div w:id="1847402349">
              <w:marLeft w:val="0"/>
              <w:marRight w:val="0"/>
              <w:marTop w:val="0"/>
              <w:marBottom w:val="0"/>
              <w:divBdr>
                <w:top w:val="none" w:sz="0" w:space="0" w:color="auto"/>
                <w:left w:val="none" w:sz="0" w:space="0" w:color="auto"/>
                <w:bottom w:val="none" w:sz="0" w:space="0" w:color="auto"/>
                <w:right w:val="none" w:sz="0" w:space="0" w:color="auto"/>
              </w:divBdr>
            </w:div>
            <w:div w:id="945967835">
              <w:marLeft w:val="0"/>
              <w:marRight w:val="0"/>
              <w:marTop w:val="0"/>
              <w:marBottom w:val="0"/>
              <w:divBdr>
                <w:top w:val="none" w:sz="0" w:space="0" w:color="auto"/>
                <w:left w:val="none" w:sz="0" w:space="0" w:color="auto"/>
                <w:bottom w:val="none" w:sz="0" w:space="0" w:color="auto"/>
                <w:right w:val="none" w:sz="0" w:space="0" w:color="auto"/>
              </w:divBdr>
            </w:div>
            <w:div w:id="1101411213">
              <w:marLeft w:val="0"/>
              <w:marRight w:val="0"/>
              <w:marTop w:val="0"/>
              <w:marBottom w:val="0"/>
              <w:divBdr>
                <w:top w:val="none" w:sz="0" w:space="0" w:color="auto"/>
                <w:left w:val="none" w:sz="0" w:space="0" w:color="auto"/>
                <w:bottom w:val="none" w:sz="0" w:space="0" w:color="auto"/>
                <w:right w:val="none" w:sz="0" w:space="0" w:color="auto"/>
              </w:divBdr>
            </w:div>
            <w:div w:id="1274436744">
              <w:marLeft w:val="0"/>
              <w:marRight w:val="0"/>
              <w:marTop w:val="0"/>
              <w:marBottom w:val="0"/>
              <w:divBdr>
                <w:top w:val="none" w:sz="0" w:space="0" w:color="auto"/>
                <w:left w:val="none" w:sz="0" w:space="0" w:color="auto"/>
                <w:bottom w:val="none" w:sz="0" w:space="0" w:color="auto"/>
                <w:right w:val="none" w:sz="0" w:space="0" w:color="auto"/>
              </w:divBdr>
            </w:div>
            <w:div w:id="2125347214">
              <w:marLeft w:val="0"/>
              <w:marRight w:val="0"/>
              <w:marTop w:val="0"/>
              <w:marBottom w:val="0"/>
              <w:divBdr>
                <w:top w:val="none" w:sz="0" w:space="0" w:color="auto"/>
                <w:left w:val="none" w:sz="0" w:space="0" w:color="auto"/>
                <w:bottom w:val="none" w:sz="0" w:space="0" w:color="auto"/>
                <w:right w:val="none" w:sz="0" w:space="0" w:color="auto"/>
              </w:divBdr>
            </w:div>
            <w:div w:id="594679916">
              <w:marLeft w:val="0"/>
              <w:marRight w:val="0"/>
              <w:marTop w:val="0"/>
              <w:marBottom w:val="0"/>
              <w:divBdr>
                <w:top w:val="none" w:sz="0" w:space="0" w:color="auto"/>
                <w:left w:val="none" w:sz="0" w:space="0" w:color="auto"/>
                <w:bottom w:val="none" w:sz="0" w:space="0" w:color="auto"/>
                <w:right w:val="none" w:sz="0" w:space="0" w:color="auto"/>
              </w:divBdr>
            </w:div>
            <w:div w:id="1687977150">
              <w:marLeft w:val="0"/>
              <w:marRight w:val="0"/>
              <w:marTop w:val="0"/>
              <w:marBottom w:val="0"/>
              <w:divBdr>
                <w:top w:val="none" w:sz="0" w:space="0" w:color="auto"/>
                <w:left w:val="none" w:sz="0" w:space="0" w:color="auto"/>
                <w:bottom w:val="none" w:sz="0" w:space="0" w:color="auto"/>
                <w:right w:val="none" w:sz="0" w:space="0" w:color="auto"/>
              </w:divBdr>
            </w:div>
            <w:div w:id="682129064">
              <w:marLeft w:val="0"/>
              <w:marRight w:val="0"/>
              <w:marTop w:val="0"/>
              <w:marBottom w:val="0"/>
              <w:divBdr>
                <w:top w:val="none" w:sz="0" w:space="0" w:color="auto"/>
                <w:left w:val="none" w:sz="0" w:space="0" w:color="auto"/>
                <w:bottom w:val="none" w:sz="0" w:space="0" w:color="auto"/>
                <w:right w:val="none" w:sz="0" w:space="0" w:color="auto"/>
              </w:divBdr>
            </w:div>
            <w:div w:id="1196120466">
              <w:marLeft w:val="0"/>
              <w:marRight w:val="0"/>
              <w:marTop w:val="0"/>
              <w:marBottom w:val="0"/>
              <w:divBdr>
                <w:top w:val="none" w:sz="0" w:space="0" w:color="auto"/>
                <w:left w:val="none" w:sz="0" w:space="0" w:color="auto"/>
                <w:bottom w:val="none" w:sz="0" w:space="0" w:color="auto"/>
                <w:right w:val="none" w:sz="0" w:space="0" w:color="auto"/>
              </w:divBdr>
            </w:div>
            <w:div w:id="1286079501">
              <w:marLeft w:val="0"/>
              <w:marRight w:val="0"/>
              <w:marTop w:val="0"/>
              <w:marBottom w:val="0"/>
              <w:divBdr>
                <w:top w:val="none" w:sz="0" w:space="0" w:color="auto"/>
                <w:left w:val="none" w:sz="0" w:space="0" w:color="auto"/>
                <w:bottom w:val="none" w:sz="0" w:space="0" w:color="auto"/>
                <w:right w:val="none" w:sz="0" w:space="0" w:color="auto"/>
              </w:divBdr>
            </w:div>
            <w:div w:id="2051220403">
              <w:marLeft w:val="0"/>
              <w:marRight w:val="0"/>
              <w:marTop w:val="0"/>
              <w:marBottom w:val="0"/>
              <w:divBdr>
                <w:top w:val="none" w:sz="0" w:space="0" w:color="auto"/>
                <w:left w:val="none" w:sz="0" w:space="0" w:color="auto"/>
                <w:bottom w:val="none" w:sz="0" w:space="0" w:color="auto"/>
                <w:right w:val="none" w:sz="0" w:space="0" w:color="auto"/>
              </w:divBdr>
            </w:div>
            <w:div w:id="675694339">
              <w:marLeft w:val="0"/>
              <w:marRight w:val="0"/>
              <w:marTop w:val="0"/>
              <w:marBottom w:val="0"/>
              <w:divBdr>
                <w:top w:val="none" w:sz="0" w:space="0" w:color="auto"/>
                <w:left w:val="none" w:sz="0" w:space="0" w:color="auto"/>
                <w:bottom w:val="none" w:sz="0" w:space="0" w:color="auto"/>
                <w:right w:val="none" w:sz="0" w:space="0" w:color="auto"/>
              </w:divBdr>
            </w:div>
            <w:div w:id="1505241350">
              <w:marLeft w:val="0"/>
              <w:marRight w:val="0"/>
              <w:marTop w:val="0"/>
              <w:marBottom w:val="0"/>
              <w:divBdr>
                <w:top w:val="none" w:sz="0" w:space="0" w:color="auto"/>
                <w:left w:val="none" w:sz="0" w:space="0" w:color="auto"/>
                <w:bottom w:val="none" w:sz="0" w:space="0" w:color="auto"/>
                <w:right w:val="none" w:sz="0" w:space="0" w:color="auto"/>
              </w:divBdr>
            </w:div>
            <w:div w:id="1843855384">
              <w:marLeft w:val="0"/>
              <w:marRight w:val="0"/>
              <w:marTop w:val="0"/>
              <w:marBottom w:val="0"/>
              <w:divBdr>
                <w:top w:val="none" w:sz="0" w:space="0" w:color="auto"/>
                <w:left w:val="none" w:sz="0" w:space="0" w:color="auto"/>
                <w:bottom w:val="none" w:sz="0" w:space="0" w:color="auto"/>
                <w:right w:val="none" w:sz="0" w:space="0" w:color="auto"/>
              </w:divBdr>
            </w:div>
            <w:div w:id="342707074">
              <w:marLeft w:val="0"/>
              <w:marRight w:val="0"/>
              <w:marTop w:val="0"/>
              <w:marBottom w:val="0"/>
              <w:divBdr>
                <w:top w:val="none" w:sz="0" w:space="0" w:color="auto"/>
                <w:left w:val="none" w:sz="0" w:space="0" w:color="auto"/>
                <w:bottom w:val="none" w:sz="0" w:space="0" w:color="auto"/>
                <w:right w:val="none" w:sz="0" w:space="0" w:color="auto"/>
              </w:divBdr>
            </w:div>
            <w:div w:id="1411923180">
              <w:marLeft w:val="0"/>
              <w:marRight w:val="0"/>
              <w:marTop w:val="0"/>
              <w:marBottom w:val="0"/>
              <w:divBdr>
                <w:top w:val="none" w:sz="0" w:space="0" w:color="auto"/>
                <w:left w:val="none" w:sz="0" w:space="0" w:color="auto"/>
                <w:bottom w:val="none" w:sz="0" w:space="0" w:color="auto"/>
                <w:right w:val="none" w:sz="0" w:space="0" w:color="auto"/>
              </w:divBdr>
            </w:div>
            <w:div w:id="1335572221">
              <w:marLeft w:val="0"/>
              <w:marRight w:val="0"/>
              <w:marTop w:val="0"/>
              <w:marBottom w:val="0"/>
              <w:divBdr>
                <w:top w:val="none" w:sz="0" w:space="0" w:color="auto"/>
                <w:left w:val="none" w:sz="0" w:space="0" w:color="auto"/>
                <w:bottom w:val="none" w:sz="0" w:space="0" w:color="auto"/>
                <w:right w:val="none" w:sz="0" w:space="0" w:color="auto"/>
              </w:divBdr>
            </w:div>
            <w:div w:id="511190830">
              <w:marLeft w:val="0"/>
              <w:marRight w:val="0"/>
              <w:marTop w:val="0"/>
              <w:marBottom w:val="0"/>
              <w:divBdr>
                <w:top w:val="none" w:sz="0" w:space="0" w:color="auto"/>
                <w:left w:val="none" w:sz="0" w:space="0" w:color="auto"/>
                <w:bottom w:val="none" w:sz="0" w:space="0" w:color="auto"/>
                <w:right w:val="none" w:sz="0" w:space="0" w:color="auto"/>
              </w:divBdr>
            </w:div>
            <w:div w:id="536433741">
              <w:marLeft w:val="0"/>
              <w:marRight w:val="0"/>
              <w:marTop w:val="0"/>
              <w:marBottom w:val="0"/>
              <w:divBdr>
                <w:top w:val="none" w:sz="0" w:space="0" w:color="auto"/>
                <w:left w:val="none" w:sz="0" w:space="0" w:color="auto"/>
                <w:bottom w:val="none" w:sz="0" w:space="0" w:color="auto"/>
                <w:right w:val="none" w:sz="0" w:space="0" w:color="auto"/>
              </w:divBdr>
            </w:div>
            <w:div w:id="679622271">
              <w:marLeft w:val="0"/>
              <w:marRight w:val="0"/>
              <w:marTop w:val="0"/>
              <w:marBottom w:val="0"/>
              <w:divBdr>
                <w:top w:val="none" w:sz="0" w:space="0" w:color="auto"/>
                <w:left w:val="none" w:sz="0" w:space="0" w:color="auto"/>
                <w:bottom w:val="none" w:sz="0" w:space="0" w:color="auto"/>
                <w:right w:val="none" w:sz="0" w:space="0" w:color="auto"/>
              </w:divBdr>
            </w:div>
            <w:div w:id="1080523146">
              <w:marLeft w:val="0"/>
              <w:marRight w:val="0"/>
              <w:marTop w:val="0"/>
              <w:marBottom w:val="0"/>
              <w:divBdr>
                <w:top w:val="none" w:sz="0" w:space="0" w:color="auto"/>
                <w:left w:val="none" w:sz="0" w:space="0" w:color="auto"/>
                <w:bottom w:val="none" w:sz="0" w:space="0" w:color="auto"/>
                <w:right w:val="none" w:sz="0" w:space="0" w:color="auto"/>
              </w:divBdr>
            </w:div>
            <w:div w:id="1554928561">
              <w:marLeft w:val="0"/>
              <w:marRight w:val="0"/>
              <w:marTop w:val="0"/>
              <w:marBottom w:val="0"/>
              <w:divBdr>
                <w:top w:val="none" w:sz="0" w:space="0" w:color="auto"/>
                <w:left w:val="none" w:sz="0" w:space="0" w:color="auto"/>
                <w:bottom w:val="none" w:sz="0" w:space="0" w:color="auto"/>
                <w:right w:val="none" w:sz="0" w:space="0" w:color="auto"/>
              </w:divBdr>
            </w:div>
            <w:div w:id="1412778419">
              <w:marLeft w:val="0"/>
              <w:marRight w:val="0"/>
              <w:marTop w:val="0"/>
              <w:marBottom w:val="0"/>
              <w:divBdr>
                <w:top w:val="none" w:sz="0" w:space="0" w:color="auto"/>
                <w:left w:val="none" w:sz="0" w:space="0" w:color="auto"/>
                <w:bottom w:val="none" w:sz="0" w:space="0" w:color="auto"/>
                <w:right w:val="none" w:sz="0" w:space="0" w:color="auto"/>
              </w:divBdr>
            </w:div>
            <w:div w:id="2097826621">
              <w:marLeft w:val="0"/>
              <w:marRight w:val="0"/>
              <w:marTop w:val="0"/>
              <w:marBottom w:val="0"/>
              <w:divBdr>
                <w:top w:val="none" w:sz="0" w:space="0" w:color="auto"/>
                <w:left w:val="none" w:sz="0" w:space="0" w:color="auto"/>
                <w:bottom w:val="none" w:sz="0" w:space="0" w:color="auto"/>
                <w:right w:val="none" w:sz="0" w:space="0" w:color="auto"/>
              </w:divBdr>
            </w:div>
            <w:div w:id="279187937">
              <w:marLeft w:val="0"/>
              <w:marRight w:val="0"/>
              <w:marTop w:val="0"/>
              <w:marBottom w:val="0"/>
              <w:divBdr>
                <w:top w:val="none" w:sz="0" w:space="0" w:color="auto"/>
                <w:left w:val="none" w:sz="0" w:space="0" w:color="auto"/>
                <w:bottom w:val="none" w:sz="0" w:space="0" w:color="auto"/>
                <w:right w:val="none" w:sz="0" w:space="0" w:color="auto"/>
              </w:divBdr>
            </w:div>
            <w:div w:id="1822695454">
              <w:marLeft w:val="0"/>
              <w:marRight w:val="0"/>
              <w:marTop w:val="0"/>
              <w:marBottom w:val="0"/>
              <w:divBdr>
                <w:top w:val="none" w:sz="0" w:space="0" w:color="auto"/>
                <w:left w:val="none" w:sz="0" w:space="0" w:color="auto"/>
                <w:bottom w:val="none" w:sz="0" w:space="0" w:color="auto"/>
                <w:right w:val="none" w:sz="0" w:space="0" w:color="auto"/>
              </w:divBdr>
            </w:div>
            <w:div w:id="834078354">
              <w:marLeft w:val="0"/>
              <w:marRight w:val="0"/>
              <w:marTop w:val="0"/>
              <w:marBottom w:val="0"/>
              <w:divBdr>
                <w:top w:val="none" w:sz="0" w:space="0" w:color="auto"/>
                <w:left w:val="none" w:sz="0" w:space="0" w:color="auto"/>
                <w:bottom w:val="none" w:sz="0" w:space="0" w:color="auto"/>
                <w:right w:val="none" w:sz="0" w:space="0" w:color="auto"/>
              </w:divBdr>
            </w:div>
            <w:div w:id="229704015">
              <w:marLeft w:val="0"/>
              <w:marRight w:val="0"/>
              <w:marTop w:val="0"/>
              <w:marBottom w:val="0"/>
              <w:divBdr>
                <w:top w:val="none" w:sz="0" w:space="0" w:color="auto"/>
                <w:left w:val="none" w:sz="0" w:space="0" w:color="auto"/>
                <w:bottom w:val="none" w:sz="0" w:space="0" w:color="auto"/>
                <w:right w:val="none" w:sz="0" w:space="0" w:color="auto"/>
              </w:divBdr>
            </w:div>
            <w:div w:id="739520776">
              <w:marLeft w:val="0"/>
              <w:marRight w:val="0"/>
              <w:marTop w:val="0"/>
              <w:marBottom w:val="0"/>
              <w:divBdr>
                <w:top w:val="none" w:sz="0" w:space="0" w:color="auto"/>
                <w:left w:val="none" w:sz="0" w:space="0" w:color="auto"/>
                <w:bottom w:val="none" w:sz="0" w:space="0" w:color="auto"/>
                <w:right w:val="none" w:sz="0" w:space="0" w:color="auto"/>
              </w:divBdr>
            </w:div>
            <w:div w:id="674497829">
              <w:marLeft w:val="0"/>
              <w:marRight w:val="0"/>
              <w:marTop w:val="0"/>
              <w:marBottom w:val="0"/>
              <w:divBdr>
                <w:top w:val="none" w:sz="0" w:space="0" w:color="auto"/>
                <w:left w:val="none" w:sz="0" w:space="0" w:color="auto"/>
                <w:bottom w:val="none" w:sz="0" w:space="0" w:color="auto"/>
                <w:right w:val="none" w:sz="0" w:space="0" w:color="auto"/>
              </w:divBdr>
            </w:div>
            <w:div w:id="1864006260">
              <w:marLeft w:val="0"/>
              <w:marRight w:val="0"/>
              <w:marTop w:val="0"/>
              <w:marBottom w:val="0"/>
              <w:divBdr>
                <w:top w:val="none" w:sz="0" w:space="0" w:color="auto"/>
                <w:left w:val="none" w:sz="0" w:space="0" w:color="auto"/>
                <w:bottom w:val="none" w:sz="0" w:space="0" w:color="auto"/>
                <w:right w:val="none" w:sz="0" w:space="0" w:color="auto"/>
              </w:divBdr>
            </w:div>
            <w:div w:id="1721510932">
              <w:marLeft w:val="0"/>
              <w:marRight w:val="0"/>
              <w:marTop w:val="0"/>
              <w:marBottom w:val="0"/>
              <w:divBdr>
                <w:top w:val="none" w:sz="0" w:space="0" w:color="auto"/>
                <w:left w:val="none" w:sz="0" w:space="0" w:color="auto"/>
                <w:bottom w:val="none" w:sz="0" w:space="0" w:color="auto"/>
                <w:right w:val="none" w:sz="0" w:space="0" w:color="auto"/>
              </w:divBdr>
            </w:div>
            <w:div w:id="197816573">
              <w:marLeft w:val="0"/>
              <w:marRight w:val="0"/>
              <w:marTop w:val="0"/>
              <w:marBottom w:val="0"/>
              <w:divBdr>
                <w:top w:val="none" w:sz="0" w:space="0" w:color="auto"/>
                <w:left w:val="none" w:sz="0" w:space="0" w:color="auto"/>
                <w:bottom w:val="none" w:sz="0" w:space="0" w:color="auto"/>
                <w:right w:val="none" w:sz="0" w:space="0" w:color="auto"/>
              </w:divBdr>
            </w:div>
            <w:div w:id="1213736829">
              <w:marLeft w:val="0"/>
              <w:marRight w:val="0"/>
              <w:marTop w:val="0"/>
              <w:marBottom w:val="0"/>
              <w:divBdr>
                <w:top w:val="none" w:sz="0" w:space="0" w:color="auto"/>
                <w:left w:val="none" w:sz="0" w:space="0" w:color="auto"/>
                <w:bottom w:val="none" w:sz="0" w:space="0" w:color="auto"/>
                <w:right w:val="none" w:sz="0" w:space="0" w:color="auto"/>
              </w:divBdr>
            </w:div>
            <w:div w:id="2003657984">
              <w:marLeft w:val="0"/>
              <w:marRight w:val="0"/>
              <w:marTop w:val="0"/>
              <w:marBottom w:val="0"/>
              <w:divBdr>
                <w:top w:val="none" w:sz="0" w:space="0" w:color="auto"/>
                <w:left w:val="none" w:sz="0" w:space="0" w:color="auto"/>
                <w:bottom w:val="none" w:sz="0" w:space="0" w:color="auto"/>
                <w:right w:val="none" w:sz="0" w:space="0" w:color="auto"/>
              </w:divBdr>
            </w:div>
            <w:div w:id="1751805140">
              <w:marLeft w:val="0"/>
              <w:marRight w:val="0"/>
              <w:marTop w:val="0"/>
              <w:marBottom w:val="0"/>
              <w:divBdr>
                <w:top w:val="none" w:sz="0" w:space="0" w:color="auto"/>
                <w:left w:val="none" w:sz="0" w:space="0" w:color="auto"/>
                <w:bottom w:val="none" w:sz="0" w:space="0" w:color="auto"/>
                <w:right w:val="none" w:sz="0" w:space="0" w:color="auto"/>
              </w:divBdr>
            </w:div>
            <w:div w:id="885336291">
              <w:marLeft w:val="0"/>
              <w:marRight w:val="0"/>
              <w:marTop w:val="0"/>
              <w:marBottom w:val="0"/>
              <w:divBdr>
                <w:top w:val="none" w:sz="0" w:space="0" w:color="auto"/>
                <w:left w:val="none" w:sz="0" w:space="0" w:color="auto"/>
                <w:bottom w:val="none" w:sz="0" w:space="0" w:color="auto"/>
                <w:right w:val="none" w:sz="0" w:space="0" w:color="auto"/>
              </w:divBdr>
            </w:div>
            <w:div w:id="525870483">
              <w:marLeft w:val="0"/>
              <w:marRight w:val="0"/>
              <w:marTop w:val="0"/>
              <w:marBottom w:val="0"/>
              <w:divBdr>
                <w:top w:val="none" w:sz="0" w:space="0" w:color="auto"/>
                <w:left w:val="none" w:sz="0" w:space="0" w:color="auto"/>
                <w:bottom w:val="none" w:sz="0" w:space="0" w:color="auto"/>
                <w:right w:val="none" w:sz="0" w:space="0" w:color="auto"/>
              </w:divBdr>
            </w:div>
            <w:div w:id="2126532298">
              <w:marLeft w:val="0"/>
              <w:marRight w:val="0"/>
              <w:marTop w:val="0"/>
              <w:marBottom w:val="0"/>
              <w:divBdr>
                <w:top w:val="none" w:sz="0" w:space="0" w:color="auto"/>
                <w:left w:val="none" w:sz="0" w:space="0" w:color="auto"/>
                <w:bottom w:val="none" w:sz="0" w:space="0" w:color="auto"/>
                <w:right w:val="none" w:sz="0" w:space="0" w:color="auto"/>
              </w:divBdr>
            </w:div>
            <w:div w:id="1211765441">
              <w:marLeft w:val="0"/>
              <w:marRight w:val="0"/>
              <w:marTop w:val="0"/>
              <w:marBottom w:val="0"/>
              <w:divBdr>
                <w:top w:val="none" w:sz="0" w:space="0" w:color="auto"/>
                <w:left w:val="none" w:sz="0" w:space="0" w:color="auto"/>
                <w:bottom w:val="none" w:sz="0" w:space="0" w:color="auto"/>
                <w:right w:val="none" w:sz="0" w:space="0" w:color="auto"/>
              </w:divBdr>
            </w:div>
            <w:div w:id="175969919">
              <w:marLeft w:val="0"/>
              <w:marRight w:val="0"/>
              <w:marTop w:val="0"/>
              <w:marBottom w:val="0"/>
              <w:divBdr>
                <w:top w:val="none" w:sz="0" w:space="0" w:color="auto"/>
                <w:left w:val="none" w:sz="0" w:space="0" w:color="auto"/>
                <w:bottom w:val="none" w:sz="0" w:space="0" w:color="auto"/>
                <w:right w:val="none" w:sz="0" w:space="0" w:color="auto"/>
              </w:divBdr>
            </w:div>
            <w:div w:id="66152346">
              <w:marLeft w:val="0"/>
              <w:marRight w:val="0"/>
              <w:marTop w:val="0"/>
              <w:marBottom w:val="0"/>
              <w:divBdr>
                <w:top w:val="none" w:sz="0" w:space="0" w:color="auto"/>
                <w:left w:val="none" w:sz="0" w:space="0" w:color="auto"/>
                <w:bottom w:val="none" w:sz="0" w:space="0" w:color="auto"/>
                <w:right w:val="none" w:sz="0" w:space="0" w:color="auto"/>
              </w:divBdr>
            </w:div>
            <w:div w:id="474759785">
              <w:marLeft w:val="0"/>
              <w:marRight w:val="0"/>
              <w:marTop w:val="0"/>
              <w:marBottom w:val="0"/>
              <w:divBdr>
                <w:top w:val="none" w:sz="0" w:space="0" w:color="auto"/>
                <w:left w:val="none" w:sz="0" w:space="0" w:color="auto"/>
                <w:bottom w:val="none" w:sz="0" w:space="0" w:color="auto"/>
                <w:right w:val="none" w:sz="0" w:space="0" w:color="auto"/>
              </w:divBdr>
            </w:div>
            <w:div w:id="1158233657">
              <w:marLeft w:val="0"/>
              <w:marRight w:val="0"/>
              <w:marTop w:val="0"/>
              <w:marBottom w:val="0"/>
              <w:divBdr>
                <w:top w:val="none" w:sz="0" w:space="0" w:color="auto"/>
                <w:left w:val="none" w:sz="0" w:space="0" w:color="auto"/>
                <w:bottom w:val="none" w:sz="0" w:space="0" w:color="auto"/>
                <w:right w:val="none" w:sz="0" w:space="0" w:color="auto"/>
              </w:divBdr>
            </w:div>
            <w:div w:id="461388519">
              <w:marLeft w:val="0"/>
              <w:marRight w:val="0"/>
              <w:marTop w:val="0"/>
              <w:marBottom w:val="0"/>
              <w:divBdr>
                <w:top w:val="none" w:sz="0" w:space="0" w:color="auto"/>
                <w:left w:val="none" w:sz="0" w:space="0" w:color="auto"/>
                <w:bottom w:val="none" w:sz="0" w:space="0" w:color="auto"/>
                <w:right w:val="none" w:sz="0" w:space="0" w:color="auto"/>
              </w:divBdr>
            </w:div>
            <w:div w:id="1199706335">
              <w:marLeft w:val="0"/>
              <w:marRight w:val="0"/>
              <w:marTop w:val="0"/>
              <w:marBottom w:val="0"/>
              <w:divBdr>
                <w:top w:val="none" w:sz="0" w:space="0" w:color="auto"/>
                <w:left w:val="none" w:sz="0" w:space="0" w:color="auto"/>
                <w:bottom w:val="none" w:sz="0" w:space="0" w:color="auto"/>
                <w:right w:val="none" w:sz="0" w:space="0" w:color="auto"/>
              </w:divBdr>
            </w:div>
            <w:div w:id="1253008776">
              <w:marLeft w:val="0"/>
              <w:marRight w:val="0"/>
              <w:marTop w:val="0"/>
              <w:marBottom w:val="0"/>
              <w:divBdr>
                <w:top w:val="none" w:sz="0" w:space="0" w:color="auto"/>
                <w:left w:val="none" w:sz="0" w:space="0" w:color="auto"/>
                <w:bottom w:val="none" w:sz="0" w:space="0" w:color="auto"/>
                <w:right w:val="none" w:sz="0" w:space="0" w:color="auto"/>
              </w:divBdr>
            </w:div>
            <w:div w:id="812065997">
              <w:marLeft w:val="0"/>
              <w:marRight w:val="0"/>
              <w:marTop w:val="0"/>
              <w:marBottom w:val="0"/>
              <w:divBdr>
                <w:top w:val="none" w:sz="0" w:space="0" w:color="auto"/>
                <w:left w:val="none" w:sz="0" w:space="0" w:color="auto"/>
                <w:bottom w:val="none" w:sz="0" w:space="0" w:color="auto"/>
                <w:right w:val="none" w:sz="0" w:space="0" w:color="auto"/>
              </w:divBdr>
            </w:div>
            <w:div w:id="1613128908">
              <w:marLeft w:val="0"/>
              <w:marRight w:val="0"/>
              <w:marTop w:val="0"/>
              <w:marBottom w:val="0"/>
              <w:divBdr>
                <w:top w:val="none" w:sz="0" w:space="0" w:color="auto"/>
                <w:left w:val="none" w:sz="0" w:space="0" w:color="auto"/>
                <w:bottom w:val="none" w:sz="0" w:space="0" w:color="auto"/>
                <w:right w:val="none" w:sz="0" w:space="0" w:color="auto"/>
              </w:divBdr>
            </w:div>
            <w:div w:id="35664521">
              <w:marLeft w:val="0"/>
              <w:marRight w:val="0"/>
              <w:marTop w:val="0"/>
              <w:marBottom w:val="0"/>
              <w:divBdr>
                <w:top w:val="none" w:sz="0" w:space="0" w:color="auto"/>
                <w:left w:val="none" w:sz="0" w:space="0" w:color="auto"/>
                <w:bottom w:val="none" w:sz="0" w:space="0" w:color="auto"/>
                <w:right w:val="none" w:sz="0" w:space="0" w:color="auto"/>
              </w:divBdr>
            </w:div>
            <w:div w:id="959649268">
              <w:marLeft w:val="0"/>
              <w:marRight w:val="0"/>
              <w:marTop w:val="0"/>
              <w:marBottom w:val="0"/>
              <w:divBdr>
                <w:top w:val="none" w:sz="0" w:space="0" w:color="auto"/>
                <w:left w:val="none" w:sz="0" w:space="0" w:color="auto"/>
                <w:bottom w:val="none" w:sz="0" w:space="0" w:color="auto"/>
                <w:right w:val="none" w:sz="0" w:space="0" w:color="auto"/>
              </w:divBdr>
            </w:div>
            <w:div w:id="1045719947">
              <w:marLeft w:val="0"/>
              <w:marRight w:val="0"/>
              <w:marTop w:val="0"/>
              <w:marBottom w:val="0"/>
              <w:divBdr>
                <w:top w:val="none" w:sz="0" w:space="0" w:color="auto"/>
                <w:left w:val="none" w:sz="0" w:space="0" w:color="auto"/>
                <w:bottom w:val="none" w:sz="0" w:space="0" w:color="auto"/>
                <w:right w:val="none" w:sz="0" w:space="0" w:color="auto"/>
              </w:divBdr>
            </w:div>
            <w:div w:id="1564951926">
              <w:marLeft w:val="0"/>
              <w:marRight w:val="0"/>
              <w:marTop w:val="0"/>
              <w:marBottom w:val="0"/>
              <w:divBdr>
                <w:top w:val="none" w:sz="0" w:space="0" w:color="auto"/>
                <w:left w:val="none" w:sz="0" w:space="0" w:color="auto"/>
                <w:bottom w:val="none" w:sz="0" w:space="0" w:color="auto"/>
                <w:right w:val="none" w:sz="0" w:space="0" w:color="auto"/>
              </w:divBdr>
            </w:div>
            <w:div w:id="1838884071">
              <w:marLeft w:val="0"/>
              <w:marRight w:val="0"/>
              <w:marTop w:val="0"/>
              <w:marBottom w:val="0"/>
              <w:divBdr>
                <w:top w:val="none" w:sz="0" w:space="0" w:color="auto"/>
                <w:left w:val="none" w:sz="0" w:space="0" w:color="auto"/>
                <w:bottom w:val="none" w:sz="0" w:space="0" w:color="auto"/>
                <w:right w:val="none" w:sz="0" w:space="0" w:color="auto"/>
              </w:divBdr>
            </w:div>
            <w:div w:id="1369993644">
              <w:marLeft w:val="0"/>
              <w:marRight w:val="0"/>
              <w:marTop w:val="0"/>
              <w:marBottom w:val="0"/>
              <w:divBdr>
                <w:top w:val="none" w:sz="0" w:space="0" w:color="auto"/>
                <w:left w:val="none" w:sz="0" w:space="0" w:color="auto"/>
                <w:bottom w:val="none" w:sz="0" w:space="0" w:color="auto"/>
                <w:right w:val="none" w:sz="0" w:space="0" w:color="auto"/>
              </w:divBdr>
            </w:div>
            <w:div w:id="2139178292">
              <w:marLeft w:val="0"/>
              <w:marRight w:val="0"/>
              <w:marTop w:val="0"/>
              <w:marBottom w:val="0"/>
              <w:divBdr>
                <w:top w:val="none" w:sz="0" w:space="0" w:color="auto"/>
                <w:left w:val="none" w:sz="0" w:space="0" w:color="auto"/>
                <w:bottom w:val="none" w:sz="0" w:space="0" w:color="auto"/>
                <w:right w:val="none" w:sz="0" w:space="0" w:color="auto"/>
              </w:divBdr>
            </w:div>
            <w:div w:id="2077127409">
              <w:marLeft w:val="0"/>
              <w:marRight w:val="0"/>
              <w:marTop w:val="0"/>
              <w:marBottom w:val="0"/>
              <w:divBdr>
                <w:top w:val="none" w:sz="0" w:space="0" w:color="auto"/>
                <w:left w:val="none" w:sz="0" w:space="0" w:color="auto"/>
                <w:bottom w:val="none" w:sz="0" w:space="0" w:color="auto"/>
                <w:right w:val="none" w:sz="0" w:space="0" w:color="auto"/>
              </w:divBdr>
            </w:div>
            <w:div w:id="527061582">
              <w:marLeft w:val="0"/>
              <w:marRight w:val="0"/>
              <w:marTop w:val="0"/>
              <w:marBottom w:val="0"/>
              <w:divBdr>
                <w:top w:val="none" w:sz="0" w:space="0" w:color="auto"/>
                <w:left w:val="none" w:sz="0" w:space="0" w:color="auto"/>
                <w:bottom w:val="none" w:sz="0" w:space="0" w:color="auto"/>
                <w:right w:val="none" w:sz="0" w:space="0" w:color="auto"/>
              </w:divBdr>
            </w:div>
            <w:div w:id="504825736">
              <w:marLeft w:val="0"/>
              <w:marRight w:val="0"/>
              <w:marTop w:val="0"/>
              <w:marBottom w:val="0"/>
              <w:divBdr>
                <w:top w:val="none" w:sz="0" w:space="0" w:color="auto"/>
                <w:left w:val="none" w:sz="0" w:space="0" w:color="auto"/>
                <w:bottom w:val="none" w:sz="0" w:space="0" w:color="auto"/>
                <w:right w:val="none" w:sz="0" w:space="0" w:color="auto"/>
              </w:divBdr>
            </w:div>
            <w:div w:id="1831603691">
              <w:marLeft w:val="0"/>
              <w:marRight w:val="0"/>
              <w:marTop w:val="0"/>
              <w:marBottom w:val="0"/>
              <w:divBdr>
                <w:top w:val="none" w:sz="0" w:space="0" w:color="auto"/>
                <w:left w:val="none" w:sz="0" w:space="0" w:color="auto"/>
                <w:bottom w:val="none" w:sz="0" w:space="0" w:color="auto"/>
                <w:right w:val="none" w:sz="0" w:space="0" w:color="auto"/>
              </w:divBdr>
            </w:div>
            <w:div w:id="28338143">
              <w:marLeft w:val="0"/>
              <w:marRight w:val="0"/>
              <w:marTop w:val="0"/>
              <w:marBottom w:val="0"/>
              <w:divBdr>
                <w:top w:val="none" w:sz="0" w:space="0" w:color="auto"/>
                <w:left w:val="none" w:sz="0" w:space="0" w:color="auto"/>
                <w:bottom w:val="none" w:sz="0" w:space="0" w:color="auto"/>
                <w:right w:val="none" w:sz="0" w:space="0" w:color="auto"/>
              </w:divBdr>
            </w:div>
            <w:div w:id="121701372">
              <w:marLeft w:val="0"/>
              <w:marRight w:val="0"/>
              <w:marTop w:val="0"/>
              <w:marBottom w:val="0"/>
              <w:divBdr>
                <w:top w:val="none" w:sz="0" w:space="0" w:color="auto"/>
                <w:left w:val="none" w:sz="0" w:space="0" w:color="auto"/>
                <w:bottom w:val="none" w:sz="0" w:space="0" w:color="auto"/>
                <w:right w:val="none" w:sz="0" w:space="0" w:color="auto"/>
              </w:divBdr>
            </w:div>
            <w:div w:id="1406143051">
              <w:marLeft w:val="0"/>
              <w:marRight w:val="0"/>
              <w:marTop w:val="0"/>
              <w:marBottom w:val="0"/>
              <w:divBdr>
                <w:top w:val="none" w:sz="0" w:space="0" w:color="auto"/>
                <w:left w:val="none" w:sz="0" w:space="0" w:color="auto"/>
                <w:bottom w:val="none" w:sz="0" w:space="0" w:color="auto"/>
                <w:right w:val="none" w:sz="0" w:space="0" w:color="auto"/>
              </w:divBdr>
            </w:div>
            <w:div w:id="1782143670">
              <w:marLeft w:val="0"/>
              <w:marRight w:val="0"/>
              <w:marTop w:val="0"/>
              <w:marBottom w:val="0"/>
              <w:divBdr>
                <w:top w:val="none" w:sz="0" w:space="0" w:color="auto"/>
                <w:left w:val="none" w:sz="0" w:space="0" w:color="auto"/>
                <w:bottom w:val="none" w:sz="0" w:space="0" w:color="auto"/>
                <w:right w:val="none" w:sz="0" w:space="0" w:color="auto"/>
              </w:divBdr>
            </w:div>
            <w:div w:id="750272552">
              <w:marLeft w:val="0"/>
              <w:marRight w:val="0"/>
              <w:marTop w:val="0"/>
              <w:marBottom w:val="0"/>
              <w:divBdr>
                <w:top w:val="none" w:sz="0" w:space="0" w:color="auto"/>
                <w:left w:val="none" w:sz="0" w:space="0" w:color="auto"/>
                <w:bottom w:val="none" w:sz="0" w:space="0" w:color="auto"/>
                <w:right w:val="none" w:sz="0" w:space="0" w:color="auto"/>
              </w:divBdr>
            </w:div>
            <w:div w:id="1825270558">
              <w:marLeft w:val="0"/>
              <w:marRight w:val="0"/>
              <w:marTop w:val="0"/>
              <w:marBottom w:val="0"/>
              <w:divBdr>
                <w:top w:val="none" w:sz="0" w:space="0" w:color="auto"/>
                <w:left w:val="none" w:sz="0" w:space="0" w:color="auto"/>
                <w:bottom w:val="none" w:sz="0" w:space="0" w:color="auto"/>
                <w:right w:val="none" w:sz="0" w:space="0" w:color="auto"/>
              </w:divBdr>
            </w:div>
            <w:div w:id="350693475">
              <w:marLeft w:val="0"/>
              <w:marRight w:val="0"/>
              <w:marTop w:val="0"/>
              <w:marBottom w:val="0"/>
              <w:divBdr>
                <w:top w:val="none" w:sz="0" w:space="0" w:color="auto"/>
                <w:left w:val="none" w:sz="0" w:space="0" w:color="auto"/>
                <w:bottom w:val="none" w:sz="0" w:space="0" w:color="auto"/>
                <w:right w:val="none" w:sz="0" w:space="0" w:color="auto"/>
              </w:divBdr>
            </w:div>
            <w:div w:id="1668097740">
              <w:marLeft w:val="0"/>
              <w:marRight w:val="0"/>
              <w:marTop w:val="0"/>
              <w:marBottom w:val="0"/>
              <w:divBdr>
                <w:top w:val="none" w:sz="0" w:space="0" w:color="auto"/>
                <w:left w:val="none" w:sz="0" w:space="0" w:color="auto"/>
                <w:bottom w:val="none" w:sz="0" w:space="0" w:color="auto"/>
                <w:right w:val="none" w:sz="0" w:space="0" w:color="auto"/>
              </w:divBdr>
            </w:div>
            <w:div w:id="1727026009">
              <w:marLeft w:val="0"/>
              <w:marRight w:val="0"/>
              <w:marTop w:val="0"/>
              <w:marBottom w:val="0"/>
              <w:divBdr>
                <w:top w:val="none" w:sz="0" w:space="0" w:color="auto"/>
                <w:left w:val="none" w:sz="0" w:space="0" w:color="auto"/>
                <w:bottom w:val="none" w:sz="0" w:space="0" w:color="auto"/>
                <w:right w:val="none" w:sz="0" w:space="0" w:color="auto"/>
              </w:divBdr>
            </w:div>
            <w:div w:id="194269703">
              <w:marLeft w:val="0"/>
              <w:marRight w:val="0"/>
              <w:marTop w:val="0"/>
              <w:marBottom w:val="0"/>
              <w:divBdr>
                <w:top w:val="none" w:sz="0" w:space="0" w:color="auto"/>
                <w:left w:val="none" w:sz="0" w:space="0" w:color="auto"/>
                <w:bottom w:val="none" w:sz="0" w:space="0" w:color="auto"/>
                <w:right w:val="none" w:sz="0" w:space="0" w:color="auto"/>
              </w:divBdr>
            </w:div>
            <w:div w:id="138693229">
              <w:marLeft w:val="0"/>
              <w:marRight w:val="0"/>
              <w:marTop w:val="0"/>
              <w:marBottom w:val="0"/>
              <w:divBdr>
                <w:top w:val="none" w:sz="0" w:space="0" w:color="auto"/>
                <w:left w:val="none" w:sz="0" w:space="0" w:color="auto"/>
                <w:bottom w:val="none" w:sz="0" w:space="0" w:color="auto"/>
                <w:right w:val="none" w:sz="0" w:space="0" w:color="auto"/>
              </w:divBdr>
            </w:div>
            <w:div w:id="1573850387">
              <w:marLeft w:val="0"/>
              <w:marRight w:val="0"/>
              <w:marTop w:val="0"/>
              <w:marBottom w:val="0"/>
              <w:divBdr>
                <w:top w:val="none" w:sz="0" w:space="0" w:color="auto"/>
                <w:left w:val="none" w:sz="0" w:space="0" w:color="auto"/>
                <w:bottom w:val="none" w:sz="0" w:space="0" w:color="auto"/>
                <w:right w:val="none" w:sz="0" w:space="0" w:color="auto"/>
              </w:divBdr>
            </w:div>
            <w:div w:id="726803406">
              <w:marLeft w:val="0"/>
              <w:marRight w:val="0"/>
              <w:marTop w:val="0"/>
              <w:marBottom w:val="0"/>
              <w:divBdr>
                <w:top w:val="none" w:sz="0" w:space="0" w:color="auto"/>
                <w:left w:val="none" w:sz="0" w:space="0" w:color="auto"/>
                <w:bottom w:val="none" w:sz="0" w:space="0" w:color="auto"/>
                <w:right w:val="none" w:sz="0" w:space="0" w:color="auto"/>
              </w:divBdr>
            </w:div>
            <w:div w:id="508565053">
              <w:marLeft w:val="0"/>
              <w:marRight w:val="0"/>
              <w:marTop w:val="0"/>
              <w:marBottom w:val="0"/>
              <w:divBdr>
                <w:top w:val="none" w:sz="0" w:space="0" w:color="auto"/>
                <w:left w:val="none" w:sz="0" w:space="0" w:color="auto"/>
                <w:bottom w:val="none" w:sz="0" w:space="0" w:color="auto"/>
                <w:right w:val="none" w:sz="0" w:space="0" w:color="auto"/>
              </w:divBdr>
            </w:div>
            <w:div w:id="550848683">
              <w:marLeft w:val="0"/>
              <w:marRight w:val="0"/>
              <w:marTop w:val="0"/>
              <w:marBottom w:val="0"/>
              <w:divBdr>
                <w:top w:val="none" w:sz="0" w:space="0" w:color="auto"/>
                <w:left w:val="none" w:sz="0" w:space="0" w:color="auto"/>
                <w:bottom w:val="none" w:sz="0" w:space="0" w:color="auto"/>
                <w:right w:val="none" w:sz="0" w:space="0" w:color="auto"/>
              </w:divBdr>
            </w:div>
            <w:div w:id="1537307867">
              <w:marLeft w:val="0"/>
              <w:marRight w:val="0"/>
              <w:marTop w:val="0"/>
              <w:marBottom w:val="0"/>
              <w:divBdr>
                <w:top w:val="none" w:sz="0" w:space="0" w:color="auto"/>
                <w:left w:val="none" w:sz="0" w:space="0" w:color="auto"/>
                <w:bottom w:val="none" w:sz="0" w:space="0" w:color="auto"/>
                <w:right w:val="none" w:sz="0" w:space="0" w:color="auto"/>
              </w:divBdr>
            </w:div>
            <w:div w:id="749040459">
              <w:marLeft w:val="0"/>
              <w:marRight w:val="0"/>
              <w:marTop w:val="0"/>
              <w:marBottom w:val="0"/>
              <w:divBdr>
                <w:top w:val="none" w:sz="0" w:space="0" w:color="auto"/>
                <w:left w:val="none" w:sz="0" w:space="0" w:color="auto"/>
                <w:bottom w:val="none" w:sz="0" w:space="0" w:color="auto"/>
                <w:right w:val="none" w:sz="0" w:space="0" w:color="auto"/>
              </w:divBdr>
            </w:div>
            <w:div w:id="831527950">
              <w:marLeft w:val="0"/>
              <w:marRight w:val="0"/>
              <w:marTop w:val="0"/>
              <w:marBottom w:val="0"/>
              <w:divBdr>
                <w:top w:val="none" w:sz="0" w:space="0" w:color="auto"/>
                <w:left w:val="none" w:sz="0" w:space="0" w:color="auto"/>
                <w:bottom w:val="none" w:sz="0" w:space="0" w:color="auto"/>
                <w:right w:val="none" w:sz="0" w:space="0" w:color="auto"/>
              </w:divBdr>
            </w:div>
            <w:div w:id="1650550043">
              <w:marLeft w:val="0"/>
              <w:marRight w:val="0"/>
              <w:marTop w:val="0"/>
              <w:marBottom w:val="0"/>
              <w:divBdr>
                <w:top w:val="none" w:sz="0" w:space="0" w:color="auto"/>
                <w:left w:val="none" w:sz="0" w:space="0" w:color="auto"/>
                <w:bottom w:val="none" w:sz="0" w:space="0" w:color="auto"/>
                <w:right w:val="none" w:sz="0" w:space="0" w:color="auto"/>
              </w:divBdr>
            </w:div>
            <w:div w:id="1647855285">
              <w:marLeft w:val="0"/>
              <w:marRight w:val="0"/>
              <w:marTop w:val="0"/>
              <w:marBottom w:val="0"/>
              <w:divBdr>
                <w:top w:val="none" w:sz="0" w:space="0" w:color="auto"/>
                <w:left w:val="none" w:sz="0" w:space="0" w:color="auto"/>
                <w:bottom w:val="none" w:sz="0" w:space="0" w:color="auto"/>
                <w:right w:val="none" w:sz="0" w:space="0" w:color="auto"/>
              </w:divBdr>
            </w:div>
            <w:div w:id="755130997">
              <w:marLeft w:val="0"/>
              <w:marRight w:val="0"/>
              <w:marTop w:val="0"/>
              <w:marBottom w:val="0"/>
              <w:divBdr>
                <w:top w:val="none" w:sz="0" w:space="0" w:color="auto"/>
                <w:left w:val="none" w:sz="0" w:space="0" w:color="auto"/>
                <w:bottom w:val="none" w:sz="0" w:space="0" w:color="auto"/>
                <w:right w:val="none" w:sz="0" w:space="0" w:color="auto"/>
              </w:divBdr>
            </w:div>
            <w:div w:id="1387678950">
              <w:marLeft w:val="0"/>
              <w:marRight w:val="0"/>
              <w:marTop w:val="0"/>
              <w:marBottom w:val="0"/>
              <w:divBdr>
                <w:top w:val="none" w:sz="0" w:space="0" w:color="auto"/>
                <w:left w:val="none" w:sz="0" w:space="0" w:color="auto"/>
                <w:bottom w:val="none" w:sz="0" w:space="0" w:color="auto"/>
                <w:right w:val="none" w:sz="0" w:space="0" w:color="auto"/>
              </w:divBdr>
            </w:div>
            <w:div w:id="1090546308">
              <w:marLeft w:val="0"/>
              <w:marRight w:val="0"/>
              <w:marTop w:val="0"/>
              <w:marBottom w:val="0"/>
              <w:divBdr>
                <w:top w:val="none" w:sz="0" w:space="0" w:color="auto"/>
                <w:left w:val="none" w:sz="0" w:space="0" w:color="auto"/>
                <w:bottom w:val="none" w:sz="0" w:space="0" w:color="auto"/>
                <w:right w:val="none" w:sz="0" w:space="0" w:color="auto"/>
              </w:divBdr>
            </w:div>
            <w:div w:id="33236369">
              <w:marLeft w:val="0"/>
              <w:marRight w:val="0"/>
              <w:marTop w:val="0"/>
              <w:marBottom w:val="0"/>
              <w:divBdr>
                <w:top w:val="none" w:sz="0" w:space="0" w:color="auto"/>
                <w:left w:val="none" w:sz="0" w:space="0" w:color="auto"/>
                <w:bottom w:val="none" w:sz="0" w:space="0" w:color="auto"/>
                <w:right w:val="none" w:sz="0" w:space="0" w:color="auto"/>
              </w:divBdr>
            </w:div>
            <w:div w:id="748884895">
              <w:marLeft w:val="0"/>
              <w:marRight w:val="0"/>
              <w:marTop w:val="0"/>
              <w:marBottom w:val="0"/>
              <w:divBdr>
                <w:top w:val="none" w:sz="0" w:space="0" w:color="auto"/>
                <w:left w:val="none" w:sz="0" w:space="0" w:color="auto"/>
                <w:bottom w:val="none" w:sz="0" w:space="0" w:color="auto"/>
                <w:right w:val="none" w:sz="0" w:space="0" w:color="auto"/>
              </w:divBdr>
            </w:div>
            <w:div w:id="1156261741">
              <w:marLeft w:val="0"/>
              <w:marRight w:val="0"/>
              <w:marTop w:val="0"/>
              <w:marBottom w:val="0"/>
              <w:divBdr>
                <w:top w:val="none" w:sz="0" w:space="0" w:color="auto"/>
                <w:left w:val="none" w:sz="0" w:space="0" w:color="auto"/>
                <w:bottom w:val="none" w:sz="0" w:space="0" w:color="auto"/>
                <w:right w:val="none" w:sz="0" w:space="0" w:color="auto"/>
              </w:divBdr>
            </w:div>
            <w:div w:id="179244125">
              <w:marLeft w:val="0"/>
              <w:marRight w:val="0"/>
              <w:marTop w:val="0"/>
              <w:marBottom w:val="0"/>
              <w:divBdr>
                <w:top w:val="none" w:sz="0" w:space="0" w:color="auto"/>
                <w:left w:val="none" w:sz="0" w:space="0" w:color="auto"/>
                <w:bottom w:val="none" w:sz="0" w:space="0" w:color="auto"/>
                <w:right w:val="none" w:sz="0" w:space="0" w:color="auto"/>
              </w:divBdr>
            </w:div>
            <w:div w:id="1649631173">
              <w:marLeft w:val="0"/>
              <w:marRight w:val="0"/>
              <w:marTop w:val="0"/>
              <w:marBottom w:val="0"/>
              <w:divBdr>
                <w:top w:val="none" w:sz="0" w:space="0" w:color="auto"/>
                <w:left w:val="none" w:sz="0" w:space="0" w:color="auto"/>
                <w:bottom w:val="none" w:sz="0" w:space="0" w:color="auto"/>
                <w:right w:val="none" w:sz="0" w:space="0" w:color="auto"/>
              </w:divBdr>
            </w:div>
            <w:div w:id="920942576">
              <w:marLeft w:val="0"/>
              <w:marRight w:val="0"/>
              <w:marTop w:val="0"/>
              <w:marBottom w:val="0"/>
              <w:divBdr>
                <w:top w:val="none" w:sz="0" w:space="0" w:color="auto"/>
                <w:left w:val="none" w:sz="0" w:space="0" w:color="auto"/>
                <w:bottom w:val="none" w:sz="0" w:space="0" w:color="auto"/>
                <w:right w:val="none" w:sz="0" w:space="0" w:color="auto"/>
              </w:divBdr>
            </w:div>
            <w:div w:id="1552885594">
              <w:marLeft w:val="0"/>
              <w:marRight w:val="0"/>
              <w:marTop w:val="0"/>
              <w:marBottom w:val="0"/>
              <w:divBdr>
                <w:top w:val="none" w:sz="0" w:space="0" w:color="auto"/>
                <w:left w:val="none" w:sz="0" w:space="0" w:color="auto"/>
                <w:bottom w:val="none" w:sz="0" w:space="0" w:color="auto"/>
                <w:right w:val="none" w:sz="0" w:space="0" w:color="auto"/>
              </w:divBdr>
            </w:div>
            <w:div w:id="794324377">
              <w:marLeft w:val="0"/>
              <w:marRight w:val="0"/>
              <w:marTop w:val="0"/>
              <w:marBottom w:val="0"/>
              <w:divBdr>
                <w:top w:val="none" w:sz="0" w:space="0" w:color="auto"/>
                <w:left w:val="none" w:sz="0" w:space="0" w:color="auto"/>
                <w:bottom w:val="none" w:sz="0" w:space="0" w:color="auto"/>
                <w:right w:val="none" w:sz="0" w:space="0" w:color="auto"/>
              </w:divBdr>
            </w:div>
            <w:div w:id="921839741">
              <w:marLeft w:val="0"/>
              <w:marRight w:val="0"/>
              <w:marTop w:val="0"/>
              <w:marBottom w:val="0"/>
              <w:divBdr>
                <w:top w:val="none" w:sz="0" w:space="0" w:color="auto"/>
                <w:left w:val="none" w:sz="0" w:space="0" w:color="auto"/>
                <w:bottom w:val="none" w:sz="0" w:space="0" w:color="auto"/>
                <w:right w:val="none" w:sz="0" w:space="0" w:color="auto"/>
              </w:divBdr>
            </w:div>
            <w:div w:id="1584293433">
              <w:marLeft w:val="0"/>
              <w:marRight w:val="0"/>
              <w:marTop w:val="0"/>
              <w:marBottom w:val="0"/>
              <w:divBdr>
                <w:top w:val="none" w:sz="0" w:space="0" w:color="auto"/>
                <w:left w:val="none" w:sz="0" w:space="0" w:color="auto"/>
                <w:bottom w:val="none" w:sz="0" w:space="0" w:color="auto"/>
                <w:right w:val="none" w:sz="0" w:space="0" w:color="auto"/>
              </w:divBdr>
            </w:div>
            <w:div w:id="1313413118">
              <w:marLeft w:val="0"/>
              <w:marRight w:val="0"/>
              <w:marTop w:val="0"/>
              <w:marBottom w:val="0"/>
              <w:divBdr>
                <w:top w:val="none" w:sz="0" w:space="0" w:color="auto"/>
                <w:left w:val="none" w:sz="0" w:space="0" w:color="auto"/>
                <w:bottom w:val="none" w:sz="0" w:space="0" w:color="auto"/>
                <w:right w:val="none" w:sz="0" w:space="0" w:color="auto"/>
              </w:divBdr>
            </w:div>
            <w:div w:id="2128157418">
              <w:marLeft w:val="0"/>
              <w:marRight w:val="0"/>
              <w:marTop w:val="0"/>
              <w:marBottom w:val="0"/>
              <w:divBdr>
                <w:top w:val="none" w:sz="0" w:space="0" w:color="auto"/>
                <w:left w:val="none" w:sz="0" w:space="0" w:color="auto"/>
                <w:bottom w:val="none" w:sz="0" w:space="0" w:color="auto"/>
                <w:right w:val="none" w:sz="0" w:space="0" w:color="auto"/>
              </w:divBdr>
            </w:div>
            <w:div w:id="122695073">
              <w:marLeft w:val="0"/>
              <w:marRight w:val="0"/>
              <w:marTop w:val="0"/>
              <w:marBottom w:val="0"/>
              <w:divBdr>
                <w:top w:val="none" w:sz="0" w:space="0" w:color="auto"/>
                <w:left w:val="none" w:sz="0" w:space="0" w:color="auto"/>
                <w:bottom w:val="none" w:sz="0" w:space="0" w:color="auto"/>
                <w:right w:val="none" w:sz="0" w:space="0" w:color="auto"/>
              </w:divBdr>
            </w:div>
            <w:div w:id="254823651">
              <w:marLeft w:val="0"/>
              <w:marRight w:val="0"/>
              <w:marTop w:val="0"/>
              <w:marBottom w:val="0"/>
              <w:divBdr>
                <w:top w:val="none" w:sz="0" w:space="0" w:color="auto"/>
                <w:left w:val="none" w:sz="0" w:space="0" w:color="auto"/>
                <w:bottom w:val="none" w:sz="0" w:space="0" w:color="auto"/>
                <w:right w:val="none" w:sz="0" w:space="0" w:color="auto"/>
              </w:divBdr>
            </w:div>
            <w:div w:id="756289298">
              <w:marLeft w:val="0"/>
              <w:marRight w:val="0"/>
              <w:marTop w:val="0"/>
              <w:marBottom w:val="0"/>
              <w:divBdr>
                <w:top w:val="none" w:sz="0" w:space="0" w:color="auto"/>
                <w:left w:val="none" w:sz="0" w:space="0" w:color="auto"/>
                <w:bottom w:val="none" w:sz="0" w:space="0" w:color="auto"/>
                <w:right w:val="none" w:sz="0" w:space="0" w:color="auto"/>
              </w:divBdr>
            </w:div>
            <w:div w:id="692922932">
              <w:marLeft w:val="0"/>
              <w:marRight w:val="0"/>
              <w:marTop w:val="0"/>
              <w:marBottom w:val="0"/>
              <w:divBdr>
                <w:top w:val="none" w:sz="0" w:space="0" w:color="auto"/>
                <w:left w:val="none" w:sz="0" w:space="0" w:color="auto"/>
                <w:bottom w:val="none" w:sz="0" w:space="0" w:color="auto"/>
                <w:right w:val="none" w:sz="0" w:space="0" w:color="auto"/>
              </w:divBdr>
            </w:div>
            <w:div w:id="701710686">
              <w:marLeft w:val="0"/>
              <w:marRight w:val="0"/>
              <w:marTop w:val="0"/>
              <w:marBottom w:val="0"/>
              <w:divBdr>
                <w:top w:val="none" w:sz="0" w:space="0" w:color="auto"/>
                <w:left w:val="none" w:sz="0" w:space="0" w:color="auto"/>
                <w:bottom w:val="none" w:sz="0" w:space="0" w:color="auto"/>
                <w:right w:val="none" w:sz="0" w:space="0" w:color="auto"/>
              </w:divBdr>
            </w:div>
            <w:div w:id="1552306159">
              <w:marLeft w:val="0"/>
              <w:marRight w:val="0"/>
              <w:marTop w:val="0"/>
              <w:marBottom w:val="0"/>
              <w:divBdr>
                <w:top w:val="none" w:sz="0" w:space="0" w:color="auto"/>
                <w:left w:val="none" w:sz="0" w:space="0" w:color="auto"/>
                <w:bottom w:val="none" w:sz="0" w:space="0" w:color="auto"/>
                <w:right w:val="none" w:sz="0" w:space="0" w:color="auto"/>
              </w:divBdr>
            </w:div>
            <w:div w:id="543297487">
              <w:marLeft w:val="0"/>
              <w:marRight w:val="0"/>
              <w:marTop w:val="0"/>
              <w:marBottom w:val="0"/>
              <w:divBdr>
                <w:top w:val="none" w:sz="0" w:space="0" w:color="auto"/>
                <w:left w:val="none" w:sz="0" w:space="0" w:color="auto"/>
                <w:bottom w:val="none" w:sz="0" w:space="0" w:color="auto"/>
                <w:right w:val="none" w:sz="0" w:space="0" w:color="auto"/>
              </w:divBdr>
            </w:div>
            <w:div w:id="2120948266">
              <w:marLeft w:val="0"/>
              <w:marRight w:val="0"/>
              <w:marTop w:val="0"/>
              <w:marBottom w:val="0"/>
              <w:divBdr>
                <w:top w:val="none" w:sz="0" w:space="0" w:color="auto"/>
                <w:left w:val="none" w:sz="0" w:space="0" w:color="auto"/>
                <w:bottom w:val="none" w:sz="0" w:space="0" w:color="auto"/>
                <w:right w:val="none" w:sz="0" w:space="0" w:color="auto"/>
              </w:divBdr>
            </w:div>
            <w:div w:id="1272667087">
              <w:marLeft w:val="0"/>
              <w:marRight w:val="0"/>
              <w:marTop w:val="0"/>
              <w:marBottom w:val="0"/>
              <w:divBdr>
                <w:top w:val="none" w:sz="0" w:space="0" w:color="auto"/>
                <w:left w:val="none" w:sz="0" w:space="0" w:color="auto"/>
                <w:bottom w:val="none" w:sz="0" w:space="0" w:color="auto"/>
                <w:right w:val="none" w:sz="0" w:space="0" w:color="auto"/>
              </w:divBdr>
            </w:div>
            <w:div w:id="739526942">
              <w:marLeft w:val="0"/>
              <w:marRight w:val="0"/>
              <w:marTop w:val="0"/>
              <w:marBottom w:val="0"/>
              <w:divBdr>
                <w:top w:val="none" w:sz="0" w:space="0" w:color="auto"/>
                <w:left w:val="none" w:sz="0" w:space="0" w:color="auto"/>
                <w:bottom w:val="none" w:sz="0" w:space="0" w:color="auto"/>
                <w:right w:val="none" w:sz="0" w:space="0" w:color="auto"/>
              </w:divBdr>
            </w:div>
            <w:div w:id="252511723">
              <w:marLeft w:val="0"/>
              <w:marRight w:val="0"/>
              <w:marTop w:val="0"/>
              <w:marBottom w:val="0"/>
              <w:divBdr>
                <w:top w:val="none" w:sz="0" w:space="0" w:color="auto"/>
                <w:left w:val="none" w:sz="0" w:space="0" w:color="auto"/>
                <w:bottom w:val="none" w:sz="0" w:space="0" w:color="auto"/>
                <w:right w:val="none" w:sz="0" w:space="0" w:color="auto"/>
              </w:divBdr>
            </w:div>
            <w:div w:id="389816313">
              <w:marLeft w:val="0"/>
              <w:marRight w:val="0"/>
              <w:marTop w:val="0"/>
              <w:marBottom w:val="0"/>
              <w:divBdr>
                <w:top w:val="none" w:sz="0" w:space="0" w:color="auto"/>
                <w:left w:val="none" w:sz="0" w:space="0" w:color="auto"/>
                <w:bottom w:val="none" w:sz="0" w:space="0" w:color="auto"/>
                <w:right w:val="none" w:sz="0" w:space="0" w:color="auto"/>
              </w:divBdr>
            </w:div>
            <w:div w:id="769351543">
              <w:marLeft w:val="0"/>
              <w:marRight w:val="0"/>
              <w:marTop w:val="0"/>
              <w:marBottom w:val="0"/>
              <w:divBdr>
                <w:top w:val="none" w:sz="0" w:space="0" w:color="auto"/>
                <w:left w:val="none" w:sz="0" w:space="0" w:color="auto"/>
                <w:bottom w:val="none" w:sz="0" w:space="0" w:color="auto"/>
                <w:right w:val="none" w:sz="0" w:space="0" w:color="auto"/>
              </w:divBdr>
            </w:div>
            <w:div w:id="231161993">
              <w:marLeft w:val="0"/>
              <w:marRight w:val="0"/>
              <w:marTop w:val="0"/>
              <w:marBottom w:val="0"/>
              <w:divBdr>
                <w:top w:val="none" w:sz="0" w:space="0" w:color="auto"/>
                <w:left w:val="none" w:sz="0" w:space="0" w:color="auto"/>
                <w:bottom w:val="none" w:sz="0" w:space="0" w:color="auto"/>
                <w:right w:val="none" w:sz="0" w:space="0" w:color="auto"/>
              </w:divBdr>
            </w:div>
            <w:div w:id="1502282285">
              <w:marLeft w:val="0"/>
              <w:marRight w:val="0"/>
              <w:marTop w:val="0"/>
              <w:marBottom w:val="0"/>
              <w:divBdr>
                <w:top w:val="none" w:sz="0" w:space="0" w:color="auto"/>
                <w:left w:val="none" w:sz="0" w:space="0" w:color="auto"/>
                <w:bottom w:val="none" w:sz="0" w:space="0" w:color="auto"/>
                <w:right w:val="none" w:sz="0" w:space="0" w:color="auto"/>
              </w:divBdr>
            </w:div>
            <w:div w:id="54549001">
              <w:marLeft w:val="0"/>
              <w:marRight w:val="0"/>
              <w:marTop w:val="0"/>
              <w:marBottom w:val="0"/>
              <w:divBdr>
                <w:top w:val="none" w:sz="0" w:space="0" w:color="auto"/>
                <w:left w:val="none" w:sz="0" w:space="0" w:color="auto"/>
                <w:bottom w:val="none" w:sz="0" w:space="0" w:color="auto"/>
                <w:right w:val="none" w:sz="0" w:space="0" w:color="auto"/>
              </w:divBdr>
            </w:div>
            <w:div w:id="883981420">
              <w:marLeft w:val="0"/>
              <w:marRight w:val="0"/>
              <w:marTop w:val="0"/>
              <w:marBottom w:val="0"/>
              <w:divBdr>
                <w:top w:val="none" w:sz="0" w:space="0" w:color="auto"/>
                <w:left w:val="none" w:sz="0" w:space="0" w:color="auto"/>
                <w:bottom w:val="none" w:sz="0" w:space="0" w:color="auto"/>
                <w:right w:val="none" w:sz="0" w:space="0" w:color="auto"/>
              </w:divBdr>
            </w:div>
            <w:div w:id="1784222575">
              <w:marLeft w:val="0"/>
              <w:marRight w:val="0"/>
              <w:marTop w:val="0"/>
              <w:marBottom w:val="0"/>
              <w:divBdr>
                <w:top w:val="none" w:sz="0" w:space="0" w:color="auto"/>
                <w:left w:val="none" w:sz="0" w:space="0" w:color="auto"/>
                <w:bottom w:val="none" w:sz="0" w:space="0" w:color="auto"/>
                <w:right w:val="none" w:sz="0" w:space="0" w:color="auto"/>
              </w:divBdr>
            </w:div>
            <w:div w:id="342899811">
              <w:marLeft w:val="0"/>
              <w:marRight w:val="0"/>
              <w:marTop w:val="0"/>
              <w:marBottom w:val="0"/>
              <w:divBdr>
                <w:top w:val="none" w:sz="0" w:space="0" w:color="auto"/>
                <w:left w:val="none" w:sz="0" w:space="0" w:color="auto"/>
                <w:bottom w:val="none" w:sz="0" w:space="0" w:color="auto"/>
                <w:right w:val="none" w:sz="0" w:space="0" w:color="auto"/>
              </w:divBdr>
            </w:div>
            <w:div w:id="1261568751">
              <w:marLeft w:val="0"/>
              <w:marRight w:val="0"/>
              <w:marTop w:val="0"/>
              <w:marBottom w:val="0"/>
              <w:divBdr>
                <w:top w:val="none" w:sz="0" w:space="0" w:color="auto"/>
                <w:left w:val="none" w:sz="0" w:space="0" w:color="auto"/>
                <w:bottom w:val="none" w:sz="0" w:space="0" w:color="auto"/>
                <w:right w:val="none" w:sz="0" w:space="0" w:color="auto"/>
              </w:divBdr>
            </w:div>
            <w:div w:id="444203299">
              <w:marLeft w:val="0"/>
              <w:marRight w:val="0"/>
              <w:marTop w:val="0"/>
              <w:marBottom w:val="0"/>
              <w:divBdr>
                <w:top w:val="none" w:sz="0" w:space="0" w:color="auto"/>
                <w:left w:val="none" w:sz="0" w:space="0" w:color="auto"/>
                <w:bottom w:val="none" w:sz="0" w:space="0" w:color="auto"/>
                <w:right w:val="none" w:sz="0" w:space="0" w:color="auto"/>
              </w:divBdr>
            </w:div>
            <w:div w:id="4189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microsoft.com/office/2016/09/relationships/commentsIds" Target="commentsIds.xml"/><Relationship Id="rId50" Type="http://schemas.openxmlformats.org/officeDocument/2006/relationships/image" Target="media/image40.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comments" Target="comments.xm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11/relationships/commentsExtended" Target="commentsExtended.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9DB5-6FFE-4096-98D2-8A957CF39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100</Pages>
  <Words>27559</Words>
  <Characters>162603</Characters>
  <Application>Microsoft Office Word</Application>
  <DocSecurity>0</DocSecurity>
  <Lines>1355</Lines>
  <Paragraphs>379</Paragraphs>
  <ScaleCrop>false</ScaleCrop>
  <HeadingPairs>
    <vt:vector size="2" baseType="variant">
      <vt:variant>
        <vt:lpstr>Název</vt:lpstr>
      </vt:variant>
      <vt:variant>
        <vt:i4>1</vt:i4>
      </vt:variant>
    </vt:vector>
  </HeadingPairs>
  <TitlesOfParts>
    <vt:vector size="1" baseType="lpstr">
      <vt:lpstr/>
    </vt:vector>
  </TitlesOfParts>
  <Company>FTK UP Olomouc</Company>
  <LinksUpToDate>false</LinksUpToDate>
  <CharactersWithSpaces>189783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František Langer</dc:creator>
  <cp:lastModifiedBy>FSPS</cp:lastModifiedBy>
  <cp:revision>18</cp:revision>
  <dcterms:created xsi:type="dcterms:W3CDTF">2019-10-10T09:11:00Z</dcterms:created>
  <dcterms:modified xsi:type="dcterms:W3CDTF">2020-12-04T05:32:00Z</dcterms:modified>
</cp:coreProperties>
</file>