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59A" w:rsidRPr="001E59D0" w:rsidRDefault="00ED459A" w:rsidP="001E59D0">
      <w:pPr>
        <w:spacing w:after="0" w:line="240" w:lineRule="auto"/>
        <w:outlineLvl w:val="2"/>
        <w:rPr>
          <w:rFonts w:eastAsia="Times New Roman" w:cstheme="minorHAnsi"/>
          <w:b/>
          <w:bCs/>
          <w:sz w:val="20"/>
          <w:szCs w:val="20"/>
          <w:lang w:eastAsia="cs-CZ"/>
        </w:rPr>
      </w:pPr>
      <w:r w:rsidRPr="001E59D0">
        <w:rPr>
          <w:rFonts w:eastAsia="Times New Roman" w:cstheme="minorHAnsi"/>
          <w:b/>
          <w:bCs/>
          <w:sz w:val="20"/>
          <w:szCs w:val="20"/>
          <w:lang w:eastAsia="cs-CZ"/>
        </w:rPr>
        <w:t xml:space="preserve">FSS928 Přípravný kurz - kvantitativní výzkum (jaro 2011) </w:t>
      </w:r>
    </w:p>
    <w:p w:rsidR="00ED459A" w:rsidRPr="001E59D0" w:rsidRDefault="00ED459A" w:rsidP="001E59D0">
      <w:pPr>
        <w:pStyle w:val="Nadpis1"/>
        <w:spacing w:before="0"/>
        <w:rPr>
          <w:rFonts w:asciiTheme="minorHAnsi" w:eastAsia="Batang" w:hAnsiTheme="minorHAnsi" w:cstheme="minorHAnsi"/>
          <w:sz w:val="20"/>
          <w:szCs w:val="20"/>
        </w:rPr>
      </w:pPr>
      <w:r w:rsidRPr="001E59D0">
        <w:rPr>
          <w:rFonts w:asciiTheme="minorHAnsi" w:eastAsia="Batang" w:hAnsiTheme="minorHAnsi" w:cstheme="minorHAnsi"/>
          <w:sz w:val="20"/>
          <w:szCs w:val="20"/>
        </w:rPr>
        <w:t>Vyučující</w:t>
      </w:r>
    </w:p>
    <w:p w:rsidR="00ED459A" w:rsidRPr="001E59D0" w:rsidRDefault="00ED459A" w:rsidP="001E59D0">
      <w:pPr>
        <w:spacing w:after="0"/>
        <w:rPr>
          <w:rFonts w:eastAsia="Batang" w:cstheme="minorHAnsi"/>
          <w:sz w:val="20"/>
          <w:szCs w:val="20"/>
        </w:rPr>
      </w:pPr>
      <w:r w:rsidRPr="001E59D0">
        <w:rPr>
          <w:rFonts w:eastAsia="Batang" w:cstheme="minorHAnsi"/>
          <w:sz w:val="20"/>
          <w:szCs w:val="20"/>
        </w:rPr>
        <w:t xml:space="preserve">Mgr. Stanislav Ježek, </w:t>
      </w:r>
      <w:proofErr w:type="gramStart"/>
      <w:r w:rsidRPr="001E59D0">
        <w:rPr>
          <w:rFonts w:eastAsia="Batang" w:cstheme="minorHAnsi"/>
          <w:sz w:val="20"/>
          <w:szCs w:val="20"/>
        </w:rPr>
        <w:t>PhD</w:t>
      </w:r>
      <w:r w:rsidRPr="001E59D0">
        <w:rPr>
          <w:rFonts w:eastAsia="Batang" w:cstheme="minorHAnsi"/>
          <w:b/>
          <w:sz w:val="20"/>
          <w:szCs w:val="20"/>
        </w:rPr>
        <w:t xml:space="preserve">. </w:t>
      </w:r>
      <w:r w:rsidRPr="001E59D0">
        <w:rPr>
          <w:rFonts w:eastAsia="Batang" w:cstheme="minorHAnsi"/>
          <w:sz w:val="20"/>
          <w:szCs w:val="20"/>
        </w:rPr>
        <w:t xml:space="preserve"> – garance</w:t>
      </w:r>
      <w:proofErr w:type="gramEnd"/>
      <w:r w:rsidRPr="001E59D0">
        <w:rPr>
          <w:rFonts w:eastAsia="Batang" w:cstheme="minorHAnsi"/>
          <w:sz w:val="20"/>
          <w:szCs w:val="20"/>
        </w:rPr>
        <w:t xml:space="preserve"> kurzu, přednášky, semináře</w:t>
      </w:r>
    </w:p>
    <w:p w:rsidR="00ED459A" w:rsidRPr="001E59D0" w:rsidRDefault="00ED459A" w:rsidP="001E59D0">
      <w:pPr>
        <w:spacing w:after="0"/>
        <w:rPr>
          <w:rFonts w:eastAsia="Batang" w:cstheme="minorHAnsi"/>
          <w:sz w:val="20"/>
          <w:szCs w:val="20"/>
        </w:rPr>
      </w:pPr>
      <w:r w:rsidRPr="001E59D0">
        <w:rPr>
          <w:rFonts w:eastAsia="Batang" w:cstheme="minorHAnsi"/>
          <w:sz w:val="20"/>
          <w:szCs w:val="20"/>
        </w:rPr>
        <w:tab/>
      </w:r>
      <w:r w:rsidRPr="001E59D0">
        <w:rPr>
          <w:rFonts w:eastAsia="Batang" w:cstheme="minorHAnsi"/>
          <w:sz w:val="20"/>
          <w:szCs w:val="20"/>
        </w:rPr>
        <w:tab/>
      </w:r>
      <w:r w:rsidRPr="001E59D0">
        <w:rPr>
          <w:rFonts w:eastAsia="Batang" w:cstheme="minorHAnsi"/>
          <w:sz w:val="20"/>
          <w:szCs w:val="20"/>
        </w:rPr>
        <w:tab/>
      </w:r>
      <w:hyperlink r:id="rId4" w:history="1">
        <w:r w:rsidRPr="001E59D0">
          <w:rPr>
            <w:rStyle w:val="Hypertextovodkaz"/>
            <w:rFonts w:eastAsia="Batang" w:cstheme="minorHAnsi"/>
            <w:sz w:val="20"/>
            <w:szCs w:val="20"/>
          </w:rPr>
          <w:t>jezek@fss.muni.cz</w:t>
        </w:r>
      </w:hyperlink>
      <w:r w:rsidRPr="001E59D0">
        <w:rPr>
          <w:rFonts w:eastAsia="Batang" w:cstheme="minorHAnsi"/>
          <w:sz w:val="20"/>
          <w:szCs w:val="20"/>
        </w:rPr>
        <w:t xml:space="preserve">, 549494616, konzultační hodiny: středa 13 – 15, FSS 2.53  </w:t>
      </w:r>
    </w:p>
    <w:p w:rsidR="00ED459A" w:rsidRPr="001E59D0" w:rsidRDefault="00ED459A" w:rsidP="001E59D0">
      <w:pPr>
        <w:spacing w:after="0"/>
        <w:rPr>
          <w:rFonts w:eastAsia="Batang" w:cstheme="minorHAnsi"/>
          <w:sz w:val="20"/>
          <w:szCs w:val="20"/>
        </w:rPr>
      </w:pPr>
      <w:r w:rsidRPr="001E59D0">
        <w:rPr>
          <w:rFonts w:eastAsia="Batang" w:cstheme="minorHAnsi"/>
          <w:sz w:val="20"/>
          <w:szCs w:val="20"/>
        </w:rPr>
        <w:t xml:space="preserve">Mgr. Jan </w:t>
      </w:r>
      <w:proofErr w:type="spellStart"/>
      <w:r w:rsidRPr="001E59D0">
        <w:rPr>
          <w:rFonts w:eastAsia="Batang" w:cstheme="minorHAnsi"/>
          <w:sz w:val="20"/>
          <w:szCs w:val="20"/>
        </w:rPr>
        <w:t>Širůček</w:t>
      </w:r>
      <w:proofErr w:type="spellEnd"/>
      <w:r w:rsidRPr="001E59D0">
        <w:rPr>
          <w:rFonts w:eastAsia="Batang" w:cstheme="minorHAnsi"/>
          <w:sz w:val="20"/>
          <w:szCs w:val="20"/>
        </w:rPr>
        <w:t xml:space="preserve"> – přednášky, semináře</w:t>
      </w:r>
    </w:p>
    <w:p w:rsidR="00ED459A" w:rsidRPr="001E59D0" w:rsidRDefault="00ED459A" w:rsidP="001E59D0">
      <w:pPr>
        <w:spacing w:after="0"/>
        <w:rPr>
          <w:rFonts w:eastAsia="Batang" w:cstheme="minorHAnsi"/>
          <w:sz w:val="20"/>
          <w:szCs w:val="20"/>
        </w:rPr>
      </w:pPr>
      <w:r w:rsidRPr="001E59D0">
        <w:rPr>
          <w:rFonts w:eastAsia="Batang" w:cstheme="minorHAnsi"/>
          <w:sz w:val="20"/>
          <w:szCs w:val="20"/>
        </w:rPr>
        <w:tab/>
      </w:r>
      <w:r w:rsidRPr="001E59D0">
        <w:rPr>
          <w:rFonts w:eastAsia="Batang" w:cstheme="minorHAnsi"/>
          <w:sz w:val="20"/>
          <w:szCs w:val="20"/>
        </w:rPr>
        <w:tab/>
      </w:r>
      <w:r w:rsidRPr="001E59D0">
        <w:rPr>
          <w:rFonts w:eastAsia="Batang" w:cstheme="minorHAnsi"/>
          <w:sz w:val="20"/>
          <w:szCs w:val="20"/>
        </w:rPr>
        <w:tab/>
      </w:r>
      <w:hyperlink r:id="rId5" w:history="1">
        <w:r w:rsidRPr="001E59D0">
          <w:rPr>
            <w:rStyle w:val="Hypertextovodkaz"/>
            <w:rFonts w:eastAsia="Batang" w:cstheme="minorHAnsi"/>
            <w:sz w:val="20"/>
            <w:szCs w:val="20"/>
          </w:rPr>
          <w:t>sirucek@fss.muni.cz</w:t>
        </w:r>
      </w:hyperlink>
      <w:r w:rsidRPr="001E59D0">
        <w:rPr>
          <w:rFonts w:eastAsia="Batang" w:cstheme="minorHAnsi"/>
          <w:sz w:val="20"/>
          <w:szCs w:val="20"/>
        </w:rPr>
        <w:t>, 549498263, konzultace po dohodě emailem, FSS 2.45</w:t>
      </w:r>
    </w:p>
    <w:p w:rsidR="004573E4" w:rsidRPr="001E59D0" w:rsidRDefault="004573E4" w:rsidP="001E59D0">
      <w:pPr>
        <w:spacing w:after="0"/>
        <w:rPr>
          <w:rFonts w:cstheme="minorHAnsi"/>
          <w:sz w:val="20"/>
          <w:szCs w:val="20"/>
        </w:rPr>
      </w:pPr>
    </w:p>
    <w:p w:rsidR="00ED459A" w:rsidRPr="001E59D0" w:rsidRDefault="00ED459A" w:rsidP="001E59D0">
      <w:pPr>
        <w:spacing w:after="0"/>
        <w:rPr>
          <w:rFonts w:cstheme="minorHAnsi"/>
          <w:b/>
          <w:sz w:val="20"/>
          <w:szCs w:val="20"/>
        </w:rPr>
      </w:pPr>
      <w:r w:rsidRPr="001E59D0">
        <w:rPr>
          <w:rFonts w:cstheme="minorHAnsi"/>
          <w:b/>
          <w:sz w:val="20"/>
          <w:szCs w:val="20"/>
        </w:rPr>
        <w:t>Charakteristika kurzu</w:t>
      </w:r>
    </w:p>
    <w:p w:rsidR="00ED459A" w:rsidRPr="001E59D0" w:rsidRDefault="00ED459A" w:rsidP="001E59D0">
      <w:pPr>
        <w:spacing w:after="0"/>
        <w:rPr>
          <w:rFonts w:cstheme="minorHAnsi"/>
          <w:sz w:val="20"/>
          <w:szCs w:val="20"/>
        </w:rPr>
      </w:pPr>
      <w:r w:rsidRPr="001E59D0">
        <w:rPr>
          <w:rFonts w:cstheme="minorHAnsi"/>
          <w:sz w:val="20"/>
          <w:szCs w:val="20"/>
        </w:rPr>
        <w:tab/>
        <w:t>Cílem kurzu je obnovit, upevnit či získat statistické poznatky</w:t>
      </w:r>
      <w:r w:rsidR="008F29A5" w:rsidRPr="001E59D0">
        <w:rPr>
          <w:rFonts w:cstheme="minorHAnsi"/>
          <w:sz w:val="20"/>
          <w:szCs w:val="20"/>
        </w:rPr>
        <w:t xml:space="preserve"> doktorských studentů</w:t>
      </w:r>
      <w:r w:rsidRPr="001E59D0">
        <w:rPr>
          <w:rFonts w:cstheme="minorHAnsi"/>
          <w:sz w:val="20"/>
          <w:szCs w:val="20"/>
        </w:rPr>
        <w:t>, které jsou předpokladem pro absolvování kurzu ve strukturním modelování. Spíše než na konkrétní praktické dovednosti se zaměřuje na porozumění klíčovým pojmům a myšlenkám v regresní analýze, analýze rozptylu a faktorové analýze. Kurz počítá s různou úrovní vstupních znalostí a analytických zkušeností. Předpokladem je</w:t>
      </w:r>
      <w:r w:rsidR="001E59D0" w:rsidRPr="001E59D0">
        <w:rPr>
          <w:rFonts w:cstheme="minorHAnsi"/>
          <w:sz w:val="20"/>
          <w:szCs w:val="20"/>
        </w:rPr>
        <w:t xml:space="preserve"> schopnost studia v angličtině a přístup k počítači se SPSS.</w:t>
      </w:r>
    </w:p>
    <w:p w:rsidR="00ED459A" w:rsidRPr="001E59D0" w:rsidRDefault="00ED459A" w:rsidP="001E59D0">
      <w:pPr>
        <w:spacing w:after="0"/>
        <w:rPr>
          <w:rFonts w:cstheme="minorHAnsi"/>
          <w:sz w:val="20"/>
          <w:szCs w:val="20"/>
        </w:rPr>
      </w:pPr>
    </w:p>
    <w:p w:rsidR="00ED459A" w:rsidRPr="001E59D0" w:rsidRDefault="00ED459A" w:rsidP="001E59D0">
      <w:pPr>
        <w:spacing w:after="0"/>
        <w:rPr>
          <w:rFonts w:cstheme="minorHAnsi"/>
          <w:b/>
          <w:sz w:val="20"/>
          <w:szCs w:val="20"/>
        </w:rPr>
      </w:pPr>
      <w:r w:rsidRPr="001E59D0">
        <w:rPr>
          <w:rFonts w:cstheme="minorHAnsi"/>
          <w:b/>
          <w:sz w:val="20"/>
          <w:szCs w:val="20"/>
        </w:rPr>
        <w:t>Program</w:t>
      </w:r>
    </w:p>
    <w:p w:rsidR="00ED459A" w:rsidRPr="001E59D0" w:rsidRDefault="00ED459A" w:rsidP="001E59D0">
      <w:pPr>
        <w:spacing w:after="0"/>
        <w:rPr>
          <w:rFonts w:cstheme="minorHAnsi"/>
          <w:sz w:val="20"/>
          <w:szCs w:val="20"/>
        </w:rPr>
      </w:pPr>
      <w:r w:rsidRPr="001E59D0">
        <w:rPr>
          <w:rFonts w:cstheme="minorHAnsi"/>
          <w:sz w:val="20"/>
          <w:szCs w:val="20"/>
        </w:rPr>
        <w:tab/>
        <w:t>Kurz proběhne ve 3 blocích. Jednotlivé bloky se budou zaměřovat na následující oblasti</w:t>
      </w:r>
    </w:p>
    <w:p w:rsidR="001E59D0" w:rsidRDefault="001E59D0" w:rsidP="001E59D0">
      <w:pPr>
        <w:spacing w:after="0"/>
        <w:rPr>
          <w:rFonts w:cstheme="minorHAnsi"/>
          <w:sz w:val="20"/>
          <w:szCs w:val="20"/>
        </w:rPr>
      </w:pPr>
    </w:p>
    <w:p w:rsidR="00ED459A" w:rsidRPr="001E59D0" w:rsidRDefault="00ED459A" w:rsidP="001E59D0">
      <w:pPr>
        <w:spacing w:after="0"/>
        <w:rPr>
          <w:rFonts w:cstheme="minorHAnsi"/>
          <w:sz w:val="20"/>
          <w:szCs w:val="20"/>
        </w:rPr>
      </w:pPr>
      <w:r w:rsidRPr="001E59D0">
        <w:rPr>
          <w:rFonts w:cstheme="minorHAnsi"/>
          <w:sz w:val="20"/>
          <w:szCs w:val="20"/>
        </w:rPr>
        <w:t xml:space="preserve">1) Lineární regrese </w:t>
      </w:r>
    </w:p>
    <w:p w:rsidR="001E59D0" w:rsidRPr="001E59D0" w:rsidRDefault="001E59D0" w:rsidP="001E59D0">
      <w:pPr>
        <w:spacing w:after="0"/>
        <w:rPr>
          <w:rFonts w:eastAsia="Batang" w:cs="Vrinda"/>
          <w:sz w:val="20"/>
          <w:szCs w:val="20"/>
        </w:rPr>
      </w:pPr>
      <w:r>
        <w:rPr>
          <w:rFonts w:eastAsia="Batang" w:cs="Vrinda"/>
          <w:sz w:val="20"/>
          <w:szCs w:val="20"/>
        </w:rPr>
        <w:tab/>
      </w:r>
      <w:r w:rsidRPr="001E59D0">
        <w:rPr>
          <w:rFonts w:eastAsia="Batang" w:cs="Vrinda"/>
          <w:sz w:val="20"/>
          <w:szCs w:val="20"/>
        </w:rPr>
        <w:t xml:space="preserve">Mnohonásobná regrese, pojmy model a parametr, regresní koeficienty </w:t>
      </w:r>
      <w:r w:rsidRPr="001E59D0">
        <w:rPr>
          <w:rFonts w:eastAsia="Batang" w:cs="Vrinda"/>
          <w:i/>
          <w:sz w:val="20"/>
          <w:szCs w:val="20"/>
        </w:rPr>
        <w:t>b,</w:t>
      </w:r>
      <w:r w:rsidRPr="001E59D0">
        <w:rPr>
          <w:rFonts w:ascii="Symbol" w:eastAsia="Batang" w:hAnsi="Symbol" w:cs="Vrinda"/>
          <w:i/>
          <w:sz w:val="20"/>
          <w:szCs w:val="20"/>
        </w:rPr>
        <w:t></w:t>
      </w:r>
      <w:r w:rsidRPr="001E59D0">
        <w:rPr>
          <w:rFonts w:eastAsia="Batang" w:cs="Vrinda"/>
          <w:sz w:val="20"/>
          <w:szCs w:val="20"/>
        </w:rPr>
        <w:t xml:space="preserve">, směrodatná chyba regresního koeficientu, mnohonásobný korelační koeficient </w:t>
      </w:r>
      <w:r w:rsidRPr="001E59D0">
        <w:rPr>
          <w:rFonts w:eastAsia="Batang" w:cs="Vrinda"/>
          <w:i/>
          <w:sz w:val="20"/>
          <w:szCs w:val="20"/>
        </w:rPr>
        <w:t>R</w:t>
      </w:r>
      <w:r w:rsidRPr="001E59D0">
        <w:rPr>
          <w:rFonts w:eastAsia="Batang" w:cs="Vrinda"/>
          <w:sz w:val="20"/>
          <w:szCs w:val="20"/>
        </w:rPr>
        <w:t xml:space="preserve">, koeficient determinace </w:t>
      </w:r>
      <w:r w:rsidRPr="001E59D0">
        <w:rPr>
          <w:rFonts w:eastAsia="Batang" w:cs="Vrinda"/>
          <w:i/>
          <w:sz w:val="20"/>
          <w:szCs w:val="20"/>
        </w:rPr>
        <w:t>R</w:t>
      </w:r>
      <w:r w:rsidRPr="001E59D0">
        <w:rPr>
          <w:rFonts w:eastAsia="Batang" w:cs="Vrinda"/>
          <w:sz w:val="20"/>
          <w:szCs w:val="20"/>
          <w:vertAlign w:val="superscript"/>
        </w:rPr>
        <w:t>2</w:t>
      </w:r>
      <w:r w:rsidRPr="001E59D0">
        <w:rPr>
          <w:rFonts w:eastAsia="Batang" w:cs="Vrinda"/>
          <w:sz w:val="20"/>
          <w:szCs w:val="20"/>
        </w:rPr>
        <w:t>, hierarchická (</w:t>
      </w:r>
      <w:proofErr w:type="spellStart"/>
      <w:r w:rsidRPr="001E59D0">
        <w:rPr>
          <w:rFonts w:eastAsia="Batang" w:cs="Vrinda"/>
          <w:sz w:val="20"/>
          <w:szCs w:val="20"/>
        </w:rPr>
        <w:t>blockwise</w:t>
      </w:r>
      <w:proofErr w:type="spellEnd"/>
      <w:r w:rsidRPr="001E59D0">
        <w:rPr>
          <w:rFonts w:eastAsia="Batang" w:cs="Vrinda"/>
          <w:sz w:val="20"/>
          <w:szCs w:val="20"/>
        </w:rPr>
        <w:t>) regrese, indikátorové (</w:t>
      </w:r>
      <w:proofErr w:type="spellStart"/>
      <w:r w:rsidRPr="001E59D0">
        <w:rPr>
          <w:rFonts w:eastAsia="Batang" w:cs="Vrinda"/>
          <w:sz w:val="20"/>
          <w:szCs w:val="20"/>
        </w:rPr>
        <w:t>dummy</w:t>
      </w:r>
      <w:proofErr w:type="spellEnd"/>
      <w:r w:rsidRPr="001E59D0">
        <w:rPr>
          <w:rFonts w:eastAsia="Batang" w:cs="Vrinda"/>
          <w:sz w:val="20"/>
          <w:szCs w:val="20"/>
        </w:rPr>
        <w:t xml:space="preserve">) proměnné, </w:t>
      </w:r>
      <w:proofErr w:type="spellStart"/>
      <w:r w:rsidRPr="001E59D0">
        <w:rPr>
          <w:rFonts w:eastAsia="Batang" w:cs="Vrinda"/>
          <w:sz w:val="20"/>
          <w:szCs w:val="20"/>
        </w:rPr>
        <w:t>multikolinearita</w:t>
      </w:r>
      <w:proofErr w:type="spellEnd"/>
      <w:r w:rsidRPr="001E59D0">
        <w:rPr>
          <w:rFonts w:eastAsia="Batang" w:cs="Vrinda"/>
          <w:sz w:val="20"/>
          <w:szCs w:val="20"/>
        </w:rPr>
        <w:t xml:space="preserve">, supresory, problémy spojené s množstvím </w:t>
      </w:r>
      <w:proofErr w:type="spellStart"/>
      <w:r w:rsidRPr="001E59D0">
        <w:rPr>
          <w:rFonts w:eastAsia="Batang" w:cs="Vrinda"/>
          <w:sz w:val="20"/>
          <w:szCs w:val="20"/>
        </w:rPr>
        <w:t>prediktorů</w:t>
      </w:r>
      <w:proofErr w:type="spellEnd"/>
      <w:r w:rsidRPr="001E59D0">
        <w:rPr>
          <w:rFonts w:eastAsia="Batang" w:cs="Vrinda"/>
          <w:sz w:val="20"/>
          <w:szCs w:val="20"/>
        </w:rPr>
        <w:t xml:space="preserve">, grafická kontrola splnění předpokladů regrese, rezidua, odlehlé a vlivné případy.  </w:t>
      </w:r>
    </w:p>
    <w:p w:rsidR="001E59D0" w:rsidRPr="001E59D0" w:rsidRDefault="001E59D0" w:rsidP="001E59D0">
      <w:pPr>
        <w:spacing w:after="0"/>
        <w:rPr>
          <w:rFonts w:cstheme="minorHAnsi"/>
          <w:sz w:val="20"/>
          <w:szCs w:val="20"/>
        </w:rPr>
      </w:pPr>
    </w:p>
    <w:p w:rsidR="00ED459A" w:rsidRPr="001E59D0" w:rsidRDefault="00ED459A" w:rsidP="001E59D0">
      <w:pPr>
        <w:spacing w:after="0"/>
        <w:rPr>
          <w:rFonts w:cstheme="minorHAnsi"/>
          <w:sz w:val="20"/>
          <w:szCs w:val="20"/>
        </w:rPr>
      </w:pPr>
      <w:r w:rsidRPr="001E59D0">
        <w:rPr>
          <w:rFonts w:cstheme="minorHAnsi"/>
          <w:sz w:val="20"/>
          <w:szCs w:val="20"/>
        </w:rPr>
        <w:t xml:space="preserve">2) </w:t>
      </w:r>
      <w:r w:rsidR="008F29A5" w:rsidRPr="001E59D0">
        <w:rPr>
          <w:rFonts w:cstheme="minorHAnsi"/>
          <w:sz w:val="20"/>
          <w:szCs w:val="20"/>
        </w:rPr>
        <w:t>Faktoriální a</w:t>
      </w:r>
      <w:r w:rsidRPr="001E59D0">
        <w:rPr>
          <w:rFonts w:cstheme="minorHAnsi"/>
          <w:sz w:val="20"/>
          <w:szCs w:val="20"/>
        </w:rPr>
        <w:t>nalýza rozptylu</w:t>
      </w:r>
      <w:r w:rsidR="001E59D0" w:rsidRPr="001E59D0">
        <w:rPr>
          <w:rFonts w:cstheme="minorHAnsi"/>
          <w:sz w:val="20"/>
          <w:szCs w:val="20"/>
        </w:rPr>
        <w:t xml:space="preserve"> a analýza kovariance</w:t>
      </w:r>
    </w:p>
    <w:p w:rsidR="001E59D0" w:rsidRPr="001E59D0" w:rsidRDefault="001E59D0" w:rsidP="001E59D0">
      <w:pPr>
        <w:spacing w:after="0"/>
        <w:rPr>
          <w:rFonts w:eastAsia="Batang" w:cs="Vrinda"/>
          <w:sz w:val="20"/>
          <w:szCs w:val="20"/>
        </w:rPr>
      </w:pPr>
      <w:r>
        <w:rPr>
          <w:rFonts w:eastAsia="Batang" w:cs="Vrinda"/>
          <w:sz w:val="20"/>
          <w:szCs w:val="20"/>
        </w:rPr>
        <w:tab/>
      </w:r>
      <w:r w:rsidRPr="001E59D0">
        <w:rPr>
          <w:rFonts w:eastAsia="Batang" w:cs="Vrinda"/>
          <w:sz w:val="20"/>
          <w:szCs w:val="20"/>
        </w:rPr>
        <w:t xml:space="preserve">Faktoriální analýza rozptylu, model a parametry, fixované a náhodné faktory, hlavní </w:t>
      </w:r>
      <w:proofErr w:type="gramStart"/>
      <w:r w:rsidRPr="001E59D0">
        <w:rPr>
          <w:rFonts w:eastAsia="Batang" w:cs="Vrinda"/>
          <w:sz w:val="20"/>
          <w:szCs w:val="20"/>
        </w:rPr>
        <w:t>efekty a  interakce</w:t>
      </w:r>
      <w:proofErr w:type="gramEnd"/>
      <w:r w:rsidRPr="001E59D0">
        <w:rPr>
          <w:rFonts w:eastAsia="Batang" w:cs="Vrinda"/>
          <w:sz w:val="20"/>
          <w:szCs w:val="20"/>
        </w:rPr>
        <w:t xml:space="preserve"> faktorů, výhody vyváženého designu, kontrasty a post-hoc testy, analýza kovariance,  MANOVA.</w:t>
      </w:r>
    </w:p>
    <w:p w:rsidR="001E59D0" w:rsidRPr="001E59D0" w:rsidRDefault="001E59D0" w:rsidP="001E59D0">
      <w:pPr>
        <w:spacing w:after="0"/>
        <w:rPr>
          <w:rFonts w:cstheme="minorHAnsi"/>
          <w:sz w:val="20"/>
          <w:szCs w:val="20"/>
        </w:rPr>
      </w:pPr>
    </w:p>
    <w:p w:rsidR="00ED459A" w:rsidRPr="001E59D0" w:rsidRDefault="00ED459A" w:rsidP="001E59D0">
      <w:pPr>
        <w:spacing w:after="0"/>
        <w:rPr>
          <w:rFonts w:cstheme="minorHAnsi"/>
          <w:sz w:val="20"/>
          <w:szCs w:val="20"/>
        </w:rPr>
      </w:pPr>
      <w:r w:rsidRPr="001E59D0">
        <w:rPr>
          <w:rFonts w:cstheme="minorHAnsi"/>
          <w:sz w:val="20"/>
          <w:szCs w:val="20"/>
        </w:rPr>
        <w:t>3) Faktorová analýza a latentní proměnné</w:t>
      </w:r>
    </w:p>
    <w:p w:rsidR="001E59D0" w:rsidRPr="001E59D0" w:rsidRDefault="001E59D0" w:rsidP="001E59D0">
      <w:pPr>
        <w:spacing w:after="0"/>
        <w:rPr>
          <w:rFonts w:eastAsia="Batang" w:cs="Vrinda"/>
          <w:sz w:val="20"/>
          <w:szCs w:val="20"/>
        </w:rPr>
      </w:pPr>
      <w:r>
        <w:rPr>
          <w:rFonts w:eastAsia="Batang" w:cs="Vrinda"/>
          <w:sz w:val="20"/>
          <w:szCs w:val="20"/>
        </w:rPr>
        <w:tab/>
      </w:r>
      <w:r w:rsidRPr="001E59D0">
        <w:rPr>
          <w:rFonts w:eastAsia="Batang" w:cs="Vrinda"/>
          <w:sz w:val="20"/>
          <w:szCs w:val="20"/>
        </w:rPr>
        <w:t>Analýza hlavních komponen</w:t>
      </w:r>
      <w:r>
        <w:rPr>
          <w:rFonts w:eastAsia="Batang" w:cs="Vrinda"/>
          <w:sz w:val="20"/>
          <w:szCs w:val="20"/>
        </w:rPr>
        <w:t>t, explorační faktorová analýza a latentní proměnné</w:t>
      </w:r>
      <w:r w:rsidRPr="001E59D0">
        <w:rPr>
          <w:rFonts w:eastAsia="Batang" w:cs="Vrinda"/>
          <w:sz w:val="20"/>
          <w:szCs w:val="20"/>
        </w:rPr>
        <w:t xml:space="preserve">. Pravidla pro určení počtu faktorů. Rotace ortogonální a šikmé. Ověření předpokladů FA. Interpretace faktorových matic. </w:t>
      </w:r>
    </w:p>
    <w:p w:rsidR="008F29A5" w:rsidRPr="001E59D0" w:rsidRDefault="008F29A5" w:rsidP="001E59D0">
      <w:pPr>
        <w:spacing w:after="0"/>
        <w:rPr>
          <w:rFonts w:cstheme="minorHAnsi"/>
          <w:sz w:val="20"/>
          <w:szCs w:val="20"/>
        </w:rPr>
      </w:pPr>
    </w:p>
    <w:p w:rsidR="001E59D0" w:rsidRPr="001E59D0" w:rsidRDefault="001E59D0" w:rsidP="001E59D0">
      <w:pPr>
        <w:spacing w:after="0"/>
        <w:rPr>
          <w:rFonts w:cstheme="minorHAnsi"/>
          <w:b/>
          <w:sz w:val="20"/>
          <w:szCs w:val="20"/>
        </w:rPr>
      </w:pPr>
      <w:r w:rsidRPr="001E59D0">
        <w:rPr>
          <w:rFonts w:cstheme="minorHAnsi"/>
          <w:b/>
          <w:sz w:val="20"/>
          <w:szCs w:val="20"/>
        </w:rPr>
        <w:t>Podmínky ukončení</w:t>
      </w:r>
    </w:p>
    <w:p w:rsidR="001E59D0" w:rsidRPr="001E59D0" w:rsidRDefault="001E59D0" w:rsidP="001E59D0">
      <w:pPr>
        <w:spacing w:after="0"/>
        <w:rPr>
          <w:rFonts w:cstheme="minorHAnsi"/>
          <w:sz w:val="20"/>
          <w:szCs w:val="20"/>
        </w:rPr>
      </w:pPr>
      <w:r w:rsidRPr="001E59D0">
        <w:rPr>
          <w:rFonts w:cstheme="minorHAnsi"/>
          <w:sz w:val="20"/>
          <w:szCs w:val="20"/>
        </w:rPr>
        <w:tab/>
        <w:t>Kurz je ukončen zápočtem. Zápočet je udělen za úspěšnou realizaci zadané analýzy.</w:t>
      </w:r>
    </w:p>
    <w:p w:rsidR="001E59D0" w:rsidRPr="001E59D0" w:rsidRDefault="001E59D0" w:rsidP="001E59D0">
      <w:pPr>
        <w:spacing w:after="0"/>
        <w:rPr>
          <w:rFonts w:cstheme="minorHAnsi"/>
          <w:sz w:val="20"/>
          <w:szCs w:val="20"/>
        </w:rPr>
      </w:pPr>
    </w:p>
    <w:p w:rsidR="00ED459A" w:rsidRPr="001E59D0" w:rsidRDefault="00ED459A" w:rsidP="001E59D0">
      <w:pPr>
        <w:spacing w:after="0"/>
        <w:rPr>
          <w:rFonts w:cstheme="minorHAnsi"/>
          <w:b/>
          <w:sz w:val="20"/>
          <w:szCs w:val="20"/>
        </w:rPr>
      </w:pPr>
      <w:r w:rsidRPr="001E59D0">
        <w:rPr>
          <w:rFonts w:cstheme="minorHAnsi"/>
          <w:b/>
          <w:sz w:val="20"/>
          <w:szCs w:val="20"/>
        </w:rPr>
        <w:t>Literatura</w:t>
      </w:r>
    </w:p>
    <w:p w:rsidR="00ED459A" w:rsidRPr="001E59D0" w:rsidRDefault="00ED459A" w:rsidP="001E59D0">
      <w:pPr>
        <w:spacing w:after="0"/>
        <w:rPr>
          <w:rFonts w:cstheme="minorHAnsi"/>
          <w:sz w:val="20"/>
          <w:szCs w:val="20"/>
        </w:rPr>
      </w:pPr>
      <w:r w:rsidRPr="001E59D0">
        <w:rPr>
          <w:rFonts w:eastAsia="Batang" w:cs="Vrinda"/>
          <w:sz w:val="20"/>
          <w:szCs w:val="20"/>
        </w:rPr>
        <w:tab/>
      </w:r>
      <w:proofErr w:type="spellStart"/>
      <w:r w:rsidRPr="001E59D0">
        <w:rPr>
          <w:rFonts w:eastAsia="Batang" w:cs="Vrinda"/>
          <w:sz w:val="20"/>
          <w:szCs w:val="20"/>
        </w:rPr>
        <w:t>Field</w:t>
      </w:r>
      <w:proofErr w:type="spellEnd"/>
      <w:r w:rsidRPr="001E59D0">
        <w:rPr>
          <w:rFonts w:eastAsia="Batang" w:cs="Vrinda"/>
          <w:sz w:val="20"/>
          <w:szCs w:val="20"/>
        </w:rPr>
        <w:t xml:space="preserve">, A.: </w:t>
      </w:r>
      <w:proofErr w:type="spellStart"/>
      <w:r w:rsidRPr="001E59D0">
        <w:rPr>
          <w:rFonts w:eastAsia="Batang" w:cs="Vrinda"/>
          <w:i/>
          <w:sz w:val="20"/>
          <w:szCs w:val="20"/>
        </w:rPr>
        <w:t>Discovering</w:t>
      </w:r>
      <w:proofErr w:type="spellEnd"/>
      <w:r w:rsidRPr="001E59D0">
        <w:rPr>
          <w:rFonts w:eastAsia="Batang" w:cs="Vrinda"/>
          <w:i/>
          <w:sz w:val="20"/>
          <w:szCs w:val="20"/>
        </w:rPr>
        <w:t xml:space="preserve"> </w:t>
      </w:r>
      <w:proofErr w:type="spellStart"/>
      <w:r w:rsidRPr="001E59D0">
        <w:rPr>
          <w:rFonts w:eastAsia="Batang" w:cs="Vrinda"/>
          <w:i/>
          <w:sz w:val="20"/>
          <w:szCs w:val="20"/>
        </w:rPr>
        <w:t>statistics</w:t>
      </w:r>
      <w:proofErr w:type="spellEnd"/>
      <w:r w:rsidRPr="001E59D0">
        <w:rPr>
          <w:rFonts w:eastAsia="Batang" w:cs="Vrinda"/>
          <w:i/>
          <w:sz w:val="20"/>
          <w:szCs w:val="20"/>
        </w:rPr>
        <w:t xml:space="preserve"> </w:t>
      </w:r>
      <w:proofErr w:type="spellStart"/>
      <w:r w:rsidRPr="001E59D0">
        <w:rPr>
          <w:rFonts w:eastAsia="Batang" w:cs="Vrinda"/>
          <w:i/>
          <w:sz w:val="20"/>
          <w:szCs w:val="20"/>
        </w:rPr>
        <w:t>using</w:t>
      </w:r>
      <w:proofErr w:type="spellEnd"/>
      <w:r w:rsidRPr="001E59D0">
        <w:rPr>
          <w:rFonts w:eastAsia="Batang" w:cs="Vrinda"/>
          <w:i/>
          <w:sz w:val="20"/>
          <w:szCs w:val="20"/>
        </w:rPr>
        <w:t xml:space="preserve"> SPSS, 3</w:t>
      </w:r>
      <w:r w:rsidRPr="001E59D0">
        <w:rPr>
          <w:rFonts w:eastAsia="Batang" w:cs="Vrinda"/>
          <w:i/>
          <w:sz w:val="20"/>
          <w:szCs w:val="20"/>
          <w:vertAlign w:val="superscript"/>
        </w:rPr>
        <w:t>rd</w:t>
      </w:r>
      <w:r w:rsidRPr="001E59D0">
        <w:rPr>
          <w:rFonts w:eastAsia="Batang" w:cs="Vrinda"/>
          <w:i/>
          <w:sz w:val="20"/>
          <w:szCs w:val="20"/>
        </w:rPr>
        <w:t xml:space="preserve"> </w:t>
      </w:r>
      <w:proofErr w:type="spellStart"/>
      <w:r w:rsidRPr="001E59D0">
        <w:rPr>
          <w:rFonts w:eastAsia="Batang" w:cs="Vrinda"/>
          <w:i/>
          <w:sz w:val="20"/>
          <w:szCs w:val="20"/>
        </w:rPr>
        <w:t>Ed</w:t>
      </w:r>
      <w:proofErr w:type="spellEnd"/>
      <w:r w:rsidRPr="001E59D0">
        <w:rPr>
          <w:rFonts w:eastAsia="Batang" w:cs="Vrinda"/>
          <w:sz w:val="20"/>
          <w:szCs w:val="20"/>
        </w:rPr>
        <w:t xml:space="preserve">. </w:t>
      </w:r>
      <w:proofErr w:type="spellStart"/>
      <w:r w:rsidRPr="001E59D0">
        <w:rPr>
          <w:rFonts w:eastAsia="Batang" w:cs="Vrinda"/>
          <w:sz w:val="20"/>
          <w:szCs w:val="20"/>
        </w:rPr>
        <w:t>Sage</w:t>
      </w:r>
      <w:proofErr w:type="spellEnd"/>
      <w:r w:rsidRPr="001E59D0">
        <w:rPr>
          <w:rFonts w:eastAsia="Batang" w:cs="Vrinda"/>
          <w:sz w:val="20"/>
          <w:szCs w:val="20"/>
        </w:rPr>
        <w:t>, 2009.</w:t>
      </w:r>
    </w:p>
    <w:sectPr w:rsidR="00ED459A" w:rsidRPr="001E59D0" w:rsidSect="004573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ED459A"/>
    <w:rsid w:val="00003DC1"/>
    <w:rsid w:val="00012F68"/>
    <w:rsid w:val="00013985"/>
    <w:rsid w:val="000141FE"/>
    <w:rsid w:val="00014CF2"/>
    <w:rsid w:val="0002515A"/>
    <w:rsid w:val="00037E23"/>
    <w:rsid w:val="0004545A"/>
    <w:rsid w:val="0005176A"/>
    <w:rsid w:val="00051D23"/>
    <w:rsid w:val="00056481"/>
    <w:rsid w:val="0006022C"/>
    <w:rsid w:val="00063E13"/>
    <w:rsid w:val="00064C58"/>
    <w:rsid w:val="00084595"/>
    <w:rsid w:val="00084D57"/>
    <w:rsid w:val="00087E04"/>
    <w:rsid w:val="0009160C"/>
    <w:rsid w:val="00093D64"/>
    <w:rsid w:val="00094119"/>
    <w:rsid w:val="00096560"/>
    <w:rsid w:val="000A137F"/>
    <w:rsid w:val="000A36F9"/>
    <w:rsid w:val="000B1868"/>
    <w:rsid w:val="000B2262"/>
    <w:rsid w:val="000B78A2"/>
    <w:rsid w:val="000B7A4B"/>
    <w:rsid w:val="000C2ADB"/>
    <w:rsid w:val="000D3433"/>
    <w:rsid w:val="000D7456"/>
    <w:rsid w:val="000E7DB0"/>
    <w:rsid w:val="000F3D30"/>
    <w:rsid w:val="000F485B"/>
    <w:rsid w:val="000F6F71"/>
    <w:rsid w:val="001004C4"/>
    <w:rsid w:val="00100F71"/>
    <w:rsid w:val="0010213A"/>
    <w:rsid w:val="001037FF"/>
    <w:rsid w:val="00103F5E"/>
    <w:rsid w:val="001105DC"/>
    <w:rsid w:val="00112E9F"/>
    <w:rsid w:val="0011687B"/>
    <w:rsid w:val="00125FE8"/>
    <w:rsid w:val="00126542"/>
    <w:rsid w:val="0013094A"/>
    <w:rsid w:val="00132950"/>
    <w:rsid w:val="00132C14"/>
    <w:rsid w:val="00133BAE"/>
    <w:rsid w:val="00140D61"/>
    <w:rsid w:val="00141817"/>
    <w:rsid w:val="00144C12"/>
    <w:rsid w:val="00145B5D"/>
    <w:rsid w:val="001503F1"/>
    <w:rsid w:val="00154D94"/>
    <w:rsid w:val="00155193"/>
    <w:rsid w:val="00163516"/>
    <w:rsid w:val="001665F4"/>
    <w:rsid w:val="00166CCF"/>
    <w:rsid w:val="00171A43"/>
    <w:rsid w:val="00176D3C"/>
    <w:rsid w:val="00177AED"/>
    <w:rsid w:val="00194869"/>
    <w:rsid w:val="00195BF1"/>
    <w:rsid w:val="001967B0"/>
    <w:rsid w:val="00197729"/>
    <w:rsid w:val="001A10AC"/>
    <w:rsid w:val="001A2806"/>
    <w:rsid w:val="001B400D"/>
    <w:rsid w:val="001C3D2E"/>
    <w:rsid w:val="001D04A3"/>
    <w:rsid w:val="001D1A7A"/>
    <w:rsid w:val="001D551D"/>
    <w:rsid w:val="001D7B12"/>
    <w:rsid w:val="001E59D0"/>
    <w:rsid w:val="001E628D"/>
    <w:rsid w:val="001F1863"/>
    <w:rsid w:val="001F4DC8"/>
    <w:rsid w:val="001F6615"/>
    <w:rsid w:val="001F666D"/>
    <w:rsid w:val="002062D8"/>
    <w:rsid w:val="00207997"/>
    <w:rsid w:val="00216305"/>
    <w:rsid w:val="00217D20"/>
    <w:rsid w:val="00217FC2"/>
    <w:rsid w:val="002261C6"/>
    <w:rsid w:val="00232E40"/>
    <w:rsid w:val="00233341"/>
    <w:rsid w:val="0023680D"/>
    <w:rsid w:val="00237C71"/>
    <w:rsid w:val="00251AC3"/>
    <w:rsid w:val="002727D4"/>
    <w:rsid w:val="00275079"/>
    <w:rsid w:val="00280CD7"/>
    <w:rsid w:val="002819D8"/>
    <w:rsid w:val="00282C2D"/>
    <w:rsid w:val="00282E88"/>
    <w:rsid w:val="00286BF5"/>
    <w:rsid w:val="00293E80"/>
    <w:rsid w:val="00296F89"/>
    <w:rsid w:val="002B26E6"/>
    <w:rsid w:val="002B58AB"/>
    <w:rsid w:val="002B5D80"/>
    <w:rsid w:val="002D25F7"/>
    <w:rsid w:val="002D5BC1"/>
    <w:rsid w:val="002D5E7B"/>
    <w:rsid w:val="002E20F3"/>
    <w:rsid w:val="002E29B9"/>
    <w:rsid w:val="002E4296"/>
    <w:rsid w:val="002E7A73"/>
    <w:rsid w:val="002E7BB6"/>
    <w:rsid w:val="002F1730"/>
    <w:rsid w:val="00302C62"/>
    <w:rsid w:val="00305499"/>
    <w:rsid w:val="00314CB4"/>
    <w:rsid w:val="00321F68"/>
    <w:rsid w:val="00322B31"/>
    <w:rsid w:val="00323C60"/>
    <w:rsid w:val="0033272E"/>
    <w:rsid w:val="0033484A"/>
    <w:rsid w:val="00335AAC"/>
    <w:rsid w:val="00340AD4"/>
    <w:rsid w:val="00340B2D"/>
    <w:rsid w:val="0034635D"/>
    <w:rsid w:val="003554E7"/>
    <w:rsid w:val="00356C14"/>
    <w:rsid w:val="00357694"/>
    <w:rsid w:val="00357A49"/>
    <w:rsid w:val="00360E70"/>
    <w:rsid w:val="00363452"/>
    <w:rsid w:val="00367771"/>
    <w:rsid w:val="00371611"/>
    <w:rsid w:val="003721A8"/>
    <w:rsid w:val="00372362"/>
    <w:rsid w:val="00372395"/>
    <w:rsid w:val="003A05AC"/>
    <w:rsid w:val="003B483B"/>
    <w:rsid w:val="003C2954"/>
    <w:rsid w:val="003D2E35"/>
    <w:rsid w:val="003D2FEA"/>
    <w:rsid w:val="003D4E24"/>
    <w:rsid w:val="003D7BAF"/>
    <w:rsid w:val="003F5C9B"/>
    <w:rsid w:val="003F63A1"/>
    <w:rsid w:val="003F70A0"/>
    <w:rsid w:val="00407CAC"/>
    <w:rsid w:val="004102BE"/>
    <w:rsid w:val="00421A5E"/>
    <w:rsid w:val="004221ED"/>
    <w:rsid w:val="0042748A"/>
    <w:rsid w:val="00427BD8"/>
    <w:rsid w:val="00434A96"/>
    <w:rsid w:val="00445218"/>
    <w:rsid w:val="00447861"/>
    <w:rsid w:val="00447897"/>
    <w:rsid w:val="00455AC0"/>
    <w:rsid w:val="004573E4"/>
    <w:rsid w:val="00470851"/>
    <w:rsid w:val="00473AC4"/>
    <w:rsid w:val="00473C86"/>
    <w:rsid w:val="00474613"/>
    <w:rsid w:val="00492334"/>
    <w:rsid w:val="004958D0"/>
    <w:rsid w:val="004976A7"/>
    <w:rsid w:val="004A3072"/>
    <w:rsid w:val="004A3439"/>
    <w:rsid w:val="004A3C28"/>
    <w:rsid w:val="004A435B"/>
    <w:rsid w:val="004B3917"/>
    <w:rsid w:val="004B7CE4"/>
    <w:rsid w:val="004C1A35"/>
    <w:rsid w:val="004D38BE"/>
    <w:rsid w:val="004E4C98"/>
    <w:rsid w:val="004E6EC1"/>
    <w:rsid w:val="004E7FCF"/>
    <w:rsid w:val="004F4441"/>
    <w:rsid w:val="00501227"/>
    <w:rsid w:val="00501758"/>
    <w:rsid w:val="005076D8"/>
    <w:rsid w:val="00516BCB"/>
    <w:rsid w:val="00531EF1"/>
    <w:rsid w:val="005367BD"/>
    <w:rsid w:val="00536E16"/>
    <w:rsid w:val="00541B00"/>
    <w:rsid w:val="00550418"/>
    <w:rsid w:val="00550526"/>
    <w:rsid w:val="00550570"/>
    <w:rsid w:val="005513E1"/>
    <w:rsid w:val="0055602E"/>
    <w:rsid w:val="00560D7E"/>
    <w:rsid w:val="00561885"/>
    <w:rsid w:val="00561BA5"/>
    <w:rsid w:val="00576A3A"/>
    <w:rsid w:val="00581429"/>
    <w:rsid w:val="00586272"/>
    <w:rsid w:val="005863B4"/>
    <w:rsid w:val="00587633"/>
    <w:rsid w:val="00590741"/>
    <w:rsid w:val="00593541"/>
    <w:rsid w:val="005952F9"/>
    <w:rsid w:val="005B275B"/>
    <w:rsid w:val="005B2FE5"/>
    <w:rsid w:val="005C02C1"/>
    <w:rsid w:val="005C64F5"/>
    <w:rsid w:val="005D0749"/>
    <w:rsid w:val="005D318E"/>
    <w:rsid w:val="005D6AA2"/>
    <w:rsid w:val="005D712E"/>
    <w:rsid w:val="005E7ECF"/>
    <w:rsid w:val="005F4218"/>
    <w:rsid w:val="0060449B"/>
    <w:rsid w:val="0060576C"/>
    <w:rsid w:val="0060654A"/>
    <w:rsid w:val="006126EA"/>
    <w:rsid w:val="0061586C"/>
    <w:rsid w:val="00626881"/>
    <w:rsid w:val="0063189B"/>
    <w:rsid w:val="00633861"/>
    <w:rsid w:val="0063397D"/>
    <w:rsid w:val="00636457"/>
    <w:rsid w:val="00636C23"/>
    <w:rsid w:val="0064504B"/>
    <w:rsid w:val="00652C99"/>
    <w:rsid w:val="00660850"/>
    <w:rsid w:val="006612D2"/>
    <w:rsid w:val="00666421"/>
    <w:rsid w:val="006708D1"/>
    <w:rsid w:val="00676CC4"/>
    <w:rsid w:val="006819FE"/>
    <w:rsid w:val="00681DC1"/>
    <w:rsid w:val="00686037"/>
    <w:rsid w:val="00690F5C"/>
    <w:rsid w:val="00691C35"/>
    <w:rsid w:val="006945F6"/>
    <w:rsid w:val="00695964"/>
    <w:rsid w:val="006970E8"/>
    <w:rsid w:val="006A2419"/>
    <w:rsid w:val="006A359A"/>
    <w:rsid w:val="006A3B2B"/>
    <w:rsid w:val="006A7A8E"/>
    <w:rsid w:val="006B19A0"/>
    <w:rsid w:val="006B7813"/>
    <w:rsid w:val="006C2B62"/>
    <w:rsid w:val="006C43CF"/>
    <w:rsid w:val="006D1A7B"/>
    <w:rsid w:val="006D4DA1"/>
    <w:rsid w:val="006D6815"/>
    <w:rsid w:val="006E199F"/>
    <w:rsid w:val="006E27A8"/>
    <w:rsid w:val="006E45CC"/>
    <w:rsid w:val="006E6F95"/>
    <w:rsid w:val="006F0991"/>
    <w:rsid w:val="007052AC"/>
    <w:rsid w:val="00711160"/>
    <w:rsid w:val="00716363"/>
    <w:rsid w:val="007210C3"/>
    <w:rsid w:val="00731B83"/>
    <w:rsid w:val="007334D8"/>
    <w:rsid w:val="007375AF"/>
    <w:rsid w:val="00740361"/>
    <w:rsid w:val="0075022C"/>
    <w:rsid w:val="00755D31"/>
    <w:rsid w:val="0075750D"/>
    <w:rsid w:val="00762697"/>
    <w:rsid w:val="00771D91"/>
    <w:rsid w:val="007735D3"/>
    <w:rsid w:val="00775FF1"/>
    <w:rsid w:val="007835DF"/>
    <w:rsid w:val="007928BD"/>
    <w:rsid w:val="00793A23"/>
    <w:rsid w:val="00794FFF"/>
    <w:rsid w:val="007A27B4"/>
    <w:rsid w:val="007A45EA"/>
    <w:rsid w:val="007A5298"/>
    <w:rsid w:val="007B3FF9"/>
    <w:rsid w:val="007D2A04"/>
    <w:rsid w:val="007D5D3E"/>
    <w:rsid w:val="007D5F22"/>
    <w:rsid w:val="007D6381"/>
    <w:rsid w:val="007E0D71"/>
    <w:rsid w:val="007E10CB"/>
    <w:rsid w:val="007E681D"/>
    <w:rsid w:val="007E7A53"/>
    <w:rsid w:val="007F1FF0"/>
    <w:rsid w:val="007F31F8"/>
    <w:rsid w:val="007F34F0"/>
    <w:rsid w:val="007F36E7"/>
    <w:rsid w:val="00800BFE"/>
    <w:rsid w:val="00801A33"/>
    <w:rsid w:val="00803E7C"/>
    <w:rsid w:val="00803F9B"/>
    <w:rsid w:val="00805FCF"/>
    <w:rsid w:val="00810DE1"/>
    <w:rsid w:val="008110B9"/>
    <w:rsid w:val="00813A27"/>
    <w:rsid w:val="008142E2"/>
    <w:rsid w:val="00815D2C"/>
    <w:rsid w:val="00841549"/>
    <w:rsid w:val="00842106"/>
    <w:rsid w:val="00850418"/>
    <w:rsid w:val="008506A6"/>
    <w:rsid w:val="008512DE"/>
    <w:rsid w:val="00853CC0"/>
    <w:rsid w:val="00865093"/>
    <w:rsid w:val="00870937"/>
    <w:rsid w:val="008723D3"/>
    <w:rsid w:val="00872BAB"/>
    <w:rsid w:val="00877BE4"/>
    <w:rsid w:val="00877C83"/>
    <w:rsid w:val="00880883"/>
    <w:rsid w:val="008879F4"/>
    <w:rsid w:val="00887A1B"/>
    <w:rsid w:val="0089310B"/>
    <w:rsid w:val="008945C8"/>
    <w:rsid w:val="00896191"/>
    <w:rsid w:val="008A0F3E"/>
    <w:rsid w:val="008A6758"/>
    <w:rsid w:val="008B1624"/>
    <w:rsid w:val="008B2A3B"/>
    <w:rsid w:val="008B30CE"/>
    <w:rsid w:val="008D3617"/>
    <w:rsid w:val="008D4F25"/>
    <w:rsid w:val="008D782C"/>
    <w:rsid w:val="008F0007"/>
    <w:rsid w:val="008F29A5"/>
    <w:rsid w:val="008F7E4E"/>
    <w:rsid w:val="0090089A"/>
    <w:rsid w:val="00902F56"/>
    <w:rsid w:val="0090637F"/>
    <w:rsid w:val="0091041D"/>
    <w:rsid w:val="00912123"/>
    <w:rsid w:val="009145FA"/>
    <w:rsid w:val="00914811"/>
    <w:rsid w:val="00915D89"/>
    <w:rsid w:val="009455E7"/>
    <w:rsid w:val="009501A8"/>
    <w:rsid w:val="00950D7A"/>
    <w:rsid w:val="00956D4D"/>
    <w:rsid w:val="00960890"/>
    <w:rsid w:val="00961EAE"/>
    <w:rsid w:val="00963138"/>
    <w:rsid w:val="009656E9"/>
    <w:rsid w:val="00967CF5"/>
    <w:rsid w:val="00973A05"/>
    <w:rsid w:val="00975376"/>
    <w:rsid w:val="00987C41"/>
    <w:rsid w:val="00993A92"/>
    <w:rsid w:val="009A20B7"/>
    <w:rsid w:val="009A30FE"/>
    <w:rsid w:val="009A3F1B"/>
    <w:rsid w:val="009B4E9C"/>
    <w:rsid w:val="009B713E"/>
    <w:rsid w:val="009C12EA"/>
    <w:rsid w:val="009D26A3"/>
    <w:rsid w:val="009D5720"/>
    <w:rsid w:val="00A01421"/>
    <w:rsid w:val="00A0555C"/>
    <w:rsid w:val="00A171D2"/>
    <w:rsid w:val="00A30689"/>
    <w:rsid w:val="00A42E52"/>
    <w:rsid w:val="00A42E76"/>
    <w:rsid w:val="00A47DD6"/>
    <w:rsid w:val="00A50E3F"/>
    <w:rsid w:val="00A60751"/>
    <w:rsid w:val="00A66F45"/>
    <w:rsid w:val="00A756F6"/>
    <w:rsid w:val="00A76755"/>
    <w:rsid w:val="00A80712"/>
    <w:rsid w:val="00A81AE0"/>
    <w:rsid w:val="00A82501"/>
    <w:rsid w:val="00A82BC9"/>
    <w:rsid w:val="00A84CCB"/>
    <w:rsid w:val="00A9022B"/>
    <w:rsid w:val="00A91360"/>
    <w:rsid w:val="00A91A12"/>
    <w:rsid w:val="00A965FE"/>
    <w:rsid w:val="00A96672"/>
    <w:rsid w:val="00A967AB"/>
    <w:rsid w:val="00AA08EF"/>
    <w:rsid w:val="00AA381E"/>
    <w:rsid w:val="00AA6DB0"/>
    <w:rsid w:val="00AA77B4"/>
    <w:rsid w:val="00AC0C8A"/>
    <w:rsid w:val="00AC2753"/>
    <w:rsid w:val="00AC277B"/>
    <w:rsid w:val="00AC5011"/>
    <w:rsid w:val="00AD5547"/>
    <w:rsid w:val="00AE3A21"/>
    <w:rsid w:val="00AE4860"/>
    <w:rsid w:val="00B018C5"/>
    <w:rsid w:val="00B0207E"/>
    <w:rsid w:val="00B02518"/>
    <w:rsid w:val="00B10FDE"/>
    <w:rsid w:val="00B12C5F"/>
    <w:rsid w:val="00B22341"/>
    <w:rsid w:val="00B22F3E"/>
    <w:rsid w:val="00B277F5"/>
    <w:rsid w:val="00B318B7"/>
    <w:rsid w:val="00B3226C"/>
    <w:rsid w:val="00B35E7C"/>
    <w:rsid w:val="00B427AE"/>
    <w:rsid w:val="00B452EF"/>
    <w:rsid w:val="00B51961"/>
    <w:rsid w:val="00B51BC6"/>
    <w:rsid w:val="00B51C4E"/>
    <w:rsid w:val="00B52347"/>
    <w:rsid w:val="00B532E7"/>
    <w:rsid w:val="00B60D71"/>
    <w:rsid w:val="00B62E23"/>
    <w:rsid w:val="00B71977"/>
    <w:rsid w:val="00B7272C"/>
    <w:rsid w:val="00B75915"/>
    <w:rsid w:val="00B776C5"/>
    <w:rsid w:val="00B77D01"/>
    <w:rsid w:val="00B8155C"/>
    <w:rsid w:val="00B87ED2"/>
    <w:rsid w:val="00B9121D"/>
    <w:rsid w:val="00B92FCC"/>
    <w:rsid w:val="00B941F0"/>
    <w:rsid w:val="00BA4528"/>
    <w:rsid w:val="00BA616C"/>
    <w:rsid w:val="00BA7940"/>
    <w:rsid w:val="00BB0AAA"/>
    <w:rsid w:val="00BB64C9"/>
    <w:rsid w:val="00BC592C"/>
    <w:rsid w:val="00BC6C2F"/>
    <w:rsid w:val="00BC6F90"/>
    <w:rsid w:val="00BC72FA"/>
    <w:rsid w:val="00BD1359"/>
    <w:rsid w:val="00BD4FB5"/>
    <w:rsid w:val="00BD6050"/>
    <w:rsid w:val="00BD678E"/>
    <w:rsid w:val="00BE34AA"/>
    <w:rsid w:val="00BE6A04"/>
    <w:rsid w:val="00BE6A87"/>
    <w:rsid w:val="00BE6D30"/>
    <w:rsid w:val="00C019E6"/>
    <w:rsid w:val="00C14B65"/>
    <w:rsid w:val="00C15162"/>
    <w:rsid w:val="00C21EE7"/>
    <w:rsid w:val="00C34F30"/>
    <w:rsid w:val="00C459BA"/>
    <w:rsid w:val="00C5784F"/>
    <w:rsid w:val="00C610CA"/>
    <w:rsid w:val="00C611A9"/>
    <w:rsid w:val="00C76032"/>
    <w:rsid w:val="00C775FF"/>
    <w:rsid w:val="00C8003B"/>
    <w:rsid w:val="00C836F6"/>
    <w:rsid w:val="00C841D5"/>
    <w:rsid w:val="00CB4722"/>
    <w:rsid w:val="00CB7811"/>
    <w:rsid w:val="00CC1E2A"/>
    <w:rsid w:val="00CC5E8D"/>
    <w:rsid w:val="00CD6A13"/>
    <w:rsid w:val="00CD7792"/>
    <w:rsid w:val="00CE0EE9"/>
    <w:rsid w:val="00CE42F0"/>
    <w:rsid w:val="00CE6A16"/>
    <w:rsid w:val="00CF0D93"/>
    <w:rsid w:val="00D02D69"/>
    <w:rsid w:val="00D03C1A"/>
    <w:rsid w:val="00D055E2"/>
    <w:rsid w:val="00D05B82"/>
    <w:rsid w:val="00D0658D"/>
    <w:rsid w:val="00D1202A"/>
    <w:rsid w:val="00D122D3"/>
    <w:rsid w:val="00D136AD"/>
    <w:rsid w:val="00D1525D"/>
    <w:rsid w:val="00D24FB7"/>
    <w:rsid w:val="00D25DA7"/>
    <w:rsid w:val="00D26051"/>
    <w:rsid w:val="00D3168F"/>
    <w:rsid w:val="00D35F94"/>
    <w:rsid w:val="00D3680C"/>
    <w:rsid w:val="00D50175"/>
    <w:rsid w:val="00D54CFA"/>
    <w:rsid w:val="00D54DA7"/>
    <w:rsid w:val="00D6003D"/>
    <w:rsid w:val="00D619A9"/>
    <w:rsid w:val="00D62DAD"/>
    <w:rsid w:val="00D87694"/>
    <w:rsid w:val="00D91398"/>
    <w:rsid w:val="00DA4DBF"/>
    <w:rsid w:val="00DA5430"/>
    <w:rsid w:val="00DA795C"/>
    <w:rsid w:val="00DB2AB5"/>
    <w:rsid w:val="00DB6154"/>
    <w:rsid w:val="00DB7E1D"/>
    <w:rsid w:val="00DC097E"/>
    <w:rsid w:val="00DC0985"/>
    <w:rsid w:val="00DC0A97"/>
    <w:rsid w:val="00DC0DCD"/>
    <w:rsid w:val="00DC2D57"/>
    <w:rsid w:val="00DC3DA8"/>
    <w:rsid w:val="00DC5A9E"/>
    <w:rsid w:val="00DD0A63"/>
    <w:rsid w:val="00DD707B"/>
    <w:rsid w:val="00DE1E2C"/>
    <w:rsid w:val="00DF38C2"/>
    <w:rsid w:val="00DF4B43"/>
    <w:rsid w:val="00DF4C59"/>
    <w:rsid w:val="00DF7912"/>
    <w:rsid w:val="00E20362"/>
    <w:rsid w:val="00E21624"/>
    <w:rsid w:val="00E25FF6"/>
    <w:rsid w:val="00E311FA"/>
    <w:rsid w:val="00E31350"/>
    <w:rsid w:val="00E37C90"/>
    <w:rsid w:val="00E45B31"/>
    <w:rsid w:val="00E50684"/>
    <w:rsid w:val="00E62232"/>
    <w:rsid w:val="00E623A2"/>
    <w:rsid w:val="00E6402B"/>
    <w:rsid w:val="00E660E5"/>
    <w:rsid w:val="00E70694"/>
    <w:rsid w:val="00E75A39"/>
    <w:rsid w:val="00E90C2B"/>
    <w:rsid w:val="00E92CF3"/>
    <w:rsid w:val="00EA0506"/>
    <w:rsid w:val="00EA11B6"/>
    <w:rsid w:val="00EA6E0C"/>
    <w:rsid w:val="00EA7A63"/>
    <w:rsid w:val="00EB6606"/>
    <w:rsid w:val="00EB67D2"/>
    <w:rsid w:val="00EB7B91"/>
    <w:rsid w:val="00EC1435"/>
    <w:rsid w:val="00EC517E"/>
    <w:rsid w:val="00ED0D41"/>
    <w:rsid w:val="00ED19E8"/>
    <w:rsid w:val="00ED315D"/>
    <w:rsid w:val="00ED459A"/>
    <w:rsid w:val="00EE4660"/>
    <w:rsid w:val="00EF1D0B"/>
    <w:rsid w:val="00EF30DB"/>
    <w:rsid w:val="00EF6C7B"/>
    <w:rsid w:val="00F135ED"/>
    <w:rsid w:val="00F171D0"/>
    <w:rsid w:val="00F25C82"/>
    <w:rsid w:val="00F269CB"/>
    <w:rsid w:val="00F34C12"/>
    <w:rsid w:val="00F40777"/>
    <w:rsid w:val="00F436F1"/>
    <w:rsid w:val="00F5379D"/>
    <w:rsid w:val="00F53F9F"/>
    <w:rsid w:val="00F62BD6"/>
    <w:rsid w:val="00F66D2F"/>
    <w:rsid w:val="00F7128C"/>
    <w:rsid w:val="00F75216"/>
    <w:rsid w:val="00F76D6B"/>
    <w:rsid w:val="00F87B42"/>
    <w:rsid w:val="00F90337"/>
    <w:rsid w:val="00FA4516"/>
    <w:rsid w:val="00FA5B5A"/>
    <w:rsid w:val="00FB0808"/>
    <w:rsid w:val="00FB118F"/>
    <w:rsid w:val="00FB636E"/>
    <w:rsid w:val="00FB69AF"/>
    <w:rsid w:val="00FC2E99"/>
    <w:rsid w:val="00FD71CC"/>
    <w:rsid w:val="00FD731C"/>
    <w:rsid w:val="00FE466A"/>
    <w:rsid w:val="00FE52A4"/>
    <w:rsid w:val="00FF4C38"/>
    <w:rsid w:val="00FF54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573E4"/>
  </w:style>
  <w:style w:type="paragraph" w:styleId="Nadpis1">
    <w:name w:val="heading 1"/>
    <w:basedOn w:val="Normln"/>
    <w:next w:val="Normln"/>
    <w:link w:val="Nadpis1Char"/>
    <w:uiPriority w:val="9"/>
    <w:qFormat/>
    <w:rsid w:val="00ED45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link w:val="Nadpis3Char"/>
    <w:uiPriority w:val="9"/>
    <w:qFormat/>
    <w:rsid w:val="00ED459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ED459A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ED45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rsid w:val="00ED459A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5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irucek@fss.muni.cz" TargetMode="External"/><Relationship Id="rId4" Type="http://schemas.openxmlformats.org/officeDocument/2006/relationships/hyperlink" Target="mailto:jezek@fss.muni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302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FSS MU</Company>
  <LinksUpToDate>false</LinksUpToDate>
  <CharactersWithSpaces>2080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Standa Ježek</dc:creator>
  <cp:lastModifiedBy>Standa Ježek</cp:lastModifiedBy>
  <cp:revision>2</cp:revision>
  <dcterms:created xsi:type="dcterms:W3CDTF">2011-03-02T15:23:00Z</dcterms:created>
  <dcterms:modified xsi:type="dcterms:W3CDTF">2011-03-03T07:58:00Z</dcterms:modified>
</cp:coreProperties>
</file>