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 w:rsidP="00205044">
      <w:pPr>
        <w:spacing w:line="240" w:lineRule="auto"/>
        <w:jc w:val="center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  <w:bookmarkStart w:id="0" w:name="h.gjdgxs" w:colFirst="0" w:colLast="0"/>
      <w:bookmarkEnd w:id="0"/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PSYCHODIAGNOSTIKA DĚTÍ, MLÁDEŽE A RODINY</w:t>
      </w: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PSY403</w:t>
      </w: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z w:val="28"/>
        </w:rPr>
        <w:t>PREZENČNÍ STUDIUM</w:t>
      </w: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tabs>
          <w:tab w:val="right" w:pos="8931"/>
        </w:tabs>
        <w:spacing w:line="240" w:lineRule="auto"/>
      </w:pPr>
    </w:p>
    <w:p w:rsidR="002128F5" w:rsidRDefault="002128F5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Fakulta sociálních studií MU</w:t>
      </w:r>
    </w:p>
    <w:p w:rsidR="002128F5" w:rsidRDefault="00885E93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2015</w:t>
      </w: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  <w:r>
        <w:rPr>
          <w:rFonts w:ascii="Tahoma" w:hAnsi="Tahoma" w:cs="Tahoma"/>
          <w:b/>
          <w:smallCaps/>
          <w:color w:val="FFFFFF"/>
          <w:sz w:val="28"/>
        </w:rPr>
        <w:t>V</w:t>
      </w: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 w:rsidP="00205044">
      <w:pPr>
        <w:pStyle w:val="mironadpis1"/>
      </w:pPr>
      <w:r>
        <w:t>PSYCHODIAGNOSTIKA DĚTÍ, MLÁDEŽE A RODINY</w:t>
      </w:r>
    </w:p>
    <w:p w:rsidR="002128F5" w:rsidRDefault="002128F5">
      <w:pPr>
        <w:spacing w:line="240" w:lineRule="auto"/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Základní charakteristika:</w:t>
      </w:r>
    </w:p>
    <w:p w:rsidR="002128F5" w:rsidRPr="00CD6FD2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realizován v jarním semestru. </w:t>
      </w:r>
      <w:r w:rsidRPr="00CD6FD2">
        <w:rPr>
          <w:rFonts w:ascii="Tahoma" w:hAnsi="Tahoma" w:cs="Tahoma"/>
          <w:sz w:val="20"/>
        </w:rPr>
        <w:t xml:space="preserve">Cílem kurzu je seznámit </w:t>
      </w:r>
      <w:r>
        <w:rPr>
          <w:rFonts w:ascii="Tahoma" w:hAnsi="Tahoma" w:cs="Tahoma"/>
          <w:sz w:val="20"/>
        </w:rPr>
        <w:t>studenty</w:t>
      </w:r>
      <w:r w:rsidRPr="00CD6FD2">
        <w:rPr>
          <w:rFonts w:ascii="Tahoma" w:hAnsi="Tahoma" w:cs="Tahoma"/>
          <w:sz w:val="20"/>
        </w:rPr>
        <w:t xml:space="preserve"> se základy psychologické diagnostiky dětí, adolescentů a rodiny. Důraz bude kladen na proces hodnocení dítěte</w:t>
      </w:r>
      <w:r>
        <w:rPr>
          <w:rFonts w:ascii="Tahoma" w:hAnsi="Tahoma" w:cs="Tahoma"/>
          <w:sz w:val="20"/>
        </w:rPr>
        <w:t xml:space="preserve">, </w:t>
      </w:r>
      <w:r w:rsidRPr="00CD6FD2">
        <w:rPr>
          <w:rFonts w:ascii="Tahoma" w:hAnsi="Tahoma" w:cs="Tahoma"/>
          <w:sz w:val="20"/>
        </w:rPr>
        <w:t>volbu vhodných metod v diagnostické situaci</w:t>
      </w:r>
      <w:r>
        <w:rPr>
          <w:rFonts w:ascii="Tahoma" w:hAnsi="Tahoma" w:cs="Tahoma"/>
          <w:sz w:val="20"/>
        </w:rPr>
        <w:t xml:space="preserve"> a sepsání diagnostického nálezu</w:t>
      </w:r>
      <w:r w:rsidRPr="00CD6FD2">
        <w:rPr>
          <w:rFonts w:ascii="Tahoma" w:hAnsi="Tahoma" w:cs="Tahoma"/>
          <w:sz w:val="20"/>
        </w:rPr>
        <w:t xml:space="preserve">. Způsoby tvorby diagnózy a klinické rozhodování bude rámcem úvah o užití diagnostického instrumentária. Reference o konkrétních a v praxi nejčastěji používaných diagnostických metodách budou spojovány s širším kontextem nejenom diagnostickým, ale i vývojovým a psychopatologickým. Absolvent kurzu by měl umět zvolit vhodné diagnostické metody, s jejichž </w:t>
      </w:r>
      <w:r w:rsidR="00885E93">
        <w:rPr>
          <w:rFonts w:ascii="Tahoma" w:hAnsi="Tahoma" w:cs="Tahoma"/>
          <w:sz w:val="20"/>
        </w:rPr>
        <w:t>dokáže</w:t>
      </w:r>
      <w:r w:rsidRPr="00CD6FD2">
        <w:rPr>
          <w:rFonts w:ascii="Tahoma" w:hAnsi="Tahoma" w:cs="Tahoma"/>
          <w:sz w:val="20"/>
        </w:rPr>
        <w:t xml:space="preserve"> identifikovat obraz a etiopatogenezi problému dítěte.</w:t>
      </w:r>
    </w:p>
    <w:p w:rsidR="002128F5" w:rsidRDefault="002128F5" w:rsidP="00C66C37">
      <w:pPr>
        <w:spacing w:line="240" w:lineRule="auto"/>
        <w:jc w:val="both"/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Určeno: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určen studentům magisterského studia psychologie. 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Garant kurzu: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 xml:space="preserve">Prof. PhDr. Ivo Čermák, CSc. </w:t>
      </w:r>
    </w:p>
    <w:p w:rsidR="00B355AF" w:rsidRPr="00514E4C" w:rsidRDefault="00B355AF" w:rsidP="00B355A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</w:p>
    <w:p w:rsidR="002128F5" w:rsidRPr="00BB59A5" w:rsidRDefault="002128F5" w:rsidP="00BB59A5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B59A5">
        <w:rPr>
          <w:rFonts w:ascii="Tahoma" w:hAnsi="Tahoma" w:cs="Tahoma"/>
          <w:b/>
          <w:sz w:val="20"/>
        </w:rPr>
        <w:t>Kontaktní osoba:</w:t>
      </w:r>
    </w:p>
    <w:p w:rsidR="002128F5" w:rsidRPr="00BB59A5" w:rsidRDefault="002128F5" w:rsidP="00BB59A5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>Mgr. Zuzana Masopustová, Ph.D.</w:t>
      </w:r>
    </w:p>
    <w:p w:rsidR="002128F5" w:rsidRDefault="002128F5" w:rsidP="00E853E0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e-mail: zuzana.masopustova@fss.muni.cz </w:t>
      </w:r>
    </w:p>
    <w:p w:rsidR="00B355AF" w:rsidRDefault="00B355AF" w:rsidP="00C66C37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Vyučující: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Ondřej Bouša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bousa@mail.muni.cz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Mgr. Hynek Cígler</w:t>
      </w:r>
    </w:p>
    <w:p w:rsidR="002128F5" w:rsidRPr="009E4C11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e-mail: </w:t>
      </w:r>
      <w:r w:rsidRPr="009E4C11">
        <w:rPr>
          <w:rFonts w:ascii="Tahoma" w:hAnsi="Tahoma" w:cs="Tahoma"/>
          <w:color w:val="auto"/>
          <w:sz w:val="20"/>
          <w:szCs w:val="20"/>
        </w:rPr>
        <w:t>hynek.cigler@mail.muni.cz</w:t>
      </w:r>
    </w:p>
    <w:p w:rsidR="00B355AF" w:rsidRPr="00514E4C" w:rsidRDefault="00B355AF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Prof. PhDr. Ivo Čermák, CSc. </w:t>
      </w:r>
    </w:p>
    <w:p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Mgr. Veronika Hanáčková</w:t>
      </w: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e-mail: </w:t>
      </w:r>
      <w:r w:rsidRPr="00B355AF">
        <w:rPr>
          <w:rFonts w:ascii="Tahoma" w:hAnsi="Tahoma" w:cs="Tahoma"/>
          <w:color w:val="auto"/>
          <w:sz w:val="20"/>
          <w:szCs w:val="20"/>
        </w:rPr>
        <w:t>361844@mail.muni.cz</w:t>
      </w: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Mgr.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Kristína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Kicková</w:t>
      </w:r>
      <w:proofErr w:type="spellEnd"/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e-mail: </w:t>
      </w:r>
      <w:r w:rsidRPr="00B355AF">
        <w:rPr>
          <w:rFonts w:ascii="Tahoma" w:hAnsi="Tahoma" w:cs="Tahoma"/>
          <w:color w:val="auto"/>
          <w:sz w:val="20"/>
          <w:szCs w:val="20"/>
        </w:rPr>
        <w:t>416519@mail.muni.cz</w:t>
      </w:r>
    </w:p>
    <w:p w:rsidR="00B355AF" w:rsidRDefault="00B355A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Zuzana Masopustová, Ph.D.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e-mail: zuzana.masopustova@fss.muni.cz 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Mgr. Barbora </w:t>
      </w:r>
      <w:r>
        <w:rPr>
          <w:rFonts w:ascii="Tahoma" w:hAnsi="Tahoma" w:cs="Tahoma"/>
          <w:sz w:val="20"/>
          <w:szCs w:val="20"/>
        </w:rPr>
        <w:t>Nohavicová</w:t>
      </w:r>
    </w:p>
    <w:p w:rsidR="002128F5" w:rsidRDefault="00B355A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r w:rsidR="002128F5" w:rsidRPr="00514E4C">
        <w:rPr>
          <w:rFonts w:ascii="Tahoma" w:hAnsi="Tahoma" w:cs="Tahoma"/>
          <w:sz w:val="20"/>
          <w:szCs w:val="20"/>
        </w:rPr>
        <w:t>420076@mail.muni.cz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PhDr. Daniela Sobotková, CSc.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Jan Širůček, Ph.D.</w:t>
      </w:r>
    </w:p>
    <w:p w:rsidR="002128F5" w:rsidRPr="00AD3DE9" w:rsidRDefault="00B355A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r w:rsidR="002128F5" w:rsidRPr="00AD3DE9">
        <w:rPr>
          <w:rFonts w:ascii="Tahoma" w:hAnsi="Tahoma" w:cs="Tahoma"/>
          <w:sz w:val="20"/>
          <w:szCs w:val="20"/>
        </w:rPr>
        <w:t>13410@mail.muni.cz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355AF" w:rsidRDefault="00B355A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Mgr. Daniel </w:t>
      </w:r>
      <w:proofErr w:type="spellStart"/>
      <w:r>
        <w:rPr>
          <w:rFonts w:ascii="Tahoma" w:hAnsi="Tahoma" w:cs="Tahoma"/>
          <w:sz w:val="20"/>
          <w:szCs w:val="20"/>
        </w:rPr>
        <w:t>Žahour</w:t>
      </w:r>
      <w:proofErr w:type="spellEnd"/>
    </w:p>
    <w:p w:rsidR="00B355AF" w:rsidRDefault="00B355A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r w:rsidRPr="00B355AF">
        <w:rPr>
          <w:rFonts w:ascii="Tahoma" w:hAnsi="Tahoma" w:cs="Tahoma"/>
          <w:sz w:val="20"/>
          <w:szCs w:val="20"/>
        </w:rPr>
        <w:t>75621@mail.muni.cz</w:t>
      </w:r>
    </w:p>
    <w:p w:rsidR="002128F5" w:rsidRDefault="002128F5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92050C" w:rsidRDefault="0092050C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92050C" w:rsidRDefault="0092050C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92050C" w:rsidRDefault="0092050C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C66C37">
      <w:pPr>
        <w:pStyle w:val="mironadpis2"/>
        <w:jc w:val="both"/>
      </w:pPr>
      <w:r>
        <w:lastRenderedPageBreak/>
        <w:t>Obsahové a časové rozvržení kurzu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color w:val="FFFFFF"/>
          <w:sz w:val="20"/>
        </w:rPr>
        <w:t>u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>Přednáška (dále P) se koná vždy v sudé pondělí</w:t>
      </w:r>
      <w:r w:rsidR="00330197">
        <w:rPr>
          <w:rFonts w:ascii="Tahoma" w:hAnsi="Tahoma" w:cs="Tahoma"/>
          <w:sz w:val="20"/>
        </w:rPr>
        <w:t xml:space="preserve"> 13:30 – 15:00 v posluchárně P21</w:t>
      </w:r>
      <w:r>
        <w:rPr>
          <w:rFonts w:ascii="Tahoma" w:hAnsi="Tahoma" w:cs="Tahoma"/>
          <w:sz w:val="20"/>
        </w:rPr>
        <w:t xml:space="preserve"> (první přednáška 1</w:t>
      </w:r>
      <w:r w:rsidR="00330197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. 2. 201</w:t>
      </w:r>
      <w:r w:rsidR="00330197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Semináře (dále S) jsou dělené na dvě skupiny (do seminárních skupin je nutné se přihlásit nejpozději do </w:t>
      </w:r>
      <w:proofErr w:type="gramStart"/>
      <w:r>
        <w:rPr>
          <w:rFonts w:ascii="Tahoma" w:hAnsi="Tahoma" w:cs="Tahoma"/>
          <w:sz w:val="20"/>
        </w:rPr>
        <w:t>22.2.201</w:t>
      </w:r>
      <w:r w:rsidR="00330197">
        <w:rPr>
          <w:rFonts w:ascii="Tahoma" w:hAnsi="Tahoma" w:cs="Tahoma"/>
          <w:sz w:val="20"/>
        </w:rPr>
        <w:t>5</w:t>
      </w:r>
      <w:proofErr w:type="gramEnd"/>
      <w:r>
        <w:rPr>
          <w:rFonts w:ascii="Tahoma" w:hAnsi="Tahoma" w:cs="Tahoma"/>
          <w:sz w:val="20"/>
        </w:rPr>
        <w:t>: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SA každé liché </w:t>
      </w:r>
      <w:r w:rsidR="00330197">
        <w:rPr>
          <w:rFonts w:ascii="Tahoma" w:hAnsi="Tahoma" w:cs="Tahoma"/>
          <w:sz w:val="20"/>
        </w:rPr>
        <w:t xml:space="preserve">pondělí 13:30-15:00 v učebně P21 (první seminář </w:t>
      </w:r>
      <w:proofErr w:type="gramStart"/>
      <w:r w:rsidR="00330197">
        <w:rPr>
          <w:rFonts w:ascii="Tahoma" w:hAnsi="Tahoma" w:cs="Tahoma"/>
          <w:sz w:val="20"/>
        </w:rPr>
        <w:t>23.2.2015</w:t>
      </w:r>
      <w:proofErr w:type="gramEnd"/>
      <w:r>
        <w:rPr>
          <w:rFonts w:ascii="Tahoma" w:hAnsi="Tahoma" w:cs="Tahoma"/>
          <w:sz w:val="20"/>
        </w:rPr>
        <w:t>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>SB každé liché pondělí 15:15-16:45 v učebně P2</w:t>
      </w:r>
      <w:r w:rsidR="00330197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 (první seminář </w:t>
      </w:r>
      <w:proofErr w:type="gramStart"/>
      <w:r>
        <w:rPr>
          <w:rFonts w:ascii="Tahoma" w:hAnsi="Tahoma" w:cs="Tahoma"/>
          <w:sz w:val="20"/>
        </w:rPr>
        <w:t>2</w:t>
      </w:r>
      <w:r w:rsidR="00330197">
        <w:rPr>
          <w:rFonts w:ascii="Tahoma" w:hAnsi="Tahoma" w:cs="Tahoma"/>
          <w:sz w:val="20"/>
        </w:rPr>
        <w:t>3.2.2015</w:t>
      </w:r>
      <w:proofErr w:type="gramEnd"/>
      <w:r>
        <w:rPr>
          <w:rFonts w:ascii="Tahoma" w:hAnsi="Tahoma" w:cs="Tahoma"/>
          <w:sz w:val="20"/>
        </w:rPr>
        <w:t>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Do seminárních skupin se přihlašujte v</w:t>
      </w:r>
      <w:r w:rsidR="0092050C">
        <w:rPr>
          <w:rFonts w:ascii="Tahoma" w:hAnsi="Tahoma" w:cs="Tahoma"/>
          <w:b/>
          <w:sz w:val="20"/>
        </w:rPr>
        <w:t> </w:t>
      </w:r>
      <w:proofErr w:type="spellStart"/>
      <w:r>
        <w:rPr>
          <w:rFonts w:ascii="Tahoma" w:hAnsi="Tahoma" w:cs="Tahoma"/>
          <w:b/>
          <w:sz w:val="20"/>
        </w:rPr>
        <w:t>ISu</w:t>
      </w:r>
      <w:proofErr w:type="spellEnd"/>
      <w:r w:rsidR="0092050C">
        <w:rPr>
          <w:rFonts w:ascii="Tahoma" w:hAnsi="Tahoma" w:cs="Tahoma"/>
          <w:b/>
          <w:sz w:val="20"/>
        </w:rPr>
        <w:t xml:space="preserve"> do 22.2.2015</w:t>
      </w:r>
      <w:r>
        <w:rPr>
          <w:rFonts w:ascii="Tahoma" w:hAnsi="Tahoma" w:cs="Tahoma"/>
          <w:b/>
          <w:sz w:val="20"/>
        </w:rPr>
        <w:t>.</w:t>
      </w:r>
    </w:p>
    <w:p w:rsidR="002128F5" w:rsidRPr="007871F4" w:rsidRDefault="002128F5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tbl>
      <w:tblPr>
        <w:tblW w:w="860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5"/>
        <w:gridCol w:w="2720"/>
        <w:gridCol w:w="4415"/>
      </w:tblGrid>
      <w:tr w:rsidR="002128F5" w:rsidTr="00B44091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7871F4" w:rsidRDefault="002128F5" w:rsidP="007871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1F4">
              <w:rPr>
                <w:rFonts w:ascii="Tahoma" w:hAnsi="Tahoma" w:cs="Tahoma"/>
                <w:b/>
                <w:sz w:val="20"/>
                <w:szCs w:val="20"/>
              </w:rPr>
              <w:t>PŘEDNÁŠKY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16</w:t>
            </w:r>
            <w:r w:rsidR="002128F5"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. 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P1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O. Bouša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AA123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Kontext rodinného prostředí v diagnostice dětí a zjišťování názoru dítěte (zkušenosti z rozvodových situací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únosových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kauz)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. 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P2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AA123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I. 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Rozhovor a pozorování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16</w:t>
            </w:r>
            <w:r w:rsidR="002128F5"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P3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AA123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D. Sobotková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AA1235" w:rsidP="00AA123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Diagnostika raného vývoje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(raný vztah matka-dítě, poruchy regulace)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P4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I. 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Projektivní metody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13</w:t>
            </w:r>
            <w:r w:rsidR="002128F5"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P5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Širůček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Diagnostika inteligence a rozumových schopností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27</w:t>
            </w:r>
            <w:r w:rsidR="002128F5"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P6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Žahour</w:t>
            </w:r>
            <w:proofErr w:type="spellEnd"/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Specifika diagnostiky dětí se smyslovým postižením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P7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 xml:space="preserve">Specifické syndromy a symptomy – ADHD, PAS, úzkostnost, </w:t>
            </w:r>
            <w:proofErr w:type="spellStart"/>
            <w:r w:rsidRPr="001D47A2">
              <w:rPr>
                <w:rFonts w:ascii="Tahoma" w:hAnsi="Tahoma" w:cs="Tahoma"/>
                <w:sz w:val="20"/>
                <w:szCs w:val="20"/>
              </w:rPr>
              <w:t>depresivita</w:t>
            </w:r>
            <w:proofErr w:type="spellEnd"/>
          </w:p>
        </w:tc>
      </w:tr>
      <w:tr w:rsidR="002128F5" w:rsidTr="003D3841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1D47A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47A2">
              <w:rPr>
                <w:rFonts w:ascii="Tahoma" w:hAnsi="Tahoma" w:cs="Tahoma"/>
                <w:b/>
                <w:sz w:val="20"/>
                <w:szCs w:val="20"/>
              </w:rPr>
              <w:t>SEMINÁŘE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S1A, S1B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Z. Masopustová, V. Hanáčková, K. </w:t>
            </w:r>
            <w:proofErr w:type="spellStart"/>
            <w:r>
              <w:rPr>
                <w:rFonts w:ascii="Tahoma" w:hAnsi="Tahoma" w:cs="Tahoma"/>
                <w:sz w:val="20"/>
              </w:rPr>
              <w:t>Kicková</w:t>
            </w:r>
            <w:proofErr w:type="spellEnd"/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</w:t>
            </w:r>
            <w:r w:rsidR="00616337">
              <w:rPr>
                <w:rFonts w:ascii="Tahoma" w:hAnsi="Tahoma" w:cs="Tahoma"/>
                <w:sz w:val="20"/>
              </w:rPr>
              <w:t xml:space="preserve">ákladní postupy a principy v diagnostice </w:t>
            </w:r>
            <w:r w:rsidR="00A33E4A">
              <w:rPr>
                <w:rFonts w:ascii="Tahoma" w:hAnsi="Tahoma" w:cs="Tahoma"/>
                <w:sz w:val="20"/>
              </w:rPr>
              <w:t>dětí; etické aspekty diagnostiky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128F5">
              <w:rPr>
                <w:rFonts w:ascii="Tahoma" w:hAnsi="Tahoma" w:cs="Tahoma"/>
                <w:sz w:val="20"/>
                <w:szCs w:val="20"/>
              </w:rPr>
              <w:t>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S2A, S2B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H. </w:t>
            </w:r>
            <w:r w:rsidR="002128F5">
              <w:rPr>
                <w:rFonts w:ascii="Tahoma" w:hAnsi="Tahoma" w:cs="Tahoma"/>
                <w:sz w:val="20"/>
              </w:rPr>
              <w:t>Cígler,</w:t>
            </w:r>
            <w:r>
              <w:rPr>
                <w:rFonts w:ascii="Tahoma" w:hAnsi="Tahoma" w:cs="Tahoma"/>
                <w:sz w:val="20"/>
              </w:rPr>
              <w:t xml:space="preserve"> Z.</w:t>
            </w:r>
            <w:r w:rsidR="002128F5">
              <w:rPr>
                <w:rFonts w:ascii="Tahoma" w:hAnsi="Tahoma" w:cs="Tahoma"/>
                <w:sz w:val="20"/>
              </w:rPr>
              <w:t xml:space="preserve">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zadání závěrečné seminární práce</w:t>
            </w:r>
            <w:r w:rsidR="00616337">
              <w:rPr>
                <w:rFonts w:ascii="Tahoma" w:hAnsi="Tahoma" w:cs="Tahoma"/>
                <w:sz w:val="20"/>
              </w:rPr>
              <w:t xml:space="preserve"> – administrace metody TEKO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2128F5">
              <w:rPr>
                <w:rFonts w:ascii="Tahoma" w:hAnsi="Tahoma" w:cs="Tahoma"/>
                <w:sz w:val="20"/>
                <w:szCs w:val="20"/>
              </w:rPr>
              <w:t>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S3A, S3B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Z. Masopustová, V. Hanáčková, K. </w:t>
            </w:r>
            <w:proofErr w:type="spellStart"/>
            <w:r>
              <w:rPr>
                <w:rFonts w:ascii="Tahoma" w:hAnsi="Tahoma" w:cs="Tahoma"/>
                <w:sz w:val="20"/>
              </w:rPr>
              <w:t>Kicková</w:t>
            </w:r>
            <w:proofErr w:type="spellEnd"/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Kojenecký věk a batolecí období – škály psychomotorického vývoje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2128F5">
              <w:rPr>
                <w:rFonts w:ascii="Tahoma" w:hAnsi="Tahoma" w:cs="Tahoma"/>
                <w:sz w:val="20"/>
                <w:szCs w:val="20"/>
              </w:rPr>
              <w:t>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S4A, S4B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 w:rsidP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Předškolní věk – d</w:t>
            </w:r>
            <w:r w:rsidR="002128F5">
              <w:rPr>
                <w:rFonts w:ascii="Tahoma" w:hAnsi="Tahoma" w:cs="Tahoma"/>
                <w:sz w:val="20"/>
              </w:rPr>
              <w:t xml:space="preserve">iagnostika řečových schopností  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885E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128F5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</w:pPr>
            <w:r>
              <w:rPr>
                <w:rFonts w:ascii="Tahoma" w:hAnsi="Tahoma" w:cs="Tahoma"/>
                <w:sz w:val="20"/>
                <w:highlight w:val="white"/>
              </w:rPr>
              <w:t>S5A</w:t>
            </w:r>
            <w:r>
              <w:rPr>
                <w:rFonts w:ascii="Tahoma" w:hAnsi="Tahoma" w:cs="Tahoma"/>
                <w:sz w:val="20"/>
              </w:rPr>
              <w:t>, S5B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B. Nohavicová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61633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Školní věk – p</w:t>
            </w:r>
            <w:r w:rsidRPr="00526386">
              <w:rPr>
                <w:rFonts w:ascii="Tahoma" w:hAnsi="Tahoma" w:cs="Tahoma"/>
                <w:sz w:val="20"/>
              </w:rPr>
              <w:t>raktické ukázky administrace metod vyšetření rozumových schopností</w:t>
            </w:r>
          </w:p>
        </w:tc>
      </w:tr>
    </w:tbl>
    <w:p w:rsidR="002128F5" w:rsidRDefault="002128F5" w:rsidP="005E0935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Požadavky pro získání zápočtu</w:t>
      </w:r>
    </w:p>
    <w:p w:rsidR="002128F5" w:rsidRDefault="002128F5" w:rsidP="005E0935">
      <w:pPr>
        <w:pStyle w:val="mironadpis2"/>
      </w:pPr>
      <w:r>
        <w:t>Účast na přednáškách</w:t>
      </w:r>
    </w:p>
    <w:p w:rsidR="002128F5" w:rsidRDefault="002128F5" w:rsidP="005E0935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2F7332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Ačkoliv podle </w:t>
      </w:r>
      <w:r w:rsidRPr="005E0935">
        <w:rPr>
          <w:rFonts w:ascii="Tahoma" w:hAnsi="Tahoma" w:cs="Tahoma"/>
          <w:sz w:val="20"/>
          <w:szCs w:val="20"/>
        </w:rPr>
        <w:t>stávajícího Studijního řádu MU není účast na přednáškách povinná, p</w:t>
      </w:r>
      <w:r>
        <w:rPr>
          <w:rFonts w:ascii="Tahoma" w:hAnsi="Tahoma" w:cs="Tahoma"/>
          <w:sz w:val="20"/>
          <w:szCs w:val="20"/>
        </w:rPr>
        <w:t xml:space="preserve">ro zdárné zvládnutí témat PSY403 </w:t>
      </w:r>
      <w:r w:rsidRPr="005E0935">
        <w:rPr>
          <w:rFonts w:ascii="Tahoma" w:hAnsi="Tahoma" w:cs="Tahoma"/>
          <w:sz w:val="20"/>
          <w:szCs w:val="20"/>
        </w:rPr>
        <w:t xml:space="preserve">a pro dobrou přípravu na </w:t>
      </w:r>
      <w:r w:rsidR="002F7332">
        <w:rPr>
          <w:rFonts w:ascii="Tahoma" w:hAnsi="Tahoma" w:cs="Tahoma"/>
          <w:sz w:val="20"/>
          <w:szCs w:val="20"/>
        </w:rPr>
        <w:t xml:space="preserve">ústní </w:t>
      </w:r>
      <w:r w:rsidRPr="005E0935">
        <w:rPr>
          <w:rFonts w:ascii="Tahoma" w:hAnsi="Tahoma" w:cs="Tahoma"/>
          <w:sz w:val="20"/>
          <w:szCs w:val="20"/>
        </w:rPr>
        <w:t xml:space="preserve">zkoušku je účast na přednáškách velmi důležitá. </w:t>
      </w:r>
      <w:r>
        <w:rPr>
          <w:rFonts w:ascii="Tahoma" w:hAnsi="Tahoma" w:cs="Tahoma"/>
          <w:sz w:val="20"/>
        </w:rPr>
        <w:t>Témata probíraná na přednáškách jsou nedílnou součástí zkoušky, průběžným studiem si tedy usnadníte přípravu na závěrečnou zkoušku</w:t>
      </w:r>
      <w:r w:rsidR="002F7332">
        <w:rPr>
          <w:rFonts w:ascii="Tahoma" w:hAnsi="Tahoma" w:cs="Tahoma"/>
          <w:sz w:val="20"/>
        </w:rPr>
        <w:t>.</w:t>
      </w:r>
    </w:p>
    <w:p w:rsidR="002F7332" w:rsidRDefault="002F7332" w:rsidP="002F7332">
      <w:pPr>
        <w:spacing w:line="240" w:lineRule="auto"/>
        <w:jc w:val="both"/>
        <w:rPr>
          <w:rFonts w:ascii="Tahoma" w:hAnsi="Tahoma" w:cs="Tahoma"/>
          <w:sz w:val="20"/>
        </w:rPr>
      </w:pPr>
    </w:p>
    <w:p w:rsidR="002F7332" w:rsidRDefault="002F7332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:rsidR="002128F5" w:rsidRDefault="002128F5" w:rsidP="00AB33C0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tu</w:t>
      </w:r>
    </w:p>
    <w:p w:rsidR="002128F5" w:rsidRDefault="002128F5" w:rsidP="00AB33C0">
      <w:pPr>
        <w:pStyle w:val="mironadpis2"/>
      </w:pPr>
      <w:r>
        <w:lastRenderedPageBreak/>
        <w:t>Literatura</w:t>
      </w: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33C0">
        <w:rPr>
          <w:rFonts w:ascii="Tahoma" w:hAnsi="Tahoma" w:cs="Tahoma"/>
          <w:b/>
          <w:sz w:val="20"/>
          <w:szCs w:val="20"/>
        </w:rPr>
        <w:t>Základní texty</w:t>
      </w:r>
      <w:r>
        <w:rPr>
          <w:rFonts w:ascii="Tahoma" w:hAnsi="Tahoma" w:cs="Tahoma"/>
          <w:b/>
          <w:sz w:val="20"/>
          <w:szCs w:val="20"/>
        </w:rPr>
        <w:t>:</w:t>
      </w:r>
      <w:r w:rsidRPr="00AB33C0">
        <w:rPr>
          <w:rFonts w:ascii="Tahoma" w:hAnsi="Tahoma" w:cs="Tahoma"/>
          <w:b/>
          <w:sz w:val="20"/>
          <w:szCs w:val="20"/>
        </w:rPr>
        <w:t xml:space="preserve"> </w:t>
      </w: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Svoboda, M., Krejčířová, D., Vágnerová, M. (2001). Psychodiagnostika dětí a dospívajících. Praha: Portál</w:t>
      </w:r>
      <w:r w:rsidR="00B72B30">
        <w:rPr>
          <w:rFonts w:ascii="Tahoma" w:hAnsi="Tahoma" w:cs="Tahoma"/>
          <w:sz w:val="20"/>
          <w:szCs w:val="20"/>
        </w:rPr>
        <w:t>.</w:t>
      </w: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Vágnerová, M., </w:t>
      </w:r>
      <w:proofErr w:type="spellStart"/>
      <w:r w:rsidRPr="00AB33C0">
        <w:rPr>
          <w:rFonts w:ascii="Tahoma" w:hAnsi="Tahoma" w:cs="Tahoma"/>
          <w:sz w:val="20"/>
          <w:szCs w:val="20"/>
        </w:rPr>
        <w:t>Klégrová</w:t>
      </w:r>
      <w:proofErr w:type="spellEnd"/>
      <w:r w:rsidRPr="00AB33C0">
        <w:rPr>
          <w:rFonts w:ascii="Tahoma" w:hAnsi="Tahoma" w:cs="Tahoma"/>
          <w:sz w:val="20"/>
          <w:szCs w:val="20"/>
        </w:rPr>
        <w:t>, J. (2008). Poradenská psychologická diagnostika dětí a dospívajících. Praha: Nakladatelství Karolinum.</w:t>
      </w:r>
    </w:p>
    <w:p w:rsidR="00745825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Braaten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45825">
        <w:rPr>
          <w:rFonts w:ascii="Tahoma" w:hAnsi="Tahoma" w:cs="Tahoma"/>
          <w:sz w:val="20"/>
          <w:szCs w:val="20"/>
        </w:rPr>
        <w:t>The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Child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Clinician's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Report-</w:t>
      </w:r>
      <w:proofErr w:type="spellStart"/>
      <w:r w:rsidRPr="00745825">
        <w:rPr>
          <w:rFonts w:ascii="Tahoma" w:hAnsi="Tahoma" w:cs="Tahoma"/>
          <w:sz w:val="20"/>
          <w:szCs w:val="20"/>
        </w:rPr>
        <w:t>Writing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Handbook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Handbook</w:t>
      </w:r>
      <w:proofErr w:type="spellEnd"/>
      <w:r>
        <w:rPr>
          <w:rFonts w:ascii="Tahoma" w:hAnsi="Tahoma" w:cs="Tahoma"/>
          <w:sz w:val="20"/>
          <w:szCs w:val="20"/>
        </w:rPr>
        <w:t xml:space="preserve">. 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745825" w:rsidRPr="00E853E0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853E0">
        <w:rPr>
          <w:rFonts w:ascii="Tahoma" w:hAnsi="Tahoma" w:cs="Tahoma"/>
          <w:sz w:val="20"/>
          <w:szCs w:val="20"/>
        </w:rPr>
        <w:t>Lichtenberger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E. O., </w:t>
      </w:r>
      <w:proofErr w:type="spellStart"/>
      <w:r w:rsidRPr="00E853E0">
        <w:rPr>
          <w:rFonts w:ascii="Tahoma" w:hAnsi="Tahoma" w:cs="Tahoma"/>
          <w:sz w:val="20"/>
          <w:szCs w:val="20"/>
        </w:rPr>
        <w:t>Mather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N., Kaufman, N. L., &amp; Kaufman, A. S. (2004).  Essentials </w:t>
      </w:r>
      <w:proofErr w:type="spellStart"/>
      <w:r w:rsidRPr="00E853E0">
        <w:rPr>
          <w:rFonts w:ascii="Tahoma" w:hAnsi="Tahoma" w:cs="Tahoma"/>
          <w:sz w:val="20"/>
          <w:szCs w:val="20"/>
        </w:rPr>
        <w:t>of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53E0">
        <w:rPr>
          <w:rFonts w:ascii="Tahoma" w:hAnsi="Tahoma" w:cs="Tahoma"/>
          <w:sz w:val="20"/>
          <w:szCs w:val="20"/>
        </w:rPr>
        <w:t>Assessment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Report </w:t>
      </w:r>
      <w:proofErr w:type="spellStart"/>
      <w:r w:rsidRPr="00E853E0">
        <w:rPr>
          <w:rFonts w:ascii="Tahoma" w:hAnsi="Tahoma" w:cs="Tahoma"/>
          <w:sz w:val="20"/>
          <w:szCs w:val="20"/>
        </w:rPr>
        <w:t>Writing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.  New York: John </w:t>
      </w:r>
      <w:proofErr w:type="spellStart"/>
      <w:r w:rsidRPr="00E853E0">
        <w:rPr>
          <w:rFonts w:ascii="Tahoma" w:hAnsi="Tahoma" w:cs="Tahoma"/>
          <w:sz w:val="20"/>
          <w:szCs w:val="20"/>
        </w:rPr>
        <w:t>Wiley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E853E0">
        <w:rPr>
          <w:rFonts w:ascii="Tahoma" w:hAnsi="Tahoma" w:cs="Tahoma"/>
          <w:sz w:val="20"/>
          <w:szCs w:val="20"/>
        </w:rPr>
        <w:t>Sons</w:t>
      </w:r>
      <w:proofErr w:type="spellEnd"/>
    </w:p>
    <w:p w:rsidR="00745825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90618">
        <w:rPr>
          <w:rFonts w:ascii="Tahoma" w:hAnsi="Tahoma" w:cs="Tahoma"/>
          <w:sz w:val="20"/>
          <w:szCs w:val="20"/>
        </w:rPr>
        <w:t>Zuckerman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, E. </w:t>
      </w:r>
      <w:proofErr w:type="gramStart"/>
      <w:r w:rsidRPr="00A90618">
        <w:rPr>
          <w:rFonts w:ascii="Tahoma" w:hAnsi="Tahoma" w:cs="Tahoma"/>
          <w:sz w:val="20"/>
          <w:szCs w:val="20"/>
        </w:rPr>
        <w:t>L.</w:t>
      </w:r>
      <w:r>
        <w:rPr>
          <w:rFonts w:ascii="Tahoma" w:hAnsi="Tahoma" w:cs="Tahoma"/>
          <w:sz w:val="20"/>
          <w:szCs w:val="20"/>
        </w:rPr>
        <w:t>(2010</w:t>
      </w:r>
      <w:proofErr w:type="gramEnd"/>
      <w:r>
        <w:rPr>
          <w:rFonts w:ascii="Tahoma" w:hAnsi="Tahoma" w:cs="Tahoma"/>
          <w:sz w:val="20"/>
          <w:szCs w:val="20"/>
        </w:rPr>
        <w:t>)</w:t>
      </w:r>
      <w:r w:rsidRPr="00A9061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90618">
        <w:rPr>
          <w:rFonts w:ascii="Tahoma" w:hAnsi="Tahoma" w:cs="Tahoma"/>
          <w:sz w:val="20"/>
          <w:szCs w:val="20"/>
        </w:rPr>
        <w:t>Clinician’s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thesaurus. </w:t>
      </w:r>
      <w:proofErr w:type="spellStart"/>
      <w:r w:rsidRPr="00A90618">
        <w:rPr>
          <w:rFonts w:ascii="Tahoma" w:hAnsi="Tahoma" w:cs="Tahoma"/>
          <w:sz w:val="20"/>
          <w:szCs w:val="20"/>
        </w:rPr>
        <w:t>The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guide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A90618">
        <w:rPr>
          <w:rFonts w:ascii="Tahoma" w:hAnsi="Tahoma" w:cs="Tahoma"/>
          <w:sz w:val="20"/>
          <w:szCs w:val="20"/>
        </w:rPr>
        <w:t>conducting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interviews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A90618">
        <w:rPr>
          <w:rFonts w:ascii="Tahoma" w:hAnsi="Tahoma" w:cs="Tahoma"/>
          <w:sz w:val="20"/>
          <w:szCs w:val="20"/>
        </w:rPr>
        <w:t>writing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psychological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reports</w:t>
      </w:r>
      <w:proofErr w:type="spellEnd"/>
      <w:r>
        <w:rPr>
          <w:rFonts w:ascii="Tahoma" w:hAnsi="Tahoma" w:cs="Tahoma"/>
          <w:sz w:val="20"/>
          <w:szCs w:val="20"/>
        </w:rPr>
        <w:t xml:space="preserve"> (7th </w:t>
      </w:r>
      <w:proofErr w:type="spellStart"/>
      <w:r>
        <w:rPr>
          <w:rFonts w:ascii="Tahoma" w:hAnsi="Tahoma" w:cs="Tahoma"/>
          <w:sz w:val="20"/>
          <w:szCs w:val="20"/>
        </w:rPr>
        <w:t>ed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745825" w:rsidRPr="00AB33C0" w:rsidRDefault="0074582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+ </w:t>
      </w:r>
      <w:r w:rsidR="00A50035">
        <w:rPr>
          <w:rFonts w:ascii="Tahoma" w:hAnsi="Tahoma" w:cs="Tahoma"/>
          <w:sz w:val="20"/>
          <w:szCs w:val="20"/>
        </w:rPr>
        <w:t>studijní materiály v IS a seznamy povinné literatury k jednotlivým tématům</w:t>
      </w:r>
    </w:p>
    <w:p w:rsidR="00A50035" w:rsidRDefault="00A5003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IS budou v průběhu semestru postupně zveřejňovány seznamy povinné literatury k jednotlivým tématům. Do studijních materiálů kurzu PSY403 v IS budou v průběhu semestru vkládány i</w:t>
      </w:r>
      <w:r w:rsidRPr="00A50035">
        <w:rPr>
          <w:rFonts w:ascii="Tahoma" w:hAnsi="Tahoma" w:cs="Tahoma"/>
          <w:sz w:val="20"/>
          <w:szCs w:val="20"/>
        </w:rPr>
        <w:t xml:space="preserve"> články, prezentace z výuky či další materiály, k</w:t>
      </w:r>
      <w:r>
        <w:rPr>
          <w:rFonts w:ascii="Tahoma" w:hAnsi="Tahoma" w:cs="Tahoma"/>
          <w:sz w:val="20"/>
          <w:szCs w:val="20"/>
        </w:rPr>
        <w:t>teré vyučující dané přednášky či daného semináře p</w:t>
      </w:r>
      <w:r w:rsidRPr="00A50035">
        <w:rPr>
          <w:rFonts w:ascii="Tahoma" w:hAnsi="Tahoma" w:cs="Tahoma"/>
          <w:sz w:val="20"/>
          <w:szCs w:val="20"/>
        </w:rPr>
        <w:t xml:space="preserve">ovažuje za základní zdroje k pochopení vyučovaného tématu. </w:t>
      </w:r>
      <w:r>
        <w:rPr>
          <w:rFonts w:ascii="Tahoma" w:hAnsi="Tahoma" w:cs="Tahoma"/>
          <w:sz w:val="20"/>
          <w:szCs w:val="20"/>
        </w:rPr>
        <w:t xml:space="preserve">Všechny tyto materiály jsou nedílnou součástí přípravy studentů PSY403 k závěrečné zkoušce. </w:t>
      </w:r>
    </w:p>
    <w:p w:rsidR="002128F5" w:rsidRPr="00E046D8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814841">
      <w:pPr>
        <w:spacing w:line="240" w:lineRule="auto"/>
        <w:ind w:hanging="283"/>
      </w:pPr>
      <w:proofErr w:type="spellStart"/>
      <w:r>
        <w:rPr>
          <w:rFonts w:ascii="Tahoma" w:hAnsi="Tahoma" w:cs="Tahoma"/>
          <w:b/>
          <w:color w:val="FFFFFF"/>
          <w:sz w:val="20"/>
        </w:rPr>
        <w:t>žadavky</w:t>
      </w:r>
      <w:proofErr w:type="spellEnd"/>
      <w:r>
        <w:rPr>
          <w:rFonts w:ascii="Tahoma" w:hAnsi="Tahoma" w:cs="Tahoma"/>
          <w:b/>
          <w:color w:val="FFFFFF"/>
          <w:sz w:val="20"/>
        </w:rPr>
        <w:t xml:space="preserve"> pro získání zápočtu</w:t>
      </w:r>
    </w:p>
    <w:p w:rsidR="002128F5" w:rsidRDefault="002128F5" w:rsidP="00814841">
      <w:pPr>
        <w:pStyle w:val="mironadpis2"/>
      </w:pPr>
      <w:r>
        <w:t>Účast na seminářích</w:t>
      </w:r>
    </w:p>
    <w:p w:rsidR="002128F5" w:rsidRDefault="002128F5" w:rsidP="00814841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483D4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Aktivní účast na seminářích je podmínkou k získání zápočtu. Povolena je jedna neúčast. </w:t>
      </w:r>
    </w:p>
    <w:p w:rsidR="002128F5" w:rsidRDefault="002128F5" w:rsidP="001D47A2">
      <w:pPr>
        <w:spacing w:line="240" w:lineRule="auto"/>
        <w:ind w:hanging="283"/>
      </w:pPr>
      <w:bookmarkStart w:id="1" w:name="_GoBack"/>
      <w:bookmarkEnd w:id="1"/>
      <w:proofErr w:type="spellStart"/>
      <w:r>
        <w:rPr>
          <w:rFonts w:ascii="Tahoma" w:hAnsi="Tahoma" w:cs="Tahoma"/>
          <w:b/>
          <w:color w:val="FFFFFF"/>
          <w:sz w:val="20"/>
        </w:rPr>
        <w:t>ožadavky</w:t>
      </w:r>
      <w:proofErr w:type="spellEnd"/>
      <w:r>
        <w:rPr>
          <w:rFonts w:ascii="Tahoma" w:hAnsi="Tahoma" w:cs="Tahoma"/>
          <w:b/>
          <w:color w:val="FFFFFF"/>
          <w:sz w:val="20"/>
        </w:rPr>
        <w:t xml:space="preserve"> pro získání zápočtu</w:t>
      </w:r>
    </w:p>
    <w:p w:rsidR="002128F5" w:rsidRDefault="002128F5" w:rsidP="001D47A2">
      <w:pPr>
        <w:pStyle w:val="mironadpis2"/>
      </w:pPr>
      <w:r>
        <w:t>Udělování výjimek, žádosti o uznání předmětu</w:t>
      </w:r>
    </w:p>
    <w:p w:rsidR="002128F5" w:rsidRDefault="002128F5" w:rsidP="001D47A2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814841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Jakékoli výjimky či specifické nároky</w:t>
      </w:r>
      <w:r>
        <w:rPr>
          <w:rFonts w:ascii="Tahoma" w:hAnsi="Tahoma" w:cs="Tahoma"/>
          <w:sz w:val="20"/>
        </w:rPr>
        <w:t xml:space="preserve"> (např. individuální studijní plán studenta se specifickými nároky apod.) a žádosti o uznání předmětu je nutné řešit s kontaktní osobou a garantem kurzu na počátku semestru, </w:t>
      </w:r>
      <w:r w:rsidR="003A258C">
        <w:rPr>
          <w:rFonts w:ascii="Tahoma" w:hAnsi="Tahoma" w:cs="Tahoma"/>
          <w:b/>
          <w:sz w:val="20"/>
        </w:rPr>
        <w:t>nejpozději do 2. 3. 2015</w:t>
      </w:r>
      <w:r>
        <w:rPr>
          <w:rFonts w:ascii="Tahoma" w:hAnsi="Tahoma" w:cs="Tahoma"/>
          <w:sz w:val="20"/>
        </w:rPr>
        <w:t xml:space="preserve">. Další výjimky v průběhu semestru lze udělovat </w:t>
      </w:r>
      <w:r>
        <w:rPr>
          <w:rFonts w:ascii="Tahoma" w:hAnsi="Tahoma" w:cs="Tahoma"/>
          <w:b/>
          <w:sz w:val="20"/>
        </w:rPr>
        <w:t xml:space="preserve">v odůvodněných případech </w:t>
      </w:r>
      <w:r>
        <w:rPr>
          <w:rFonts w:ascii="Tahoma" w:hAnsi="Tahoma" w:cs="Tahoma"/>
          <w:sz w:val="20"/>
        </w:rPr>
        <w:t>pouze</w:t>
      </w:r>
      <w:r w:rsidRPr="001D47A2">
        <w:rPr>
          <w:rFonts w:ascii="Tahoma" w:hAnsi="Tahoma" w:cs="Tahoma"/>
          <w:sz w:val="20"/>
        </w:rPr>
        <w:t xml:space="preserve">: </w:t>
      </w:r>
    </w:p>
    <w:p w:rsidR="002128F5" w:rsidRDefault="002128F5" w:rsidP="00190C2C">
      <w:pPr>
        <w:numPr>
          <w:ilvl w:val="0"/>
          <w:numId w:val="6"/>
        </w:num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 w:rsidRPr="00190C2C">
        <w:rPr>
          <w:rFonts w:ascii="Tahoma" w:hAnsi="Tahoma" w:cs="Tahoma"/>
          <w:sz w:val="20"/>
        </w:rPr>
        <w:t>na základě oficiální omluvenky v</w:t>
      </w:r>
      <w:r>
        <w:rPr>
          <w:rFonts w:ascii="Tahoma" w:hAnsi="Tahoma" w:cs="Tahoma"/>
          <w:sz w:val="20"/>
        </w:rPr>
        <w:t> </w:t>
      </w:r>
      <w:proofErr w:type="spellStart"/>
      <w:r w:rsidRPr="00190C2C">
        <w:rPr>
          <w:rFonts w:ascii="Tahoma" w:hAnsi="Tahoma" w:cs="Tahoma"/>
          <w:sz w:val="20"/>
        </w:rPr>
        <w:t>ISu</w:t>
      </w:r>
      <w:proofErr w:type="spellEnd"/>
    </w:p>
    <w:p w:rsidR="002128F5" w:rsidRPr="00190C2C" w:rsidRDefault="002128F5" w:rsidP="00190C2C">
      <w:pPr>
        <w:numPr>
          <w:ilvl w:val="0"/>
          <w:numId w:val="6"/>
        </w:num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 w:rsidRPr="00190C2C">
        <w:rPr>
          <w:rFonts w:ascii="Tahoma" w:hAnsi="Tahoma" w:cs="Tahoma"/>
          <w:sz w:val="20"/>
        </w:rPr>
        <w:t>v případě náhle vzniklých a nepředvídatelných vážných zdravotních nebo rodinných problémů, které ovlivňují průběh studia kurzu (například včasné odevzdání seminární práce, účast na termínu zkoušky), je možné žádat o výjimku pouze v případě včasného oznámení (tzn. v době vzniku problému, ne v době konání zkoušky, odevzdání seminární práce apod.) kontaktní osobě nebo garantovi kurzu – udělení výjimky v těchto případech není vymahatelné</w:t>
      </w:r>
    </w:p>
    <w:p w:rsidR="002128F5" w:rsidRDefault="002128F5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Požadavky pro získání zápočtu</w:t>
      </w:r>
    </w:p>
    <w:p w:rsidR="002128F5" w:rsidRDefault="002128F5" w:rsidP="00205044">
      <w:pPr>
        <w:pStyle w:val="mironadpis2"/>
      </w:pPr>
      <w:r>
        <w:t>Požadavky pro získání zápočtu</w:t>
      </w:r>
    </w:p>
    <w:p w:rsidR="002128F5" w:rsidRDefault="002128F5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483D46">
      <w:pPr>
        <w:tabs>
          <w:tab w:val="left" w:pos="8647"/>
        </w:tabs>
        <w:spacing w:line="240" w:lineRule="auto"/>
        <w:jc w:val="both"/>
      </w:pPr>
      <w:r>
        <w:rPr>
          <w:rFonts w:ascii="Tahoma" w:hAnsi="Tahoma" w:cs="Tahoma"/>
          <w:sz w:val="20"/>
        </w:rPr>
        <w:t xml:space="preserve">Zápočet je udělován za aktivní účast na seminářích zapsané seminární skupiny (povolena je maximálně jedna absence) a </w:t>
      </w:r>
      <w:r w:rsidR="003A258C">
        <w:rPr>
          <w:rFonts w:ascii="Tahoma" w:hAnsi="Tahoma" w:cs="Tahoma"/>
          <w:sz w:val="20"/>
        </w:rPr>
        <w:t xml:space="preserve">za </w:t>
      </w:r>
      <w:r>
        <w:rPr>
          <w:rFonts w:ascii="Tahoma" w:hAnsi="Tahoma" w:cs="Tahoma"/>
          <w:sz w:val="20"/>
        </w:rPr>
        <w:t xml:space="preserve">získání alespoň minimálního počtu bodů za (včas odevzdanou) seminární práci. </w:t>
      </w:r>
    </w:p>
    <w:p w:rsidR="002128F5" w:rsidRDefault="002128F5" w:rsidP="00421C9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205044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2128F5" w:rsidRPr="00E046D8" w:rsidRDefault="002128F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Zadání seminární práce</w:t>
      </w:r>
      <w:r w:rsidRPr="00E046D8">
        <w:rPr>
          <w:rFonts w:ascii="Tahoma" w:hAnsi="Tahoma" w:cs="Tahoma"/>
          <w:b/>
          <w:sz w:val="20"/>
          <w:szCs w:val="20"/>
        </w:rPr>
        <w:t>:</w:t>
      </w:r>
    </w:p>
    <w:p w:rsidR="002128F5" w:rsidRDefault="002128F5" w:rsidP="00A906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Studenti musí v průběhu semestru provést psychologické vyšetření dítěte </w:t>
      </w:r>
      <w:r w:rsidR="003A258C">
        <w:rPr>
          <w:rFonts w:ascii="Tahoma" w:hAnsi="Tahoma" w:cs="Tahoma"/>
          <w:sz w:val="20"/>
          <w:szCs w:val="20"/>
        </w:rPr>
        <w:t>pomocí metody TEKO, administraci</w:t>
      </w:r>
      <w:r>
        <w:rPr>
          <w:rFonts w:ascii="Tahoma" w:hAnsi="Tahoma" w:cs="Tahoma"/>
          <w:sz w:val="20"/>
          <w:szCs w:val="20"/>
        </w:rPr>
        <w:t xml:space="preserve"> metody doplnit o relevantní doplňkové údaje a metody (anamnézu, rozhovor, pozorování), vyšetření dítěte vyhodnotit a sepsat diagnostický nález. Podrobné zadání práce bude sděleno na semináři S2. Ve studijních materiálech kurzu bude umístěn informovaný souhlas pro zákonné zástupce vyšetřovaného dítěte. Ke zpracování nálezu využijte doporučení uvedená v kni</w:t>
      </w:r>
      <w:r w:rsidR="003A258C">
        <w:rPr>
          <w:rFonts w:ascii="Tahoma" w:hAnsi="Tahoma" w:cs="Tahoma"/>
          <w:sz w:val="20"/>
          <w:szCs w:val="20"/>
        </w:rPr>
        <w:t>hách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F568F2" w:rsidRDefault="00F568F2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745825" w:rsidRDefault="00745825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Braaten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45825">
        <w:rPr>
          <w:rFonts w:ascii="Tahoma" w:hAnsi="Tahoma" w:cs="Tahoma"/>
          <w:sz w:val="20"/>
          <w:szCs w:val="20"/>
        </w:rPr>
        <w:t>The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Child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Clinician's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Report-</w:t>
      </w:r>
      <w:proofErr w:type="spellStart"/>
      <w:r w:rsidRPr="00745825">
        <w:rPr>
          <w:rFonts w:ascii="Tahoma" w:hAnsi="Tahoma" w:cs="Tahoma"/>
          <w:sz w:val="20"/>
          <w:szCs w:val="20"/>
        </w:rPr>
        <w:t>Writing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Handbook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Handbook</w:t>
      </w:r>
      <w:proofErr w:type="spellEnd"/>
      <w:r>
        <w:rPr>
          <w:rFonts w:ascii="Tahoma" w:hAnsi="Tahoma" w:cs="Tahoma"/>
          <w:sz w:val="20"/>
          <w:szCs w:val="20"/>
        </w:rPr>
        <w:t xml:space="preserve">. 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3A258C" w:rsidRPr="00E853E0" w:rsidRDefault="003A258C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853E0">
        <w:rPr>
          <w:rFonts w:ascii="Tahoma" w:hAnsi="Tahoma" w:cs="Tahoma"/>
          <w:sz w:val="20"/>
          <w:szCs w:val="20"/>
        </w:rPr>
        <w:t>Lichtenberger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E. O., </w:t>
      </w:r>
      <w:proofErr w:type="spellStart"/>
      <w:r w:rsidRPr="00E853E0">
        <w:rPr>
          <w:rFonts w:ascii="Tahoma" w:hAnsi="Tahoma" w:cs="Tahoma"/>
          <w:sz w:val="20"/>
          <w:szCs w:val="20"/>
        </w:rPr>
        <w:t>Mather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N., Kaufman, N. L., &amp; Kaufman, A. S. (2004).  Essentials </w:t>
      </w:r>
      <w:proofErr w:type="spellStart"/>
      <w:r w:rsidRPr="00E853E0">
        <w:rPr>
          <w:rFonts w:ascii="Tahoma" w:hAnsi="Tahoma" w:cs="Tahoma"/>
          <w:sz w:val="20"/>
          <w:szCs w:val="20"/>
        </w:rPr>
        <w:t>of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53E0">
        <w:rPr>
          <w:rFonts w:ascii="Tahoma" w:hAnsi="Tahoma" w:cs="Tahoma"/>
          <w:sz w:val="20"/>
          <w:szCs w:val="20"/>
        </w:rPr>
        <w:t>Assessment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Report </w:t>
      </w:r>
      <w:proofErr w:type="spellStart"/>
      <w:r w:rsidRPr="00E853E0">
        <w:rPr>
          <w:rFonts w:ascii="Tahoma" w:hAnsi="Tahoma" w:cs="Tahoma"/>
          <w:sz w:val="20"/>
          <w:szCs w:val="20"/>
        </w:rPr>
        <w:t>Writing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.  New York: John </w:t>
      </w:r>
      <w:proofErr w:type="spellStart"/>
      <w:r w:rsidRPr="00E853E0">
        <w:rPr>
          <w:rFonts w:ascii="Tahoma" w:hAnsi="Tahoma" w:cs="Tahoma"/>
          <w:sz w:val="20"/>
          <w:szCs w:val="20"/>
        </w:rPr>
        <w:t>Wiley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E853E0">
        <w:rPr>
          <w:rFonts w:ascii="Tahoma" w:hAnsi="Tahoma" w:cs="Tahoma"/>
          <w:sz w:val="20"/>
          <w:szCs w:val="20"/>
        </w:rPr>
        <w:t>Sons</w:t>
      </w:r>
      <w:proofErr w:type="spellEnd"/>
    </w:p>
    <w:p w:rsidR="00F568F2" w:rsidRDefault="00F568F2" w:rsidP="00F568F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90618">
        <w:rPr>
          <w:rFonts w:ascii="Tahoma" w:hAnsi="Tahoma" w:cs="Tahoma"/>
          <w:sz w:val="20"/>
          <w:szCs w:val="20"/>
        </w:rPr>
        <w:t>Zuckerman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, E. </w:t>
      </w:r>
      <w:proofErr w:type="gramStart"/>
      <w:r w:rsidRPr="00A90618">
        <w:rPr>
          <w:rFonts w:ascii="Tahoma" w:hAnsi="Tahoma" w:cs="Tahoma"/>
          <w:sz w:val="20"/>
          <w:szCs w:val="20"/>
        </w:rPr>
        <w:t>L.</w:t>
      </w:r>
      <w:r>
        <w:rPr>
          <w:rFonts w:ascii="Tahoma" w:hAnsi="Tahoma" w:cs="Tahoma"/>
          <w:sz w:val="20"/>
          <w:szCs w:val="20"/>
        </w:rPr>
        <w:t>(2010</w:t>
      </w:r>
      <w:proofErr w:type="gramEnd"/>
      <w:r>
        <w:rPr>
          <w:rFonts w:ascii="Tahoma" w:hAnsi="Tahoma" w:cs="Tahoma"/>
          <w:sz w:val="20"/>
          <w:szCs w:val="20"/>
        </w:rPr>
        <w:t>)</w:t>
      </w:r>
      <w:r w:rsidRPr="00A9061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90618">
        <w:rPr>
          <w:rFonts w:ascii="Tahoma" w:hAnsi="Tahoma" w:cs="Tahoma"/>
          <w:sz w:val="20"/>
          <w:szCs w:val="20"/>
        </w:rPr>
        <w:t>Clinician’s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thesaurus. </w:t>
      </w:r>
      <w:proofErr w:type="spellStart"/>
      <w:r w:rsidRPr="00A90618">
        <w:rPr>
          <w:rFonts w:ascii="Tahoma" w:hAnsi="Tahoma" w:cs="Tahoma"/>
          <w:sz w:val="20"/>
          <w:szCs w:val="20"/>
        </w:rPr>
        <w:t>The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guide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A90618">
        <w:rPr>
          <w:rFonts w:ascii="Tahoma" w:hAnsi="Tahoma" w:cs="Tahoma"/>
          <w:sz w:val="20"/>
          <w:szCs w:val="20"/>
        </w:rPr>
        <w:t>conducting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interviews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A90618">
        <w:rPr>
          <w:rFonts w:ascii="Tahoma" w:hAnsi="Tahoma" w:cs="Tahoma"/>
          <w:sz w:val="20"/>
          <w:szCs w:val="20"/>
        </w:rPr>
        <w:t>writing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psychological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reports</w:t>
      </w:r>
      <w:proofErr w:type="spellEnd"/>
      <w:r>
        <w:rPr>
          <w:rFonts w:ascii="Tahoma" w:hAnsi="Tahoma" w:cs="Tahoma"/>
          <w:sz w:val="20"/>
          <w:szCs w:val="20"/>
        </w:rPr>
        <w:t xml:space="preserve"> (7th </w:t>
      </w:r>
      <w:proofErr w:type="spellStart"/>
      <w:r>
        <w:rPr>
          <w:rFonts w:ascii="Tahoma" w:hAnsi="Tahoma" w:cs="Tahoma"/>
          <w:sz w:val="20"/>
          <w:szCs w:val="20"/>
        </w:rPr>
        <w:t>ed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7A00D9" w:rsidRDefault="007A00D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7A00D9" w:rsidRDefault="007A00D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Odevzdání seminární práce:</w:t>
      </w:r>
    </w:p>
    <w:p w:rsidR="002128F5" w:rsidRPr="00E046D8" w:rsidRDefault="002128F5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Seminární práci je nutné odevzdat nejpozději </w:t>
      </w:r>
      <w:r w:rsidR="003A258C">
        <w:rPr>
          <w:rFonts w:ascii="Tahoma" w:hAnsi="Tahoma" w:cs="Tahoma"/>
          <w:sz w:val="20"/>
          <w:szCs w:val="20"/>
        </w:rPr>
        <w:t xml:space="preserve">do </w:t>
      </w:r>
      <w:proofErr w:type="gramStart"/>
      <w:r w:rsidR="003A258C">
        <w:rPr>
          <w:rFonts w:ascii="Tahoma" w:hAnsi="Tahoma" w:cs="Tahoma"/>
          <w:sz w:val="20"/>
          <w:szCs w:val="20"/>
        </w:rPr>
        <w:t>4</w:t>
      </w:r>
      <w:r w:rsidR="00745825">
        <w:rPr>
          <w:rFonts w:ascii="Tahoma" w:hAnsi="Tahoma" w:cs="Tahoma"/>
          <w:sz w:val="20"/>
          <w:szCs w:val="20"/>
        </w:rPr>
        <w:t>.5.2015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b/>
          <w:sz w:val="20"/>
          <w:szCs w:val="20"/>
        </w:rPr>
        <w:t xml:space="preserve">(práce odevzdané po tomto datu nebudou přijaty). Práce se odevzdává ve </w:t>
      </w:r>
      <w:proofErr w:type="gramStart"/>
      <w:r w:rsidRPr="00E046D8">
        <w:rPr>
          <w:rFonts w:ascii="Tahoma" w:hAnsi="Tahoma" w:cs="Tahoma"/>
          <w:b/>
          <w:sz w:val="20"/>
          <w:szCs w:val="20"/>
        </w:rPr>
        <w:t>formátu .doc</w:t>
      </w:r>
      <w:proofErr w:type="gramEnd"/>
      <w:r w:rsidRPr="00E046D8">
        <w:rPr>
          <w:rFonts w:ascii="Tahoma" w:hAnsi="Tahoma" w:cs="Tahoma"/>
          <w:b/>
          <w:sz w:val="20"/>
          <w:szCs w:val="20"/>
        </w:rPr>
        <w:t xml:space="preserve"> do složky Seminá</w:t>
      </w:r>
      <w:r>
        <w:rPr>
          <w:rFonts w:ascii="Tahoma" w:hAnsi="Tahoma" w:cs="Tahoma"/>
          <w:b/>
          <w:sz w:val="20"/>
          <w:szCs w:val="20"/>
        </w:rPr>
        <w:t>rní práce v </w:t>
      </w:r>
      <w:proofErr w:type="spellStart"/>
      <w:r>
        <w:rPr>
          <w:rFonts w:ascii="Tahoma" w:hAnsi="Tahoma" w:cs="Tahoma"/>
          <w:b/>
          <w:sz w:val="20"/>
          <w:szCs w:val="20"/>
        </w:rPr>
        <w:t>odevzdávárně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PSY403</w:t>
      </w:r>
      <w:r w:rsidRPr="00E046D8">
        <w:rPr>
          <w:rFonts w:ascii="Tahoma" w:hAnsi="Tahoma" w:cs="Tahoma"/>
          <w:b/>
          <w:sz w:val="20"/>
          <w:szCs w:val="20"/>
        </w:rPr>
        <w:t>.</w:t>
      </w:r>
    </w:p>
    <w:p w:rsidR="002128F5" w:rsidRPr="00E046D8" w:rsidRDefault="002128F5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 xml:space="preserve">Za odevzdání seminární práce se nepovažuje odevzdání prázdného dokumentu či zjevně poškozeného, nesmyslného či nesprávného dokumentu, ani dokumentu v jiném než zadaném rozsahu či formátu. </w:t>
      </w:r>
      <w:r w:rsidRPr="00E046D8">
        <w:rPr>
          <w:rFonts w:ascii="Tahoma" w:hAnsi="Tahoma" w:cs="Tahoma"/>
          <w:sz w:val="20"/>
          <w:szCs w:val="20"/>
        </w:rPr>
        <w:t xml:space="preserve">Zkontrolujte si proto, jaký dokument jste do </w:t>
      </w:r>
      <w:proofErr w:type="spellStart"/>
      <w:r w:rsidRPr="00E046D8">
        <w:rPr>
          <w:rFonts w:ascii="Tahoma" w:hAnsi="Tahoma" w:cs="Tahoma"/>
          <w:sz w:val="20"/>
          <w:szCs w:val="20"/>
        </w:rPr>
        <w:t>odevzdávárny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vložili a zda ho lze bezproblémově otevřít pomocí programu Word.</w:t>
      </w:r>
    </w:p>
    <w:p w:rsidR="002128F5" w:rsidRDefault="002128F5" w:rsidP="00E853E0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128F5" w:rsidRPr="00E853E0" w:rsidRDefault="002128F5" w:rsidP="00207C61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853E0">
        <w:rPr>
          <w:rFonts w:ascii="Tahoma" w:hAnsi="Tahoma" w:cs="Tahoma"/>
          <w:b/>
          <w:sz w:val="20"/>
          <w:szCs w:val="20"/>
        </w:rPr>
        <w:t>Hodnocení seminární práce:</w:t>
      </w:r>
    </w:p>
    <w:p w:rsidR="003A258C" w:rsidRDefault="002128F5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Hodnocena bude kvalita a obsah zpracovaného diagnostického </w:t>
      </w:r>
      <w:r w:rsidR="007A00D9">
        <w:rPr>
          <w:rFonts w:ascii="Tahoma" w:hAnsi="Tahoma" w:cs="Tahoma"/>
          <w:sz w:val="20"/>
          <w:szCs w:val="20"/>
        </w:rPr>
        <w:t>nálezu dle kritérií. Hodnocena bude i schopnost studenta vybrat z doporučené literatury kritéria vhodná pro cíl jeho vyšetření a správně je aplikovat.</w:t>
      </w:r>
    </w:p>
    <w:p w:rsidR="007A00D9" w:rsidRDefault="007A00D9" w:rsidP="007A00D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Braaten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45825">
        <w:rPr>
          <w:rFonts w:ascii="Tahoma" w:hAnsi="Tahoma" w:cs="Tahoma"/>
          <w:sz w:val="20"/>
          <w:szCs w:val="20"/>
        </w:rPr>
        <w:t>The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Child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Clinician's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Report-</w:t>
      </w:r>
      <w:proofErr w:type="spellStart"/>
      <w:r w:rsidRPr="00745825">
        <w:rPr>
          <w:rFonts w:ascii="Tahoma" w:hAnsi="Tahoma" w:cs="Tahoma"/>
          <w:sz w:val="20"/>
          <w:szCs w:val="20"/>
        </w:rPr>
        <w:t>Writing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Handbook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Handbook</w:t>
      </w:r>
      <w:proofErr w:type="spellEnd"/>
      <w:r>
        <w:rPr>
          <w:rFonts w:ascii="Tahoma" w:hAnsi="Tahoma" w:cs="Tahoma"/>
          <w:sz w:val="20"/>
          <w:szCs w:val="20"/>
        </w:rPr>
        <w:t xml:space="preserve">. 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7A00D9" w:rsidRPr="00E853E0" w:rsidRDefault="007A00D9" w:rsidP="007A00D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853E0">
        <w:rPr>
          <w:rFonts w:ascii="Tahoma" w:hAnsi="Tahoma" w:cs="Tahoma"/>
          <w:sz w:val="20"/>
          <w:szCs w:val="20"/>
        </w:rPr>
        <w:t>Lichtenberger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E. O., </w:t>
      </w:r>
      <w:proofErr w:type="spellStart"/>
      <w:r w:rsidRPr="00E853E0">
        <w:rPr>
          <w:rFonts w:ascii="Tahoma" w:hAnsi="Tahoma" w:cs="Tahoma"/>
          <w:sz w:val="20"/>
          <w:szCs w:val="20"/>
        </w:rPr>
        <w:t>Mather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N., Kaufman, N. L., &amp; Kaufman, A. S. (2004).  Essentials </w:t>
      </w:r>
      <w:proofErr w:type="spellStart"/>
      <w:r w:rsidRPr="00E853E0">
        <w:rPr>
          <w:rFonts w:ascii="Tahoma" w:hAnsi="Tahoma" w:cs="Tahoma"/>
          <w:sz w:val="20"/>
          <w:szCs w:val="20"/>
        </w:rPr>
        <w:t>of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53E0">
        <w:rPr>
          <w:rFonts w:ascii="Tahoma" w:hAnsi="Tahoma" w:cs="Tahoma"/>
          <w:sz w:val="20"/>
          <w:szCs w:val="20"/>
        </w:rPr>
        <w:t>Assessment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Report </w:t>
      </w:r>
      <w:proofErr w:type="spellStart"/>
      <w:r w:rsidRPr="00E853E0">
        <w:rPr>
          <w:rFonts w:ascii="Tahoma" w:hAnsi="Tahoma" w:cs="Tahoma"/>
          <w:sz w:val="20"/>
          <w:szCs w:val="20"/>
        </w:rPr>
        <w:t>Writing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.  New York: John </w:t>
      </w:r>
      <w:proofErr w:type="spellStart"/>
      <w:r w:rsidRPr="00E853E0">
        <w:rPr>
          <w:rFonts w:ascii="Tahoma" w:hAnsi="Tahoma" w:cs="Tahoma"/>
          <w:sz w:val="20"/>
          <w:szCs w:val="20"/>
        </w:rPr>
        <w:t>Wiley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E853E0">
        <w:rPr>
          <w:rFonts w:ascii="Tahoma" w:hAnsi="Tahoma" w:cs="Tahoma"/>
          <w:sz w:val="20"/>
          <w:szCs w:val="20"/>
        </w:rPr>
        <w:t>Sons</w:t>
      </w:r>
      <w:proofErr w:type="spellEnd"/>
    </w:p>
    <w:p w:rsidR="007A00D9" w:rsidRDefault="007A00D9" w:rsidP="007A00D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90618">
        <w:rPr>
          <w:rFonts w:ascii="Tahoma" w:hAnsi="Tahoma" w:cs="Tahoma"/>
          <w:sz w:val="20"/>
          <w:szCs w:val="20"/>
        </w:rPr>
        <w:t>Zuckerman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, E. </w:t>
      </w:r>
      <w:proofErr w:type="gramStart"/>
      <w:r w:rsidRPr="00A90618">
        <w:rPr>
          <w:rFonts w:ascii="Tahoma" w:hAnsi="Tahoma" w:cs="Tahoma"/>
          <w:sz w:val="20"/>
          <w:szCs w:val="20"/>
        </w:rPr>
        <w:t>L.</w:t>
      </w:r>
      <w:r>
        <w:rPr>
          <w:rFonts w:ascii="Tahoma" w:hAnsi="Tahoma" w:cs="Tahoma"/>
          <w:sz w:val="20"/>
          <w:szCs w:val="20"/>
        </w:rPr>
        <w:t>(2010</w:t>
      </w:r>
      <w:proofErr w:type="gramEnd"/>
      <w:r>
        <w:rPr>
          <w:rFonts w:ascii="Tahoma" w:hAnsi="Tahoma" w:cs="Tahoma"/>
          <w:sz w:val="20"/>
          <w:szCs w:val="20"/>
        </w:rPr>
        <w:t>)</w:t>
      </w:r>
      <w:r w:rsidRPr="00A9061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90618">
        <w:rPr>
          <w:rFonts w:ascii="Tahoma" w:hAnsi="Tahoma" w:cs="Tahoma"/>
          <w:sz w:val="20"/>
          <w:szCs w:val="20"/>
        </w:rPr>
        <w:t>Clinician’s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thesaurus. </w:t>
      </w:r>
      <w:proofErr w:type="spellStart"/>
      <w:r w:rsidRPr="00A90618">
        <w:rPr>
          <w:rFonts w:ascii="Tahoma" w:hAnsi="Tahoma" w:cs="Tahoma"/>
          <w:sz w:val="20"/>
          <w:szCs w:val="20"/>
        </w:rPr>
        <w:t>The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guide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A90618">
        <w:rPr>
          <w:rFonts w:ascii="Tahoma" w:hAnsi="Tahoma" w:cs="Tahoma"/>
          <w:sz w:val="20"/>
          <w:szCs w:val="20"/>
        </w:rPr>
        <w:t>conducting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interviews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A90618">
        <w:rPr>
          <w:rFonts w:ascii="Tahoma" w:hAnsi="Tahoma" w:cs="Tahoma"/>
          <w:sz w:val="20"/>
          <w:szCs w:val="20"/>
        </w:rPr>
        <w:t>writing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psychological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reports</w:t>
      </w:r>
      <w:proofErr w:type="spellEnd"/>
      <w:r>
        <w:rPr>
          <w:rFonts w:ascii="Tahoma" w:hAnsi="Tahoma" w:cs="Tahoma"/>
          <w:sz w:val="20"/>
          <w:szCs w:val="20"/>
        </w:rPr>
        <w:t xml:space="preserve"> (7th </w:t>
      </w:r>
      <w:proofErr w:type="spellStart"/>
      <w:r>
        <w:rPr>
          <w:rFonts w:ascii="Tahoma" w:hAnsi="Tahoma" w:cs="Tahoma"/>
          <w:sz w:val="20"/>
          <w:szCs w:val="20"/>
        </w:rPr>
        <w:t>ed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2128F5" w:rsidRDefault="002128F5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Bodové hodnocení: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A: 20-19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B: 18-17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C: 16-15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D: 14-13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E: 12-11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F: 10 a méně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Vrácení seminární práce:</w:t>
      </w:r>
    </w:p>
    <w:p w:rsidR="002128F5" w:rsidRDefault="002128F5" w:rsidP="00421C91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Seminární práce může být vrácena v případě, že celkový součet bodů nedosáhne požadovaného minima, či v případě, že nedodržíte kterýkoli ze základních pokynů k psaní seminární práce (viz výše)</w:t>
      </w:r>
      <w:r w:rsidR="007A00D9">
        <w:rPr>
          <w:rFonts w:ascii="Tahoma" w:hAnsi="Tahoma" w:cs="Tahoma"/>
          <w:sz w:val="20"/>
          <w:szCs w:val="20"/>
        </w:rPr>
        <w:t xml:space="preserve">. </w:t>
      </w:r>
      <w:r w:rsidRPr="00E046D8">
        <w:rPr>
          <w:rFonts w:ascii="Tahoma" w:hAnsi="Tahoma" w:cs="Tahoma"/>
          <w:b/>
          <w:sz w:val="20"/>
          <w:szCs w:val="20"/>
        </w:rPr>
        <w:t>Seminární práci lze přepracovat pouze jednou</w:t>
      </w:r>
      <w:r w:rsidRPr="00E046D8">
        <w:rPr>
          <w:rFonts w:ascii="Tahoma" w:hAnsi="Tahoma" w:cs="Tahoma"/>
          <w:sz w:val="20"/>
          <w:szCs w:val="20"/>
        </w:rPr>
        <w:t xml:space="preserve">. </w:t>
      </w:r>
    </w:p>
    <w:p w:rsidR="002128F5" w:rsidRPr="00E046D8" w:rsidRDefault="002128F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Oprava seminární práce:</w:t>
      </w:r>
    </w:p>
    <w:p w:rsidR="002128F5" w:rsidRDefault="002128F5" w:rsidP="00421C91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Pokud bude studentovi text vrácen k přepracování, je nezbytné, aby text přepracoval nejen s ohledem na přímo zmíněné komentáře, ale i s ohledem na dosažené body. Ve slovním hodnocení lze obvykle postihnout jen některé (obvykle ty nejvýraznější) nedostatky či kvality práce, předpokládá se proto, že student je schopen si tyto komentáře „generalizovat“ a propojit je s požadavky uvedenými v sylabu. Přepracované práce odevzdejte nejpozději 4 dny před termínem zkoušky, na který jste přihlášeni, do Odevzdávány Přepracované seminární práce PSY</w:t>
      </w:r>
      <w:r>
        <w:rPr>
          <w:rFonts w:ascii="Tahoma" w:hAnsi="Tahoma" w:cs="Tahoma"/>
          <w:sz w:val="20"/>
          <w:szCs w:val="20"/>
        </w:rPr>
        <w:t>403</w:t>
      </w:r>
      <w:r w:rsidRPr="00E046D8">
        <w:rPr>
          <w:rFonts w:ascii="Tahoma" w:hAnsi="Tahoma" w:cs="Tahoma"/>
          <w:sz w:val="20"/>
          <w:szCs w:val="20"/>
        </w:rPr>
        <w:t xml:space="preserve">. Z celkového hodnocení přepracované práce se automaticky odečítá 5 bodů jako sankce za předchozí nezdařený pokus. </w:t>
      </w:r>
    </w:p>
    <w:p w:rsidR="002128F5" w:rsidRPr="00D52DC6" w:rsidRDefault="002128F5" w:rsidP="00D52DC6">
      <w:pPr>
        <w:spacing w:line="240" w:lineRule="auto"/>
        <w:rPr>
          <w:rFonts w:ascii="Tahoma" w:hAnsi="Tahoma" w:cs="Tahoma"/>
          <w:sz w:val="20"/>
          <w:szCs w:val="20"/>
        </w:rPr>
      </w:pPr>
    </w:p>
    <w:p w:rsidR="002128F5" w:rsidRDefault="002128F5" w:rsidP="00205044">
      <w:pPr>
        <w:pStyle w:val="mironadpis2"/>
      </w:pPr>
      <w:r>
        <w:t>Ukončení kurzu</w:t>
      </w:r>
    </w:p>
    <w:p w:rsidR="002128F5" w:rsidRDefault="002128F5" w:rsidP="00E853E0">
      <w:pPr>
        <w:spacing w:line="240" w:lineRule="auto"/>
        <w:rPr>
          <w:rFonts w:ascii="Tahoma" w:hAnsi="Tahoma" w:cs="Tahoma"/>
          <w:sz w:val="20"/>
        </w:rPr>
      </w:pPr>
    </w:p>
    <w:p w:rsidR="00761309" w:rsidRDefault="002128F5" w:rsidP="00E853E0">
      <w:p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ukončen </w:t>
      </w:r>
      <w:r w:rsidR="003A258C">
        <w:rPr>
          <w:rFonts w:ascii="Tahoma" w:hAnsi="Tahoma" w:cs="Tahoma"/>
          <w:sz w:val="20"/>
        </w:rPr>
        <w:t xml:space="preserve">závěrečnou ústní </w:t>
      </w:r>
      <w:r>
        <w:rPr>
          <w:rFonts w:ascii="Tahoma" w:hAnsi="Tahoma" w:cs="Tahoma"/>
          <w:sz w:val="20"/>
        </w:rPr>
        <w:t>zkouškou. Ke zkoušce je možné přistoupit až po získání zápočtu.</w:t>
      </w:r>
      <w:r w:rsidR="003A258C">
        <w:rPr>
          <w:rFonts w:ascii="Tahoma" w:hAnsi="Tahoma" w:cs="Tahoma"/>
          <w:sz w:val="20"/>
        </w:rPr>
        <w:t xml:space="preserve"> </w:t>
      </w:r>
    </w:p>
    <w:p w:rsidR="002128F5" w:rsidRDefault="003A258C" w:rsidP="00E853E0">
      <w:p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Okruhy témat ke zkoušce budou vloženy do IS nejpozději </w:t>
      </w:r>
      <w:r w:rsidRPr="003A258C">
        <w:rPr>
          <w:rFonts w:ascii="Tahoma" w:hAnsi="Tahoma" w:cs="Tahoma"/>
          <w:b/>
          <w:sz w:val="20"/>
        </w:rPr>
        <w:t xml:space="preserve">do </w:t>
      </w:r>
      <w:proofErr w:type="gramStart"/>
      <w:r w:rsidRPr="003A258C">
        <w:rPr>
          <w:rFonts w:ascii="Tahoma" w:hAnsi="Tahoma" w:cs="Tahoma"/>
          <w:b/>
          <w:sz w:val="20"/>
        </w:rPr>
        <w:t>31.3.2015</w:t>
      </w:r>
      <w:proofErr w:type="gramEnd"/>
      <w:r w:rsidRPr="003A258C">
        <w:rPr>
          <w:rFonts w:ascii="Tahoma" w:hAnsi="Tahoma" w:cs="Tahoma"/>
          <w:b/>
          <w:sz w:val="20"/>
        </w:rPr>
        <w:t xml:space="preserve">.  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Bodové hodnocení ústní zkoušky: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A: 20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B: 18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C: 16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D: 14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E: 12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F: 10 a méně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Závěrečná známka z PSY403 je tvořena součtem bodů ze zkoušky a seminární práce.</w:t>
      </w:r>
    </w:p>
    <w:p w:rsidR="00761309" w:rsidRDefault="00761309" w:rsidP="00E853E0">
      <w:pPr>
        <w:spacing w:line="240" w:lineRule="auto"/>
      </w:pPr>
    </w:p>
    <w:tbl>
      <w:tblPr>
        <w:tblW w:w="906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2043"/>
        <w:gridCol w:w="2336"/>
      </w:tblGrid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maximum bodů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minimum bodů</w:t>
            </w:r>
          </w:p>
        </w:tc>
      </w:tr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90751E">
            <w:pPr>
              <w:pStyle w:val="Odstavecseseznamem"/>
              <w:spacing w:line="240" w:lineRule="auto"/>
              <w:ind w:left="0"/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seminární práce</w:t>
            </w: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>
            <w:pPr>
              <w:spacing w:line="240" w:lineRule="auto"/>
              <w:jc w:val="center"/>
            </w:pPr>
            <w:r>
              <w:t>2</w:t>
            </w:r>
            <w:r w:rsidR="002128F5">
              <w:t>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>
            <w:pPr>
              <w:spacing w:line="240" w:lineRule="auto"/>
              <w:jc w:val="center"/>
            </w:pPr>
            <w:r>
              <w:t>11</w:t>
            </w:r>
          </w:p>
        </w:tc>
      </w:tr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b/>
                <w:sz w:val="20"/>
              </w:rPr>
              <w:t>závěrečná zkouška</w:t>
            </w: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>
            <w:pPr>
              <w:spacing w:line="240" w:lineRule="auto"/>
              <w:jc w:val="center"/>
            </w:pPr>
            <w:r>
              <w:t>11</w:t>
            </w:r>
          </w:p>
        </w:tc>
      </w:tr>
    </w:tbl>
    <w:p w:rsidR="002128F5" w:rsidRDefault="002128F5">
      <w:pPr>
        <w:spacing w:line="240" w:lineRule="auto"/>
      </w:pPr>
      <w:r>
        <w:rPr>
          <w:rFonts w:ascii="Tahoma" w:hAnsi="Tahoma" w:cs="Tahoma"/>
          <w:b/>
          <w:sz w:val="20"/>
          <w:u w:val="single"/>
        </w:rPr>
        <w:t>Celkové hodnocení:</w:t>
      </w: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2128F5">
        <w:trPr>
          <w:trHeight w:val="300"/>
        </w:trPr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A </w:t>
            </w:r>
            <w:r w:rsidR="00761309">
              <w:rPr>
                <w:rFonts w:ascii="Tahoma" w:hAnsi="Tahoma" w:cs="Tahoma"/>
                <w:sz w:val="20"/>
              </w:rPr>
              <w:t>40-37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vysoce nadstandardní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perfektně zvládl(a) obsah kurzu a prokázal(a) vysoce nadprůměrné znalostí a dovedností ve všech oblastech PSY403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B </w:t>
            </w:r>
            <w:r w:rsidR="00761309">
              <w:rPr>
                <w:rFonts w:ascii="Tahoma" w:hAnsi="Tahoma" w:cs="Tahoma"/>
                <w:sz w:val="20"/>
              </w:rPr>
              <w:t>36-33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nadprůměrný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zvládl(a) obsah kurzu a prokázal(a), že je schopen/schopna v některých oblastech v rámci PSY403 podávat výborné výkony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C  </w:t>
            </w:r>
            <w:r w:rsidR="00761309">
              <w:rPr>
                <w:rFonts w:ascii="Tahoma" w:hAnsi="Tahoma" w:cs="Tahoma"/>
                <w:sz w:val="20"/>
              </w:rPr>
              <w:t>32-29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adekvátní splnění podmínek kurzu; prokázání zcela přijatelné úrovně znalostí a dovedností v rámci oblastí PSY403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D  </w:t>
            </w:r>
            <w:r w:rsidR="00761309">
              <w:rPr>
                <w:rFonts w:ascii="Tahoma" w:hAnsi="Tahoma" w:cs="Tahoma"/>
                <w:sz w:val="20"/>
              </w:rPr>
              <w:t>28-25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mírně podprůměrné vyhovění požadavkům kurzu,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má v některých znalostech a dovednostech v rámci oblastí PSY403 více „slabých míst“, kterým by se ještě měl(a) věnovat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E  24-22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splnění požadavků kurzu na nejnižší přijatelné úrovni;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by se měl(a) snažit své znalosti a dovednosti v rámci oblastí PSY403 značně zlepšit a rozšířit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F </w:t>
            </w:r>
            <w:r w:rsidR="00761309">
              <w:rPr>
                <w:rFonts w:ascii="Tahoma" w:hAnsi="Tahoma" w:cs="Tahoma"/>
                <w:sz w:val="20"/>
              </w:rPr>
              <w:t>21 a méně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nevyhovění podmínkám kurzu, prokázání nepřijatelně nízké úrovně znalostí a dovedností v rámci oblastí PSY403</w:t>
            </w:r>
          </w:p>
        </w:tc>
      </w:tr>
    </w:tbl>
    <w:p w:rsidR="002128F5" w:rsidRDefault="002128F5" w:rsidP="00BE4A9B">
      <w:pPr>
        <w:spacing w:line="240" w:lineRule="auto"/>
      </w:pPr>
    </w:p>
    <w:sectPr w:rsidR="002128F5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2566023B"/>
    <w:multiLevelType w:val="hybridMultilevel"/>
    <w:tmpl w:val="F8FC631A"/>
    <w:lvl w:ilvl="0" w:tplc="4064AA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Times New Roman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Times New Roman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Times New Roman" w:hAnsi="Arial" w:cs="Arial"/>
        <w:vertAlign w:val="baseline"/>
      </w:rPr>
    </w:lvl>
  </w:abstractNum>
  <w:abstractNum w:abstractNumId="4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A3"/>
    <w:rsid w:val="00024E07"/>
    <w:rsid w:val="000A57B8"/>
    <w:rsid w:val="000F0244"/>
    <w:rsid w:val="0011047E"/>
    <w:rsid w:val="001375CA"/>
    <w:rsid w:val="00150110"/>
    <w:rsid w:val="00152D64"/>
    <w:rsid w:val="001546CE"/>
    <w:rsid w:val="0018198B"/>
    <w:rsid w:val="0018445C"/>
    <w:rsid w:val="00190C2C"/>
    <w:rsid w:val="001D47A2"/>
    <w:rsid w:val="001F2866"/>
    <w:rsid w:val="001F69FF"/>
    <w:rsid w:val="0020355A"/>
    <w:rsid w:val="00205044"/>
    <w:rsid w:val="00207C61"/>
    <w:rsid w:val="002128F5"/>
    <w:rsid w:val="00232CB5"/>
    <w:rsid w:val="002345CF"/>
    <w:rsid w:val="002447A1"/>
    <w:rsid w:val="002604CB"/>
    <w:rsid w:val="00265ADF"/>
    <w:rsid w:val="00272442"/>
    <w:rsid w:val="002724CD"/>
    <w:rsid w:val="00282A35"/>
    <w:rsid w:val="00292F74"/>
    <w:rsid w:val="002A48F9"/>
    <w:rsid w:val="002B1C60"/>
    <w:rsid w:val="002B348A"/>
    <w:rsid w:val="002B5B85"/>
    <w:rsid w:val="002F7332"/>
    <w:rsid w:val="0030033E"/>
    <w:rsid w:val="0030588E"/>
    <w:rsid w:val="00310FCA"/>
    <w:rsid w:val="00322277"/>
    <w:rsid w:val="00330197"/>
    <w:rsid w:val="0034707D"/>
    <w:rsid w:val="00372364"/>
    <w:rsid w:val="003934C6"/>
    <w:rsid w:val="003A258C"/>
    <w:rsid w:val="003C29CF"/>
    <w:rsid w:val="003D3841"/>
    <w:rsid w:val="00421C91"/>
    <w:rsid w:val="00432FB5"/>
    <w:rsid w:val="00450961"/>
    <w:rsid w:val="00483D46"/>
    <w:rsid w:val="004C7BAA"/>
    <w:rsid w:val="004E09E5"/>
    <w:rsid w:val="00514E4C"/>
    <w:rsid w:val="00516369"/>
    <w:rsid w:val="00523ECF"/>
    <w:rsid w:val="00526386"/>
    <w:rsid w:val="00540DC0"/>
    <w:rsid w:val="00541FA5"/>
    <w:rsid w:val="005A664A"/>
    <w:rsid w:val="005C3EE6"/>
    <w:rsid w:val="005E0935"/>
    <w:rsid w:val="005F1989"/>
    <w:rsid w:val="00616337"/>
    <w:rsid w:val="0068697E"/>
    <w:rsid w:val="006A2D36"/>
    <w:rsid w:val="006B25E4"/>
    <w:rsid w:val="006B375F"/>
    <w:rsid w:val="006E28A6"/>
    <w:rsid w:val="00745825"/>
    <w:rsid w:val="0075470E"/>
    <w:rsid w:val="00761309"/>
    <w:rsid w:val="00772BF3"/>
    <w:rsid w:val="007871F4"/>
    <w:rsid w:val="007A00D9"/>
    <w:rsid w:val="007C52E6"/>
    <w:rsid w:val="007D17BC"/>
    <w:rsid w:val="007E7C69"/>
    <w:rsid w:val="007F1C92"/>
    <w:rsid w:val="00814841"/>
    <w:rsid w:val="0084649A"/>
    <w:rsid w:val="00873164"/>
    <w:rsid w:val="00885E93"/>
    <w:rsid w:val="008C025E"/>
    <w:rsid w:val="0090751E"/>
    <w:rsid w:val="00913BA3"/>
    <w:rsid w:val="0091405A"/>
    <w:rsid w:val="0092050C"/>
    <w:rsid w:val="009647B2"/>
    <w:rsid w:val="00965A9D"/>
    <w:rsid w:val="009A2FCE"/>
    <w:rsid w:val="009E4C11"/>
    <w:rsid w:val="00A33E4A"/>
    <w:rsid w:val="00A453FA"/>
    <w:rsid w:val="00A50035"/>
    <w:rsid w:val="00A90618"/>
    <w:rsid w:val="00A93F71"/>
    <w:rsid w:val="00AA1235"/>
    <w:rsid w:val="00AB33C0"/>
    <w:rsid w:val="00AD3DE9"/>
    <w:rsid w:val="00B3172D"/>
    <w:rsid w:val="00B355AF"/>
    <w:rsid w:val="00B40CC9"/>
    <w:rsid w:val="00B44091"/>
    <w:rsid w:val="00B72B30"/>
    <w:rsid w:val="00BB59A5"/>
    <w:rsid w:val="00BB70BF"/>
    <w:rsid w:val="00BE4A9B"/>
    <w:rsid w:val="00BF4DA9"/>
    <w:rsid w:val="00C653EB"/>
    <w:rsid w:val="00C66C37"/>
    <w:rsid w:val="00C76429"/>
    <w:rsid w:val="00C8015D"/>
    <w:rsid w:val="00CB117A"/>
    <w:rsid w:val="00CB2D13"/>
    <w:rsid w:val="00CB47CD"/>
    <w:rsid w:val="00CD6FD2"/>
    <w:rsid w:val="00D13D6E"/>
    <w:rsid w:val="00D37279"/>
    <w:rsid w:val="00D52DC6"/>
    <w:rsid w:val="00D73872"/>
    <w:rsid w:val="00D80167"/>
    <w:rsid w:val="00D91EAA"/>
    <w:rsid w:val="00DA04B3"/>
    <w:rsid w:val="00E046D8"/>
    <w:rsid w:val="00E17868"/>
    <w:rsid w:val="00E17E85"/>
    <w:rsid w:val="00E42241"/>
    <w:rsid w:val="00E53121"/>
    <w:rsid w:val="00E729EC"/>
    <w:rsid w:val="00E853E0"/>
    <w:rsid w:val="00EC55B8"/>
    <w:rsid w:val="00ED30A7"/>
    <w:rsid w:val="00ED6F03"/>
    <w:rsid w:val="00F07BA6"/>
    <w:rsid w:val="00F436A1"/>
    <w:rsid w:val="00F466F0"/>
    <w:rsid w:val="00F5216F"/>
    <w:rsid w:val="00F568F2"/>
    <w:rsid w:val="00FC656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F4BC57-8D59-4490-B3BF-662F2D92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241"/>
    <w:pPr>
      <w:spacing w:line="276" w:lineRule="auto"/>
    </w:pPr>
    <w:rPr>
      <w:rFonts w:ascii="Arial" w:hAnsi="Arial" w:cs="Arial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E42241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E42241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E42241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E42241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E42241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E42241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0033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0033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003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0033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0033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0033E"/>
    <w:rPr>
      <w:rFonts w:ascii="Calibri" w:hAnsi="Calibri" w:cs="Times New Roman"/>
      <w:b/>
      <w:bCs/>
      <w:color w:val="000000"/>
    </w:rPr>
  </w:style>
  <w:style w:type="paragraph" w:styleId="Nzev">
    <w:name w:val="Title"/>
    <w:basedOn w:val="Normln"/>
    <w:next w:val="Normln"/>
    <w:link w:val="NzevChar"/>
    <w:uiPriority w:val="99"/>
    <w:qFormat/>
    <w:rsid w:val="00E42241"/>
    <w:pPr>
      <w:spacing w:before="480" w:after="120"/>
    </w:pPr>
    <w:rPr>
      <w:b/>
      <w:sz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30033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E42241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0033E"/>
    <w:rPr>
      <w:rFonts w:ascii="Cambria" w:hAnsi="Cambria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E422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42241"/>
    <w:rPr>
      <w:rFonts w:ascii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E4224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EE6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150110"/>
    <w:rPr>
      <w:rFonts w:cs="Times New Roman"/>
      <w:color w:val="0000FF"/>
      <w:u w:val="single"/>
    </w:rPr>
  </w:style>
  <w:style w:type="paragraph" w:customStyle="1" w:styleId="mironadpis1">
    <w:name w:val="mironadpis1"/>
    <w:basedOn w:val="Normln"/>
    <w:autoRedefine/>
    <w:uiPriority w:val="99"/>
    <w:rsid w:val="00205044"/>
    <w:pPr>
      <w:shd w:val="pct40" w:color="auto" w:fill="FFFFFF"/>
      <w:spacing w:line="240" w:lineRule="auto"/>
      <w:ind w:firstLine="340"/>
    </w:pPr>
    <w:rPr>
      <w:rFonts w:ascii="Tahoma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uiPriority w:val="99"/>
    <w:rsid w:val="00205044"/>
    <w:pPr>
      <w:shd w:val="pct40" w:color="auto" w:fill="FFFFFF"/>
      <w:spacing w:line="240" w:lineRule="auto"/>
      <w:ind w:hanging="284"/>
    </w:pPr>
    <w:rPr>
      <w:rFonts w:ascii="Tahoma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73164"/>
    <w:rPr>
      <w:rFonts w:ascii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uiPriority w:val="99"/>
    <w:rsid w:val="002035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1520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sylabus_PSY104_INZA_PSY_PS_2013_rozprac.docx</vt:lpstr>
    </vt:vector>
  </TitlesOfParts>
  <Company>CIKT FSS MU</Company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sylabus_PSY104_INZA_PSY_PS_2013_rozprac.docx</dc:title>
  <dc:subject/>
  <dc:creator>Lenka Lacinová</dc:creator>
  <cp:keywords/>
  <dc:description/>
  <cp:lastModifiedBy>Zuzana Masopustová</cp:lastModifiedBy>
  <cp:revision>4</cp:revision>
  <dcterms:created xsi:type="dcterms:W3CDTF">2015-02-02T15:46:00Z</dcterms:created>
  <dcterms:modified xsi:type="dcterms:W3CDTF">2015-02-09T14:45:00Z</dcterms:modified>
</cp:coreProperties>
</file>