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FC" w:rsidRPr="00FB605C" w:rsidRDefault="00FB605C">
      <w:pPr>
        <w:rPr>
          <w:b/>
        </w:rPr>
      </w:pPr>
      <w:r w:rsidRPr="00FB605C">
        <w:rPr>
          <w:b/>
        </w:rPr>
        <w:t>Studijní literatura pro předmět HEN604</w:t>
      </w:r>
    </w:p>
    <w:p w:rsidR="00FB605C" w:rsidRDefault="00FB605C" w:rsidP="00FB605C">
      <w:bookmarkStart w:id="0" w:name="_GoBack"/>
      <w:r>
        <w:t>Hejný S. &amp; Slavík B. 1988. Květena České socialistické republiky. 1. díl. Academia, Praha. – zde výslovně strany 31-51, 103-109.</w:t>
      </w:r>
    </w:p>
    <w:p w:rsidR="00FB605C" w:rsidRDefault="00FB605C">
      <w:r>
        <w:t>Moravec J. et al. 1992. Fytocenologie. Academia, Praha.</w:t>
      </w:r>
    </w:p>
    <w:p w:rsidR="00FB605C" w:rsidRDefault="00FB605C">
      <w:r>
        <w:t>Chytrý M. et al. 2001 (druhé vydání v roce 2010). Katalog biotopů České republiky. AOPK ČR. Brno.</w:t>
      </w:r>
    </w:p>
    <w:p w:rsidR="00FB605C" w:rsidRDefault="00FB605C" w:rsidP="00FB605C">
      <w:r>
        <w:t>Chytrý M. (2007,2009, 2011, 2013): Vegetace České republiky. Díly 1-4. Academia, Praha.</w:t>
      </w:r>
    </w:p>
    <w:p w:rsidR="00FB605C" w:rsidRDefault="00FB605C" w:rsidP="00FB605C">
      <w:r>
        <w:t>Culek M. et al. 2003. Biogeografické členění České republiky. II. díl. AOPK ČR, Praha.</w:t>
      </w:r>
    </w:p>
    <w:bookmarkEnd w:id="0"/>
    <w:p w:rsidR="00FB605C" w:rsidRDefault="00FB605C"/>
    <w:p w:rsidR="00FB605C" w:rsidRDefault="00FB605C"/>
    <w:sectPr w:rsidR="00FB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C"/>
    <w:rsid w:val="00165478"/>
    <w:rsid w:val="00337033"/>
    <w:rsid w:val="00790429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Tichý</dc:creator>
  <cp:lastModifiedBy>Lubomír Tichý</cp:lastModifiedBy>
  <cp:revision>1</cp:revision>
  <dcterms:created xsi:type="dcterms:W3CDTF">2014-05-14T12:15:00Z</dcterms:created>
  <dcterms:modified xsi:type="dcterms:W3CDTF">2014-05-14T13:57:00Z</dcterms:modified>
</cp:coreProperties>
</file>