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056E4" w14:textId="77777777" w:rsidR="00602EC2" w:rsidRDefault="00602EC2" w:rsidP="00602EC2">
      <w:r>
        <w:rPr>
          <w:noProof/>
        </w:rPr>
        <w:drawing>
          <wp:inline distT="0" distB="0" distL="0" distR="0" wp14:anchorId="4A4E69C7" wp14:editId="3D3CC90A">
            <wp:extent cx="1727200" cy="1727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0" cy="1727200"/>
                    </a:xfrm>
                    <a:prstGeom prst="rect">
                      <a:avLst/>
                    </a:prstGeom>
                    <a:noFill/>
                    <a:ln>
                      <a:noFill/>
                    </a:ln>
                  </pic:spPr>
                </pic:pic>
              </a:graphicData>
            </a:graphic>
          </wp:inline>
        </w:drawing>
      </w:r>
    </w:p>
    <w:p w14:paraId="7F523481" w14:textId="77777777" w:rsidR="00602EC2" w:rsidRDefault="00602EC2" w:rsidP="00602EC2"/>
    <w:p w14:paraId="0FB5243D" w14:textId="77777777" w:rsidR="00602EC2" w:rsidRDefault="00602EC2" w:rsidP="00602EC2"/>
    <w:p w14:paraId="333BF6E0" w14:textId="77777777" w:rsidR="00602EC2" w:rsidRDefault="00602EC2" w:rsidP="00602EC2"/>
    <w:p w14:paraId="1E7ACA7D" w14:textId="77777777" w:rsidR="00602EC2" w:rsidRDefault="00602EC2" w:rsidP="00602EC2"/>
    <w:p w14:paraId="67B6F274" w14:textId="77777777" w:rsidR="00602EC2" w:rsidRDefault="00602EC2" w:rsidP="00602EC2"/>
    <w:p w14:paraId="70802C32" w14:textId="77777777" w:rsidR="00602EC2" w:rsidRDefault="00602EC2" w:rsidP="00602EC2"/>
    <w:p w14:paraId="002C7520" w14:textId="77777777" w:rsidR="00602EC2" w:rsidRDefault="00602EC2" w:rsidP="00602EC2"/>
    <w:p w14:paraId="449602F3" w14:textId="77777777" w:rsidR="00602EC2" w:rsidRDefault="00602EC2" w:rsidP="00602EC2">
      <w:pPr>
        <w:jc w:val="center"/>
        <w:rPr>
          <w:b/>
          <w:smallCaps/>
          <w:sz w:val="40"/>
          <w:szCs w:val="40"/>
        </w:rPr>
      </w:pPr>
      <w:r>
        <w:rPr>
          <w:b/>
          <w:smallCaps/>
          <w:sz w:val="40"/>
          <w:szCs w:val="40"/>
        </w:rPr>
        <w:t>Zamyšlení nad komunikováním statistiky v médiích</w:t>
      </w:r>
    </w:p>
    <w:p w14:paraId="49FBF234" w14:textId="77777777" w:rsidR="00602EC2" w:rsidRDefault="00602EC2" w:rsidP="00602EC2"/>
    <w:p w14:paraId="61879985" w14:textId="77777777" w:rsidR="00602EC2" w:rsidRDefault="00602EC2" w:rsidP="00602EC2"/>
    <w:p w14:paraId="2A195AFC" w14:textId="77777777" w:rsidR="00602EC2" w:rsidRDefault="00602EC2" w:rsidP="00602EC2">
      <w:pPr>
        <w:jc w:val="center"/>
        <w:rPr>
          <w:smallCaps/>
          <w:noProof/>
          <w:sz w:val="32"/>
        </w:rPr>
      </w:pPr>
      <w:r>
        <w:rPr>
          <w:smallCaps/>
          <w:sz w:val="32"/>
        </w:rPr>
        <w:t>Statistická analýza dat, PSY117</w:t>
      </w:r>
    </w:p>
    <w:p w14:paraId="29C43CF5" w14:textId="77777777" w:rsidR="00602EC2" w:rsidRDefault="00602EC2" w:rsidP="00602EC2">
      <w:pPr>
        <w:jc w:val="center"/>
        <w:rPr>
          <w:sz w:val="28"/>
        </w:rPr>
      </w:pPr>
    </w:p>
    <w:p w14:paraId="68633A73" w14:textId="77777777" w:rsidR="00602EC2" w:rsidRDefault="00602EC2" w:rsidP="00602EC2">
      <w:pPr>
        <w:jc w:val="center"/>
        <w:rPr>
          <w:sz w:val="28"/>
        </w:rPr>
      </w:pPr>
    </w:p>
    <w:p w14:paraId="41C63780" w14:textId="77777777" w:rsidR="00602EC2" w:rsidRDefault="00602EC2" w:rsidP="00602EC2">
      <w:pPr>
        <w:jc w:val="center"/>
        <w:rPr>
          <w:b/>
          <w:sz w:val="28"/>
        </w:rPr>
      </w:pPr>
      <w:r>
        <w:rPr>
          <w:b/>
          <w:sz w:val="28"/>
        </w:rPr>
        <w:t>Simona Galbavá</w:t>
      </w:r>
    </w:p>
    <w:p w14:paraId="6C4C0EA7" w14:textId="77777777" w:rsidR="00602EC2" w:rsidRDefault="00602EC2" w:rsidP="00602EC2">
      <w:pPr>
        <w:jc w:val="center"/>
        <w:rPr>
          <w:sz w:val="28"/>
        </w:rPr>
      </w:pPr>
      <w:r>
        <w:rPr>
          <w:sz w:val="28"/>
        </w:rPr>
        <w:t>459829, Psychologie</w:t>
      </w:r>
    </w:p>
    <w:p w14:paraId="3CDAFEC0" w14:textId="77777777" w:rsidR="00602EC2" w:rsidRDefault="00602EC2" w:rsidP="00602EC2">
      <w:pPr>
        <w:jc w:val="center"/>
        <w:rPr>
          <w:sz w:val="28"/>
        </w:rPr>
      </w:pPr>
    </w:p>
    <w:p w14:paraId="386BDCC0" w14:textId="77777777" w:rsidR="00602EC2" w:rsidRDefault="00602EC2" w:rsidP="00602EC2">
      <w:pPr>
        <w:jc w:val="center"/>
        <w:rPr>
          <w:sz w:val="28"/>
        </w:rPr>
      </w:pPr>
    </w:p>
    <w:p w14:paraId="1D0072CA" w14:textId="77777777" w:rsidR="00602EC2" w:rsidRDefault="00602EC2" w:rsidP="00602EC2">
      <w:pPr>
        <w:jc w:val="center"/>
        <w:rPr>
          <w:sz w:val="28"/>
        </w:rPr>
      </w:pPr>
    </w:p>
    <w:p w14:paraId="35407C56" w14:textId="77777777" w:rsidR="00602EC2" w:rsidRDefault="00602EC2" w:rsidP="00602EC2">
      <w:pPr>
        <w:jc w:val="center"/>
        <w:rPr>
          <w:sz w:val="28"/>
        </w:rPr>
      </w:pPr>
    </w:p>
    <w:p w14:paraId="05EEB7A0" w14:textId="77777777" w:rsidR="00602EC2" w:rsidRDefault="00602EC2" w:rsidP="00602EC2">
      <w:pPr>
        <w:jc w:val="center"/>
        <w:rPr>
          <w:sz w:val="28"/>
        </w:rPr>
      </w:pPr>
    </w:p>
    <w:p w14:paraId="32073A6F" w14:textId="77777777" w:rsidR="00602EC2" w:rsidRDefault="00602EC2" w:rsidP="00602EC2">
      <w:pPr>
        <w:jc w:val="center"/>
        <w:rPr>
          <w:sz w:val="28"/>
        </w:rPr>
      </w:pPr>
    </w:p>
    <w:p w14:paraId="5A598ED6" w14:textId="77777777" w:rsidR="00602EC2" w:rsidRDefault="00602EC2" w:rsidP="00602EC2">
      <w:pPr>
        <w:jc w:val="center"/>
        <w:rPr>
          <w:sz w:val="28"/>
        </w:rPr>
      </w:pPr>
    </w:p>
    <w:p w14:paraId="38C991C4" w14:textId="77777777" w:rsidR="00602EC2" w:rsidRDefault="00602EC2" w:rsidP="00602EC2">
      <w:pPr>
        <w:jc w:val="center"/>
        <w:rPr>
          <w:sz w:val="28"/>
        </w:rPr>
      </w:pPr>
    </w:p>
    <w:p w14:paraId="27E9E6DE" w14:textId="77777777" w:rsidR="00602EC2" w:rsidRDefault="00602EC2" w:rsidP="00602EC2">
      <w:pPr>
        <w:jc w:val="center"/>
        <w:rPr>
          <w:sz w:val="28"/>
        </w:rPr>
      </w:pPr>
    </w:p>
    <w:p w14:paraId="534AA43F" w14:textId="77777777" w:rsidR="00602EC2" w:rsidRDefault="00602EC2" w:rsidP="00602EC2">
      <w:pPr>
        <w:jc w:val="center"/>
        <w:rPr>
          <w:sz w:val="28"/>
        </w:rPr>
      </w:pPr>
    </w:p>
    <w:p w14:paraId="718BD74E" w14:textId="77777777" w:rsidR="00602EC2" w:rsidRDefault="00602EC2" w:rsidP="00602EC2">
      <w:pPr>
        <w:jc w:val="center"/>
        <w:rPr>
          <w:sz w:val="28"/>
        </w:rPr>
      </w:pPr>
    </w:p>
    <w:p w14:paraId="1CCFC40C" w14:textId="77777777" w:rsidR="00602EC2" w:rsidRDefault="00602EC2" w:rsidP="00602EC2">
      <w:pPr>
        <w:jc w:val="center"/>
        <w:rPr>
          <w:sz w:val="28"/>
        </w:rPr>
      </w:pPr>
    </w:p>
    <w:p w14:paraId="69A0CBCF" w14:textId="77777777" w:rsidR="00602EC2" w:rsidRDefault="00602EC2" w:rsidP="00602EC2">
      <w:pPr>
        <w:jc w:val="center"/>
        <w:rPr>
          <w:sz w:val="28"/>
        </w:rPr>
      </w:pPr>
    </w:p>
    <w:p w14:paraId="58B7C107" w14:textId="77777777" w:rsidR="00602EC2" w:rsidRDefault="00602EC2" w:rsidP="00602EC2">
      <w:pPr>
        <w:jc w:val="center"/>
        <w:rPr>
          <w:sz w:val="28"/>
        </w:rPr>
      </w:pPr>
    </w:p>
    <w:p w14:paraId="1C751AE9" w14:textId="77777777" w:rsidR="00602EC2" w:rsidRDefault="00602EC2" w:rsidP="00602EC2">
      <w:pPr>
        <w:tabs>
          <w:tab w:val="right" w:pos="8931"/>
        </w:tabs>
        <w:rPr>
          <w:sz w:val="24"/>
        </w:rPr>
      </w:pPr>
      <w:r>
        <w:rPr>
          <w:sz w:val="24"/>
        </w:rPr>
        <w:t>Vyučující: Mgr. Stanislav Ježek, Ph.D.</w:t>
      </w:r>
      <w:r>
        <w:rPr>
          <w:sz w:val="24"/>
        </w:rPr>
        <w:tab/>
        <w:t>Datum odevzdání: 16. 5. 2017</w:t>
      </w:r>
    </w:p>
    <w:p w14:paraId="53962FAA" w14:textId="77777777" w:rsidR="00602EC2" w:rsidRDefault="00602EC2" w:rsidP="00602EC2">
      <w:pPr>
        <w:tabs>
          <w:tab w:val="right" w:pos="8931"/>
        </w:tabs>
        <w:rPr>
          <w:sz w:val="24"/>
        </w:rPr>
      </w:pPr>
    </w:p>
    <w:p w14:paraId="43AF707D" w14:textId="77777777" w:rsidR="00602EC2" w:rsidRDefault="00602EC2" w:rsidP="00602EC2">
      <w:pPr>
        <w:tabs>
          <w:tab w:val="right" w:pos="8931"/>
        </w:tabs>
        <w:rPr>
          <w:sz w:val="24"/>
        </w:rPr>
      </w:pPr>
      <w:r>
        <w:rPr>
          <w:sz w:val="24"/>
        </w:rPr>
        <w:tab/>
      </w:r>
    </w:p>
    <w:p w14:paraId="3C7B3C2F" w14:textId="77777777" w:rsidR="00602EC2" w:rsidRDefault="00602EC2" w:rsidP="00602EC2">
      <w:pPr>
        <w:tabs>
          <w:tab w:val="right" w:pos="8931"/>
        </w:tabs>
        <w:rPr>
          <w:sz w:val="24"/>
        </w:rPr>
      </w:pPr>
      <w:r>
        <w:rPr>
          <w:sz w:val="24"/>
        </w:rPr>
        <w:tab/>
      </w:r>
    </w:p>
    <w:p w14:paraId="5EC0A992" w14:textId="77777777" w:rsidR="00602EC2" w:rsidRDefault="00602EC2" w:rsidP="00602EC2">
      <w:pPr>
        <w:tabs>
          <w:tab w:val="right" w:pos="8931"/>
        </w:tabs>
        <w:jc w:val="center"/>
        <w:rPr>
          <w:sz w:val="24"/>
        </w:rPr>
      </w:pPr>
      <w:r>
        <w:rPr>
          <w:sz w:val="24"/>
        </w:rPr>
        <w:t>Fakulta sociálních studií MU, 2017</w:t>
      </w:r>
    </w:p>
    <w:p w14:paraId="20361F5B" w14:textId="77777777" w:rsidR="00357F14" w:rsidRDefault="00602EC2" w:rsidP="00357F14">
      <w:pPr>
        <w:spacing w:after="100" w:afterAutospacing="1" w:line="360" w:lineRule="auto"/>
        <w:ind w:firstLine="709"/>
        <w:jc w:val="both"/>
        <w:rPr>
          <w:rFonts w:ascii="Tahoma" w:hAnsi="Tahoma"/>
          <w:sz w:val="24"/>
        </w:rPr>
      </w:pPr>
      <w:r>
        <w:rPr>
          <w:rFonts w:ascii="Tahoma" w:hAnsi="Tahoma"/>
          <w:sz w:val="24"/>
        </w:rPr>
        <w:t xml:space="preserve"> </w:t>
      </w:r>
      <w:r>
        <w:rPr>
          <w:rFonts w:ascii="Tahoma" w:hAnsi="Tahoma"/>
          <w:sz w:val="24"/>
        </w:rPr>
        <w:br w:type="page"/>
      </w:r>
    </w:p>
    <w:p w14:paraId="575DAD50" w14:textId="77777777" w:rsidR="00361811" w:rsidRDefault="00602EC2" w:rsidP="00357F14">
      <w:pPr>
        <w:spacing w:after="100" w:afterAutospacing="1" w:line="360" w:lineRule="auto"/>
        <w:jc w:val="both"/>
        <w:rPr>
          <w:sz w:val="24"/>
          <w:szCs w:val="24"/>
        </w:rPr>
      </w:pPr>
      <w:r>
        <w:rPr>
          <w:sz w:val="24"/>
          <w:szCs w:val="24"/>
        </w:rPr>
        <w:lastRenderedPageBreak/>
        <w:t>Pro svou seminární práci jsem zvolila článek: „</w:t>
      </w:r>
      <w:proofErr w:type="spellStart"/>
      <w:r w:rsidRPr="00602EC2">
        <w:rPr>
          <w:i/>
          <w:sz w:val="24"/>
          <w:szCs w:val="24"/>
        </w:rPr>
        <w:t>Bad</w:t>
      </w:r>
      <w:proofErr w:type="spellEnd"/>
      <w:r w:rsidRPr="00602EC2">
        <w:rPr>
          <w:i/>
          <w:sz w:val="24"/>
          <w:szCs w:val="24"/>
        </w:rPr>
        <w:t xml:space="preserve"> </w:t>
      </w:r>
      <w:proofErr w:type="spellStart"/>
      <w:r w:rsidRPr="00602EC2">
        <w:rPr>
          <w:i/>
          <w:sz w:val="24"/>
          <w:szCs w:val="24"/>
        </w:rPr>
        <w:t>Words</w:t>
      </w:r>
      <w:proofErr w:type="spellEnd"/>
      <w:r w:rsidRPr="00602EC2">
        <w:rPr>
          <w:i/>
          <w:sz w:val="24"/>
          <w:szCs w:val="24"/>
        </w:rPr>
        <w:t xml:space="preserve">: </w:t>
      </w:r>
      <w:proofErr w:type="spellStart"/>
      <w:r w:rsidRPr="00602EC2">
        <w:rPr>
          <w:i/>
          <w:sz w:val="24"/>
          <w:szCs w:val="24"/>
        </w:rPr>
        <w:t>People</w:t>
      </w:r>
      <w:proofErr w:type="spellEnd"/>
      <w:r w:rsidRPr="00602EC2">
        <w:rPr>
          <w:i/>
          <w:sz w:val="24"/>
          <w:szCs w:val="24"/>
        </w:rPr>
        <w:t xml:space="preserve"> </w:t>
      </w:r>
      <w:proofErr w:type="spellStart"/>
      <w:r w:rsidRPr="00602EC2">
        <w:rPr>
          <w:i/>
          <w:sz w:val="24"/>
          <w:szCs w:val="24"/>
        </w:rPr>
        <w:t>Who</w:t>
      </w:r>
      <w:proofErr w:type="spellEnd"/>
      <w:r w:rsidRPr="00602EC2">
        <w:rPr>
          <w:i/>
          <w:sz w:val="24"/>
          <w:szCs w:val="24"/>
        </w:rPr>
        <w:t xml:space="preserve"> </w:t>
      </w:r>
      <w:proofErr w:type="spellStart"/>
      <w:r w:rsidRPr="00602EC2">
        <w:rPr>
          <w:i/>
          <w:sz w:val="24"/>
          <w:szCs w:val="24"/>
        </w:rPr>
        <w:t>Curse</w:t>
      </w:r>
      <w:proofErr w:type="spellEnd"/>
      <w:r w:rsidRPr="00602EC2">
        <w:rPr>
          <w:i/>
          <w:sz w:val="24"/>
          <w:szCs w:val="24"/>
        </w:rPr>
        <w:t xml:space="preserve"> And </w:t>
      </w:r>
      <w:proofErr w:type="spellStart"/>
      <w:r w:rsidRPr="00602EC2">
        <w:rPr>
          <w:i/>
          <w:sz w:val="24"/>
          <w:szCs w:val="24"/>
        </w:rPr>
        <w:t>Swear</w:t>
      </w:r>
      <w:proofErr w:type="spellEnd"/>
      <w:r w:rsidRPr="00602EC2">
        <w:rPr>
          <w:i/>
          <w:sz w:val="24"/>
          <w:szCs w:val="24"/>
        </w:rPr>
        <w:t xml:space="preserve"> May </w:t>
      </w:r>
      <w:proofErr w:type="spellStart"/>
      <w:r w:rsidRPr="00602EC2">
        <w:rPr>
          <w:i/>
          <w:sz w:val="24"/>
          <w:szCs w:val="24"/>
        </w:rPr>
        <w:t>Actually</w:t>
      </w:r>
      <w:proofErr w:type="spellEnd"/>
      <w:r w:rsidRPr="00602EC2">
        <w:rPr>
          <w:i/>
          <w:sz w:val="24"/>
          <w:szCs w:val="24"/>
        </w:rPr>
        <w:t xml:space="preserve"> </w:t>
      </w:r>
      <w:proofErr w:type="spellStart"/>
      <w:r w:rsidRPr="00602EC2">
        <w:rPr>
          <w:i/>
          <w:sz w:val="24"/>
          <w:szCs w:val="24"/>
        </w:rPr>
        <w:t>Have</w:t>
      </w:r>
      <w:proofErr w:type="spellEnd"/>
      <w:r w:rsidRPr="00602EC2">
        <w:rPr>
          <w:i/>
          <w:sz w:val="24"/>
          <w:szCs w:val="24"/>
        </w:rPr>
        <w:t xml:space="preserve"> </w:t>
      </w:r>
      <w:proofErr w:type="spellStart"/>
      <w:r w:rsidRPr="00602EC2">
        <w:rPr>
          <w:i/>
          <w:sz w:val="24"/>
          <w:szCs w:val="24"/>
        </w:rPr>
        <w:t>Higher</w:t>
      </w:r>
      <w:proofErr w:type="spellEnd"/>
      <w:r w:rsidRPr="00602EC2">
        <w:rPr>
          <w:i/>
          <w:sz w:val="24"/>
          <w:szCs w:val="24"/>
        </w:rPr>
        <w:t xml:space="preserve"> </w:t>
      </w:r>
      <w:proofErr w:type="spellStart"/>
      <w:r w:rsidRPr="00602EC2">
        <w:rPr>
          <w:i/>
          <w:sz w:val="24"/>
          <w:szCs w:val="24"/>
        </w:rPr>
        <w:t>Verbal</w:t>
      </w:r>
      <w:proofErr w:type="spellEnd"/>
      <w:r w:rsidRPr="00602EC2">
        <w:rPr>
          <w:i/>
          <w:sz w:val="24"/>
          <w:szCs w:val="24"/>
        </w:rPr>
        <w:t xml:space="preserve"> </w:t>
      </w:r>
      <w:proofErr w:type="spellStart"/>
      <w:r w:rsidRPr="00602EC2">
        <w:rPr>
          <w:i/>
          <w:sz w:val="24"/>
          <w:szCs w:val="24"/>
        </w:rPr>
        <w:t>Intelligence</w:t>
      </w:r>
      <w:proofErr w:type="spellEnd"/>
      <w:r>
        <w:rPr>
          <w:sz w:val="24"/>
          <w:szCs w:val="24"/>
        </w:rPr>
        <w:t xml:space="preserve">“, který vyšel 11. ledna 2016 na serveru </w:t>
      </w:r>
      <w:proofErr w:type="spellStart"/>
      <w:r>
        <w:rPr>
          <w:sz w:val="24"/>
          <w:szCs w:val="24"/>
        </w:rPr>
        <w:t>Medical</w:t>
      </w:r>
      <w:proofErr w:type="spellEnd"/>
      <w:r>
        <w:rPr>
          <w:sz w:val="24"/>
          <w:szCs w:val="24"/>
        </w:rPr>
        <w:t xml:space="preserve"> </w:t>
      </w:r>
      <w:proofErr w:type="spellStart"/>
      <w:r>
        <w:rPr>
          <w:sz w:val="24"/>
          <w:szCs w:val="24"/>
        </w:rPr>
        <w:t>Daily</w:t>
      </w:r>
      <w:proofErr w:type="spellEnd"/>
      <w:r>
        <w:rPr>
          <w:sz w:val="24"/>
          <w:szCs w:val="24"/>
        </w:rPr>
        <w:t xml:space="preserve"> a jeho autorem je Tommy Hawkins. Vychází ze studie s názvem „</w:t>
      </w:r>
      <w:proofErr w:type="spellStart"/>
      <w:r>
        <w:rPr>
          <w:i/>
          <w:sz w:val="24"/>
          <w:szCs w:val="24"/>
        </w:rPr>
        <w:t>Taboo</w:t>
      </w:r>
      <w:proofErr w:type="spellEnd"/>
      <w:r>
        <w:rPr>
          <w:i/>
          <w:sz w:val="24"/>
          <w:szCs w:val="24"/>
        </w:rPr>
        <w:t xml:space="preserve"> Word </w:t>
      </w:r>
      <w:proofErr w:type="spellStart"/>
      <w:r>
        <w:rPr>
          <w:i/>
          <w:sz w:val="24"/>
          <w:szCs w:val="24"/>
        </w:rPr>
        <w:t>Fluency</w:t>
      </w:r>
      <w:proofErr w:type="spellEnd"/>
      <w:r>
        <w:rPr>
          <w:i/>
          <w:sz w:val="24"/>
          <w:szCs w:val="24"/>
        </w:rPr>
        <w:t xml:space="preserve"> and </w:t>
      </w:r>
      <w:proofErr w:type="spellStart"/>
      <w:r>
        <w:rPr>
          <w:i/>
          <w:sz w:val="24"/>
          <w:szCs w:val="24"/>
        </w:rPr>
        <w:t>Knowledge</w:t>
      </w:r>
      <w:proofErr w:type="spellEnd"/>
      <w:r>
        <w:rPr>
          <w:i/>
          <w:sz w:val="24"/>
          <w:szCs w:val="24"/>
        </w:rPr>
        <w:t xml:space="preserve"> </w:t>
      </w:r>
      <w:proofErr w:type="spellStart"/>
      <w:r>
        <w:rPr>
          <w:i/>
          <w:sz w:val="24"/>
          <w:szCs w:val="24"/>
        </w:rPr>
        <w:t>of</w:t>
      </w:r>
      <w:proofErr w:type="spellEnd"/>
      <w:r>
        <w:rPr>
          <w:i/>
          <w:sz w:val="24"/>
          <w:szCs w:val="24"/>
        </w:rPr>
        <w:t xml:space="preserve"> </w:t>
      </w:r>
      <w:proofErr w:type="spellStart"/>
      <w:r>
        <w:rPr>
          <w:i/>
          <w:sz w:val="24"/>
          <w:szCs w:val="24"/>
        </w:rPr>
        <w:t>Slurs</w:t>
      </w:r>
      <w:proofErr w:type="spellEnd"/>
      <w:r>
        <w:rPr>
          <w:i/>
          <w:sz w:val="24"/>
          <w:szCs w:val="24"/>
        </w:rPr>
        <w:t xml:space="preserve"> and General </w:t>
      </w:r>
      <w:proofErr w:type="spellStart"/>
      <w:r>
        <w:rPr>
          <w:i/>
          <w:sz w:val="24"/>
          <w:szCs w:val="24"/>
        </w:rPr>
        <w:t>Pejoratives</w:t>
      </w:r>
      <w:proofErr w:type="spellEnd"/>
      <w:r>
        <w:rPr>
          <w:i/>
          <w:sz w:val="24"/>
          <w:szCs w:val="24"/>
        </w:rPr>
        <w:t xml:space="preserve">: </w:t>
      </w:r>
      <w:proofErr w:type="spellStart"/>
      <w:r>
        <w:rPr>
          <w:i/>
          <w:sz w:val="24"/>
          <w:szCs w:val="24"/>
        </w:rPr>
        <w:t>Deconstructing</w:t>
      </w:r>
      <w:proofErr w:type="spellEnd"/>
      <w:r>
        <w:rPr>
          <w:i/>
          <w:sz w:val="24"/>
          <w:szCs w:val="24"/>
        </w:rPr>
        <w:t xml:space="preserve"> </w:t>
      </w:r>
      <w:proofErr w:type="spellStart"/>
      <w:r>
        <w:rPr>
          <w:i/>
          <w:sz w:val="24"/>
          <w:szCs w:val="24"/>
        </w:rPr>
        <w:t>The</w:t>
      </w:r>
      <w:proofErr w:type="spellEnd"/>
      <w:r>
        <w:rPr>
          <w:i/>
          <w:sz w:val="24"/>
          <w:szCs w:val="24"/>
        </w:rPr>
        <w:t xml:space="preserve"> </w:t>
      </w:r>
      <w:proofErr w:type="spellStart"/>
      <w:r>
        <w:rPr>
          <w:i/>
          <w:sz w:val="24"/>
          <w:szCs w:val="24"/>
        </w:rPr>
        <w:t>Poverty-Of-Vocabulary</w:t>
      </w:r>
      <w:proofErr w:type="spellEnd"/>
      <w:r>
        <w:rPr>
          <w:i/>
          <w:sz w:val="24"/>
          <w:szCs w:val="24"/>
        </w:rPr>
        <w:t xml:space="preserve"> Myth. </w:t>
      </w:r>
      <w:proofErr w:type="spellStart"/>
      <w:r>
        <w:rPr>
          <w:i/>
          <w:sz w:val="24"/>
          <w:szCs w:val="24"/>
        </w:rPr>
        <w:t>Language</w:t>
      </w:r>
      <w:proofErr w:type="spellEnd"/>
      <w:r>
        <w:rPr>
          <w:i/>
          <w:sz w:val="24"/>
          <w:szCs w:val="24"/>
        </w:rPr>
        <w:t xml:space="preserve"> </w:t>
      </w:r>
      <w:proofErr w:type="spellStart"/>
      <w:r>
        <w:rPr>
          <w:i/>
          <w:sz w:val="24"/>
          <w:szCs w:val="24"/>
        </w:rPr>
        <w:t>Sciences</w:t>
      </w:r>
      <w:proofErr w:type="spellEnd"/>
      <w:r>
        <w:rPr>
          <w:sz w:val="24"/>
          <w:szCs w:val="24"/>
        </w:rPr>
        <w:t xml:space="preserve">“ z roku 2015, jejímiž autory jsou Timothy B. </w:t>
      </w:r>
      <w:proofErr w:type="spellStart"/>
      <w:r>
        <w:rPr>
          <w:sz w:val="24"/>
          <w:szCs w:val="24"/>
        </w:rPr>
        <w:t>Jay</w:t>
      </w:r>
      <w:proofErr w:type="spellEnd"/>
      <w:r>
        <w:rPr>
          <w:sz w:val="24"/>
          <w:szCs w:val="24"/>
        </w:rPr>
        <w:t xml:space="preserve"> a Kristin L. </w:t>
      </w:r>
      <w:proofErr w:type="spellStart"/>
      <w:r>
        <w:rPr>
          <w:sz w:val="24"/>
          <w:szCs w:val="24"/>
        </w:rPr>
        <w:t>Jay</w:t>
      </w:r>
      <w:proofErr w:type="spellEnd"/>
      <w:r>
        <w:rPr>
          <w:sz w:val="24"/>
          <w:szCs w:val="24"/>
        </w:rPr>
        <w:t>.</w:t>
      </w:r>
    </w:p>
    <w:p w14:paraId="3FCECC4D" w14:textId="77777777" w:rsidR="00361811" w:rsidRDefault="00355239" w:rsidP="00357F14">
      <w:pPr>
        <w:spacing w:after="100" w:afterAutospacing="1" w:line="360" w:lineRule="auto"/>
        <w:jc w:val="both"/>
        <w:rPr>
          <w:sz w:val="24"/>
          <w:szCs w:val="24"/>
        </w:rPr>
      </w:pPr>
      <w:r>
        <w:rPr>
          <w:sz w:val="24"/>
          <w:szCs w:val="24"/>
        </w:rPr>
        <w:t xml:space="preserve">Pro tento článek jsem se rozhodla hlavně proto, že ve zdrojích uváděl citaci studie, ze které vycházel, takže byla lehce dohledatelná. V podobných článcích je velmi náročné najít odkaz na původní zdroj, takže to vnímám jako velké pozitivum tohoto článku, jelikož zároveň nabízí čtenáři možnost dozvědět se informaci „z první ruky“ v její nezměněné interpretaci, bez vytržení z kontextu. Přesto se obávám, že k takovým krokům se uchyluje opravdu pouze malé procento čtenářů a raději volí </w:t>
      </w:r>
      <w:r w:rsidR="005353EE">
        <w:rPr>
          <w:sz w:val="24"/>
          <w:szCs w:val="24"/>
        </w:rPr>
        <w:t>jednodušší a rychlejší v</w:t>
      </w:r>
      <w:r w:rsidR="00AB040E">
        <w:rPr>
          <w:sz w:val="24"/>
          <w:szCs w:val="24"/>
        </w:rPr>
        <w:t>ariantu</w:t>
      </w:r>
      <w:r w:rsidR="005353EE">
        <w:rPr>
          <w:sz w:val="24"/>
          <w:szCs w:val="24"/>
        </w:rPr>
        <w:t xml:space="preserve"> </w:t>
      </w:r>
      <w:commentRangeStart w:id="0"/>
      <w:r w:rsidR="005353EE">
        <w:rPr>
          <w:sz w:val="24"/>
          <w:szCs w:val="24"/>
        </w:rPr>
        <w:t>článku</w:t>
      </w:r>
      <w:commentRangeEnd w:id="0"/>
      <w:r w:rsidR="00942AC9">
        <w:rPr>
          <w:rStyle w:val="Odkaznakoment"/>
        </w:rPr>
        <w:commentReference w:id="0"/>
      </w:r>
      <w:r w:rsidR="005353EE">
        <w:rPr>
          <w:sz w:val="24"/>
          <w:szCs w:val="24"/>
        </w:rPr>
        <w:t>.</w:t>
      </w:r>
    </w:p>
    <w:p w14:paraId="7B807192" w14:textId="77777777" w:rsidR="00602EC2" w:rsidRDefault="00602EC2" w:rsidP="00357F14">
      <w:pPr>
        <w:spacing w:after="100" w:afterAutospacing="1" w:line="360" w:lineRule="auto"/>
        <w:jc w:val="both"/>
        <w:rPr>
          <w:sz w:val="24"/>
          <w:szCs w:val="24"/>
        </w:rPr>
      </w:pPr>
      <w:r>
        <w:rPr>
          <w:sz w:val="24"/>
          <w:szCs w:val="24"/>
        </w:rPr>
        <w:t>Cílem</w:t>
      </w:r>
      <w:r w:rsidR="00B3708E">
        <w:rPr>
          <w:sz w:val="24"/>
          <w:szCs w:val="24"/>
        </w:rPr>
        <w:t xml:space="preserve"> výchozí</w:t>
      </w:r>
      <w:r>
        <w:rPr>
          <w:sz w:val="24"/>
          <w:szCs w:val="24"/>
        </w:rPr>
        <w:t xml:space="preserve"> studie bylo vyvrátit dlouhotrvající názor, že používání sprostých slov je známkou nedostatečné slovní zásoby. Aby mohla být hypotéza potvrzena, byla testována obecná slovní zásoba se slovní zásobou zaměřenou na zvířata a zásobou sprostých slov. Tyto tři kategorie byly testovány metodou COWAT (</w:t>
      </w:r>
      <w:proofErr w:type="spellStart"/>
      <w:r>
        <w:rPr>
          <w:sz w:val="24"/>
          <w:szCs w:val="24"/>
        </w:rPr>
        <w:t>Controlled</w:t>
      </w:r>
      <w:proofErr w:type="spellEnd"/>
      <w:r>
        <w:rPr>
          <w:sz w:val="24"/>
          <w:szCs w:val="24"/>
        </w:rPr>
        <w:t xml:space="preserve"> Oral Word </w:t>
      </w:r>
      <w:proofErr w:type="spellStart"/>
      <w:r>
        <w:rPr>
          <w:sz w:val="24"/>
          <w:szCs w:val="24"/>
        </w:rPr>
        <w:t>Association</w:t>
      </w:r>
      <w:proofErr w:type="spellEnd"/>
      <w:r>
        <w:rPr>
          <w:sz w:val="24"/>
          <w:szCs w:val="24"/>
        </w:rPr>
        <w:t xml:space="preserve"> Test).</w:t>
      </w:r>
    </w:p>
    <w:p w14:paraId="0991F8CF" w14:textId="77777777" w:rsidR="00AC391C" w:rsidRDefault="00AC391C" w:rsidP="00357F14">
      <w:pPr>
        <w:spacing w:after="100" w:afterAutospacing="1" w:line="360" w:lineRule="auto"/>
        <w:jc w:val="both"/>
        <w:rPr>
          <w:sz w:val="24"/>
          <w:szCs w:val="24"/>
        </w:rPr>
      </w:pPr>
      <w:r>
        <w:rPr>
          <w:sz w:val="24"/>
          <w:szCs w:val="24"/>
        </w:rPr>
        <w:t>Článek interpretuje část výzkumu, která zkoumala korelaci mezi obecnou slovní zásobou a zásobou sprostých slov. V článku je uvedeno, že byla zjištěna pozitivní korelace, což je sice pravdivý údaj, ale ve čtenáři může vyvolat dojem, že souvislost mezi obecnou a vulgární slovní zásobou je mnohem větší, než ve skutečnosti je.</w:t>
      </w:r>
      <w:r w:rsidR="00AB040E">
        <w:rPr>
          <w:sz w:val="24"/>
          <w:szCs w:val="24"/>
        </w:rPr>
        <w:t xml:space="preserve"> Velmi záleží na tom, kdo je čtenářem článku a na kolik rozumí statistickým pojmům jako pozitivní korelace. </w:t>
      </w:r>
      <w:commentRangeStart w:id="1"/>
      <w:r w:rsidR="00AB040E">
        <w:rPr>
          <w:sz w:val="24"/>
          <w:szCs w:val="24"/>
        </w:rPr>
        <w:t>Podle mého názoru by totiž u laika klidně mohlo dojít k chybné interpretaci pozitivní korelace a mohla by být pochopena například jako pozitivní výsledek, který silně podporuje hypotézu, možná dokonce až potvrzuje</w:t>
      </w:r>
      <w:commentRangeEnd w:id="1"/>
      <w:r w:rsidR="00942AC9">
        <w:rPr>
          <w:rStyle w:val="Odkaznakoment"/>
        </w:rPr>
        <w:commentReference w:id="1"/>
      </w:r>
      <w:r w:rsidR="00AB040E">
        <w:rPr>
          <w:sz w:val="24"/>
          <w:szCs w:val="24"/>
        </w:rPr>
        <w:t>.</w:t>
      </w:r>
    </w:p>
    <w:p w14:paraId="4002DFF6" w14:textId="77777777" w:rsidR="0093761E" w:rsidRDefault="00AC391C" w:rsidP="00357F14">
      <w:pPr>
        <w:spacing w:after="100" w:afterAutospacing="1" w:line="360" w:lineRule="auto"/>
        <w:jc w:val="both"/>
        <w:rPr>
          <w:sz w:val="24"/>
          <w:szCs w:val="24"/>
        </w:rPr>
      </w:pPr>
      <w:r>
        <w:rPr>
          <w:sz w:val="24"/>
          <w:szCs w:val="24"/>
        </w:rPr>
        <w:t xml:space="preserve">Korelace mezi obecnou slovní zásobou a zásobou sprostých slov byla ve výzkumu zjišťována v prvních dvou </w:t>
      </w:r>
      <w:proofErr w:type="spellStart"/>
      <w:r>
        <w:rPr>
          <w:sz w:val="24"/>
          <w:szCs w:val="24"/>
        </w:rPr>
        <w:t>podstudiích</w:t>
      </w:r>
      <w:proofErr w:type="spellEnd"/>
      <w:r>
        <w:rPr>
          <w:sz w:val="24"/>
          <w:szCs w:val="24"/>
        </w:rPr>
        <w:t>. V první studii bylo zjišťováno, kolik slov z jednotlivých kategorií jsou si studenti schopni vybavit a říct během jedné minuty. Této studie se účastnilo 43 participantů (z toho 30 žen) ve věku od 18 do 22 let (M = 19,2 let). Byla zjištěna středně silná pozitivní korelace mezi obecnou slovní zásobou a vulgární (r = 0,45, p &lt; 0,01) a mezi slovní zásobou o zvířatech a vulgární (r = 0,32, p &lt; 0,05).</w:t>
      </w:r>
      <w:r w:rsidR="0093761E">
        <w:rPr>
          <w:sz w:val="24"/>
          <w:szCs w:val="24"/>
        </w:rPr>
        <w:t xml:space="preserve"> Jelikož se předpokládalo, že počet vyslovených sprostých slov může být ovlivněn tím, že přijde participantům nevhodné se takto vyjadřovat v laboratorních podmínkách, tak byla provedena druhá studie, ve které své odpovědi </w:t>
      </w:r>
      <w:r w:rsidR="0093761E">
        <w:rPr>
          <w:sz w:val="24"/>
          <w:szCs w:val="24"/>
        </w:rPr>
        <w:lastRenderedPageBreak/>
        <w:t xml:space="preserve">zapisovali na papír a čas na odpovídání jim byl díky tomu zdvojnásoben, tedy 2 minuty na každou kategorii slov. V této studii se jednalo o vzorek 49 participantů (z toho 34 žen) ve věku 18 až 22 let (M = 19,3 let). V této studii byla také zjištěna pozitivní korelace, ovšem hodnota </w:t>
      </w:r>
      <w:r w:rsidR="0093761E">
        <w:rPr>
          <w:i/>
          <w:sz w:val="24"/>
          <w:szCs w:val="24"/>
        </w:rPr>
        <w:t>p</w:t>
      </w:r>
      <w:r w:rsidR="00A9711F">
        <w:rPr>
          <w:sz w:val="24"/>
          <w:szCs w:val="24"/>
        </w:rPr>
        <w:t xml:space="preserve"> byla vyšší než 0,05</w:t>
      </w:r>
      <w:r w:rsidR="0093761E">
        <w:rPr>
          <w:sz w:val="24"/>
          <w:szCs w:val="24"/>
        </w:rPr>
        <w:t>, tudíž je tato korelace statisticky nevýznamná</w:t>
      </w:r>
      <w:r w:rsidR="00DE0BF5">
        <w:rPr>
          <w:sz w:val="24"/>
          <w:szCs w:val="24"/>
        </w:rPr>
        <w:t>.</w:t>
      </w:r>
    </w:p>
    <w:p w14:paraId="4956B423" w14:textId="77777777" w:rsidR="00650006" w:rsidRDefault="009B26D3" w:rsidP="00357F14">
      <w:pPr>
        <w:spacing w:after="100" w:afterAutospacing="1" w:line="360" w:lineRule="auto"/>
        <w:jc w:val="both"/>
        <w:rPr>
          <w:sz w:val="24"/>
          <w:szCs w:val="24"/>
        </w:rPr>
      </w:pPr>
      <w:r>
        <w:rPr>
          <w:sz w:val="24"/>
          <w:szCs w:val="24"/>
        </w:rPr>
        <w:t xml:space="preserve">Článek ve své podstatě </w:t>
      </w:r>
      <w:r w:rsidR="00DE0BF5">
        <w:rPr>
          <w:sz w:val="24"/>
          <w:szCs w:val="24"/>
        </w:rPr>
        <w:t>netvrdí nic špatného</w:t>
      </w:r>
      <w:r>
        <w:rPr>
          <w:sz w:val="24"/>
          <w:szCs w:val="24"/>
        </w:rPr>
        <w:t>, protože pozitivní korelace byla skutečně zji</w:t>
      </w:r>
      <w:r w:rsidR="00DE0BF5">
        <w:rPr>
          <w:sz w:val="24"/>
          <w:szCs w:val="24"/>
        </w:rPr>
        <w:t xml:space="preserve">štěna. Je však třeba si uvědomit, že přestože jsou hodnoty korelací r = 0,45 a r = 0,32 pozitivní, jedná </w:t>
      </w:r>
      <w:commentRangeStart w:id="2"/>
      <w:r w:rsidR="00DE0BF5">
        <w:rPr>
          <w:sz w:val="24"/>
          <w:szCs w:val="24"/>
        </w:rPr>
        <w:t>se o velmi slabé korelace, takže také nejsou nijak zvlášť významné</w:t>
      </w:r>
      <w:commentRangeEnd w:id="2"/>
      <w:r w:rsidR="00942AC9">
        <w:rPr>
          <w:rStyle w:val="Odkaznakoment"/>
        </w:rPr>
        <w:commentReference w:id="2"/>
      </w:r>
      <w:r w:rsidR="00DE0BF5">
        <w:rPr>
          <w:sz w:val="24"/>
          <w:szCs w:val="24"/>
        </w:rPr>
        <w:t>. Výsledek druhé studie je navíc statisticky nevýznamný kvůli vysoké p-hodnotě</w:t>
      </w:r>
      <w:r w:rsidR="00650006">
        <w:rPr>
          <w:sz w:val="24"/>
          <w:szCs w:val="24"/>
        </w:rPr>
        <w:t>.</w:t>
      </w:r>
    </w:p>
    <w:p w14:paraId="1E497F67" w14:textId="77777777" w:rsidR="009B26D3" w:rsidRDefault="005353EE" w:rsidP="00357F14">
      <w:pPr>
        <w:spacing w:after="100" w:afterAutospacing="1" w:line="360" w:lineRule="auto"/>
        <w:jc w:val="both"/>
        <w:rPr>
          <w:sz w:val="24"/>
          <w:szCs w:val="24"/>
        </w:rPr>
      </w:pPr>
      <w:r>
        <w:rPr>
          <w:sz w:val="24"/>
          <w:szCs w:val="24"/>
        </w:rPr>
        <w:t>Tvrzení, že vulgární slovní zásoba je pozitivně korelující s obecnou slovní zásobou, může být tedy podložené pouze výsledky prvního ze tří výzkumů, kterého se účastnilo pouze 43 participantů. Ve článku je však uvedeno, že výzkumu se účastnilo více než 200 studentů vysokých škol ve věku</w:t>
      </w:r>
      <w:r w:rsidR="00650006">
        <w:rPr>
          <w:sz w:val="24"/>
          <w:szCs w:val="24"/>
        </w:rPr>
        <w:t xml:space="preserve"> 18 až 22 let. Je sice pravda, že celkově se výzkumu účastnilo pře</w:t>
      </w:r>
      <w:r w:rsidR="00AB040E">
        <w:rPr>
          <w:sz w:val="24"/>
          <w:szCs w:val="24"/>
        </w:rPr>
        <w:t>s</w:t>
      </w:r>
      <w:r w:rsidR="00650006">
        <w:rPr>
          <w:sz w:val="24"/>
          <w:szCs w:val="24"/>
        </w:rPr>
        <w:t xml:space="preserve"> 200 studentů, ale 126 z nich se účastnilo pouze třetího výzkumu, který zkoumal korelaci mezi zásobou vulgárních slov a jednotlivými osobnostními faktory Big </w:t>
      </w:r>
      <w:proofErr w:type="spellStart"/>
      <w:r w:rsidR="00650006">
        <w:rPr>
          <w:sz w:val="24"/>
          <w:szCs w:val="24"/>
        </w:rPr>
        <w:t>Five</w:t>
      </w:r>
      <w:proofErr w:type="spellEnd"/>
      <w:r w:rsidR="00650006">
        <w:rPr>
          <w:sz w:val="24"/>
          <w:szCs w:val="24"/>
        </w:rPr>
        <w:t>, čemuž se tento článek vůbec nevěnuje.</w:t>
      </w:r>
    </w:p>
    <w:p w14:paraId="04A96059" w14:textId="77777777" w:rsidR="00650006" w:rsidRDefault="00650006" w:rsidP="00357F14">
      <w:pPr>
        <w:spacing w:after="100" w:afterAutospacing="1" w:line="360" w:lineRule="auto"/>
        <w:jc w:val="both"/>
        <w:rPr>
          <w:sz w:val="24"/>
          <w:szCs w:val="24"/>
        </w:rPr>
      </w:pPr>
      <w:r>
        <w:rPr>
          <w:sz w:val="24"/>
          <w:szCs w:val="24"/>
        </w:rPr>
        <w:t>Přihlédneme-li k výše zmíněným argumentů</w:t>
      </w:r>
      <w:bookmarkStart w:id="3" w:name="_GoBack"/>
      <w:bookmarkEnd w:id="3"/>
      <w:r>
        <w:rPr>
          <w:sz w:val="24"/>
          <w:szCs w:val="24"/>
        </w:rPr>
        <w:t xml:space="preserve">m, že vztah mezi obecnou a vulgární slovní zásobou není dostatečně </w:t>
      </w:r>
      <w:r w:rsidR="00AB040E">
        <w:rPr>
          <w:sz w:val="24"/>
          <w:szCs w:val="24"/>
        </w:rPr>
        <w:t xml:space="preserve">těsný, </w:t>
      </w:r>
      <w:r>
        <w:rPr>
          <w:sz w:val="24"/>
          <w:szCs w:val="24"/>
        </w:rPr>
        <w:t>a navíc byl potvrzen pouze takto malým vzorkem,</w:t>
      </w:r>
      <w:r w:rsidR="00AB040E">
        <w:rPr>
          <w:sz w:val="24"/>
          <w:szCs w:val="24"/>
        </w:rPr>
        <w:t xml:space="preserve"> tak</w:t>
      </w:r>
      <w:r>
        <w:rPr>
          <w:sz w:val="24"/>
          <w:szCs w:val="24"/>
        </w:rPr>
        <w:t xml:space="preserve"> </w:t>
      </w:r>
      <w:r w:rsidR="00A9711F">
        <w:rPr>
          <w:sz w:val="24"/>
          <w:szCs w:val="24"/>
        </w:rPr>
        <w:t>titulek</w:t>
      </w:r>
      <w:r>
        <w:rPr>
          <w:sz w:val="24"/>
          <w:szCs w:val="24"/>
        </w:rPr>
        <w:t xml:space="preserve"> článku potom </w:t>
      </w:r>
      <w:r w:rsidR="00AB040E">
        <w:rPr>
          <w:sz w:val="24"/>
          <w:szCs w:val="24"/>
        </w:rPr>
        <w:t>vytváří</w:t>
      </w:r>
      <w:r>
        <w:rPr>
          <w:sz w:val="24"/>
          <w:szCs w:val="24"/>
        </w:rPr>
        <w:t xml:space="preserve"> klamavou představu, jelikož tvrdí</w:t>
      </w:r>
      <w:r w:rsidR="00AB040E">
        <w:rPr>
          <w:sz w:val="24"/>
          <w:szCs w:val="24"/>
        </w:rPr>
        <w:t>,</w:t>
      </w:r>
      <w:r>
        <w:rPr>
          <w:sz w:val="24"/>
          <w:szCs w:val="24"/>
        </w:rPr>
        <w:t xml:space="preserve"> že lidé</w:t>
      </w:r>
      <w:r w:rsidR="00AB040E">
        <w:rPr>
          <w:sz w:val="24"/>
          <w:szCs w:val="24"/>
        </w:rPr>
        <w:t>,</w:t>
      </w:r>
      <w:r>
        <w:rPr>
          <w:sz w:val="24"/>
          <w:szCs w:val="24"/>
        </w:rPr>
        <w:t xml:space="preserve"> kteří klejí</w:t>
      </w:r>
      <w:r w:rsidR="00AB040E">
        <w:rPr>
          <w:sz w:val="24"/>
          <w:szCs w:val="24"/>
        </w:rPr>
        <w:t>,</w:t>
      </w:r>
      <w:r>
        <w:rPr>
          <w:sz w:val="24"/>
          <w:szCs w:val="24"/>
        </w:rPr>
        <w:t xml:space="preserve"> mohou mít vyšší verbální inteligenci</w:t>
      </w:r>
      <w:r w:rsidR="00AB040E">
        <w:rPr>
          <w:sz w:val="24"/>
          <w:szCs w:val="24"/>
        </w:rPr>
        <w:t xml:space="preserve"> než slušně mluvící</w:t>
      </w:r>
      <w:r>
        <w:rPr>
          <w:sz w:val="24"/>
          <w:szCs w:val="24"/>
        </w:rPr>
        <w:t>. Takové tvrzení může</w:t>
      </w:r>
      <w:r w:rsidR="00AB040E">
        <w:rPr>
          <w:sz w:val="24"/>
          <w:szCs w:val="24"/>
        </w:rPr>
        <w:t xml:space="preserve"> ve čtenáři</w:t>
      </w:r>
      <w:r>
        <w:rPr>
          <w:sz w:val="24"/>
          <w:szCs w:val="24"/>
        </w:rPr>
        <w:t xml:space="preserve"> vyvolat </w:t>
      </w:r>
      <w:r w:rsidR="00AB040E">
        <w:rPr>
          <w:sz w:val="24"/>
          <w:szCs w:val="24"/>
        </w:rPr>
        <w:t>dojem</w:t>
      </w:r>
      <w:r>
        <w:rPr>
          <w:sz w:val="24"/>
          <w:szCs w:val="24"/>
        </w:rPr>
        <w:t>, že lidé, kteří mluví sprostě</w:t>
      </w:r>
      <w:r w:rsidR="00357F14">
        <w:rPr>
          <w:sz w:val="24"/>
          <w:szCs w:val="24"/>
        </w:rPr>
        <w:t>,</w:t>
      </w:r>
      <w:r>
        <w:rPr>
          <w:sz w:val="24"/>
          <w:szCs w:val="24"/>
        </w:rPr>
        <w:t xml:space="preserve"> jsou chytřejší.</w:t>
      </w:r>
    </w:p>
    <w:p w14:paraId="70E1E635" w14:textId="77777777" w:rsidR="00942AC9" w:rsidRPr="005D2F8C" w:rsidRDefault="00942AC9" w:rsidP="00357F14">
      <w:pPr>
        <w:spacing w:after="100" w:afterAutospacing="1" w:line="360" w:lineRule="auto"/>
        <w:jc w:val="both"/>
        <w:rPr>
          <w:i/>
          <w:sz w:val="24"/>
          <w:szCs w:val="24"/>
        </w:rPr>
      </w:pPr>
    </w:p>
    <w:p w14:paraId="25498215" w14:textId="77777777" w:rsidR="00942AC9" w:rsidRPr="005D2F8C" w:rsidRDefault="00942AC9" w:rsidP="00357F14">
      <w:pPr>
        <w:spacing w:after="100" w:afterAutospacing="1" w:line="360" w:lineRule="auto"/>
        <w:jc w:val="both"/>
        <w:rPr>
          <w:i/>
          <w:sz w:val="24"/>
          <w:szCs w:val="24"/>
        </w:rPr>
      </w:pPr>
      <w:r w:rsidRPr="005D2F8C">
        <w:rPr>
          <w:i/>
          <w:sz w:val="24"/>
          <w:szCs w:val="24"/>
        </w:rPr>
        <w:t xml:space="preserve">OK. I když ne se vším souhlasím, </w:t>
      </w:r>
      <w:r w:rsidR="005D2F8C" w:rsidRPr="005D2F8C">
        <w:rPr>
          <w:i/>
          <w:sz w:val="24"/>
          <w:szCs w:val="24"/>
        </w:rPr>
        <w:t>snažíte se uvažovat a za to jsem rád. Opravu přijímám.</w:t>
      </w:r>
    </w:p>
    <w:p w14:paraId="101018CD" w14:textId="77777777" w:rsidR="005D2F8C" w:rsidRPr="005D2F8C" w:rsidRDefault="005D2F8C" w:rsidP="00357F14">
      <w:pPr>
        <w:spacing w:after="100" w:afterAutospacing="1" w:line="360" w:lineRule="auto"/>
        <w:jc w:val="both"/>
        <w:rPr>
          <w:i/>
          <w:sz w:val="24"/>
          <w:szCs w:val="24"/>
        </w:rPr>
      </w:pPr>
      <w:r w:rsidRPr="005D2F8C">
        <w:rPr>
          <w:i/>
          <w:sz w:val="24"/>
          <w:szCs w:val="24"/>
        </w:rPr>
        <w:t>SJ</w:t>
      </w:r>
    </w:p>
    <w:p w14:paraId="54943AA7" w14:textId="77777777" w:rsidR="00602EC2" w:rsidRDefault="00602EC2" w:rsidP="00602EC2">
      <w:pPr>
        <w:overflowPunct/>
        <w:autoSpaceDE/>
        <w:adjustRightInd/>
        <w:spacing w:after="160" w:line="256" w:lineRule="auto"/>
        <w:rPr>
          <w:rStyle w:val="Siln"/>
        </w:rPr>
      </w:pPr>
      <w:r>
        <w:rPr>
          <w:b/>
          <w:bCs/>
        </w:rPr>
        <w:br w:type="page"/>
      </w:r>
    </w:p>
    <w:p w14:paraId="559AEBC3" w14:textId="77777777" w:rsidR="00602EC2" w:rsidRDefault="00602EC2" w:rsidP="00602EC2">
      <w:pPr>
        <w:spacing w:line="360" w:lineRule="auto"/>
        <w:jc w:val="both"/>
        <w:rPr>
          <w:rStyle w:val="Siln"/>
          <w:sz w:val="24"/>
          <w:szCs w:val="24"/>
        </w:rPr>
      </w:pPr>
      <w:r>
        <w:rPr>
          <w:rStyle w:val="Siln"/>
          <w:sz w:val="24"/>
          <w:szCs w:val="24"/>
        </w:rPr>
        <w:lastRenderedPageBreak/>
        <w:t>Použité zdroje:</w:t>
      </w:r>
    </w:p>
    <w:p w14:paraId="3353828A" w14:textId="77777777" w:rsidR="00602EC2" w:rsidRDefault="00602EC2" w:rsidP="00602EC2">
      <w:pPr>
        <w:spacing w:line="360" w:lineRule="auto"/>
        <w:jc w:val="both"/>
        <w:rPr>
          <w:sz w:val="24"/>
          <w:szCs w:val="24"/>
        </w:rPr>
      </w:pPr>
      <w:r>
        <w:rPr>
          <w:sz w:val="24"/>
          <w:szCs w:val="24"/>
        </w:rPr>
        <w:t xml:space="preserve">Hawkins, T. (2016). </w:t>
      </w:r>
      <w:proofErr w:type="spellStart"/>
      <w:r>
        <w:rPr>
          <w:i/>
          <w:sz w:val="24"/>
          <w:szCs w:val="24"/>
        </w:rPr>
        <w:t>Bad</w:t>
      </w:r>
      <w:proofErr w:type="spellEnd"/>
      <w:r>
        <w:rPr>
          <w:i/>
          <w:sz w:val="24"/>
          <w:szCs w:val="24"/>
        </w:rPr>
        <w:t xml:space="preserve"> </w:t>
      </w:r>
      <w:proofErr w:type="spellStart"/>
      <w:r>
        <w:rPr>
          <w:i/>
          <w:sz w:val="24"/>
          <w:szCs w:val="24"/>
        </w:rPr>
        <w:t>Words</w:t>
      </w:r>
      <w:proofErr w:type="spellEnd"/>
      <w:r>
        <w:rPr>
          <w:i/>
          <w:sz w:val="24"/>
          <w:szCs w:val="24"/>
        </w:rPr>
        <w:t xml:space="preserve">: </w:t>
      </w:r>
      <w:proofErr w:type="spellStart"/>
      <w:r>
        <w:rPr>
          <w:i/>
          <w:sz w:val="24"/>
          <w:szCs w:val="24"/>
        </w:rPr>
        <w:t>People</w:t>
      </w:r>
      <w:proofErr w:type="spellEnd"/>
      <w:r>
        <w:rPr>
          <w:i/>
          <w:sz w:val="24"/>
          <w:szCs w:val="24"/>
        </w:rPr>
        <w:t xml:space="preserve"> </w:t>
      </w:r>
      <w:proofErr w:type="spellStart"/>
      <w:r>
        <w:rPr>
          <w:i/>
          <w:sz w:val="24"/>
          <w:szCs w:val="24"/>
        </w:rPr>
        <w:t>Who</w:t>
      </w:r>
      <w:proofErr w:type="spellEnd"/>
      <w:r>
        <w:rPr>
          <w:i/>
          <w:sz w:val="24"/>
          <w:szCs w:val="24"/>
        </w:rPr>
        <w:t xml:space="preserve"> </w:t>
      </w:r>
      <w:proofErr w:type="spellStart"/>
      <w:r>
        <w:rPr>
          <w:i/>
          <w:sz w:val="24"/>
          <w:szCs w:val="24"/>
        </w:rPr>
        <w:t>Curse</w:t>
      </w:r>
      <w:proofErr w:type="spellEnd"/>
      <w:r>
        <w:rPr>
          <w:i/>
          <w:sz w:val="24"/>
          <w:szCs w:val="24"/>
        </w:rPr>
        <w:t xml:space="preserve"> And </w:t>
      </w:r>
      <w:proofErr w:type="spellStart"/>
      <w:r>
        <w:rPr>
          <w:i/>
          <w:sz w:val="24"/>
          <w:szCs w:val="24"/>
        </w:rPr>
        <w:t>Swear</w:t>
      </w:r>
      <w:proofErr w:type="spellEnd"/>
      <w:r>
        <w:rPr>
          <w:i/>
          <w:sz w:val="24"/>
          <w:szCs w:val="24"/>
        </w:rPr>
        <w:t xml:space="preserve"> May </w:t>
      </w:r>
      <w:proofErr w:type="spellStart"/>
      <w:r>
        <w:rPr>
          <w:i/>
          <w:sz w:val="24"/>
          <w:szCs w:val="24"/>
        </w:rPr>
        <w:t>Actually</w:t>
      </w:r>
      <w:proofErr w:type="spellEnd"/>
      <w:r>
        <w:rPr>
          <w:i/>
          <w:sz w:val="24"/>
          <w:szCs w:val="24"/>
        </w:rPr>
        <w:t xml:space="preserve"> </w:t>
      </w:r>
      <w:proofErr w:type="spellStart"/>
      <w:r>
        <w:rPr>
          <w:i/>
          <w:sz w:val="24"/>
          <w:szCs w:val="24"/>
        </w:rPr>
        <w:t>Have</w:t>
      </w:r>
      <w:proofErr w:type="spellEnd"/>
      <w:r>
        <w:rPr>
          <w:i/>
          <w:sz w:val="24"/>
          <w:szCs w:val="24"/>
        </w:rPr>
        <w:t xml:space="preserve"> </w:t>
      </w:r>
      <w:proofErr w:type="spellStart"/>
      <w:r>
        <w:rPr>
          <w:i/>
          <w:sz w:val="24"/>
          <w:szCs w:val="24"/>
        </w:rPr>
        <w:t>Higher</w:t>
      </w:r>
      <w:proofErr w:type="spellEnd"/>
      <w:r>
        <w:rPr>
          <w:i/>
          <w:sz w:val="24"/>
          <w:szCs w:val="24"/>
        </w:rPr>
        <w:t xml:space="preserve"> </w:t>
      </w:r>
      <w:proofErr w:type="spellStart"/>
      <w:r>
        <w:rPr>
          <w:i/>
          <w:sz w:val="24"/>
          <w:szCs w:val="24"/>
        </w:rPr>
        <w:t>Verbal</w:t>
      </w:r>
      <w:proofErr w:type="spellEnd"/>
      <w:r>
        <w:rPr>
          <w:i/>
          <w:sz w:val="24"/>
          <w:szCs w:val="24"/>
        </w:rPr>
        <w:t xml:space="preserve"> </w:t>
      </w:r>
      <w:proofErr w:type="spellStart"/>
      <w:r>
        <w:rPr>
          <w:i/>
          <w:sz w:val="24"/>
          <w:szCs w:val="24"/>
        </w:rPr>
        <w:t>Intelligence</w:t>
      </w:r>
      <w:proofErr w:type="spellEnd"/>
      <w:r>
        <w:rPr>
          <w:i/>
          <w:sz w:val="24"/>
          <w:szCs w:val="24"/>
        </w:rPr>
        <w:t>.</w:t>
      </w:r>
      <w:r>
        <w:rPr>
          <w:sz w:val="24"/>
          <w:szCs w:val="24"/>
        </w:rPr>
        <w:t xml:space="preserve"> Staženo z </w:t>
      </w:r>
      <w:hyperlink r:id="rId7" w:history="1">
        <w:r>
          <w:rPr>
            <w:rStyle w:val="Hypertextovodkaz"/>
            <w:sz w:val="24"/>
            <w:szCs w:val="24"/>
          </w:rPr>
          <w:t>http://www.medicaldaily.com/bad-words-people-who-curse-and-swear-may-actually-have-higher-verbal-intelligence-368852</w:t>
        </w:r>
      </w:hyperlink>
    </w:p>
    <w:p w14:paraId="25C3B4C9" w14:textId="77777777" w:rsidR="00602EC2" w:rsidRDefault="00602EC2" w:rsidP="00602EC2">
      <w:pPr>
        <w:spacing w:line="360" w:lineRule="auto"/>
        <w:jc w:val="both"/>
      </w:pPr>
      <w:proofErr w:type="spellStart"/>
      <w:r>
        <w:rPr>
          <w:sz w:val="24"/>
          <w:szCs w:val="24"/>
        </w:rPr>
        <w:t>Jay</w:t>
      </w:r>
      <w:proofErr w:type="spellEnd"/>
      <w:r>
        <w:rPr>
          <w:sz w:val="24"/>
          <w:szCs w:val="24"/>
        </w:rPr>
        <w:t xml:space="preserve">, K. L., &amp; </w:t>
      </w:r>
      <w:proofErr w:type="spellStart"/>
      <w:r>
        <w:rPr>
          <w:sz w:val="24"/>
          <w:szCs w:val="24"/>
        </w:rPr>
        <w:t>Jay</w:t>
      </w:r>
      <w:proofErr w:type="spellEnd"/>
      <w:r>
        <w:rPr>
          <w:sz w:val="24"/>
          <w:szCs w:val="24"/>
        </w:rPr>
        <w:t xml:space="preserve">, T. B. (2015). </w:t>
      </w:r>
      <w:proofErr w:type="spellStart"/>
      <w:r>
        <w:rPr>
          <w:sz w:val="24"/>
          <w:szCs w:val="24"/>
        </w:rPr>
        <w:t>Taboo</w:t>
      </w:r>
      <w:proofErr w:type="spellEnd"/>
      <w:r>
        <w:rPr>
          <w:sz w:val="24"/>
          <w:szCs w:val="24"/>
        </w:rPr>
        <w:t xml:space="preserve"> </w:t>
      </w:r>
      <w:proofErr w:type="spellStart"/>
      <w:r>
        <w:rPr>
          <w:sz w:val="24"/>
          <w:szCs w:val="24"/>
        </w:rPr>
        <w:t>word</w:t>
      </w:r>
      <w:proofErr w:type="spellEnd"/>
      <w:r>
        <w:rPr>
          <w:sz w:val="24"/>
          <w:szCs w:val="24"/>
        </w:rPr>
        <w:t xml:space="preserve"> </w:t>
      </w:r>
      <w:proofErr w:type="spellStart"/>
      <w:r>
        <w:rPr>
          <w:sz w:val="24"/>
          <w:szCs w:val="24"/>
        </w:rPr>
        <w:t>fluency</w:t>
      </w:r>
      <w:proofErr w:type="spellEnd"/>
      <w:r>
        <w:rPr>
          <w:sz w:val="24"/>
          <w:szCs w:val="24"/>
        </w:rPr>
        <w:t xml:space="preserve"> and </w:t>
      </w:r>
      <w:proofErr w:type="spellStart"/>
      <w:r>
        <w:rPr>
          <w:sz w:val="24"/>
          <w:szCs w:val="24"/>
        </w:rPr>
        <w:t>knowledge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slurs</w:t>
      </w:r>
      <w:proofErr w:type="spellEnd"/>
      <w:r>
        <w:rPr>
          <w:sz w:val="24"/>
          <w:szCs w:val="24"/>
        </w:rPr>
        <w:t xml:space="preserve"> and </w:t>
      </w:r>
      <w:proofErr w:type="spellStart"/>
      <w:r>
        <w:rPr>
          <w:sz w:val="24"/>
          <w:szCs w:val="24"/>
        </w:rPr>
        <w:t>general</w:t>
      </w:r>
      <w:proofErr w:type="spellEnd"/>
      <w:r>
        <w:rPr>
          <w:sz w:val="24"/>
          <w:szCs w:val="24"/>
        </w:rPr>
        <w:t xml:space="preserve"> </w:t>
      </w:r>
      <w:proofErr w:type="spellStart"/>
      <w:r>
        <w:rPr>
          <w:sz w:val="24"/>
          <w:szCs w:val="24"/>
        </w:rPr>
        <w:t>pejoratives</w:t>
      </w:r>
      <w:proofErr w:type="spellEnd"/>
      <w:r>
        <w:rPr>
          <w:sz w:val="24"/>
          <w:szCs w:val="24"/>
        </w:rPr>
        <w:t xml:space="preserve">: </w:t>
      </w:r>
      <w:proofErr w:type="spellStart"/>
      <w:r>
        <w:rPr>
          <w:sz w:val="24"/>
          <w:szCs w:val="24"/>
        </w:rPr>
        <w:t>deconstructing</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poverty-of-vocabulary</w:t>
      </w:r>
      <w:proofErr w:type="spellEnd"/>
      <w:r>
        <w:rPr>
          <w:sz w:val="24"/>
          <w:szCs w:val="24"/>
        </w:rPr>
        <w:t xml:space="preserve"> myth. </w:t>
      </w:r>
      <w:proofErr w:type="spellStart"/>
      <w:r>
        <w:rPr>
          <w:i/>
          <w:sz w:val="24"/>
          <w:szCs w:val="24"/>
        </w:rPr>
        <w:t>Language</w:t>
      </w:r>
      <w:proofErr w:type="spellEnd"/>
      <w:r>
        <w:rPr>
          <w:i/>
          <w:sz w:val="24"/>
          <w:szCs w:val="24"/>
        </w:rPr>
        <w:t xml:space="preserve"> </w:t>
      </w:r>
      <w:proofErr w:type="spellStart"/>
      <w:r>
        <w:rPr>
          <w:i/>
          <w:sz w:val="24"/>
          <w:szCs w:val="24"/>
        </w:rPr>
        <w:t>Sciences</w:t>
      </w:r>
      <w:proofErr w:type="spellEnd"/>
      <w:r>
        <w:rPr>
          <w:sz w:val="24"/>
          <w:szCs w:val="24"/>
        </w:rPr>
        <w:t xml:space="preserve">, 52, 251-259. </w:t>
      </w:r>
      <w:hyperlink r:id="rId8" w:history="1">
        <w:r>
          <w:rPr>
            <w:rStyle w:val="Hypertextovodkaz"/>
            <w:sz w:val="24"/>
            <w:szCs w:val="24"/>
          </w:rPr>
          <w:t>http://doi.org/10.1016/j.langsci.2014.12.003</w:t>
        </w:r>
      </w:hyperlink>
    </w:p>
    <w:p w14:paraId="5FFB55E3" w14:textId="77777777" w:rsidR="00602EC2" w:rsidRDefault="00602EC2" w:rsidP="00602EC2">
      <w:pPr>
        <w:spacing w:line="360" w:lineRule="auto"/>
        <w:jc w:val="both"/>
        <w:rPr>
          <w:sz w:val="24"/>
          <w:szCs w:val="24"/>
        </w:rPr>
      </w:pPr>
    </w:p>
    <w:p w14:paraId="481AE19F" w14:textId="77777777" w:rsidR="001C1914" w:rsidRDefault="001C1914"/>
    <w:sectPr w:rsidR="001C19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nda Ježek" w:date="2017-05-29T11:51:00Z" w:initials="SJ">
    <w:p w14:paraId="7CD9DF92" w14:textId="77777777" w:rsidR="00942AC9" w:rsidRDefault="00942AC9">
      <w:pPr>
        <w:pStyle w:val="Textkomente"/>
      </w:pPr>
      <w:r>
        <w:rPr>
          <w:rStyle w:val="Odkaznakoment"/>
        </w:rPr>
        <w:annotationRef/>
      </w:r>
      <w:r>
        <w:t xml:space="preserve">Třeba je na </w:t>
      </w:r>
      <w:proofErr w:type="spellStart"/>
      <w:r>
        <w:t>Medical</w:t>
      </w:r>
      <w:proofErr w:type="spellEnd"/>
      <w:r>
        <w:t xml:space="preserve"> </w:t>
      </w:r>
      <w:proofErr w:type="spellStart"/>
      <w:r>
        <w:t>Daily</w:t>
      </w:r>
      <w:proofErr w:type="spellEnd"/>
      <w:r>
        <w:t xml:space="preserve"> více lidí s medicínským vzděláním, kteří to udělají.</w:t>
      </w:r>
    </w:p>
  </w:comment>
  <w:comment w:id="1" w:author="Standa Ježek" w:date="2017-05-29T11:53:00Z" w:initials="SJ">
    <w:p w14:paraId="4D62E883" w14:textId="77777777" w:rsidR="00942AC9" w:rsidRDefault="00942AC9">
      <w:pPr>
        <w:pStyle w:val="Textkomente"/>
      </w:pPr>
      <w:r>
        <w:rPr>
          <w:rStyle w:val="Odkaznakoment"/>
        </w:rPr>
        <w:annotationRef/>
      </w:r>
      <w:r>
        <w:t>Jakou hypotézu? Tomuhle jsem asi moc neporozuměl.</w:t>
      </w:r>
    </w:p>
  </w:comment>
  <w:comment w:id="2" w:author="Standa Ježek" w:date="2017-05-29T11:55:00Z" w:initials="SJ">
    <w:p w14:paraId="667EC8D2" w14:textId="77777777" w:rsidR="00942AC9" w:rsidRDefault="00942AC9">
      <w:pPr>
        <w:pStyle w:val="Textkomente"/>
      </w:pPr>
      <w:r>
        <w:rPr>
          <w:rStyle w:val="Odkaznakoment"/>
        </w:rPr>
        <w:annotationRef/>
      </w:r>
      <w:r>
        <w:t xml:space="preserve">To bych nesouhlasil. V psychologii jen zřídka potkáte vyšší. Zde je smyslem té korelace spíše doložit, že pokud si někdo představoval, že znalost sprostých slov kompenzuje nedostatečnou obecní slovní zásobu (tj. záporná korelace), data tuto představu nepodporují. </w:t>
      </w:r>
    </w:p>
    <w:p w14:paraId="28EB1B53" w14:textId="77777777" w:rsidR="00942AC9" w:rsidRDefault="00942AC9">
      <w:pPr>
        <w:pStyle w:val="Textkomente"/>
      </w:pPr>
      <w:r>
        <w:t>Ale souhlasím s tím, že má smysl bránit čtenáři v tom, aby si ten vztah představoval deterministicky.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D9DF92" w15:done="0"/>
  <w15:commentEx w15:paraId="4D62E883" w15:done="0"/>
  <w15:commentEx w15:paraId="28EB1B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BE"/>
    <w:rsid w:val="00060B4D"/>
    <w:rsid w:val="001C1914"/>
    <w:rsid w:val="002C37AF"/>
    <w:rsid w:val="00355239"/>
    <w:rsid w:val="00357F14"/>
    <w:rsid w:val="00361811"/>
    <w:rsid w:val="004B42F4"/>
    <w:rsid w:val="004C0771"/>
    <w:rsid w:val="005353EE"/>
    <w:rsid w:val="005D2F8C"/>
    <w:rsid w:val="005D4D38"/>
    <w:rsid w:val="00602EC2"/>
    <w:rsid w:val="00650006"/>
    <w:rsid w:val="0069014E"/>
    <w:rsid w:val="007A4586"/>
    <w:rsid w:val="0093761E"/>
    <w:rsid w:val="00942AC9"/>
    <w:rsid w:val="009B26D3"/>
    <w:rsid w:val="00A85BBE"/>
    <w:rsid w:val="00A9711F"/>
    <w:rsid w:val="00AB040E"/>
    <w:rsid w:val="00AC391C"/>
    <w:rsid w:val="00B3708E"/>
    <w:rsid w:val="00B54721"/>
    <w:rsid w:val="00DE0BF5"/>
    <w:rsid w:val="00E764E7"/>
    <w:rsid w:val="00F72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B013"/>
  <w15:chartTrackingRefBased/>
  <w15:docId w15:val="{EDA212D5-80DE-4723-8BE7-8E0F33E4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02EC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602E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02EC2"/>
    <w:rPr>
      <w:color w:val="0563C1" w:themeColor="hyperlink"/>
      <w:u w:val="single"/>
    </w:rPr>
  </w:style>
  <w:style w:type="character" w:styleId="Siln">
    <w:name w:val="Strong"/>
    <w:basedOn w:val="Standardnpsmoodstavce"/>
    <w:uiPriority w:val="22"/>
    <w:qFormat/>
    <w:rsid w:val="00602EC2"/>
    <w:rPr>
      <w:b/>
      <w:bCs/>
    </w:rPr>
  </w:style>
  <w:style w:type="character" w:customStyle="1" w:styleId="Nadpis1Char">
    <w:name w:val="Nadpis 1 Char"/>
    <w:basedOn w:val="Standardnpsmoodstavce"/>
    <w:link w:val="Nadpis1"/>
    <w:uiPriority w:val="9"/>
    <w:rsid w:val="00602EC2"/>
    <w:rPr>
      <w:rFonts w:asciiTheme="majorHAnsi" w:eastAsiaTheme="majorEastAsia" w:hAnsiTheme="majorHAnsi" w:cstheme="majorBidi"/>
      <w:color w:val="2F5496" w:themeColor="accent1" w:themeShade="BF"/>
      <w:sz w:val="32"/>
      <w:szCs w:val="32"/>
      <w:lang w:eastAsia="cs-CZ"/>
    </w:rPr>
  </w:style>
  <w:style w:type="character" w:styleId="Odkaznakoment">
    <w:name w:val="annotation reference"/>
    <w:basedOn w:val="Standardnpsmoodstavce"/>
    <w:uiPriority w:val="99"/>
    <w:semiHidden/>
    <w:unhideWhenUsed/>
    <w:rsid w:val="00942AC9"/>
    <w:rPr>
      <w:sz w:val="16"/>
      <w:szCs w:val="16"/>
    </w:rPr>
  </w:style>
  <w:style w:type="paragraph" w:styleId="Textkomente">
    <w:name w:val="annotation text"/>
    <w:basedOn w:val="Normln"/>
    <w:link w:val="TextkomenteChar"/>
    <w:uiPriority w:val="99"/>
    <w:semiHidden/>
    <w:unhideWhenUsed/>
    <w:rsid w:val="00942AC9"/>
  </w:style>
  <w:style w:type="character" w:customStyle="1" w:styleId="TextkomenteChar">
    <w:name w:val="Text komentáře Char"/>
    <w:basedOn w:val="Standardnpsmoodstavce"/>
    <w:link w:val="Textkomente"/>
    <w:uiPriority w:val="99"/>
    <w:semiHidden/>
    <w:rsid w:val="00942A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2AC9"/>
    <w:rPr>
      <w:b/>
      <w:bCs/>
    </w:rPr>
  </w:style>
  <w:style w:type="character" w:customStyle="1" w:styleId="PedmtkomenteChar">
    <w:name w:val="Předmět komentáře Char"/>
    <w:basedOn w:val="TextkomenteChar"/>
    <w:link w:val="Pedmtkomente"/>
    <w:uiPriority w:val="99"/>
    <w:semiHidden/>
    <w:rsid w:val="00942A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42A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2AC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3026">
      <w:bodyDiv w:val="1"/>
      <w:marLeft w:val="0"/>
      <w:marRight w:val="0"/>
      <w:marTop w:val="0"/>
      <w:marBottom w:val="0"/>
      <w:divBdr>
        <w:top w:val="none" w:sz="0" w:space="0" w:color="auto"/>
        <w:left w:val="none" w:sz="0" w:space="0" w:color="auto"/>
        <w:bottom w:val="none" w:sz="0" w:space="0" w:color="auto"/>
        <w:right w:val="none" w:sz="0" w:space="0" w:color="auto"/>
      </w:divBdr>
    </w:div>
    <w:div w:id="399250199">
      <w:bodyDiv w:val="1"/>
      <w:marLeft w:val="0"/>
      <w:marRight w:val="0"/>
      <w:marTop w:val="0"/>
      <w:marBottom w:val="0"/>
      <w:divBdr>
        <w:top w:val="none" w:sz="0" w:space="0" w:color="auto"/>
        <w:left w:val="none" w:sz="0" w:space="0" w:color="auto"/>
        <w:bottom w:val="none" w:sz="0" w:space="0" w:color="auto"/>
        <w:right w:val="none" w:sz="0" w:space="0" w:color="auto"/>
      </w:divBdr>
    </w:div>
    <w:div w:id="14103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6/j.langsci.2014.12.003" TargetMode="External"/><Relationship Id="rId3" Type="http://schemas.openxmlformats.org/officeDocument/2006/relationships/webSettings" Target="webSettings.xml"/><Relationship Id="rId7" Type="http://schemas.openxmlformats.org/officeDocument/2006/relationships/hyperlink" Target="http://www.medicaldaily.com/bad-words-people-who-curse-and-swear-may-actually-have-higher-verbal-intelligence-368852"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778</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Galbavá</dc:creator>
  <cp:keywords/>
  <dc:description/>
  <cp:lastModifiedBy>Standa Ježek</cp:lastModifiedBy>
  <cp:revision>4</cp:revision>
  <dcterms:created xsi:type="dcterms:W3CDTF">2017-05-16T18:55:00Z</dcterms:created>
  <dcterms:modified xsi:type="dcterms:W3CDTF">2017-05-29T10:02:00Z</dcterms:modified>
</cp:coreProperties>
</file>