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46105" w14:textId="0D266E44" w:rsidR="00360A0B" w:rsidRDefault="00360A0B" w:rsidP="00360A0B">
      <w:pPr>
        <w:pStyle w:val="head2"/>
      </w:pPr>
      <w:r>
        <w:t>krok 0: očekávání</w:t>
      </w:r>
    </w:p>
    <w:p w14:paraId="35DA2767" w14:textId="77777777" w:rsidR="00360A0B" w:rsidRPr="00360A0B" w:rsidRDefault="00360A0B" w:rsidP="00360A0B">
      <w:pPr>
        <w:pStyle w:val="styl-textu"/>
      </w:pPr>
    </w:p>
    <w:p w14:paraId="39C0D5E3" w14:textId="3C48C5BE" w:rsidR="00360A0B" w:rsidRDefault="00360A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eastAsia="Times New Roman" w:cs="Times New Roman"/>
          <w:b/>
          <w:bCs/>
          <w:caps/>
          <w:color w:val="auto"/>
          <w:sz w:val="20"/>
          <w:szCs w:val="26"/>
        </w:rPr>
      </w:pPr>
    </w:p>
    <w:p w14:paraId="694F063F" w14:textId="54FAEF72" w:rsidR="004A08EE" w:rsidRPr="00446928" w:rsidRDefault="00360A0B" w:rsidP="00360A0B">
      <w:pPr>
        <w:pStyle w:val="head2"/>
      </w:pPr>
      <w:r>
        <w:t xml:space="preserve">KROK 1: </w:t>
      </w:r>
      <w:r w:rsidR="004A08EE" w:rsidRPr="00446928">
        <w:t>předběžná představa o diskurzu (první čtení všech textů z korpusu</w:t>
      </w:r>
    </w:p>
    <w:p w14:paraId="17AF83D1" w14:textId="67CE896D" w:rsidR="006C1456" w:rsidRPr="00446928" w:rsidRDefault="006C1456" w:rsidP="006C1456">
      <w:pPr>
        <w:rPr>
          <w:b/>
          <w:sz w:val="20"/>
          <w:szCs w:val="20"/>
        </w:rPr>
      </w:pPr>
      <w:r w:rsidRPr="00446928">
        <w:rPr>
          <w:b/>
          <w:sz w:val="20"/>
          <w:szCs w:val="20"/>
        </w:rPr>
        <w:t>1: úvodní návrh aktérů v ideologickém čtverci, výčet jednajících</w:t>
      </w:r>
    </w:p>
    <w:p w14:paraId="4360B61A" w14:textId="77777777" w:rsidR="006C1456" w:rsidRPr="00446928" w:rsidRDefault="006C1456" w:rsidP="006C1456">
      <w:pPr>
        <w:rPr>
          <w:sz w:val="20"/>
          <w:szCs w:val="20"/>
        </w:rPr>
      </w:pPr>
      <w:r w:rsidRPr="00446928">
        <w:rPr>
          <w:sz w:val="20"/>
          <w:szCs w:val="20"/>
        </w:rPr>
        <w:t xml:space="preserve">zakazující a zákaz obhajující politici </w:t>
      </w:r>
    </w:p>
    <w:p w14:paraId="7036E0BA" w14:textId="77777777" w:rsidR="006C1456" w:rsidRPr="00446928" w:rsidRDefault="006C1456" w:rsidP="006C1456">
      <w:pPr>
        <w:rPr>
          <w:sz w:val="20"/>
          <w:szCs w:val="20"/>
        </w:rPr>
      </w:pPr>
      <w:r w:rsidRPr="00446928">
        <w:rPr>
          <w:sz w:val="20"/>
          <w:szCs w:val="20"/>
        </w:rPr>
        <w:t>zákaz rušící či kritizující politici</w:t>
      </w:r>
    </w:p>
    <w:p w14:paraId="0458453F" w14:textId="77777777" w:rsidR="006C1456" w:rsidRPr="00446928" w:rsidRDefault="006C1456" w:rsidP="006C1456">
      <w:pPr>
        <w:rPr>
          <w:sz w:val="20"/>
          <w:szCs w:val="20"/>
        </w:rPr>
      </w:pPr>
      <w:r w:rsidRPr="00446928">
        <w:rPr>
          <w:sz w:val="20"/>
          <w:szCs w:val="20"/>
        </w:rPr>
        <w:t>soudy</w:t>
      </w:r>
    </w:p>
    <w:p w14:paraId="49653729" w14:textId="77777777" w:rsidR="006C1456" w:rsidRPr="00446928" w:rsidRDefault="006C1456" w:rsidP="006C1456">
      <w:pPr>
        <w:rPr>
          <w:sz w:val="20"/>
          <w:szCs w:val="20"/>
        </w:rPr>
      </w:pPr>
      <w:r w:rsidRPr="00446928">
        <w:rPr>
          <w:sz w:val="20"/>
          <w:szCs w:val="20"/>
        </w:rPr>
        <w:t>muži účastníci se úvodní bitky: muslimové – korsičané</w:t>
      </w:r>
    </w:p>
    <w:p w14:paraId="4B01FF5A" w14:textId="77777777" w:rsidR="006C1456" w:rsidRPr="00446928" w:rsidRDefault="006C1456" w:rsidP="006C1456">
      <w:pPr>
        <w:rPr>
          <w:sz w:val="20"/>
          <w:szCs w:val="20"/>
        </w:rPr>
      </w:pPr>
      <w:r w:rsidRPr="00446928">
        <w:rPr>
          <w:sz w:val="20"/>
          <w:szCs w:val="20"/>
        </w:rPr>
        <w:t>ženy koupající se v burkinách nebo podobných oděvech: mlčící (z pláže, jeptišky) – komentující (z Guardianu) – parafrázované (přišly si stěžovat, že vyhoštěny, přestože jen dlouhé kalhoty a tričko)</w:t>
      </w:r>
    </w:p>
    <w:p w14:paraId="26AE0945" w14:textId="77777777" w:rsidR="006C1456" w:rsidRPr="00446928" w:rsidRDefault="006C1456" w:rsidP="006C1456">
      <w:pPr>
        <w:rPr>
          <w:sz w:val="20"/>
          <w:szCs w:val="20"/>
        </w:rPr>
      </w:pPr>
      <w:r w:rsidRPr="00446928">
        <w:rPr>
          <w:sz w:val="20"/>
          <w:szCs w:val="20"/>
        </w:rPr>
        <w:t>novináři</w:t>
      </w:r>
    </w:p>
    <w:p w14:paraId="7DA67348" w14:textId="77777777" w:rsidR="006C1456" w:rsidRPr="00446928" w:rsidRDefault="006C1456" w:rsidP="006C1456">
      <w:pPr>
        <w:rPr>
          <w:sz w:val="20"/>
          <w:szCs w:val="20"/>
        </w:rPr>
      </w:pPr>
      <w:r w:rsidRPr="00446928">
        <w:rPr>
          <w:sz w:val="20"/>
          <w:szCs w:val="20"/>
        </w:rPr>
        <w:t>čtenáři</w:t>
      </w:r>
    </w:p>
    <w:p w14:paraId="75A17B7A" w14:textId="77777777" w:rsidR="006C1456" w:rsidRPr="00446928" w:rsidRDefault="006C1456" w:rsidP="006C1456">
      <w:pPr>
        <w:rPr>
          <w:sz w:val="20"/>
          <w:szCs w:val="20"/>
        </w:rPr>
      </w:pPr>
    </w:p>
    <w:p w14:paraId="4F0AEDEE" w14:textId="797B1AA6" w:rsidR="006C1456" w:rsidRPr="00446928" w:rsidRDefault="006C1456" w:rsidP="006C1456">
      <w:pPr>
        <w:rPr>
          <w:b/>
          <w:sz w:val="20"/>
          <w:szCs w:val="20"/>
        </w:rPr>
      </w:pPr>
      <w:r w:rsidRPr="00446928">
        <w:rPr>
          <w:b/>
          <w:sz w:val="20"/>
          <w:szCs w:val="20"/>
        </w:rPr>
        <w:t>2: diskurz (témata a hodnoty ideologický čtverec obklopující)</w:t>
      </w:r>
    </w:p>
    <w:p w14:paraId="7156B1FA" w14:textId="4D5E1C68" w:rsidR="006C1456" w:rsidRPr="00446928" w:rsidRDefault="006C1456" w:rsidP="006C1456">
      <w:pPr>
        <w:rPr>
          <w:sz w:val="20"/>
          <w:szCs w:val="20"/>
        </w:rPr>
      </w:pPr>
      <w:r w:rsidRPr="00446928">
        <w:rPr>
          <w:b/>
          <w:sz w:val="20"/>
          <w:szCs w:val="20"/>
          <w:u w:val="single"/>
        </w:rPr>
        <w:t>zákaz burkin</w:t>
      </w:r>
      <w:r w:rsidRPr="00446928">
        <w:rPr>
          <w:sz w:val="20"/>
          <w:szCs w:val="20"/>
        </w:rPr>
        <w:t xml:space="preserve">: </w:t>
      </w:r>
      <w:r w:rsidR="004049DD" w:rsidRPr="00446928">
        <w:rPr>
          <w:sz w:val="20"/>
          <w:szCs w:val="20"/>
        </w:rPr>
        <w:t xml:space="preserve">obhajováno </w:t>
      </w:r>
      <w:r w:rsidRPr="00446928">
        <w:rPr>
          <w:sz w:val="20"/>
          <w:szCs w:val="20"/>
        </w:rPr>
        <w:t>tradic</w:t>
      </w:r>
      <w:r w:rsidR="004049DD" w:rsidRPr="00446928">
        <w:rPr>
          <w:sz w:val="20"/>
          <w:szCs w:val="20"/>
        </w:rPr>
        <w:t>í</w:t>
      </w:r>
      <w:r w:rsidRPr="00446928">
        <w:rPr>
          <w:sz w:val="20"/>
          <w:szCs w:val="20"/>
        </w:rPr>
        <w:t xml:space="preserve"> sekularismu – </w:t>
      </w:r>
      <w:r w:rsidR="004049DD" w:rsidRPr="00446928">
        <w:rPr>
          <w:sz w:val="20"/>
          <w:szCs w:val="20"/>
        </w:rPr>
        <w:t xml:space="preserve">jako </w:t>
      </w:r>
      <w:r w:rsidRPr="00446928">
        <w:rPr>
          <w:sz w:val="20"/>
          <w:szCs w:val="20"/>
        </w:rPr>
        <w:t>bezpečnostní opatření (strach z terorismu); kdo se k zákazu vyjadřuje (politici – občani, křesťani – muslimové, muži – ženy)</w:t>
      </w:r>
    </w:p>
    <w:p w14:paraId="25F6C0F4" w14:textId="77777777" w:rsidR="006C1456" w:rsidRPr="00446928" w:rsidRDefault="006C1456" w:rsidP="006C1456">
      <w:pPr>
        <w:pStyle w:val="Odstavecseseznamem"/>
        <w:numPr>
          <w:ilvl w:val="1"/>
          <w:numId w:val="12"/>
        </w:numPr>
        <w:rPr>
          <w:sz w:val="20"/>
          <w:szCs w:val="20"/>
        </w:rPr>
      </w:pPr>
      <w:r w:rsidRPr="00446928">
        <w:rPr>
          <w:sz w:val="20"/>
          <w:szCs w:val="20"/>
        </w:rPr>
        <w:t>politici – křesťani – muži i ženy (= starostové, Le Penová...), co obhajují zákaz (z obou důvodů) do skupiny oni</w:t>
      </w:r>
    </w:p>
    <w:p w14:paraId="0655114F" w14:textId="77777777" w:rsidR="006C1456" w:rsidRPr="00446928" w:rsidRDefault="006C1456" w:rsidP="006C1456">
      <w:pPr>
        <w:pStyle w:val="Odstavecseseznamem"/>
        <w:numPr>
          <w:ilvl w:val="2"/>
          <w:numId w:val="12"/>
        </w:numPr>
        <w:rPr>
          <w:sz w:val="20"/>
          <w:szCs w:val="20"/>
        </w:rPr>
      </w:pPr>
      <w:r w:rsidRPr="00446928">
        <w:rPr>
          <w:sz w:val="20"/>
          <w:szCs w:val="20"/>
        </w:rPr>
        <w:t>předpokládá, že svoboda definuje evropanství (jaká definice svobody: otevřenost – ochranářství a proč?)</w:t>
      </w:r>
    </w:p>
    <w:p w14:paraId="0885ADD0" w14:textId="77777777" w:rsidR="006C1456" w:rsidRPr="00446928" w:rsidRDefault="006C1456" w:rsidP="006C1456">
      <w:pPr>
        <w:pStyle w:val="Odstavecseseznamem"/>
        <w:numPr>
          <w:ilvl w:val="2"/>
          <w:numId w:val="12"/>
        </w:numPr>
        <w:rPr>
          <w:sz w:val="20"/>
          <w:szCs w:val="20"/>
        </w:rPr>
      </w:pPr>
      <w:r w:rsidRPr="00446928">
        <w:rPr>
          <w:sz w:val="20"/>
          <w:szCs w:val="20"/>
        </w:rPr>
        <w:t>jsou jejich argumenty legitimní, proč a za jaké situace? (viděli burkini?, vědí, proč je ženy nosí?, vědí, jestli pobouření z burkin je širší a proč (strach z terorismu – strach z neznámého – falocentrismus západu)?</w:t>
      </w:r>
    </w:p>
    <w:p w14:paraId="0B69BB30" w14:textId="0C11E583" w:rsidR="006C1456" w:rsidRPr="00446928" w:rsidRDefault="006C1456" w:rsidP="006C1456">
      <w:pPr>
        <w:pStyle w:val="Odstavecseseznamem"/>
        <w:numPr>
          <w:ilvl w:val="1"/>
          <w:numId w:val="12"/>
        </w:numPr>
        <w:rPr>
          <w:sz w:val="20"/>
          <w:szCs w:val="20"/>
        </w:rPr>
      </w:pPr>
      <w:r w:rsidRPr="00446928">
        <w:rPr>
          <w:sz w:val="20"/>
          <w:szCs w:val="20"/>
        </w:rPr>
        <w:t xml:space="preserve">politici – křesťani – muži i ženy (= starostové, Le Penová...), co obhajují zákaz (z obou důvodů) do skupiny </w:t>
      </w:r>
      <w:r w:rsidR="00D67B7C">
        <w:rPr>
          <w:sz w:val="20"/>
          <w:szCs w:val="20"/>
        </w:rPr>
        <w:t>my</w:t>
      </w:r>
    </w:p>
    <w:p w14:paraId="723EE3DF" w14:textId="77777777" w:rsidR="006C1456" w:rsidRDefault="006C1456" w:rsidP="006C1456">
      <w:pPr>
        <w:pStyle w:val="Odstavecseseznamem"/>
        <w:numPr>
          <w:ilvl w:val="2"/>
          <w:numId w:val="12"/>
        </w:numPr>
        <w:rPr>
          <w:sz w:val="20"/>
          <w:szCs w:val="20"/>
        </w:rPr>
      </w:pPr>
      <w:r w:rsidRPr="00446928">
        <w:rPr>
          <w:sz w:val="20"/>
          <w:szCs w:val="20"/>
        </w:rPr>
        <w:t>předpokládá, že strach z terorismu je oprávněný (ověřit), že burkiny jsou náboženským symbolem, ne věcí životního stylu (ověřit?, jak?), že islám a terorismus souvisejí (ověřit), že fcí politika je chránit občany, byť s dílčími represemi (ověřit)</w:t>
      </w:r>
    </w:p>
    <w:p w14:paraId="71B8CE21" w14:textId="77777777" w:rsidR="006C1456" w:rsidRPr="00446928" w:rsidRDefault="006C1456" w:rsidP="006C1456">
      <w:pPr>
        <w:pStyle w:val="Odstavecseseznamem"/>
        <w:numPr>
          <w:ilvl w:val="1"/>
          <w:numId w:val="12"/>
        </w:numPr>
        <w:rPr>
          <w:sz w:val="20"/>
          <w:szCs w:val="20"/>
        </w:rPr>
      </w:pPr>
      <w:r w:rsidRPr="00446928">
        <w:rPr>
          <w:sz w:val="20"/>
          <w:szCs w:val="20"/>
        </w:rPr>
        <w:t>občani – křesťani i muslimové – muži i ženy, co odmítají zákaz burkin, patří do skupiny my (= novináři a čtenáři budující souvislost mezi burkinami, oděvem řeholnic a dámskými plavkami ze začátku století, citované ženy vymezující se proti diktatuře mužského pohledu,...)</w:t>
      </w:r>
    </w:p>
    <w:p w14:paraId="59C8CC63" w14:textId="77777777" w:rsidR="006C1456" w:rsidRPr="00446928" w:rsidRDefault="006C1456" w:rsidP="006C1456">
      <w:pPr>
        <w:pStyle w:val="Odstavecseseznamem"/>
        <w:numPr>
          <w:ilvl w:val="2"/>
          <w:numId w:val="12"/>
        </w:numPr>
        <w:rPr>
          <w:sz w:val="20"/>
          <w:szCs w:val="20"/>
        </w:rPr>
      </w:pPr>
      <w:r w:rsidRPr="00446928">
        <w:rPr>
          <w:sz w:val="20"/>
          <w:szCs w:val="20"/>
        </w:rPr>
        <w:t>předpokládá, že svoboda definuje evropanství (jaká definice svobody: otevřenost – ochranářství a proč?)</w:t>
      </w:r>
    </w:p>
    <w:p w14:paraId="013EF219" w14:textId="77777777" w:rsidR="006C1456" w:rsidRDefault="006C1456" w:rsidP="006C1456">
      <w:pPr>
        <w:pStyle w:val="Odstavecseseznamem"/>
        <w:numPr>
          <w:ilvl w:val="1"/>
          <w:numId w:val="12"/>
        </w:numPr>
        <w:rPr>
          <w:sz w:val="20"/>
          <w:szCs w:val="20"/>
        </w:rPr>
      </w:pPr>
      <w:r w:rsidRPr="00446928">
        <w:rPr>
          <w:sz w:val="20"/>
          <w:szCs w:val="20"/>
        </w:rPr>
        <w:t>občani – křesťani i muslimové – muži i ženy, co odmítají zákaz burkin, patří do skupiny oni</w:t>
      </w:r>
    </w:p>
    <w:p w14:paraId="4D143126" w14:textId="3ABC1B8A" w:rsidR="00D67B7C" w:rsidRPr="00446928" w:rsidRDefault="00D67B7C" w:rsidP="00D67B7C">
      <w:pPr>
        <w:pStyle w:val="Odstavecseseznamem"/>
        <w:numPr>
          <w:ilvl w:val="2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předpokládá naivní sluníčkářství (nejsou schopni domyslet důsledky vlastního pohodlného multikulturalismu), lžou sami sobě (muslimky v zahraničí nejsou „pravé“ muslimky a/nebo nerozumějí zkušenosti žen z Francie (univerzalizují svou perspektivu, přitom tvrdí, že jsou tolerantní?!)</w:t>
      </w:r>
    </w:p>
    <w:p w14:paraId="66DA61CD" w14:textId="468C6C8D" w:rsidR="006C1456" w:rsidRPr="00446928" w:rsidRDefault="006C1456" w:rsidP="006C1456">
      <w:pPr>
        <w:rPr>
          <w:sz w:val="20"/>
          <w:szCs w:val="20"/>
        </w:rPr>
      </w:pPr>
      <w:r w:rsidRPr="00446928">
        <w:rPr>
          <w:b/>
          <w:sz w:val="20"/>
          <w:szCs w:val="20"/>
          <w:u w:val="single"/>
        </w:rPr>
        <w:t>burkiny jako symbol náboženství</w:t>
      </w:r>
      <w:r w:rsidRPr="00446928">
        <w:rPr>
          <w:sz w:val="20"/>
          <w:szCs w:val="20"/>
        </w:rPr>
        <w:t xml:space="preserve"> (islám a útlak žen</w:t>
      </w:r>
      <w:r w:rsidR="004049DD" w:rsidRPr="00446928">
        <w:rPr>
          <w:sz w:val="20"/>
          <w:szCs w:val="20"/>
        </w:rPr>
        <w:t>: předpokládáno kým?</w:t>
      </w:r>
      <w:r w:rsidRPr="00446928">
        <w:rPr>
          <w:sz w:val="20"/>
          <w:szCs w:val="20"/>
        </w:rPr>
        <w:t xml:space="preserve">) </w:t>
      </w:r>
      <w:r w:rsidRPr="00446928">
        <w:rPr>
          <w:b/>
          <w:sz w:val="20"/>
          <w:szCs w:val="20"/>
          <w:u w:val="single"/>
        </w:rPr>
        <w:t>nebo výraz životního stylu</w:t>
      </w:r>
      <w:r w:rsidRPr="00446928">
        <w:rPr>
          <w:sz w:val="20"/>
          <w:szCs w:val="20"/>
        </w:rPr>
        <w:t xml:space="preserve"> (ochrana proti zápaďáckému očumování; </w:t>
      </w:r>
      <w:r w:rsidR="004049DD" w:rsidRPr="00446928">
        <w:rPr>
          <w:sz w:val="20"/>
          <w:szCs w:val="20"/>
        </w:rPr>
        <w:t xml:space="preserve">předpokládáno kým?, </w:t>
      </w:r>
      <w:r w:rsidRPr="00446928">
        <w:rPr>
          <w:sz w:val="20"/>
          <w:szCs w:val="20"/>
        </w:rPr>
        <w:t>Le Pen: Bardotová)</w:t>
      </w:r>
    </w:p>
    <w:p w14:paraId="62E6E291" w14:textId="77777777" w:rsidR="006C1456" w:rsidRPr="00446928" w:rsidRDefault="006C1456" w:rsidP="006C1456">
      <w:pPr>
        <w:pStyle w:val="Odstavecseseznamem"/>
        <w:numPr>
          <w:ilvl w:val="1"/>
          <w:numId w:val="11"/>
        </w:numPr>
        <w:rPr>
          <w:sz w:val="20"/>
          <w:szCs w:val="20"/>
        </w:rPr>
      </w:pPr>
      <w:r w:rsidRPr="00446928">
        <w:rPr>
          <w:sz w:val="20"/>
          <w:szCs w:val="20"/>
        </w:rPr>
        <w:t>pláž jako veřejný prostor (ad zakažte tlouštíky ve slipech)</w:t>
      </w:r>
    </w:p>
    <w:p w14:paraId="4E8ECBF6" w14:textId="77777777" w:rsidR="006C1456" w:rsidRPr="00446928" w:rsidRDefault="006C1456" w:rsidP="006C1456">
      <w:pPr>
        <w:pStyle w:val="Odstavecseseznamem"/>
        <w:numPr>
          <w:ilvl w:val="1"/>
          <w:numId w:val="11"/>
        </w:numPr>
        <w:rPr>
          <w:sz w:val="20"/>
          <w:szCs w:val="20"/>
        </w:rPr>
      </w:pPr>
      <w:r w:rsidRPr="00446928">
        <w:rPr>
          <w:sz w:val="20"/>
          <w:szCs w:val="20"/>
        </w:rPr>
        <w:t>tolerance - lhostejnost</w:t>
      </w:r>
    </w:p>
    <w:p w14:paraId="57337CCC" w14:textId="77777777" w:rsidR="006C1456" w:rsidRPr="00446928" w:rsidRDefault="006C1456" w:rsidP="006C1456">
      <w:pPr>
        <w:pStyle w:val="Odstavecseseznamem"/>
        <w:numPr>
          <w:ilvl w:val="1"/>
          <w:numId w:val="11"/>
        </w:numPr>
        <w:rPr>
          <w:sz w:val="20"/>
          <w:szCs w:val="20"/>
        </w:rPr>
      </w:pPr>
      <w:r w:rsidRPr="00446928">
        <w:rPr>
          <w:sz w:val="20"/>
          <w:szCs w:val="20"/>
        </w:rPr>
        <w:t>definice náboženství</w:t>
      </w:r>
    </w:p>
    <w:p w14:paraId="6D47958B" w14:textId="77777777" w:rsidR="006C1456" w:rsidRPr="00446928" w:rsidRDefault="006C1456" w:rsidP="006C1456">
      <w:pPr>
        <w:pStyle w:val="Odstavecseseznamem"/>
        <w:numPr>
          <w:ilvl w:val="2"/>
          <w:numId w:val="11"/>
        </w:numPr>
        <w:rPr>
          <w:sz w:val="20"/>
          <w:szCs w:val="20"/>
        </w:rPr>
      </w:pPr>
      <w:r w:rsidRPr="00446928">
        <w:rPr>
          <w:sz w:val="20"/>
          <w:szCs w:val="20"/>
        </w:rPr>
        <w:t>tradičně karteziánská opozice: duchovní – materiální</w:t>
      </w:r>
    </w:p>
    <w:p w14:paraId="6E40E3DD" w14:textId="77777777" w:rsidR="006C1456" w:rsidRPr="00446928" w:rsidRDefault="006C1456" w:rsidP="006C1456">
      <w:pPr>
        <w:pStyle w:val="Odstavecseseznamem"/>
        <w:numPr>
          <w:ilvl w:val="2"/>
          <w:numId w:val="11"/>
        </w:numPr>
        <w:rPr>
          <w:sz w:val="20"/>
          <w:szCs w:val="20"/>
        </w:rPr>
      </w:pPr>
      <w:r w:rsidRPr="00446928">
        <w:rPr>
          <w:sz w:val="20"/>
          <w:szCs w:val="20"/>
        </w:rPr>
        <w:t>překonávání dualismu rekódováním</w:t>
      </w:r>
    </w:p>
    <w:p w14:paraId="4A72848E" w14:textId="77777777" w:rsidR="006C1456" w:rsidRPr="00446928" w:rsidRDefault="006C1456" w:rsidP="006C1456">
      <w:pPr>
        <w:pStyle w:val="Odstavecseseznamem"/>
        <w:numPr>
          <w:ilvl w:val="3"/>
          <w:numId w:val="11"/>
        </w:numPr>
        <w:rPr>
          <w:sz w:val="20"/>
          <w:szCs w:val="20"/>
        </w:rPr>
      </w:pPr>
      <w:r w:rsidRPr="00446928">
        <w:rPr>
          <w:sz w:val="20"/>
          <w:szCs w:val="20"/>
        </w:rPr>
        <w:lastRenderedPageBreak/>
        <w:t>zplošťujícím/unifikujícím: neoliberalismus, slova i věci předmětem komodifikace, jejich hodnota je přímo závislá na směnné hodnotě</w:t>
      </w:r>
    </w:p>
    <w:p w14:paraId="26540B63" w14:textId="77777777" w:rsidR="006C1456" w:rsidRPr="00446928" w:rsidRDefault="006C1456" w:rsidP="006C1456">
      <w:pPr>
        <w:pStyle w:val="Odstavecseseznamem"/>
        <w:numPr>
          <w:ilvl w:val="3"/>
          <w:numId w:val="11"/>
        </w:numPr>
        <w:rPr>
          <w:sz w:val="20"/>
          <w:szCs w:val="20"/>
        </w:rPr>
      </w:pPr>
      <w:r w:rsidRPr="00446928">
        <w:rPr>
          <w:sz w:val="20"/>
          <w:szCs w:val="20"/>
        </w:rPr>
        <w:t>rozšiřujícím/multiplikujícím: nový materialismus, kritika antropocentrismu: věci jako aktéři rovnocenní lidem (Deleuze a Guattari, Latour)</w:t>
      </w:r>
    </w:p>
    <w:p w14:paraId="0145999A" w14:textId="77777777" w:rsidR="006C1456" w:rsidRPr="00446928" w:rsidRDefault="006C1456" w:rsidP="006C1456">
      <w:pPr>
        <w:pStyle w:val="Odstavecseseznamem"/>
        <w:numPr>
          <w:ilvl w:val="1"/>
          <w:numId w:val="11"/>
        </w:numPr>
        <w:rPr>
          <w:sz w:val="20"/>
          <w:szCs w:val="20"/>
        </w:rPr>
      </w:pPr>
      <w:r w:rsidRPr="00446928">
        <w:rPr>
          <w:sz w:val="20"/>
          <w:szCs w:val="20"/>
        </w:rPr>
        <w:t>náboženství – politika – životní styl, nestabilita diskurzu, proměnlivé a de facto nekonzistentní definování identity</w:t>
      </w:r>
    </w:p>
    <w:p w14:paraId="66226B1B" w14:textId="77777777" w:rsidR="006C1456" w:rsidRPr="00446928" w:rsidRDefault="006C1456" w:rsidP="006C1456">
      <w:pPr>
        <w:rPr>
          <w:sz w:val="20"/>
          <w:szCs w:val="20"/>
        </w:rPr>
      </w:pPr>
    </w:p>
    <w:p w14:paraId="4B59FDAD" w14:textId="77777777" w:rsidR="006C1456" w:rsidRPr="00446928" w:rsidRDefault="006C1456" w:rsidP="006C1456">
      <w:pPr>
        <w:rPr>
          <w:sz w:val="20"/>
          <w:szCs w:val="20"/>
        </w:rPr>
      </w:pPr>
    </w:p>
    <w:p w14:paraId="5665A485" w14:textId="5FC7B47D" w:rsidR="006C1456" w:rsidRPr="00446928" w:rsidRDefault="00E62530" w:rsidP="006C1456">
      <w:pPr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6C1456" w:rsidRPr="00446928">
        <w:rPr>
          <w:b/>
          <w:sz w:val="20"/>
          <w:szCs w:val="20"/>
        </w:rPr>
        <w:t>: rekonstrukce ideologického čtverce (týden a idnes podobné, ČT jiné</w:t>
      </w:r>
      <w:r w:rsidR="004049DD" w:rsidRPr="00446928">
        <w:rPr>
          <w:b/>
          <w:sz w:val="20"/>
          <w:szCs w:val="20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29"/>
        <w:gridCol w:w="2620"/>
        <w:gridCol w:w="3270"/>
      </w:tblGrid>
      <w:tr w:rsidR="006C1456" w:rsidRPr="00446928" w14:paraId="056B3369" w14:textId="77777777" w:rsidTr="006C1456">
        <w:tc>
          <w:tcPr>
            <w:tcW w:w="3129" w:type="dxa"/>
          </w:tcPr>
          <w:p w14:paraId="146577E2" w14:textId="77777777" w:rsidR="006C1456" w:rsidRPr="00446928" w:rsidRDefault="006C1456" w:rsidP="006C14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446928">
              <w:rPr>
                <w:b/>
                <w:sz w:val="20"/>
                <w:szCs w:val="20"/>
              </w:rPr>
              <w:t>Liberálové</w:t>
            </w:r>
            <w:r w:rsidRPr="00446928">
              <w:rPr>
                <w:sz w:val="20"/>
                <w:szCs w:val="20"/>
              </w:rPr>
              <w:t xml:space="preserve">: politici kritizující zákaz, novináři kontextualizující kauzu (a ji rekódující do západního diskurzu: ironie, byznys, </w:t>
            </w:r>
            <w:r w:rsidR="00772773" w:rsidRPr="00446928">
              <w:rPr>
                <w:sz w:val="20"/>
                <w:szCs w:val="20"/>
              </w:rPr>
              <w:t>falocentrismus), citované komentující muslimky, čtenáři</w:t>
            </w:r>
          </w:p>
        </w:tc>
        <w:tc>
          <w:tcPr>
            <w:tcW w:w="2620" w:type="dxa"/>
          </w:tcPr>
          <w:p w14:paraId="13B4CC5B" w14:textId="77777777" w:rsidR="006C1456" w:rsidRPr="00446928" w:rsidRDefault="006C1456" w:rsidP="006C14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446928">
              <w:rPr>
                <w:b/>
                <w:sz w:val="20"/>
                <w:szCs w:val="20"/>
              </w:rPr>
              <w:t xml:space="preserve">Hůře zařaditelní: </w:t>
            </w:r>
            <w:r w:rsidRPr="00446928">
              <w:rPr>
                <w:sz w:val="20"/>
                <w:szCs w:val="20"/>
              </w:rPr>
              <w:t>jeptišky, původně koupající se ženy</w:t>
            </w:r>
            <w:r w:rsidR="00772773" w:rsidRPr="00446928">
              <w:rPr>
                <w:sz w:val="20"/>
                <w:szCs w:val="20"/>
              </w:rPr>
              <w:t>, soudy, policisté</w:t>
            </w:r>
          </w:p>
        </w:tc>
        <w:tc>
          <w:tcPr>
            <w:tcW w:w="3270" w:type="dxa"/>
          </w:tcPr>
          <w:p w14:paraId="1A107BD4" w14:textId="77777777" w:rsidR="006C1456" w:rsidRPr="00446928" w:rsidRDefault="006C1456" w:rsidP="006C14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446928">
              <w:rPr>
                <w:b/>
                <w:sz w:val="20"/>
                <w:szCs w:val="20"/>
              </w:rPr>
              <w:t xml:space="preserve">Konzervativci </w:t>
            </w:r>
            <w:r w:rsidRPr="00446928">
              <w:rPr>
                <w:sz w:val="20"/>
                <w:szCs w:val="20"/>
              </w:rPr>
              <w:t>fundamentalisti na obou stranách, tedy muslimové (teroristé útočící v Cannes, muslimové agresivně hájící nefocení svých žen – starostové vydávající zákaz, aniž by burkini viděli, agresivní útočníci (úvodní + dav „my jsme tu doma“)</w:t>
            </w:r>
          </w:p>
        </w:tc>
      </w:tr>
    </w:tbl>
    <w:p w14:paraId="7C9FE9E1" w14:textId="77777777" w:rsidR="006C1456" w:rsidRPr="00446928" w:rsidRDefault="006C1456" w:rsidP="006C1456">
      <w:pPr>
        <w:rPr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772773" w:rsidRPr="00446928" w14:paraId="21B99C1C" w14:textId="77777777" w:rsidTr="00772773">
        <w:tc>
          <w:tcPr>
            <w:tcW w:w="4509" w:type="dxa"/>
          </w:tcPr>
          <w:p w14:paraId="1DDC596C" w14:textId="0CC3EFF0" w:rsidR="00772773" w:rsidRPr="00446928" w:rsidRDefault="00772773" w:rsidP="006C14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0"/>
                <w:szCs w:val="20"/>
              </w:rPr>
            </w:pPr>
            <w:r w:rsidRPr="00446928">
              <w:rPr>
                <w:b/>
                <w:sz w:val="20"/>
                <w:szCs w:val="20"/>
              </w:rPr>
              <w:t>naše dobré vlastnosti a činnosti</w:t>
            </w:r>
          </w:p>
          <w:p w14:paraId="41FF6ABF" w14:textId="1DCC238A" w:rsidR="00772773" w:rsidRPr="00446928" w:rsidRDefault="00446928" w:rsidP="006C14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446928">
              <w:rPr>
                <w:sz w:val="20"/>
                <w:szCs w:val="20"/>
              </w:rPr>
              <w:t xml:space="preserve">informujeme a </w:t>
            </w:r>
            <w:r w:rsidR="0000671B" w:rsidRPr="00446928">
              <w:rPr>
                <w:sz w:val="20"/>
                <w:szCs w:val="20"/>
              </w:rPr>
              <w:t>vysvětlujeme</w:t>
            </w:r>
          </w:p>
          <w:p w14:paraId="7EAEF3F4" w14:textId="591B01B8" w:rsidR="0000671B" w:rsidRPr="00446928" w:rsidRDefault="0000671B" w:rsidP="006C14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446928">
              <w:rPr>
                <w:sz w:val="20"/>
                <w:szCs w:val="20"/>
              </w:rPr>
              <w:t>jsme tolerantní (význam burkin není jeden správný a univerzálně platný)</w:t>
            </w:r>
          </w:p>
          <w:p w14:paraId="1577D824" w14:textId="1C0F888A" w:rsidR="00B404CF" w:rsidRPr="00446928" w:rsidRDefault="00B404CF" w:rsidP="006C14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446928">
              <w:rPr>
                <w:sz w:val="20"/>
                <w:szCs w:val="20"/>
              </w:rPr>
              <w:t>máme smysl pro humor (?! ad zakažme tlusté muže ve slipech: banalizace problému?, perspektivy těch, kteří ho berou vážně?)</w:t>
            </w:r>
          </w:p>
          <w:p w14:paraId="46498018" w14:textId="77777777" w:rsidR="0000671B" w:rsidRPr="00446928" w:rsidRDefault="0000671B" w:rsidP="006C14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  <w:p w14:paraId="295F414D" w14:textId="77777777" w:rsidR="0000671B" w:rsidRPr="00446928" w:rsidRDefault="0000671B" w:rsidP="006C14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4510" w:type="dxa"/>
          </w:tcPr>
          <w:p w14:paraId="4659023C" w14:textId="77777777" w:rsidR="00772773" w:rsidRPr="00446928" w:rsidRDefault="00772773" w:rsidP="007727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0"/>
                <w:szCs w:val="20"/>
              </w:rPr>
            </w:pPr>
            <w:r w:rsidRPr="00446928">
              <w:rPr>
                <w:b/>
                <w:sz w:val="20"/>
                <w:szCs w:val="20"/>
              </w:rPr>
              <w:t>jejich špatné vlastnosti a činnosti</w:t>
            </w:r>
          </w:p>
          <w:p w14:paraId="7C1DCDE0" w14:textId="2A939B3D" w:rsidR="00772773" w:rsidRPr="00446928" w:rsidRDefault="00B404CF" w:rsidP="007727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446928">
              <w:rPr>
                <w:sz w:val="20"/>
                <w:szCs w:val="20"/>
              </w:rPr>
              <w:t>zakazují (popírají tím svobodu, byť tvrdí, že ji právě tím chrání – nadhodnocují vnější svobodu vnitřní</w:t>
            </w:r>
            <w:r w:rsidR="00446928" w:rsidRPr="00446928">
              <w:rPr>
                <w:sz w:val="20"/>
                <w:szCs w:val="20"/>
              </w:rPr>
              <w:t>; zákaz z jedné a nařízení burkin z druhé strany</w:t>
            </w:r>
            <w:r w:rsidRPr="00446928">
              <w:rPr>
                <w:sz w:val="20"/>
                <w:szCs w:val="20"/>
              </w:rPr>
              <w:t>)</w:t>
            </w:r>
          </w:p>
          <w:p w14:paraId="0ED43E16" w14:textId="77777777" w:rsidR="00B404CF" w:rsidRPr="00446928" w:rsidRDefault="00B404CF" w:rsidP="007727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446928">
              <w:rPr>
                <w:sz w:val="20"/>
                <w:szCs w:val="20"/>
              </w:rPr>
              <w:t>reagují hystericky (hněv občanů – strach občanů – zákazy starostů, kteří ženy v burkinách ani neviděli – populismus Le Penové, Sarkozyho)</w:t>
            </w:r>
          </w:p>
          <w:p w14:paraId="7BB745BA" w14:textId="40FAF737" w:rsidR="00446928" w:rsidRPr="00446928" w:rsidRDefault="00446928" w:rsidP="007727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446928">
              <w:rPr>
                <w:sz w:val="20"/>
                <w:szCs w:val="20"/>
              </w:rPr>
              <w:t>jsou agresivní</w:t>
            </w:r>
          </w:p>
          <w:p w14:paraId="5FB79AC7" w14:textId="1847A010" w:rsidR="00B404CF" w:rsidRPr="00446928" w:rsidRDefault="00B404CF" w:rsidP="007727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</w:tr>
      <w:tr w:rsidR="00772773" w:rsidRPr="00446928" w14:paraId="60A74401" w14:textId="77777777" w:rsidTr="00772773">
        <w:tc>
          <w:tcPr>
            <w:tcW w:w="4509" w:type="dxa"/>
          </w:tcPr>
          <w:p w14:paraId="68A6B383" w14:textId="7F5E9546" w:rsidR="00772773" w:rsidRPr="00446928" w:rsidRDefault="00772773" w:rsidP="007727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0"/>
                <w:szCs w:val="20"/>
              </w:rPr>
            </w:pPr>
            <w:r w:rsidRPr="00446928">
              <w:rPr>
                <w:b/>
                <w:sz w:val="20"/>
                <w:szCs w:val="20"/>
              </w:rPr>
              <w:t>naše špatné vlastnosti a činnosti</w:t>
            </w:r>
          </w:p>
          <w:p w14:paraId="7C476C87" w14:textId="627AD4E2" w:rsidR="00772773" w:rsidRPr="00446928" w:rsidRDefault="0000671B" w:rsidP="007727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446928">
              <w:rPr>
                <w:sz w:val="20"/>
                <w:szCs w:val="20"/>
              </w:rPr>
              <w:t>ironizujeme (tlo</w:t>
            </w:r>
            <w:r w:rsidR="00B404CF" w:rsidRPr="00446928">
              <w:rPr>
                <w:sz w:val="20"/>
                <w:szCs w:val="20"/>
              </w:rPr>
              <w:t>uštíci na plážích)</w:t>
            </w:r>
          </w:p>
          <w:p w14:paraId="1D45E049" w14:textId="1CB9FF81" w:rsidR="00B404CF" w:rsidRPr="00446928" w:rsidRDefault="00B404CF" w:rsidP="007727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446928">
              <w:rPr>
                <w:sz w:val="20"/>
                <w:szCs w:val="20"/>
              </w:rPr>
              <w:t>smějeme se opodstatněnému strachu našich spoluobčanů</w:t>
            </w:r>
          </w:p>
          <w:p w14:paraId="5E41A485" w14:textId="77777777" w:rsidR="0000671B" w:rsidRPr="00446928" w:rsidRDefault="0000671B" w:rsidP="007727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  <w:tc>
          <w:tcPr>
            <w:tcW w:w="4510" w:type="dxa"/>
          </w:tcPr>
          <w:p w14:paraId="17516CCB" w14:textId="77777777" w:rsidR="00772773" w:rsidRPr="00446928" w:rsidRDefault="00772773" w:rsidP="006C14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sz w:val="20"/>
                <w:szCs w:val="20"/>
              </w:rPr>
            </w:pPr>
            <w:r w:rsidRPr="00446928">
              <w:rPr>
                <w:b/>
                <w:sz w:val="20"/>
                <w:szCs w:val="20"/>
              </w:rPr>
              <w:t>jejich dobré vlastnosti a činnosti</w:t>
            </w:r>
          </w:p>
          <w:p w14:paraId="5892C8EC" w14:textId="77777777" w:rsidR="00772773" w:rsidRPr="00446928" w:rsidRDefault="00B404CF" w:rsidP="006C14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446928">
              <w:rPr>
                <w:sz w:val="20"/>
                <w:szCs w:val="20"/>
              </w:rPr>
              <w:t>chrání Francii (sekulární země, svobodomyslná)</w:t>
            </w:r>
          </w:p>
          <w:p w14:paraId="47781C64" w14:textId="77777777" w:rsidR="00B404CF" w:rsidRPr="00446928" w:rsidRDefault="00B404CF" w:rsidP="006C145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446928">
              <w:rPr>
                <w:sz w:val="20"/>
                <w:szCs w:val="20"/>
              </w:rPr>
              <w:t>dodržují zákony/rozhodnutí soudu</w:t>
            </w:r>
          </w:p>
          <w:p w14:paraId="76EAE28D" w14:textId="77777777" w:rsidR="00B404CF" w:rsidRPr="00446928" w:rsidRDefault="00B404CF" w:rsidP="00B404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446928">
              <w:rPr>
                <w:sz w:val="20"/>
                <w:szCs w:val="20"/>
              </w:rPr>
              <w:t>jednají ve veřejném zájmu (?! jejich – naše definice VZ, vlastní představa o ní – z názorů občanů vycházející)</w:t>
            </w:r>
          </w:p>
          <w:p w14:paraId="29C75F7F" w14:textId="09853063" w:rsidR="00446928" w:rsidRPr="00446928" w:rsidRDefault="00446928" w:rsidP="00B404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</w:p>
        </w:tc>
      </w:tr>
    </w:tbl>
    <w:p w14:paraId="0BE8D566" w14:textId="65E5F581" w:rsidR="00772773" w:rsidRPr="00446928" w:rsidRDefault="00772773" w:rsidP="006C1456">
      <w:pPr>
        <w:rPr>
          <w:b/>
          <w:sz w:val="20"/>
          <w:szCs w:val="20"/>
        </w:rPr>
      </w:pPr>
    </w:p>
    <w:p w14:paraId="19744911" w14:textId="19998D2B" w:rsidR="00E62530" w:rsidRPr="00446928" w:rsidRDefault="00E62530" w:rsidP="00E62530">
      <w:pPr>
        <w:rPr>
          <w:sz w:val="20"/>
          <w:szCs w:val="20"/>
        </w:rPr>
      </w:pPr>
      <w:r w:rsidRPr="00E62530">
        <w:rPr>
          <w:b/>
          <w:sz w:val="20"/>
          <w:szCs w:val="20"/>
        </w:rPr>
        <w:t>4</w:t>
      </w:r>
      <w:r w:rsidRPr="00446928">
        <w:rPr>
          <w:sz w:val="20"/>
          <w:szCs w:val="20"/>
        </w:rPr>
        <w:t xml:space="preserve">: rešerše a ověřování toho, co lze a by bylo potřebné (blízký </w:t>
      </w:r>
      <w:r w:rsidRPr="00446928">
        <w:rPr>
          <w:b/>
          <w:sz w:val="20"/>
          <w:szCs w:val="20"/>
        </w:rPr>
        <w:t>kontext</w:t>
      </w:r>
      <w:r w:rsidRPr="00446928">
        <w:rPr>
          <w:sz w:val="20"/>
          <w:szCs w:val="20"/>
        </w:rPr>
        <w:t>)</w:t>
      </w:r>
    </w:p>
    <w:p w14:paraId="1D23C09C" w14:textId="77777777" w:rsidR="00E62530" w:rsidRPr="00446928" w:rsidRDefault="00E62530" w:rsidP="00E62530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 w:rsidRPr="00446928">
        <w:rPr>
          <w:sz w:val="20"/>
          <w:szCs w:val="20"/>
        </w:rPr>
        <w:t>sekularismus: zákaz nošení náboženských symbolů – protiústavnost zákazu burkin?</w:t>
      </w:r>
    </w:p>
    <w:p w14:paraId="7FA0D352" w14:textId="77777777" w:rsidR="00E62530" w:rsidRPr="00446928" w:rsidRDefault="00E62530" w:rsidP="00E62530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 w:rsidRPr="00446928">
        <w:rPr>
          <w:sz w:val="20"/>
          <w:szCs w:val="20"/>
        </w:rPr>
        <w:t>muslimské ženy v Evropě (Francii) – studie o variantách islámu?</w:t>
      </w:r>
    </w:p>
    <w:p w14:paraId="57D7E8E6" w14:textId="77777777" w:rsidR="00E62530" w:rsidRPr="00446928" w:rsidRDefault="00E62530" w:rsidP="00E62530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 w:rsidRPr="00446928">
        <w:rPr>
          <w:sz w:val="20"/>
          <w:szCs w:val="20"/>
        </w:rPr>
        <w:t>muslimské ženy a móda; byznys imperativ/neoliberalismus Evropy</w:t>
      </w:r>
    </w:p>
    <w:p w14:paraId="110E9FFE" w14:textId="77777777" w:rsidR="00E62530" w:rsidRDefault="00E62530" w:rsidP="006C1456">
      <w:pPr>
        <w:rPr>
          <w:b/>
          <w:sz w:val="20"/>
          <w:szCs w:val="20"/>
        </w:rPr>
      </w:pPr>
    </w:p>
    <w:p w14:paraId="7E4F6745" w14:textId="32C970E8" w:rsidR="006C1456" w:rsidRPr="00446928" w:rsidRDefault="006C1456" w:rsidP="006C1456">
      <w:pPr>
        <w:rPr>
          <w:sz w:val="20"/>
          <w:szCs w:val="20"/>
        </w:rPr>
      </w:pPr>
      <w:r w:rsidRPr="00446928">
        <w:rPr>
          <w:b/>
          <w:sz w:val="20"/>
          <w:szCs w:val="20"/>
        </w:rPr>
        <w:t>5: diskuze ad specifika mediálního diskurzu</w:t>
      </w:r>
      <w:r w:rsidRPr="00446928">
        <w:rPr>
          <w:sz w:val="20"/>
          <w:szCs w:val="20"/>
        </w:rPr>
        <w:t>: jak se novinářské rutiny, zpravodajské hodnoty atp. mohly promítnout do ideologického čtverce, interpretace tohoto</w:t>
      </w:r>
    </w:p>
    <w:p w14:paraId="4739AB44" w14:textId="77777777" w:rsidR="006C1456" w:rsidRPr="00446928" w:rsidRDefault="006C1456" w:rsidP="006C1456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446928">
        <w:rPr>
          <w:sz w:val="20"/>
          <w:szCs w:val="20"/>
        </w:rPr>
        <w:t>podle ČT24 pseudoudálost (zdrojování)? – podle idnesu metonymicky zápas o svobodu slova a vyjednávání místa islámu v západní společnosti? (bulvarizační tendence – prázdninové téma, emocionální jazyk, barevné fotky, intermediální agenda x zprostředkuje komplexnější a širší pochopení?)</w:t>
      </w:r>
    </w:p>
    <w:p w14:paraId="0A6C2A72" w14:textId="77777777" w:rsidR="006C1456" w:rsidRPr="00446928" w:rsidRDefault="006C1456" w:rsidP="006C1456">
      <w:pPr>
        <w:pStyle w:val="Odstavecseseznamem"/>
        <w:numPr>
          <w:ilvl w:val="0"/>
          <w:numId w:val="10"/>
        </w:numPr>
        <w:rPr>
          <w:sz w:val="20"/>
          <w:szCs w:val="20"/>
        </w:rPr>
      </w:pPr>
      <w:r w:rsidRPr="00446928">
        <w:rPr>
          <w:sz w:val="20"/>
          <w:szCs w:val="20"/>
        </w:rPr>
        <w:t>objektivita, spoléhání na tiskové agentury</w:t>
      </w:r>
    </w:p>
    <w:p w14:paraId="406EC0B3" w14:textId="77777777" w:rsidR="006C1456" w:rsidRDefault="006C14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b/>
        </w:rPr>
      </w:pPr>
      <w:r>
        <w:rPr>
          <w:b/>
        </w:rPr>
        <w:br w:type="page"/>
      </w:r>
    </w:p>
    <w:p w14:paraId="1660E3FF" w14:textId="77777777" w:rsidR="00360A0B" w:rsidRDefault="00360A0B" w:rsidP="00360A0B">
      <w:pPr>
        <w:pStyle w:val="head2"/>
      </w:pPr>
      <w:r>
        <w:lastRenderedPageBreak/>
        <w:t>krok 2: ukotvování</w:t>
      </w:r>
    </w:p>
    <w:p w14:paraId="01BB4B2A" w14:textId="3AD7F656" w:rsidR="00360A0B" w:rsidRPr="00360A0B" w:rsidRDefault="00360A0B" w:rsidP="00360A0B">
      <w:pPr>
        <w:pStyle w:val="head3"/>
      </w:pPr>
      <w:r>
        <w:t>Analýza textu</w:t>
      </w:r>
    </w:p>
    <w:p w14:paraId="15F62D2C" w14:textId="77777777" w:rsidR="00360A0B" w:rsidRPr="00360A0B" w:rsidRDefault="00360A0B" w:rsidP="00360A0B">
      <w:pPr>
        <w:spacing w:line="240" w:lineRule="auto"/>
        <w:rPr>
          <w:b/>
          <w:sz w:val="20"/>
          <w:szCs w:val="20"/>
        </w:rPr>
      </w:pPr>
      <w:r w:rsidRPr="00360A0B">
        <w:rPr>
          <w:b/>
          <w:sz w:val="20"/>
          <w:szCs w:val="20"/>
        </w:rPr>
        <w:t>1: úvodní návrh aktérů v ideologickém čtverci, výčet jednajících</w:t>
      </w:r>
    </w:p>
    <w:p w14:paraId="202FAEA7" w14:textId="77777777" w:rsidR="00360A0B" w:rsidRPr="00360A0B" w:rsidRDefault="00360A0B" w:rsidP="00360A0B">
      <w:pPr>
        <w:pStyle w:val="Odstavecseseznamem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b/>
          <w:sz w:val="20"/>
          <w:szCs w:val="20"/>
        </w:rPr>
      </w:pPr>
      <w:r w:rsidRPr="00360A0B">
        <w:rPr>
          <w:sz w:val="20"/>
          <w:szCs w:val="20"/>
        </w:rPr>
        <w:t>starosta Sisca (v perexu funkce), v druhém odstavci jménem Ange-Pierre Vivoni, radnice</w:t>
      </w:r>
    </w:p>
    <w:p w14:paraId="604C02F3" w14:textId="77777777" w:rsidR="00360A0B" w:rsidRPr="00360A0B" w:rsidRDefault="00360A0B" w:rsidP="00360A0B">
      <w:pPr>
        <w:pStyle w:val="Odstavecseseznamem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b/>
          <w:sz w:val="20"/>
          <w:szCs w:val="20"/>
        </w:rPr>
      </w:pPr>
      <w:r w:rsidRPr="00360A0B">
        <w:rPr>
          <w:sz w:val="20"/>
          <w:szCs w:val="20"/>
        </w:rPr>
        <w:t>muslimové (v druhém odstavci muslimští muži jako doprovod muslimských žen koupajících se v burkinách)</w:t>
      </w:r>
    </w:p>
    <w:p w14:paraId="5F1A0CA7" w14:textId="77777777" w:rsidR="00360A0B" w:rsidRPr="00360A0B" w:rsidRDefault="00360A0B" w:rsidP="00360A0B">
      <w:pPr>
        <w:pStyle w:val="Odstavecseseznamem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 w:val="20"/>
          <w:szCs w:val="20"/>
        </w:rPr>
      </w:pPr>
      <w:r w:rsidRPr="00360A0B">
        <w:rPr>
          <w:sz w:val="20"/>
          <w:szCs w:val="20"/>
        </w:rPr>
        <w:t>ti, co se s muslimy potýkají a proti nim protestují (v perexu nominalizace, v druhém odstavci „turisté“, „výletníci“, více než pět set lidí následně protestujících)</w:t>
      </w:r>
    </w:p>
    <w:p w14:paraId="05643D7C" w14:textId="77777777" w:rsidR="00360A0B" w:rsidRPr="00360A0B" w:rsidRDefault="00360A0B" w:rsidP="00360A0B">
      <w:pPr>
        <w:pStyle w:val="Odstavecseseznamem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 w:val="20"/>
          <w:szCs w:val="20"/>
        </w:rPr>
      </w:pPr>
      <w:r w:rsidRPr="00360A0B">
        <w:rPr>
          <w:sz w:val="20"/>
          <w:szCs w:val="20"/>
        </w:rPr>
        <w:t>francouzský soud (metonymie), správní soud, soudce, soud, správní soud</w:t>
      </w:r>
    </w:p>
    <w:p w14:paraId="71977737" w14:textId="77777777" w:rsidR="00360A0B" w:rsidRPr="00360A0B" w:rsidRDefault="00360A0B" w:rsidP="00360A0B">
      <w:pPr>
        <w:pStyle w:val="Odstavecseseznamem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 w:val="20"/>
          <w:szCs w:val="20"/>
        </w:rPr>
      </w:pPr>
      <w:r w:rsidRPr="00360A0B">
        <w:rPr>
          <w:sz w:val="20"/>
          <w:szCs w:val="20"/>
        </w:rPr>
        <w:t>spolek proti islamofobii (metonymie); později tři muslimky z francouzského Spolku proti islamofobii (CCIF), CCIF, Spolek proti islamofobii, právník CCIF Sefen Guez Guez</w:t>
      </w:r>
    </w:p>
    <w:p w14:paraId="5AC56985" w14:textId="77777777" w:rsidR="00360A0B" w:rsidRPr="00360A0B" w:rsidRDefault="00360A0B" w:rsidP="00360A0B">
      <w:pPr>
        <w:pStyle w:val="Odstavecseseznamem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 w:val="20"/>
          <w:szCs w:val="20"/>
        </w:rPr>
      </w:pPr>
      <w:r w:rsidRPr="00360A0B">
        <w:rPr>
          <w:sz w:val="20"/>
          <w:szCs w:val="20"/>
        </w:rPr>
        <w:t>lidé, kteří teď nemají myšlenky na oslavy</w:t>
      </w:r>
    </w:p>
    <w:p w14:paraId="626E0CEC" w14:textId="77777777" w:rsidR="00360A0B" w:rsidRPr="00360A0B" w:rsidRDefault="00360A0B" w:rsidP="00360A0B">
      <w:pPr>
        <w:pStyle w:val="Odstavecseseznamem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 w:val="20"/>
          <w:szCs w:val="20"/>
        </w:rPr>
      </w:pPr>
      <w:r w:rsidRPr="00360A0B">
        <w:rPr>
          <w:sz w:val="20"/>
          <w:szCs w:val="20"/>
        </w:rPr>
        <w:t>jihofrancouzské město Cannes</w:t>
      </w:r>
    </w:p>
    <w:p w14:paraId="32F2B25F" w14:textId="77777777" w:rsidR="00360A0B" w:rsidRPr="00360A0B" w:rsidRDefault="00360A0B" w:rsidP="00360A0B">
      <w:pPr>
        <w:pStyle w:val="Odstavecseseznamem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 w:val="20"/>
          <w:szCs w:val="20"/>
        </w:rPr>
      </w:pPr>
      <w:r w:rsidRPr="00360A0B">
        <w:rPr>
          <w:sz w:val="20"/>
          <w:szCs w:val="20"/>
        </w:rPr>
        <w:t>ženy v problematických plavkách</w:t>
      </w:r>
    </w:p>
    <w:p w14:paraId="23B1AAEC" w14:textId="77777777" w:rsidR="00360A0B" w:rsidRPr="00360A0B" w:rsidRDefault="00360A0B" w:rsidP="00360A0B">
      <w:pPr>
        <w:pStyle w:val="Odstavecseseznamem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 w:val="20"/>
          <w:szCs w:val="20"/>
        </w:rPr>
      </w:pPr>
      <w:r w:rsidRPr="00360A0B">
        <w:rPr>
          <w:sz w:val="20"/>
          <w:szCs w:val="20"/>
        </w:rPr>
        <w:t>místní policie</w:t>
      </w:r>
    </w:p>
    <w:p w14:paraId="71F6F35A" w14:textId="77777777" w:rsidR="00360A0B" w:rsidRPr="00360A0B" w:rsidRDefault="00360A0B" w:rsidP="00360A0B">
      <w:pPr>
        <w:pStyle w:val="Odstavecseseznamem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 w:val="20"/>
          <w:szCs w:val="20"/>
        </w:rPr>
      </w:pPr>
      <w:r w:rsidRPr="00360A0B">
        <w:rPr>
          <w:sz w:val="20"/>
          <w:szCs w:val="20"/>
        </w:rPr>
        <w:t>starosta David Lisnard</w:t>
      </w:r>
    </w:p>
    <w:p w14:paraId="29E2B8CF" w14:textId="77777777" w:rsidR="00360A0B" w:rsidRPr="00360A0B" w:rsidRDefault="00360A0B" w:rsidP="00360A0B">
      <w:pPr>
        <w:pStyle w:val="Odstavecseseznamem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 w:val="20"/>
          <w:szCs w:val="20"/>
        </w:rPr>
      </w:pPr>
      <w:r w:rsidRPr="00360A0B">
        <w:rPr>
          <w:sz w:val="20"/>
          <w:szCs w:val="20"/>
        </w:rPr>
        <w:t>Mohamed Lahouaiej Bouhlel</w:t>
      </w:r>
    </w:p>
    <w:p w14:paraId="79D8B370" w14:textId="77777777" w:rsidR="00360A0B" w:rsidRPr="00360A0B" w:rsidRDefault="00360A0B" w:rsidP="00360A0B">
      <w:pPr>
        <w:pStyle w:val="Odstavecseseznamem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 w:val="20"/>
          <w:szCs w:val="20"/>
        </w:rPr>
      </w:pPr>
      <w:r w:rsidRPr="00360A0B">
        <w:rPr>
          <w:sz w:val="20"/>
          <w:szCs w:val="20"/>
        </w:rPr>
        <w:t>Francie</w:t>
      </w:r>
    </w:p>
    <w:p w14:paraId="0968D284" w14:textId="77777777" w:rsidR="00360A0B" w:rsidRPr="00360A0B" w:rsidRDefault="00360A0B" w:rsidP="00360A0B">
      <w:pPr>
        <w:pStyle w:val="Odstavecseseznamem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 w:val="20"/>
          <w:szCs w:val="20"/>
        </w:rPr>
      </w:pPr>
      <w:r w:rsidRPr="00360A0B">
        <w:rPr>
          <w:sz w:val="20"/>
          <w:szCs w:val="20"/>
        </w:rPr>
        <w:t>deník Süddeutsche Zeitung</w:t>
      </w:r>
    </w:p>
    <w:p w14:paraId="1560CB20" w14:textId="77777777" w:rsidR="00360A0B" w:rsidRPr="00360A0B" w:rsidRDefault="00360A0B" w:rsidP="00360A0B">
      <w:pPr>
        <w:pStyle w:val="Odstavecseseznamem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 w:val="20"/>
          <w:szCs w:val="20"/>
        </w:rPr>
      </w:pPr>
      <w:r w:rsidRPr="00360A0B">
        <w:rPr>
          <w:sz w:val="20"/>
          <w:szCs w:val="20"/>
        </w:rPr>
        <w:t>nejvyšší správního soudu</w:t>
      </w:r>
    </w:p>
    <w:p w14:paraId="3D5D54CE" w14:textId="77777777" w:rsidR="00360A0B" w:rsidRPr="00360A0B" w:rsidRDefault="00360A0B" w:rsidP="00360A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b/>
          <w:sz w:val="20"/>
          <w:szCs w:val="20"/>
        </w:rPr>
      </w:pPr>
    </w:p>
    <w:p w14:paraId="408B35EF" w14:textId="3F972595" w:rsidR="00360A0B" w:rsidRPr="00360A0B" w:rsidRDefault="00360A0B" w:rsidP="00360A0B">
      <w:pPr>
        <w:spacing w:line="240" w:lineRule="auto"/>
        <w:rPr>
          <w:b/>
          <w:sz w:val="20"/>
          <w:szCs w:val="20"/>
        </w:rPr>
      </w:pPr>
      <w:r w:rsidRPr="00360A0B">
        <w:rPr>
          <w:b/>
          <w:sz w:val="20"/>
          <w:szCs w:val="20"/>
        </w:rPr>
        <w:t>2: analýza textu: vlastnosti, činnosti, události, hodnoty</w:t>
      </w:r>
    </w:p>
    <w:p w14:paraId="37A0D629" w14:textId="77777777" w:rsidR="00360A0B" w:rsidRPr="00360A0B" w:rsidRDefault="00360A0B" w:rsidP="00360A0B">
      <w:pPr>
        <w:spacing w:line="240" w:lineRule="auto"/>
        <w:rPr>
          <w:sz w:val="20"/>
          <w:szCs w:val="20"/>
        </w:rPr>
      </w:pPr>
      <w:r w:rsidRPr="00360A0B">
        <w:rPr>
          <w:b/>
          <w:sz w:val="20"/>
          <w:szCs w:val="20"/>
        </w:rPr>
        <w:t xml:space="preserve">explicitně </w:t>
      </w:r>
      <w:r w:rsidRPr="00360A0B">
        <w:rPr>
          <w:sz w:val="20"/>
          <w:szCs w:val="20"/>
        </w:rPr>
        <w:t>přisouzené vlastnosti a činnosti (vypsat)</w:t>
      </w:r>
      <w:bookmarkStart w:id="0" w:name="_GoBack"/>
      <w:bookmarkEnd w:id="0"/>
    </w:p>
    <w:p w14:paraId="3044AF8C" w14:textId="77777777" w:rsidR="00360A0B" w:rsidRPr="00360A0B" w:rsidRDefault="00360A0B" w:rsidP="00360A0B">
      <w:pPr>
        <w:spacing w:line="240" w:lineRule="auto"/>
        <w:rPr>
          <w:b/>
          <w:sz w:val="20"/>
          <w:szCs w:val="20"/>
        </w:rPr>
      </w:pPr>
      <w:r w:rsidRPr="00360A0B">
        <w:rPr>
          <w:b/>
          <w:sz w:val="20"/>
          <w:szCs w:val="20"/>
        </w:rPr>
        <w:t xml:space="preserve">implicitně </w:t>
      </w:r>
      <w:r w:rsidRPr="00360A0B">
        <w:rPr>
          <w:sz w:val="20"/>
          <w:szCs w:val="20"/>
        </w:rPr>
        <w:t>přisouzené vlastnosti a činnosti, které ze stopovat vzhledem k postojům jednotlivých aktérů k tématům a situacím, o nichž se v článcích hovoří</w:t>
      </w:r>
    </w:p>
    <w:p w14:paraId="560F60BB" w14:textId="77777777" w:rsidR="00360A0B" w:rsidRPr="00360A0B" w:rsidRDefault="00360A0B" w:rsidP="00360A0B">
      <w:pPr>
        <w:pStyle w:val="Odstavecseseznamem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360A0B">
        <w:rPr>
          <w:sz w:val="20"/>
          <w:szCs w:val="20"/>
        </w:rPr>
        <w:t>zakázat: kdo, vůči komu, reakce na co, jaká následovná reakce</w:t>
      </w:r>
    </w:p>
    <w:p w14:paraId="26FEBBBA" w14:textId="77777777" w:rsidR="00360A0B" w:rsidRPr="00360A0B" w:rsidRDefault="00360A0B" w:rsidP="00360A0B">
      <w:pPr>
        <w:pStyle w:val="Odstavecseseznamem"/>
        <w:numPr>
          <w:ilvl w:val="1"/>
          <w:numId w:val="16"/>
        </w:numPr>
        <w:spacing w:line="240" w:lineRule="auto"/>
        <w:rPr>
          <w:sz w:val="20"/>
          <w:szCs w:val="20"/>
        </w:rPr>
      </w:pPr>
      <w:r w:rsidRPr="00360A0B">
        <w:rPr>
          <w:sz w:val="20"/>
          <w:szCs w:val="20"/>
        </w:rPr>
        <w:t>vztah mezi starostou a místními lidmi</w:t>
      </w:r>
    </w:p>
    <w:p w14:paraId="1574A797" w14:textId="77777777" w:rsidR="00360A0B" w:rsidRPr="00360A0B" w:rsidRDefault="00360A0B" w:rsidP="00360A0B">
      <w:pPr>
        <w:pStyle w:val="Odstavecseseznamem"/>
        <w:numPr>
          <w:ilvl w:val="1"/>
          <w:numId w:val="16"/>
        </w:numPr>
        <w:spacing w:line="240" w:lineRule="auto"/>
        <w:rPr>
          <w:sz w:val="20"/>
          <w:szCs w:val="20"/>
        </w:rPr>
      </w:pPr>
      <w:r w:rsidRPr="00360A0B">
        <w:rPr>
          <w:sz w:val="20"/>
          <w:szCs w:val="20"/>
        </w:rPr>
        <w:t>vztah mezi starostou, místními x muslimy (porušují sekularizační zákon/kulturu Francie)</w:t>
      </w:r>
    </w:p>
    <w:p w14:paraId="374DF73D" w14:textId="77777777" w:rsidR="00360A0B" w:rsidRPr="00360A0B" w:rsidRDefault="00360A0B" w:rsidP="00360A0B">
      <w:pPr>
        <w:pStyle w:val="Odstavecseseznamem"/>
        <w:numPr>
          <w:ilvl w:val="1"/>
          <w:numId w:val="16"/>
        </w:numPr>
        <w:spacing w:line="240" w:lineRule="auto"/>
        <w:rPr>
          <w:sz w:val="20"/>
          <w:szCs w:val="20"/>
        </w:rPr>
      </w:pPr>
      <w:r w:rsidRPr="00360A0B">
        <w:rPr>
          <w:sz w:val="20"/>
          <w:szCs w:val="20"/>
        </w:rPr>
        <w:t>vztah mezi muslimy a teroristy</w:t>
      </w:r>
    </w:p>
    <w:p w14:paraId="4512BF85" w14:textId="77777777" w:rsidR="00360A0B" w:rsidRPr="00360A0B" w:rsidRDefault="00360A0B" w:rsidP="00360A0B">
      <w:pPr>
        <w:pStyle w:val="Odstavecseseznamem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360A0B">
        <w:rPr>
          <w:sz w:val="20"/>
          <w:szCs w:val="20"/>
        </w:rPr>
        <w:t>posvětit zákaz</w:t>
      </w:r>
    </w:p>
    <w:p w14:paraId="7B4A1B6B" w14:textId="77777777" w:rsidR="00360A0B" w:rsidRPr="00360A0B" w:rsidRDefault="00360A0B" w:rsidP="00360A0B">
      <w:pPr>
        <w:pStyle w:val="Odstavecseseznamem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360A0B">
        <w:rPr>
          <w:sz w:val="20"/>
          <w:szCs w:val="20"/>
        </w:rPr>
        <w:t>stěžovat si</w:t>
      </w:r>
    </w:p>
    <w:p w14:paraId="650ACA5C" w14:textId="77777777" w:rsidR="00360A0B" w:rsidRPr="00360A0B" w:rsidRDefault="00360A0B" w:rsidP="00360A0B">
      <w:pPr>
        <w:pStyle w:val="Odstavecseseznamem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360A0B">
        <w:rPr>
          <w:sz w:val="20"/>
          <w:szCs w:val="20"/>
        </w:rPr>
        <w:t>bránit se fotografování</w:t>
      </w:r>
    </w:p>
    <w:p w14:paraId="6A021A3D" w14:textId="77777777" w:rsidR="00360A0B" w:rsidRPr="00360A0B" w:rsidRDefault="00360A0B" w:rsidP="00360A0B">
      <w:pPr>
        <w:pStyle w:val="Odstavecseseznamem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360A0B">
        <w:rPr>
          <w:sz w:val="20"/>
          <w:szCs w:val="20"/>
        </w:rPr>
        <w:t>zahalovat se</w:t>
      </w:r>
    </w:p>
    <w:p w14:paraId="6DB588CC" w14:textId="77777777" w:rsidR="00360A0B" w:rsidRPr="00360A0B" w:rsidRDefault="00360A0B" w:rsidP="00360A0B">
      <w:pPr>
        <w:pStyle w:val="Odstavecseseznamem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360A0B">
        <w:rPr>
          <w:sz w:val="20"/>
          <w:szCs w:val="20"/>
        </w:rPr>
        <w:t>koupat se</w:t>
      </w:r>
    </w:p>
    <w:p w14:paraId="684DF6DD" w14:textId="77777777" w:rsidR="00360A0B" w:rsidRPr="00360A0B" w:rsidRDefault="00360A0B" w:rsidP="00360A0B">
      <w:pPr>
        <w:pStyle w:val="Odstavecseseznamem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360A0B">
        <w:rPr>
          <w:sz w:val="20"/>
          <w:szCs w:val="20"/>
        </w:rPr>
        <w:t>bránit se bránícím se</w:t>
      </w:r>
    </w:p>
    <w:p w14:paraId="120466C3" w14:textId="77777777" w:rsidR="00360A0B" w:rsidRPr="00360A0B" w:rsidRDefault="00360A0B" w:rsidP="00360A0B">
      <w:pPr>
        <w:pStyle w:val="Odstavecseseznamem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360A0B">
        <w:rPr>
          <w:sz w:val="20"/>
          <w:szCs w:val="20"/>
        </w:rPr>
        <w:t>bojovně protestovat proti islámu</w:t>
      </w:r>
    </w:p>
    <w:p w14:paraId="4DE6FE96" w14:textId="77777777" w:rsidR="00360A0B" w:rsidRPr="00360A0B" w:rsidRDefault="00360A0B" w:rsidP="00360A0B">
      <w:pPr>
        <w:pStyle w:val="Odstavecseseznamem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360A0B">
        <w:rPr>
          <w:sz w:val="20"/>
          <w:szCs w:val="20"/>
        </w:rPr>
        <w:t>zrušit oslavy</w:t>
      </w:r>
    </w:p>
    <w:p w14:paraId="31C19FBA" w14:textId="77777777" w:rsidR="00360A0B" w:rsidRPr="00360A0B" w:rsidRDefault="00360A0B" w:rsidP="00360A0B">
      <w:pPr>
        <w:pStyle w:val="Odstavecseseznamem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360A0B">
        <w:rPr>
          <w:sz w:val="20"/>
          <w:szCs w:val="20"/>
        </w:rPr>
        <w:t>vyzývat k převlečení</w:t>
      </w:r>
    </w:p>
    <w:p w14:paraId="6C19773D" w14:textId="77777777" w:rsidR="00360A0B" w:rsidRPr="00360A0B" w:rsidRDefault="00360A0B" w:rsidP="00360A0B">
      <w:pPr>
        <w:pStyle w:val="Odstavecseseznamem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360A0B">
        <w:rPr>
          <w:sz w:val="20"/>
          <w:szCs w:val="20"/>
        </w:rPr>
        <w:t>pokutovat</w:t>
      </w:r>
    </w:p>
    <w:p w14:paraId="280042BE" w14:textId="77777777" w:rsidR="00360A0B" w:rsidRPr="00360A0B" w:rsidRDefault="00360A0B" w:rsidP="00360A0B">
      <w:pPr>
        <w:pStyle w:val="Odstavecseseznamem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360A0B">
        <w:rPr>
          <w:sz w:val="20"/>
          <w:szCs w:val="20"/>
        </w:rPr>
        <w:t>útočit (terorismus)</w:t>
      </w:r>
    </w:p>
    <w:p w14:paraId="2D0D35F0" w14:textId="77777777" w:rsidR="00360A0B" w:rsidRPr="00360A0B" w:rsidRDefault="00360A0B" w:rsidP="00360A0B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b/>
          <w:sz w:val="20"/>
          <w:szCs w:val="20"/>
        </w:rPr>
      </w:pPr>
      <w:r w:rsidRPr="00360A0B">
        <w:rPr>
          <w:sz w:val="20"/>
          <w:szCs w:val="20"/>
        </w:rPr>
        <w:t>prodávat burkiny</w:t>
      </w:r>
    </w:p>
    <w:p w14:paraId="6EDAF387" w14:textId="77777777" w:rsidR="00360A0B" w:rsidRPr="00360A0B" w:rsidRDefault="00360A0B" w:rsidP="00360A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b/>
          <w:sz w:val="20"/>
          <w:szCs w:val="20"/>
        </w:rPr>
      </w:pPr>
    </w:p>
    <w:p w14:paraId="60BD7CD9" w14:textId="0D84ED7A" w:rsidR="00360A0B" w:rsidRPr="00360A0B" w:rsidRDefault="00360A0B" w:rsidP="00360A0B">
      <w:pPr>
        <w:spacing w:line="240" w:lineRule="auto"/>
        <w:rPr>
          <w:b/>
          <w:sz w:val="20"/>
          <w:szCs w:val="20"/>
        </w:rPr>
      </w:pPr>
      <w:r w:rsidRPr="00360A0B">
        <w:rPr>
          <w:b/>
          <w:sz w:val="20"/>
          <w:szCs w:val="20"/>
        </w:rPr>
        <w:t>3: analýza textu, diskurzivní strategie</w:t>
      </w:r>
    </w:p>
    <w:p w14:paraId="606B85F1" w14:textId="143CF89C" w:rsidR="00360A0B" w:rsidRPr="00360A0B" w:rsidRDefault="00360A0B" w:rsidP="00360A0B">
      <w:pPr>
        <w:pStyle w:val="Odstavecseseznamem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360A0B">
        <w:rPr>
          <w:sz w:val="20"/>
          <w:szCs w:val="20"/>
        </w:rPr>
        <w:t>sjednocování</w:t>
      </w:r>
      <w:r w:rsidR="00AE4F7F">
        <w:rPr>
          <w:sz w:val="20"/>
          <w:szCs w:val="20"/>
        </w:rPr>
        <w:t>/gender</w:t>
      </w:r>
      <w:r w:rsidRPr="00360A0B">
        <w:rPr>
          <w:sz w:val="20"/>
          <w:szCs w:val="20"/>
        </w:rPr>
        <w:t>: starostové – místní – turisté – soud</w:t>
      </w:r>
    </w:p>
    <w:p w14:paraId="17FE6B16" w14:textId="021A30DF" w:rsidR="00360A0B" w:rsidRPr="00360A0B" w:rsidRDefault="00360A0B" w:rsidP="00360A0B">
      <w:pPr>
        <w:pStyle w:val="Odstavecseseznamem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360A0B">
        <w:rPr>
          <w:sz w:val="20"/>
          <w:szCs w:val="20"/>
        </w:rPr>
        <w:t>sjednocování</w:t>
      </w:r>
      <w:r w:rsidR="00AE4F7F">
        <w:rPr>
          <w:sz w:val="20"/>
          <w:szCs w:val="20"/>
        </w:rPr>
        <w:t>/náboženství</w:t>
      </w:r>
      <w:r w:rsidRPr="00360A0B">
        <w:rPr>
          <w:sz w:val="20"/>
          <w:szCs w:val="20"/>
        </w:rPr>
        <w:t>: muslimové (ochranářští muži – koupající se ženy) – muslimky z CCIF – právník z CCIF – v Nice útočící islamisté</w:t>
      </w:r>
    </w:p>
    <w:p w14:paraId="41D19754" w14:textId="4E479C1E" w:rsidR="00AE4F7F" w:rsidRDefault="00AE4F7F" w:rsidP="00360A0B">
      <w:pPr>
        <w:pStyle w:val="Odstavecseseznamem"/>
        <w:numPr>
          <w:ilvl w:val="1"/>
          <w:numId w:val="1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fragmentování skupiny/gender</w:t>
      </w:r>
    </w:p>
    <w:p w14:paraId="165EDA20" w14:textId="1A9DAFF0" w:rsidR="00360A0B" w:rsidRPr="00360A0B" w:rsidRDefault="00360A0B" w:rsidP="00360A0B">
      <w:pPr>
        <w:pStyle w:val="Odstavecseseznamem"/>
        <w:numPr>
          <w:ilvl w:val="1"/>
          <w:numId w:val="15"/>
        </w:numPr>
        <w:spacing w:line="240" w:lineRule="auto"/>
        <w:rPr>
          <w:sz w:val="20"/>
          <w:szCs w:val="20"/>
        </w:rPr>
      </w:pPr>
      <w:r w:rsidRPr="00360A0B">
        <w:rPr>
          <w:sz w:val="20"/>
          <w:szCs w:val="20"/>
        </w:rPr>
        <w:t xml:space="preserve">fragmentování </w:t>
      </w:r>
      <w:r w:rsidR="00AE4F7F">
        <w:rPr>
          <w:sz w:val="20"/>
          <w:szCs w:val="20"/>
        </w:rPr>
        <w:t xml:space="preserve">souvislostí, které skupině implicitně přisuzují vlastnosti </w:t>
      </w:r>
      <w:r w:rsidRPr="00360A0B">
        <w:rPr>
          <w:sz w:val="20"/>
          <w:szCs w:val="20"/>
        </w:rPr>
        <w:t>(rozpojení vazby islám = terorismus): ne/usiluje o to deník, jak a proč?</w:t>
      </w:r>
    </w:p>
    <w:p w14:paraId="4FE2BAC4" w14:textId="77777777" w:rsidR="00360A0B" w:rsidRDefault="00360A0B" w:rsidP="00360A0B">
      <w:pPr>
        <w:pStyle w:val="Odstavecseseznamem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360A0B">
        <w:rPr>
          <w:sz w:val="20"/>
          <w:szCs w:val="20"/>
        </w:rPr>
        <w:t>foregrounding: zákaz burkin</w:t>
      </w:r>
    </w:p>
    <w:p w14:paraId="2E735AF6" w14:textId="74B71F79" w:rsidR="00AE4F7F" w:rsidRPr="00360A0B" w:rsidRDefault="00AE4F7F" w:rsidP="00584E87">
      <w:pPr>
        <w:pStyle w:val="Odstavecseseznamem"/>
        <w:numPr>
          <w:ilvl w:val="1"/>
          <w:numId w:val="1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komutační testy: násilnosti a spory kvůli burkinám (namísto argumentů exekutivními pravomocemi – zatrhli, posvětil) </w:t>
      </w:r>
      <w:r w:rsidR="00584E87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584E87">
        <w:rPr>
          <w:sz w:val="20"/>
          <w:szCs w:val="20"/>
        </w:rPr>
        <w:t xml:space="preserve">burkiny jako náboženský symbol (dřívější diskuze o náboženských symbolech ve veřejném prostoru – ve státních institucích – školy) – jak se nespálit i bez opalovacích krémů (Wengraf interpretace: original, counter, tangential - </w:t>
      </w:r>
      <w:r w:rsidR="00584E87" w:rsidRPr="00584E87">
        <w:rPr>
          <w:sz w:val="20"/>
          <w:szCs w:val="20"/>
        </w:rPr>
        <w:t>concerned with some completely different dimension than that in which the first two hypotheses operate</w:t>
      </w:r>
      <w:r w:rsidR="00584E87">
        <w:rPr>
          <w:sz w:val="20"/>
          <w:szCs w:val="20"/>
        </w:rPr>
        <w:t>)</w:t>
      </w:r>
    </w:p>
    <w:p w14:paraId="4823D36F" w14:textId="77777777" w:rsidR="00360A0B" w:rsidRPr="00360A0B" w:rsidRDefault="00360A0B" w:rsidP="00360A0B">
      <w:pPr>
        <w:pStyle w:val="Odstavecseseznamem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360A0B">
        <w:rPr>
          <w:sz w:val="20"/>
          <w:szCs w:val="20"/>
        </w:rPr>
        <w:lastRenderedPageBreak/>
        <w:t>foregrounding – backgrounding: strach a bezpečnost</w:t>
      </w:r>
    </w:p>
    <w:p w14:paraId="08CB8EA1" w14:textId="6C28E0D7" w:rsidR="00584E87" w:rsidRDefault="00584E87" w:rsidP="00360A0B">
      <w:pPr>
        <w:pStyle w:val="Odstavecseseznamem"/>
        <w:numPr>
          <w:ilvl w:val="1"/>
          <w:numId w:val="1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f: </w:t>
      </w:r>
      <w:r w:rsidR="00360A0B" w:rsidRPr="00360A0B">
        <w:rPr>
          <w:sz w:val="20"/>
          <w:szCs w:val="20"/>
        </w:rPr>
        <w:t xml:space="preserve">strach/bezpečnost </w:t>
      </w:r>
      <w:r>
        <w:rPr>
          <w:sz w:val="20"/>
          <w:szCs w:val="20"/>
        </w:rPr>
        <w:t>– zaznamenáno, nekomentováno</w:t>
      </w:r>
    </w:p>
    <w:p w14:paraId="7D7C7A68" w14:textId="77777777" w:rsidR="00584E87" w:rsidRPr="00360A0B" w:rsidRDefault="00584E87" w:rsidP="00584E87">
      <w:pPr>
        <w:pStyle w:val="Odstavecseseznamem"/>
        <w:numPr>
          <w:ilvl w:val="2"/>
          <w:numId w:val="15"/>
        </w:numPr>
        <w:spacing w:line="240" w:lineRule="auto"/>
        <w:rPr>
          <w:sz w:val="20"/>
          <w:szCs w:val="20"/>
        </w:rPr>
      </w:pPr>
      <w:r w:rsidRPr="00360A0B">
        <w:rPr>
          <w:sz w:val="20"/>
          <w:szCs w:val="20"/>
        </w:rPr>
        <w:t>„Do zbraně! Povstaneme, protože my jsme tu doma.“</w:t>
      </w:r>
    </w:p>
    <w:p w14:paraId="46289FAF" w14:textId="77777777" w:rsidR="00584E87" w:rsidRPr="00360A0B" w:rsidRDefault="00584E87" w:rsidP="00584E87">
      <w:pPr>
        <w:pStyle w:val="Odstavecseseznamem"/>
        <w:numPr>
          <w:ilvl w:val="2"/>
          <w:numId w:val="15"/>
        </w:numPr>
        <w:spacing w:line="240" w:lineRule="auto"/>
        <w:rPr>
          <w:sz w:val="20"/>
          <w:szCs w:val="20"/>
        </w:rPr>
      </w:pPr>
      <w:r w:rsidRPr="00360A0B">
        <w:rPr>
          <w:sz w:val="20"/>
          <w:szCs w:val="20"/>
        </w:rPr>
        <w:t xml:space="preserve">„Vyhláška </w:t>
      </w:r>
      <w:r w:rsidRPr="00584E87">
        <w:rPr>
          <w:b/>
          <w:sz w:val="20"/>
          <w:szCs w:val="20"/>
        </w:rPr>
        <w:t>navíc</w:t>
      </w:r>
      <w:r w:rsidRPr="00360A0B">
        <w:rPr>
          <w:sz w:val="20"/>
          <w:szCs w:val="20"/>
        </w:rPr>
        <w:t xml:space="preserve"> vznikla „v kontextu </w:t>
      </w:r>
      <w:r w:rsidRPr="00584E87">
        <w:rPr>
          <w:b/>
          <w:sz w:val="20"/>
          <w:szCs w:val="20"/>
        </w:rPr>
        <w:t>výjimečného</w:t>
      </w:r>
      <w:r w:rsidRPr="00360A0B">
        <w:rPr>
          <w:sz w:val="20"/>
          <w:szCs w:val="20"/>
        </w:rPr>
        <w:t xml:space="preserve"> stavu a nedávných útoků islamistů, zejména před měsícem v Nice.“</w:t>
      </w:r>
    </w:p>
    <w:p w14:paraId="21732830" w14:textId="1F82CD20" w:rsidR="00360A0B" w:rsidRPr="00360A0B" w:rsidRDefault="00584E87" w:rsidP="00360A0B">
      <w:pPr>
        <w:pStyle w:val="Odstavecseseznamem"/>
        <w:numPr>
          <w:ilvl w:val="1"/>
          <w:numId w:val="1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f: </w:t>
      </w:r>
      <w:r w:rsidR="00360A0B" w:rsidRPr="00360A0B">
        <w:rPr>
          <w:sz w:val="20"/>
          <w:szCs w:val="20"/>
        </w:rPr>
        <w:t>fotografování žen v burinách (</w:t>
      </w:r>
      <w:r>
        <w:rPr>
          <w:sz w:val="20"/>
          <w:szCs w:val="20"/>
        </w:rPr>
        <w:t xml:space="preserve">b: </w:t>
      </w:r>
      <w:r w:rsidR="00360A0B" w:rsidRPr="00360A0B">
        <w:rPr>
          <w:sz w:val="20"/>
          <w:szCs w:val="20"/>
        </w:rPr>
        <w:t>předpokládaná motivace, průběh bitky)</w:t>
      </w:r>
      <w:r>
        <w:rPr>
          <w:sz w:val="20"/>
          <w:szCs w:val="20"/>
        </w:rPr>
        <w:t xml:space="preserve"> – aspoň parciální vysvětlení/hledání příčiny</w:t>
      </w:r>
    </w:p>
    <w:p w14:paraId="417CB902" w14:textId="77777777" w:rsidR="00360A0B" w:rsidRPr="00360A0B" w:rsidRDefault="00360A0B" w:rsidP="00360A0B">
      <w:pPr>
        <w:pStyle w:val="Odstavecseseznamem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360A0B">
        <w:rPr>
          <w:sz w:val="20"/>
          <w:szCs w:val="20"/>
        </w:rPr>
        <w:t>legitimizace - delegitimizace</w:t>
      </w:r>
    </w:p>
    <w:p w14:paraId="68D247B5" w14:textId="77777777" w:rsidR="00360A0B" w:rsidRPr="00360A0B" w:rsidRDefault="00360A0B" w:rsidP="00360A0B">
      <w:pPr>
        <w:spacing w:line="240" w:lineRule="auto"/>
        <w:rPr>
          <w:b/>
          <w:sz w:val="20"/>
          <w:szCs w:val="20"/>
        </w:rPr>
      </w:pPr>
    </w:p>
    <w:p w14:paraId="6615DD9E" w14:textId="77777777" w:rsidR="00360A0B" w:rsidRPr="00360A0B" w:rsidRDefault="00360A0B" w:rsidP="00360A0B">
      <w:pPr>
        <w:spacing w:line="240" w:lineRule="auto"/>
        <w:rPr>
          <w:b/>
          <w:sz w:val="20"/>
          <w:szCs w:val="20"/>
        </w:rPr>
      </w:pPr>
      <w:r w:rsidRPr="00360A0B">
        <w:rPr>
          <w:b/>
          <w:sz w:val="20"/>
          <w:szCs w:val="20"/>
        </w:rPr>
        <w:t>4: rešerše a ověřování toho, co lze a je potřebné (kontext)</w:t>
      </w:r>
    </w:p>
    <w:p w14:paraId="6FE3E1B1" w14:textId="77777777" w:rsidR="00360A0B" w:rsidRPr="00360A0B" w:rsidRDefault="00360A0B" w:rsidP="00360A0B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 w:val="20"/>
          <w:szCs w:val="20"/>
        </w:rPr>
      </w:pPr>
      <w:r w:rsidRPr="00360A0B">
        <w:rPr>
          <w:sz w:val="20"/>
          <w:szCs w:val="20"/>
        </w:rPr>
        <w:t>potyčka na pláži</w:t>
      </w:r>
    </w:p>
    <w:p w14:paraId="145647B4" w14:textId="77777777" w:rsidR="00360A0B" w:rsidRPr="00360A0B" w:rsidRDefault="00360A0B" w:rsidP="00360A0B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 w:val="20"/>
          <w:szCs w:val="20"/>
        </w:rPr>
      </w:pPr>
      <w:r w:rsidRPr="00360A0B">
        <w:rPr>
          <w:sz w:val="20"/>
          <w:szCs w:val="20"/>
        </w:rPr>
        <w:t>následovná bojovná demonstrace a podobné akce</w:t>
      </w:r>
    </w:p>
    <w:p w14:paraId="4D09765E" w14:textId="77777777" w:rsidR="00360A0B" w:rsidRPr="00360A0B" w:rsidRDefault="00360A0B" w:rsidP="00360A0B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 w:val="20"/>
          <w:szCs w:val="20"/>
        </w:rPr>
      </w:pPr>
      <w:r w:rsidRPr="00360A0B">
        <w:rPr>
          <w:sz w:val="20"/>
          <w:szCs w:val="20"/>
        </w:rPr>
        <w:t>zrušené oslavy – o co šlo</w:t>
      </w:r>
    </w:p>
    <w:p w14:paraId="7F0ED3E7" w14:textId="77777777" w:rsidR="00360A0B" w:rsidRPr="00360A0B" w:rsidRDefault="00360A0B" w:rsidP="00360A0B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 w:val="20"/>
          <w:szCs w:val="20"/>
        </w:rPr>
      </w:pPr>
      <w:r w:rsidRPr="00360A0B">
        <w:rPr>
          <w:sz w:val="20"/>
          <w:szCs w:val="20"/>
        </w:rPr>
        <w:t>obsah stížnosti CCIF</w:t>
      </w:r>
    </w:p>
    <w:p w14:paraId="76E44A5D" w14:textId="77777777" w:rsidR="00360A0B" w:rsidRPr="00360A0B" w:rsidRDefault="00360A0B" w:rsidP="00360A0B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 w:val="20"/>
          <w:szCs w:val="20"/>
        </w:rPr>
      </w:pPr>
      <w:r w:rsidRPr="00360A0B">
        <w:rPr>
          <w:sz w:val="20"/>
          <w:szCs w:val="20"/>
        </w:rPr>
        <w:t>zákon o sekulárnosti Francie</w:t>
      </w:r>
    </w:p>
    <w:p w14:paraId="2F05BEF5" w14:textId="77777777" w:rsidR="00360A0B" w:rsidRPr="00360A0B" w:rsidRDefault="00360A0B" w:rsidP="00360A0B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 w:val="20"/>
          <w:szCs w:val="20"/>
        </w:rPr>
      </w:pPr>
      <w:r w:rsidRPr="00360A0B">
        <w:rPr>
          <w:sz w:val="20"/>
          <w:szCs w:val="20"/>
        </w:rPr>
        <w:t>burkiny jako náboženský symbol?</w:t>
      </w:r>
    </w:p>
    <w:p w14:paraId="0A7B8982" w14:textId="77777777" w:rsidR="00360A0B" w:rsidRPr="00360A0B" w:rsidRDefault="00360A0B" w:rsidP="00360A0B">
      <w:pPr>
        <w:pStyle w:val="Odstavecseseznamem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 w:val="20"/>
          <w:szCs w:val="20"/>
        </w:rPr>
      </w:pPr>
      <w:r w:rsidRPr="00360A0B">
        <w:rPr>
          <w:sz w:val="20"/>
          <w:szCs w:val="20"/>
        </w:rPr>
        <w:t>incident nebo fenomén?</w:t>
      </w:r>
    </w:p>
    <w:p w14:paraId="40570529" w14:textId="77777777" w:rsidR="00360A0B" w:rsidRPr="00360A0B" w:rsidRDefault="00360A0B" w:rsidP="00360A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b/>
          <w:sz w:val="20"/>
          <w:szCs w:val="20"/>
        </w:rPr>
      </w:pPr>
    </w:p>
    <w:p w14:paraId="656DD3ED" w14:textId="77777777" w:rsidR="00360A0B" w:rsidRPr="00360A0B" w:rsidRDefault="00360A0B" w:rsidP="00360A0B">
      <w:pPr>
        <w:spacing w:line="240" w:lineRule="auto"/>
        <w:rPr>
          <w:b/>
          <w:sz w:val="20"/>
          <w:szCs w:val="20"/>
        </w:rPr>
      </w:pPr>
      <w:r w:rsidRPr="00360A0B">
        <w:rPr>
          <w:b/>
          <w:sz w:val="20"/>
          <w:szCs w:val="20"/>
        </w:rPr>
        <w:t>5: rekonstrukce ideologického čtverce</w:t>
      </w:r>
    </w:p>
    <w:p w14:paraId="416829BA" w14:textId="77777777" w:rsidR="00360A0B" w:rsidRPr="00360A0B" w:rsidRDefault="00360A0B" w:rsidP="00360A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b/>
          <w:sz w:val="20"/>
          <w:szCs w:val="20"/>
        </w:rPr>
      </w:pPr>
    </w:p>
    <w:p w14:paraId="54159D5C" w14:textId="77777777" w:rsidR="00360A0B" w:rsidRPr="00360A0B" w:rsidRDefault="00360A0B" w:rsidP="00360A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b/>
          <w:sz w:val="20"/>
          <w:szCs w:val="20"/>
        </w:rPr>
      </w:pPr>
      <w:r w:rsidRPr="00360A0B">
        <w:rPr>
          <w:b/>
          <w:sz w:val="20"/>
          <w:szCs w:val="20"/>
        </w:rPr>
        <w:t>6: diskuze ad specifika mediálního diskurzu</w:t>
      </w:r>
    </w:p>
    <w:p w14:paraId="4ED6DF71" w14:textId="77777777" w:rsidR="00360A0B" w:rsidRDefault="00360A0B" w:rsidP="00360A0B">
      <w:pPr>
        <w:pStyle w:val="head2"/>
      </w:pPr>
    </w:p>
    <w:p w14:paraId="3A341FB2" w14:textId="045528A1" w:rsidR="00360A0B" w:rsidRDefault="00360A0B" w:rsidP="00360A0B">
      <w:pPr>
        <w:pStyle w:val="head2"/>
      </w:pPr>
      <w:r>
        <w:t>krok 3: Doplnění</w:t>
      </w:r>
    </w:p>
    <w:p w14:paraId="713EA1F9" w14:textId="2212EF5C" w:rsidR="00231E48" w:rsidRDefault="00360A0B" w:rsidP="00360A0B">
      <w:pPr>
        <w:pStyle w:val="head3"/>
      </w:pPr>
      <w:r>
        <w:t>Kontextualizace</w:t>
      </w:r>
    </w:p>
    <w:p w14:paraId="2446CE97" w14:textId="77777777" w:rsidR="00360A0B" w:rsidRDefault="00360A0B" w:rsidP="00360A0B">
      <w:pPr>
        <w:pStyle w:val="head2"/>
      </w:pPr>
    </w:p>
    <w:p w14:paraId="0AD61517" w14:textId="22373DC0" w:rsidR="00360A0B" w:rsidRDefault="00360A0B" w:rsidP="00360A0B">
      <w:pPr>
        <w:pStyle w:val="head2"/>
      </w:pPr>
      <w:r>
        <w:t>krok 4: syntéza</w:t>
      </w:r>
    </w:p>
    <w:p w14:paraId="0F3C9545" w14:textId="77777777" w:rsidR="00360A0B" w:rsidRPr="00360A0B" w:rsidRDefault="00360A0B" w:rsidP="00360A0B"/>
    <w:sectPr w:rsidR="00360A0B" w:rsidRPr="00360A0B">
      <w:headerReference w:type="default" r:id="rId7"/>
      <w:footerReference w:type="default" r:id="rId8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73745" w14:textId="77777777" w:rsidR="00A1329D" w:rsidRDefault="00A1329D" w:rsidP="00392592">
      <w:pPr>
        <w:spacing w:line="240" w:lineRule="auto"/>
      </w:pPr>
      <w:r>
        <w:separator/>
      </w:r>
    </w:p>
  </w:endnote>
  <w:endnote w:type="continuationSeparator" w:id="0">
    <w:p w14:paraId="6CC0E855" w14:textId="77777777" w:rsidR="00A1329D" w:rsidRDefault="00A1329D" w:rsidP="003925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3BBE0" w14:textId="77777777" w:rsidR="003644B9" w:rsidRDefault="005B3396">
    <w:pPr>
      <w:jc w:val="right"/>
    </w:pPr>
    <w:r>
      <w:fldChar w:fldCharType="begin"/>
    </w:r>
    <w:r>
      <w:instrText>PAGE</w:instrText>
    </w:r>
    <w:r>
      <w:fldChar w:fldCharType="separate"/>
    </w:r>
    <w:r w:rsidR="008C359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724FD" w14:textId="77777777" w:rsidR="00A1329D" w:rsidRDefault="00A1329D" w:rsidP="00392592">
      <w:pPr>
        <w:spacing w:line="240" w:lineRule="auto"/>
      </w:pPr>
      <w:r>
        <w:separator/>
      </w:r>
    </w:p>
  </w:footnote>
  <w:footnote w:type="continuationSeparator" w:id="0">
    <w:p w14:paraId="2799F0AB" w14:textId="77777777" w:rsidR="00A1329D" w:rsidRDefault="00A1329D" w:rsidP="003925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62D92" w14:textId="77777777" w:rsidR="003644B9" w:rsidRDefault="008C359E">
    <w:pPr>
      <w:rPr>
        <w:rFonts w:ascii="Times New Roman" w:eastAsia="Times New Roman" w:hAnsi="Times New Roman" w:cs="Times New Roman"/>
      </w:rPr>
    </w:pPr>
  </w:p>
  <w:p w14:paraId="5E7F239D" w14:textId="77777777" w:rsidR="003644B9" w:rsidRDefault="008C359E">
    <w:pPr>
      <w:rPr>
        <w:rFonts w:ascii="Times New Roman" w:eastAsia="Times New Roman" w:hAnsi="Times New Roman" w:cs="Times New Roman"/>
      </w:rPr>
    </w:pPr>
  </w:p>
  <w:p w14:paraId="4E861540" w14:textId="77777777" w:rsidR="003644B9" w:rsidRDefault="005B3396">
    <w:pPr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Náboženství a religiozita v českých médiích optikou CDA</w:t>
    </w:r>
  </w:p>
  <w:p w14:paraId="08EA2294" w14:textId="77777777" w:rsidR="003644B9" w:rsidRDefault="008C359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11CB5"/>
    <w:multiLevelType w:val="multilevel"/>
    <w:tmpl w:val="725C9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2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9E122A3"/>
    <w:multiLevelType w:val="hybridMultilevel"/>
    <w:tmpl w:val="07B40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17246"/>
    <w:multiLevelType w:val="hybridMultilevel"/>
    <w:tmpl w:val="7C901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F5C5D"/>
    <w:multiLevelType w:val="hybridMultilevel"/>
    <w:tmpl w:val="4CA60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9163B"/>
    <w:multiLevelType w:val="hybridMultilevel"/>
    <w:tmpl w:val="871EFC38"/>
    <w:lvl w:ilvl="0" w:tplc="0F3E2F44">
      <w:start w:val="1"/>
      <w:numFmt w:val="bullet"/>
      <w:lvlText w:val="&quot;"/>
      <w:lvlJc w:val="left"/>
      <w:pPr>
        <w:ind w:left="1080" w:hanging="360"/>
      </w:pPr>
      <w:rPr>
        <w:rFonts w:ascii="Wingdings 3" w:hAnsi="Wingdings 3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1B7A84"/>
    <w:multiLevelType w:val="multilevel"/>
    <w:tmpl w:val="53E03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6EA27B68"/>
    <w:multiLevelType w:val="hybridMultilevel"/>
    <w:tmpl w:val="5658F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92D9A"/>
    <w:multiLevelType w:val="hybridMultilevel"/>
    <w:tmpl w:val="5EFE9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3455F"/>
    <w:multiLevelType w:val="hybridMultilevel"/>
    <w:tmpl w:val="EE641F9E"/>
    <w:lvl w:ilvl="0" w:tplc="0F3E2F44">
      <w:start w:val="1"/>
      <w:numFmt w:val="bullet"/>
      <w:lvlText w:val="&quot;"/>
      <w:lvlJc w:val="left"/>
      <w:pPr>
        <w:ind w:left="720" w:hanging="360"/>
      </w:pPr>
      <w:rPr>
        <w:rFonts w:ascii="Wingdings 3" w:hAnsi="Wingdings 3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039F4"/>
    <w:multiLevelType w:val="hybridMultilevel"/>
    <w:tmpl w:val="9A20449C"/>
    <w:lvl w:ilvl="0" w:tplc="661C990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00CA6"/>
    <w:multiLevelType w:val="multilevel"/>
    <w:tmpl w:val="8F22AF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H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9"/>
  </w:num>
  <w:num w:numId="11">
    <w:abstractNumId w:val="4"/>
  </w:num>
  <w:num w:numId="12">
    <w:abstractNumId w:val="8"/>
  </w:num>
  <w:num w:numId="13">
    <w:abstractNumId w:val="2"/>
  </w:num>
  <w:num w:numId="14">
    <w:abstractNumId w:val="1"/>
  </w:num>
  <w:num w:numId="15">
    <w:abstractNumId w:val="7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92"/>
    <w:rsid w:val="0000671B"/>
    <w:rsid w:val="000B2606"/>
    <w:rsid w:val="00107068"/>
    <w:rsid w:val="00231E48"/>
    <w:rsid w:val="002B487A"/>
    <w:rsid w:val="002F2C8B"/>
    <w:rsid w:val="00360A0B"/>
    <w:rsid w:val="00392592"/>
    <w:rsid w:val="004049DD"/>
    <w:rsid w:val="00446928"/>
    <w:rsid w:val="004A08EE"/>
    <w:rsid w:val="00584E87"/>
    <w:rsid w:val="005B3396"/>
    <w:rsid w:val="00657A3B"/>
    <w:rsid w:val="006C1456"/>
    <w:rsid w:val="00772773"/>
    <w:rsid w:val="007A5D54"/>
    <w:rsid w:val="007A690D"/>
    <w:rsid w:val="007F14ED"/>
    <w:rsid w:val="00836AF5"/>
    <w:rsid w:val="008C359E"/>
    <w:rsid w:val="009525DC"/>
    <w:rsid w:val="009B2CA0"/>
    <w:rsid w:val="00A079B3"/>
    <w:rsid w:val="00A1329D"/>
    <w:rsid w:val="00A53245"/>
    <w:rsid w:val="00A91703"/>
    <w:rsid w:val="00AE4F7F"/>
    <w:rsid w:val="00B404CF"/>
    <w:rsid w:val="00B44C5A"/>
    <w:rsid w:val="00BA7241"/>
    <w:rsid w:val="00D43EB9"/>
    <w:rsid w:val="00D67B7C"/>
    <w:rsid w:val="00E6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99E79"/>
  <w15:chartTrackingRefBased/>
  <w15:docId w15:val="{7CD54640-6D0E-4057-8ABF-16CCC8CC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92592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cs" w:eastAsia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D43E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3E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3E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43E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2">
    <w:name w:val="head2"/>
    <w:basedOn w:val="Nadpis2"/>
    <w:next w:val="Normln"/>
    <w:qFormat/>
    <w:rsid w:val="00D43EB9"/>
    <w:pPr>
      <w:spacing w:before="360" w:after="120" w:line="240" w:lineRule="auto"/>
      <w:jc w:val="both"/>
    </w:pPr>
    <w:rPr>
      <w:rFonts w:ascii="Arial" w:eastAsia="Times New Roman" w:hAnsi="Arial" w:cs="Times New Roman"/>
      <w:b/>
      <w:bCs/>
      <w:caps/>
      <w:color w:val="auto"/>
      <w:sz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3E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3">
    <w:name w:val="head3"/>
    <w:basedOn w:val="Nadpis3"/>
    <w:qFormat/>
    <w:rsid w:val="00D43EB9"/>
    <w:pPr>
      <w:pBdr>
        <w:left w:val="single" w:sz="24" w:space="4" w:color="984806"/>
      </w:pBdr>
      <w:spacing w:before="240" w:after="120" w:line="240" w:lineRule="auto"/>
      <w:jc w:val="both"/>
    </w:pPr>
    <w:rPr>
      <w:rFonts w:ascii="Arial" w:eastAsia="Times New Roman" w:hAnsi="Arial" w:cs="Times New Roman"/>
      <w:b/>
      <w:bCs/>
      <w:color w:val="984806"/>
      <w:sz w:val="20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3E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4">
    <w:name w:val="head4"/>
    <w:basedOn w:val="Nadpis4"/>
    <w:qFormat/>
    <w:rsid w:val="00D43EB9"/>
    <w:pPr>
      <w:keepLines w:val="0"/>
      <w:pBdr>
        <w:bottom w:val="single" w:sz="12" w:space="1" w:color="365F91"/>
        <w:right w:val="single" w:sz="12" w:space="4" w:color="365F91"/>
      </w:pBdr>
      <w:spacing w:before="60" w:after="60" w:line="240" w:lineRule="auto"/>
      <w:ind w:left="284"/>
      <w:jc w:val="both"/>
    </w:pPr>
    <w:rPr>
      <w:rFonts w:ascii="Arial" w:eastAsia="Times New Roman" w:hAnsi="Arial" w:cs="Times New Roman"/>
      <w:b/>
      <w:bCs/>
      <w:i w:val="0"/>
      <w:iCs w:val="0"/>
      <w:color w:val="365F91"/>
      <w:sz w:val="20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43EB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norm">
    <w:name w:val="norm"/>
    <w:basedOn w:val="Normln"/>
    <w:rsid w:val="00D43EB9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arial">
    <w:name w:val="norm arial"/>
    <w:basedOn w:val="Normln"/>
    <w:qFormat/>
    <w:rsid w:val="00D43EB9"/>
    <w:pPr>
      <w:spacing w:line="360" w:lineRule="auto"/>
      <w:ind w:firstLine="567"/>
      <w:jc w:val="both"/>
    </w:pPr>
    <w:rPr>
      <w:rFonts w:eastAsia="Times New Roman"/>
      <w:sz w:val="20"/>
      <w:szCs w:val="24"/>
      <w:lang w:eastAsia="cs-CZ"/>
    </w:rPr>
  </w:style>
  <w:style w:type="paragraph" w:customStyle="1" w:styleId="styl-textu">
    <w:name w:val="styl-textu"/>
    <w:basedOn w:val="Normln"/>
    <w:rsid w:val="00D43EB9"/>
    <w:pPr>
      <w:spacing w:line="240" w:lineRule="auto"/>
      <w:jc w:val="both"/>
    </w:pPr>
    <w:rPr>
      <w:rFonts w:eastAsia="Times New Roman"/>
      <w:sz w:val="20"/>
      <w:szCs w:val="24"/>
      <w:lang w:eastAsia="cs-CZ"/>
    </w:rPr>
  </w:style>
  <w:style w:type="paragraph" w:customStyle="1" w:styleId="h1">
    <w:name w:val="h1"/>
    <w:basedOn w:val="Nadpis1"/>
    <w:next w:val="Nadpis2"/>
    <w:qFormat/>
    <w:rsid w:val="00836AF5"/>
    <w:pPr>
      <w:keepLines w:val="0"/>
      <w:numPr>
        <w:ilvl w:val="1"/>
        <w:numId w:val="9"/>
      </w:numPr>
      <w:pBdr>
        <w:bottom w:val="single" w:sz="12" w:space="1" w:color="auto"/>
      </w:pBdr>
      <w:spacing w:after="240" w:line="240" w:lineRule="auto"/>
    </w:pPr>
    <w:rPr>
      <w:rFonts w:ascii="Arial" w:eastAsia="Times New Roman" w:hAnsi="Arial" w:cs="Arial"/>
      <w:b/>
      <w:bCs/>
      <w:caps/>
      <w:color w:val="auto"/>
      <w:spacing w:val="20"/>
      <w:kern w:val="32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43E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1-dp">
    <w:name w:val="h1-dp"/>
    <w:basedOn w:val="Normln"/>
    <w:next w:val="Normln"/>
    <w:qFormat/>
    <w:rsid w:val="00D43EB9"/>
    <w:pPr>
      <w:keepNext/>
      <w:keepLines/>
      <w:pBdr>
        <w:left w:val="single" w:sz="18" w:space="4" w:color="1F4E79" w:themeColor="accent1" w:themeShade="80"/>
        <w:bottom w:val="single" w:sz="18" w:space="1" w:color="1F4E79" w:themeColor="accent1" w:themeShade="80"/>
      </w:pBdr>
      <w:spacing w:before="480" w:after="360" w:line="240" w:lineRule="auto"/>
      <w:jc w:val="both"/>
      <w:outlineLvl w:val="0"/>
    </w:pPr>
    <w:rPr>
      <w:rFonts w:eastAsia="Times New Roman" w:cs="Times New Roman"/>
      <w:b/>
      <w:bCs/>
      <w:caps/>
      <w:sz w:val="24"/>
      <w:szCs w:val="28"/>
    </w:rPr>
  </w:style>
  <w:style w:type="paragraph" w:customStyle="1" w:styleId="h2">
    <w:name w:val="h2"/>
    <w:basedOn w:val="Nadpis2"/>
    <w:rsid w:val="00836AF5"/>
    <w:pPr>
      <w:keepLines w:val="0"/>
      <w:numPr>
        <w:ilvl w:val="2"/>
        <w:numId w:val="9"/>
      </w:numPr>
      <w:spacing w:before="360" w:after="120" w:line="240" w:lineRule="auto"/>
    </w:pPr>
    <w:rPr>
      <w:rFonts w:ascii="Arial" w:eastAsia="Times New Roman" w:hAnsi="Arial" w:cs="Arial"/>
      <w:b/>
      <w:bCs/>
      <w:iCs/>
      <w:caps/>
      <w:color w:val="auto"/>
      <w:sz w:val="20"/>
      <w:szCs w:val="28"/>
      <w:lang w:eastAsia="cs-CZ"/>
    </w:rPr>
  </w:style>
  <w:style w:type="paragraph" w:customStyle="1" w:styleId="H3">
    <w:name w:val="H3"/>
    <w:basedOn w:val="Nadpis3"/>
    <w:rsid w:val="00836AF5"/>
    <w:pPr>
      <w:keepLines w:val="0"/>
      <w:tabs>
        <w:tab w:val="num" w:pos="1440"/>
      </w:tabs>
      <w:spacing w:before="240" w:after="60" w:line="240" w:lineRule="auto"/>
      <w:ind w:left="1224" w:hanging="504"/>
    </w:pPr>
    <w:rPr>
      <w:rFonts w:ascii="Arial" w:eastAsia="Times New Roman" w:hAnsi="Arial" w:cs="Arial"/>
      <w:b/>
      <w:bCs/>
      <w:color w:val="auto"/>
      <w:sz w:val="20"/>
      <w:szCs w:val="26"/>
      <w:lang w:eastAsia="cs-CZ"/>
    </w:rPr>
  </w:style>
  <w:style w:type="paragraph" w:customStyle="1" w:styleId="H4">
    <w:name w:val="H4"/>
    <w:basedOn w:val="Nadpis4"/>
    <w:qFormat/>
    <w:rsid w:val="00D43EB9"/>
    <w:pPr>
      <w:numPr>
        <w:ilvl w:val="3"/>
        <w:numId w:val="2"/>
      </w:numPr>
      <w:spacing w:before="120" w:line="240" w:lineRule="auto"/>
      <w:jc w:val="both"/>
    </w:pPr>
    <w:rPr>
      <w:rFonts w:ascii="Arial" w:hAnsi="Arial"/>
      <w:b/>
      <w:bCs/>
      <w:color w:val="auto"/>
      <w:sz w:val="20"/>
    </w:rPr>
  </w:style>
  <w:style w:type="paragraph" w:customStyle="1" w:styleId="citace">
    <w:name w:val="citace"/>
    <w:basedOn w:val="normarial"/>
    <w:qFormat/>
    <w:rsid w:val="002B487A"/>
    <w:pPr>
      <w:ind w:left="567" w:right="567"/>
    </w:pPr>
    <w:rPr>
      <w:sz w:val="16"/>
    </w:rPr>
  </w:style>
  <w:style w:type="paragraph" w:styleId="Odstavecseseznamem">
    <w:name w:val="List Paragraph"/>
    <w:basedOn w:val="Normln"/>
    <w:uiPriority w:val="34"/>
    <w:qFormat/>
    <w:rsid w:val="0039259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259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2592"/>
    <w:rPr>
      <w:rFonts w:ascii="Arial" w:eastAsia="Arial" w:hAnsi="Arial" w:cs="Arial"/>
      <w:color w:val="000000"/>
      <w:lang w:val="cs" w:eastAsia="en-GB"/>
    </w:rPr>
  </w:style>
  <w:style w:type="paragraph" w:styleId="Zpat">
    <w:name w:val="footer"/>
    <w:basedOn w:val="Normln"/>
    <w:link w:val="ZpatChar"/>
    <w:uiPriority w:val="99"/>
    <w:unhideWhenUsed/>
    <w:rsid w:val="0039259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2592"/>
    <w:rPr>
      <w:rFonts w:ascii="Arial" w:eastAsia="Arial" w:hAnsi="Arial" w:cs="Arial"/>
      <w:color w:val="000000"/>
      <w:lang w:val="cs" w:eastAsia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7A5D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5D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5D54"/>
    <w:rPr>
      <w:rFonts w:ascii="Arial" w:eastAsia="Arial" w:hAnsi="Arial" w:cs="Arial"/>
      <w:color w:val="000000"/>
      <w:sz w:val="20"/>
      <w:szCs w:val="20"/>
      <w:lang w:val="cs" w:eastAsia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5D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5D54"/>
    <w:rPr>
      <w:rFonts w:ascii="Arial" w:eastAsia="Arial" w:hAnsi="Arial" w:cs="Arial"/>
      <w:b/>
      <w:bCs/>
      <w:color w:val="000000"/>
      <w:sz w:val="20"/>
      <w:szCs w:val="20"/>
      <w:lang w:val="cs"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5D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D54"/>
    <w:rPr>
      <w:rFonts w:ascii="Segoe UI" w:eastAsia="Arial" w:hAnsi="Segoe UI" w:cs="Segoe UI"/>
      <w:color w:val="000000"/>
      <w:sz w:val="18"/>
      <w:szCs w:val="18"/>
      <w:lang w:val="cs" w:eastAsia="en-GB"/>
    </w:rPr>
  </w:style>
  <w:style w:type="table" w:styleId="Mkatabulky">
    <w:name w:val="Table Grid"/>
    <w:basedOn w:val="Normlntabulka"/>
    <w:uiPriority w:val="39"/>
    <w:rsid w:val="006C1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katka</cp:lastModifiedBy>
  <cp:revision>6</cp:revision>
  <dcterms:created xsi:type="dcterms:W3CDTF">2018-04-19T20:05:00Z</dcterms:created>
  <dcterms:modified xsi:type="dcterms:W3CDTF">2018-04-23T13:20:00Z</dcterms:modified>
</cp:coreProperties>
</file>