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BC59" w14:textId="77777777" w:rsidR="00F902B1" w:rsidRPr="006C64EA" w:rsidRDefault="00CD3894" w:rsidP="006D4C81">
      <w:pPr>
        <w:pStyle w:val="Nadpis1"/>
        <w:spacing w:before="0"/>
        <w:jc w:val="center"/>
        <w:rPr>
          <w:rFonts w:ascii="Times New Roman" w:hAnsi="Times New Roman" w:cs="Times New Roman"/>
          <w:color w:val="auto"/>
          <w:sz w:val="32"/>
          <w:szCs w:val="24"/>
          <w:lang w:val="en-US"/>
        </w:rPr>
      </w:pPr>
      <w:r w:rsidRPr="006C64EA">
        <w:rPr>
          <w:rFonts w:ascii="Times New Roman" w:hAnsi="Times New Roman" w:cs="Times New Roman"/>
          <w:color w:val="auto"/>
          <w:sz w:val="32"/>
          <w:szCs w:val="24"/>
          <w:lang w:val="en-US"/>
        </w:rPr>
        <w:t xml:space="preserve">SOC </w:t>
      </w:r>
      <w:r w:rsidR="00280D33" w:rsidRPr="006C64EA">
        <w:rPr>
          <w:rFonts w:ascii="Times New Roman" w:hAnsi="Times New Roman" w:cs="Times New Roman"/>
          <w:color w:val="auto"/>
          <w:sz w:val="32"/>
          <w:szCs w:val="24"/>
          <w:lang w:val="en-US"/>
        </w:rPr>
        <w:t>797</w:t>
      </w:r>
      <w:r w:rsidRPr="006C64EA">
        <w:rPr>
          <w:rFonts w:ascii="Times New Roman" w:hAnsi="Times New Roman" w:cs="Times New Roman"/>
          <w:color w:val="auto"/>
          <w:sz w:val="32"/>
          <w:szCs w:val="24"/>
          <w:lang w:val="en-US"/>
        </w:rPr>
        <w:t xml:space="preserve"> </w:t>
      </w:r>
      <w:r w:rsidR="00280D33" w:rsidRPr="006C64EA">
        <w:rPr>
          <w:rFonts w:ascii="Times New Roman" w:hAnsi="Times New Roman" w:cs="Times New Roman"/>
          <w:color w:val="auto"/>
          <w:sz w:val="32"/>
          <w:szCs w:val="24"/>
          <w:lang w:val="en-US"/>
        </w:rPr>
        <w:t>Contemporary Migration Research</w:t>
      </w:r>
    </w:p>
    <w:p w14:paraId="43297F65" w14:textId="6CA92B90" w:rsidR="00263013" w:rsidRDefault="00263013" w:rsidP="00EA023D">
      <w:pPr>
        <w:spacing w:after="0"/>
        <w:jc w:val="center"/>
        <w:rPr>
          <w:rFonts w:ascii="Times New Roman" w:hAnsi="Times New Roman" w:cs="Times New Roman"/>
          <w:b/>
          <w:sz w:val="32"/>
          <w:szCs w:val="24"/>
          <w:lang w:val="en-US"/>
        </w:rPr>
      </w:pPr>
      <w:r w:rsidRPr="006C64EA">
        <w:rPr>
          <w:rFonts w:ascii="Times New Roman" w:hAnsi="Times New Roman" w:cs="Times New Roman"/>
          <w:b/>
          <w:sz w:val="32"/>
          <w:szCs w:val="24"/>
          <w:lang w:val="en-US"/>
        </w:rPr>
        <w:t>SPRING 201</w:t>
      </w:r>
      <w:r w:rsidR="00B500EF">
        <w:rPr>
          <w:rFonts w:ascii="Times New Roman" w:hAnsi="Times New Roman" w:cs="Times New Roman"/>
          <w:b/>
          <w:sz w:val="32"/>
          <w:szCs w:val="24"/>
          <w:lang w:val="en-US"/>
        </w:rPr>
        <w:t>9</w:t>
      </w:r>
    </w:p>
    <w:p w14:paraId="4E5595DC" w14:textId="77777777" w:rsidR="006D4C81" w:rsidRPr="006C64EA" w:rsidRDefault="006D4C81" w:rsidP="00612565">
      <w:pPr>
        <w:spacing w:after="0"/>
        <w:rPr>
          <w:rFonts w:ascii="Times New Roman" w:hAnsi="Times New Roman" w:cs="Times New Roman"/>
          <w:b/>
          <w:sz w:val="28"/>
          <w:szCs w:val="24"/>
          <w:lang w:val="en-US"/>
        </w:rPr>
      </w:pPr>
    </w:p>
    <w:p w14:paraId="78ECB0A7" w14:textId="12A7E700" w:rsidR="00612565" w:rsidRPr="00A73293" w:rsidRDefault="00612565" w:rsidP="00612565">
      <w:pPr>
        <w:spacing w:after="0"/>
        <w:rPr>
          <w:rFonts w:ascii="Times New Roman" w:hAnsi="Times New Roman" w:cs="Times New Roman"/>
          <w:b/>
          <w:sz w:val="24"/>
          <w:szCs w:val="24"/>
          <w:lang w:val="en-US"/>
        </w:rPr>
      </w:pPr>
      <w:r w:rsidRPr="00A73293">
        <w:rPr>
          <w:rFonts w:ascii="Times New Roman" w:hAnsi="Times New Roman" w:cs="Times New Roman"/>
          <w:b/>
          <w:sz w:val="24"/>
          <w:szCs w:val="24"/>
          <w:lang w:val="en-US"/>
        </w:rPr>
        <w:t>I</w:t>
      </w:r>
      <w:r w:rsidR="006D4C81" w:rsidRPr="00A73293">
        <w:rPr>
          <w:rFonts w:ascii="Times New Roman" w:hAnsi="Times New Roman" w:cs="Times New Roman"/>
          <w:b/>
          <w:sz w:val="24"/>
          <w:szCs w:val="24"/>
          <w:lang w:val="en-US"/>
        </w:rPr>
        <w:t>nstructors:</w:t>
      </w:r>
    </w:p>
    <w:p w14:paraId="06EB79AF" w14:textId="77777777" w:rsidR="006D4C81" w:rsidRPr="006C64EA" w:rsidRDefault="006D4C81" w:rsidP="00612565">
      <w:pPr>
        <w:spacing w:after="0"/>
        <w:rPr>
          <w:rFonts w:ascii="Times New Roman" w:hAnsi="Times New Roman" w:cs="Times New Roman"/>
          <w:b/>
          <w:sz w:val="16"/>
          <w:szCs w:val="16"/>
          <w:lang w:val="en-US"/>
        </w:rPr>
      </w:pPr>
    </w:p>
    <w:p w14:paraId="2A091019" w14:textId="2B0E1DD6" w:rsidR="00C16B33" w:rsidRDefault="00612565" w:rsidP="00612565">
      <w:pPr>
        <w:rPr>
          <w:rFonts w:ascii="Times New Roman" w:hAnsi="Times New Roman" w:cs="Times New Roman"/>
          <w:sz w:val="24"/>
          <w:szCs w:val="24"/>
          <w:lang w:val="en-US"/>
        </w:rPr>
      </w:pPr>
      <w:r w:rsidRPr="006C64EA">
        <w:rPr>
          <w:rFonts w:ascii="Times New Roman" w:hAnsi="Times New Roman" w:cs="Times New Roman"/>
          <w:b/>
          <w:sz w:val="24"/>
          <w:szCs w:val="24"/>
          <w:lang w:val="en-US"/>
        </w:rPr>
        <w:t>Mgr. Radka Klvaňová, Ph.D., M.A.</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 xml:space="preserve">(room </w:t>
      </w:r>
      <w:r w:rsidRPr="006C64EA">
        <w:rPr>
          <w:rFonts w:ascii="Times New Roman" w:hAnsi="Times New Roman" w:cs="Times New Roman"/>
          <w:sz w:val="24"/>
          <w:szCs w:val="24"/>
          <w:lang w:val="en-US"/>
        </w:rPr>
        <w:t>3.48</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6" w:history="1">
        <w:r w:rsidR="00A73293" w:rsidRPr="00AA006C">
          <w:rPr>
            <w:rStyle w:val="Hypertextovodkaz"/>
            <w:rFonts w:ascii="Times New Roman" w:hAnsi="Times New Roman" w:cs="Times New Roman"/>
            <w:sz w:val="24"/>
            <w:szCs w:val="24"/>
            <w:lang w:val="en-US"/>
          </w:rPr>
          <w:t>klvanova@fss.muni.cz</w:t>
        </w:r>
      </w:hyperlink>
      <w:r w:rsidR="00A73293">
        <w:rPr>
          <w:rFonts w:ascii="Times New Roman" w:hAnsi="Times New Roman" w:cs="Times New Roman"/>
          <w:sz w:val="24"/>
          <w:szCs w:val="24"/>
          <w:lang w:val="en-US"/>
        </w:rPr>
        <w:t xml:space="preserve"> </w:t>
      </w:r>
      <w:r w:rsidR="00B4486F" w:rsidRPr="006C64EA">
        <w:rPr>
          <w:rFonts w:ascii="Times New Roman" w:hAnsi="Times New Roman" w:cs="Times New Roman"/>
          <w:b/>
          <w:sz w:val="24"/>
          <w:szCs w:val="24"/>
          <w:lang w:val="en-US"/>
        </w:rPr>
        <w:br/>
      </w:r>
      <w:r w:rsidR="00ED6F36">
        <w:rPr>
          <w:rFonts w:ascii="Times New Roman" w:hAnsi="Times New Roman" w:cs="Times New Roman"/>
          <w:b/>
          <w:sz w:val="24"/>
          <w:szCs w:val="24"/>
          <w:lang w:val="en-US"/>
        </w:rPr>
        <w:t xml:space="preserve">doc. </w:t>
      </w:r>
      <w:r w:rsidR="00B4486F" w:rsidRPr="006C64EA">
        <w:rPr>
          <w:rFonts w:ascii="Times New Roman" w:hAnsi="Times New Roman" w:cs="Times New Roman"/>
          <w:b/>
          <w:sz w:val="24"/>
          <w:szCs w:val="24"/>
          <w:lang w:val="en-US"/>
        </w:rPr>
        <w:t>Bernadette Nadya Jaworsky, Ph.D.</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(room 3.</w:t>
      </w:r>
      <w:r w:rsidR="00523390" w:rsidRPr="006C64EA">
        <w:rPr>
          <w:rFonts w:ascii="Times New Roman" w:hAnsi="Times New Roman" w:cs="Times New Roman"/>
          <w:sz w:val="24"/>
          <w:szCs w:val="24"/>
          <w:lang w:val="en-US"/>
        </w:rPr>
        <w:t>66</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7" w:history="1">
        <w:r w:rsidR="00A73293" w:rsidRPr="00AA006C">
          <w:rPr>
            <w:rStyle w:val="Hypertextovodkaz"/>
            <w:rFonts w:ascii="Times New Roman" w:hAnsi="Times New Roman" w:cs="Times New Roman"/>
            <w:sz w:val="24"/>
            <w:szCs w:val="24"/>
            <w:lang w:val="en-US"/>
          </w:rPr>
          <w:t>jaworsky@fss.muni.cz</w:t>
        </w:r>
      </w:hyperlink>
    </w:p>
    <w:p w14:paraId="6A13639A" w14:textId="7D599721" w:rsidR="0046756D" w:rsidRPr="0046756D" w:rsidRDefault="0046756D" w:rsidP="00612565">
      <w:pPr>
        <w:rPr>
          <w:rFonts w:ascii="Times New Roman" w:hAnsi="Times New Roman" w:cs="Times New Roman"/>
          <w:b/>
          <w:sz w:val="24"/>
          <w:szCs w:val="24"/>
          <w:lang w:val="en-US"/>
        </w:rPr>
      </w:pPr>
      <w:r w:rsidRPr="0046756D">
        <w:rPr>
          <w:rFonts w:ascii="Times New Roman" w:hAnsi="Times New Roman" w:cs="Times New Roman"/>
          <w:b/>
          <w:sz w:val="24"/>
          <w:szCs w:val="24"/>
          <w:lang w:val="en-US"/>
        </w:rPr>
        <w:t>Guest lecturers:</w:t>
      </w:r>
    </w:p>
    <w:p w14:paraId="7107C791" w14:textId="46AD5F16" w:rsidR="0046756D" w:rsidRPr="00A73293" w:rsidRDefault="0046756D" w:rsidP="00A73293">
      <w:pPr>
        <w:spacing w:after="0" w:line="240" w:lineRule="auto"/>
        <w:rPr>
          <w:rFonts w:ascii="Times New Roman" w:hAnsi="Times New Roman" w:cs="Times New Roman"/>
          <w:b/>
          <w:sz w:val="24"/>
          <w:szCs w:val="24"/>
        </w:rPr>
      </w:pPr>
      <w:r w:rsidRPr="00A73293">
        <w:rPr>
          <w:rFonts w:ascii="Times New Roman" w:hAnsi="Times New Roman" w:cs="Times New Roman"/>
          <w:b/>
          <w:sz w:val="24"/>
          <w:szCs w:val="24"/>
          <w:lang w:val="en-US"/>
        </w:rPr>
        <w:t xml:space="preserve">Mgr. Petra </w:t>
      </w:r>
      <w:proofErr w:type="spellStart"/>
      <w:r w:rsidRPr="00A73293">
        <w:rPr>
          <w:rFonts w:ascii="Times New Roman" w:hAnsi="Times New Roman" w:cs="Times New Roman"/>
          <w:b/>
          <w:sz w:val="24"/>
          <w:szCs w:val="24"/>
          <w:lang w:val="en-US"/>
        </w:rPr>
        <w:t>Ezzedine</w:t>
      </w:r>
      <w:proofErr w:type="spellEnd"/>
      <w:r w:rsidRPr="00A73293">
        <w:rPr>
          <w:rFonts w:ascii="Times New Roman" w:hAnsi="Times New Roman" w:cs="Times New Roman"/>
          <w:b/>
          <w:sz w:val="24"/>
          <w:szCs w:val="24"/>
          <w:lang w:val="en-US"/>
        </w:rPr>
        <w:t xml:space="preserve">, Ph.D., </w:t>
      </w:r>
      <w:r w:rsidR="00A73293" w:rsidRPr="00A73293">
        <w:rPr>
          <w:rFonts w:ascii="Times New Roman" w:hAnsi="Times New Roman" w:cs="Times New Roman"/>
          <w:b/>
          <w:sz w:val="24"/>
          <w:szCs w:val="24"/>
        </w:rPr>
        <w:t>Charles University, Prague</w:t>
      </w:r>
    </w:p>
    <w:p w14:paraId="2FAC5234" w14:textId="55140C8F" w:rsidR="00A73293" w:rsidRPr="00A73293" w:rsidRDefault="00A73293" w:rsidP="00A73293">
      <w:pPr>
        <w:spacing w:after="0" w:line="240" w:lineRule="auto"/>
        <w:rPr>
          <w:rFonts w:ascii="Times New Roman" w:hAnsi="Times New Roman" w:cs="Times New Roman"/>
          <w:b/>
          <w:sz w:val="24"/>
          <w:szCs w:val="24"/>
          <w:lang w:val="en-US"/>
        </w:rPr>
      </w:pPr>
      <w:r w:rsidRPr="00A73293">
        <w:rPr>
          <w:rFonts w:ascii="Times New Roman" w:hAnsi="Times New Roman" w:cs="Times New Roman"/>
          <w:b/>
          <w:sz w:val="24"/>
          <w:szCs w:val="24"/>
        </w:rPr>
        <w:t xml:space="preserve">Dilek Yildiz, </w:t>
      </w:r>
      <w:r>
        <w:rPr>
          <w:rFonts w:ascii="Times New Roman" w:hAnsi="Times New Roman" w:cs="Times New Roman"/>
          <w:b/>
          <w:sz w:val="24"/>
          <w:szCs w:val="24"/>
        </w:rPr>
        <w:t xml:space="preserve">Ph.D., </w:t>
      </w:r>
      <w:r w:rsidRPr="00A73293">
        <w:rPr>
          <w:rFonts w:ascii="Times New Roman" w:hAnsi="Times New Roman" w:cs="Times New Roman"/>
          <w:b/>
          <w:sz w:val="24"/>
          <w:szCs w:val="24"/>
        </w:rPr>
        <w:t>Wittgenstein Centre for Demography and Global Human Capital, Vienna</w:t>
      </w:r>
    </w:p>
    <w:p w14:paraId="7DB75922" w14:textId="77777777" w:rsidR="00EA023D" w:rsidRDefault="00EA023D" w:rsidP="006D4C81">
      <w:pPr>
        <w:pStyle w:val="Nadpis1"/>
        <w:spacing w:before="120" w:after="120" w:line="240" w:lineRule="auto"/>
        <w:rPr>
          <w:rFonts w:ascii="Times New Roman" w:hAnsi="Times New Roman" w:cs="Times New Roman"/>
          <w:color w:val="auto"/>
          <w:szCs w:val="24"/>
          <w:lang w:val="en-US"/>
        </w:rPr>
      </w:pPr>
    </w:p>
    <w:p w14:paraId="0514812F" w14:textId="0D868C0C" w:rsidR="00CD3894" w:rsidRPr="006C64EA" w:rsidRDefault="006D4C81" w:rsidP="006D4C81">
      <w:pPr>
        <w:pStyle w:val="Nadpis1"/>
        <w:spacing w:before="120" w:after="120" w:line="240" w:lineRule="auto"/>
        <w:rPr>
          <w:rFonts w:ascii="Times New Roman" w:hAnsi="Times New Roman" w:cs="Times New Roman"/>
          <w:color w:val="auto"/>
          <w:szCs w:val="24"/>
          <w:lang w:val="en-US"/>
        </w:rPr>
      </w:pPr>
      <w:r w:rsidRPr="006C64EA">
        <w:rPr>
          <w:rFonts w:ascii="Times New Roman" w:hAnsi="Times New Roman" w:cs="Times New Roman"/>
          <w:color w:val="auto"/>
          <w:szCs w:val="24"/>
          <w:lang w:val="en-US"/>
        </w:rPr>
        <w:t>Course Description</w:t>
      </w:r>
    </w:p>
    <w:p w14:paraId="7EAC8F7C" w14:textId="220CA1BA" w:rsidR="00773FFF" w:rsidRDefault="00773FFF" w:rsidP="00612565">
      <w:pPr>
        <w:pStyle w:val="Normlnweb"/>
        <w:spacing w:before="0" w:beforeAutospacing="0"/>
        <w:rPr>
          <w:lang w:val="en-US"/>
        </w:rPr>
      </w:pPr>
      <w:r w:rsidRPr="006C64EA">
        <w:rPr>
          <w:lang w:val="en-US"/>
        </w:rPr>
        <w:t>There could hardly be a more important topic in contemporary societies than international migration. In today’s globalized world, there are more than 2</w:t>
      </w:r>
      <w:r w:rsidR="000B662C">
        <w:rPr>
          <w:lang w:val="en-US"/>
        </w:rPr>
        <w:t>4</w:t>
      </w:r>
      <w:r w:rsidR="000F79F9">
        <w:rPr>
          <w:lang w:val="en-US"/>
        </w:rPr>
        <w:t>4</w:t>
      </w:r>
      <w:r w:rsidRPr="006C64EA">
        <w:rPr>
          <w:lang w:val="en-US"/>
        </w:rPr>
        <w:t xml:space="preserve"> million migrants and the trend toward movement across borders is only increasing. Migration is a hot-button issue in many countries, with politicians, the media and the public speaking out, especially concerning unauthorized migrants and refugees. </w:t>
      </w:r>
      <w:r w:rsidR="00EA023D">
        <w:rPr>
          <w:lang w:val="en-US"/>
        </w:rPr>
        <w:t>Exploring t</w:t>
      </w:r>
      <w:r w:rsidR="000F79F9">
        <w:rPr>
          <w:lang w:val="en-US"/>
        </w:rPr>
        <w:t xml:space="preserve">he phenomenon of migration </w:t>
      </w:r>
      <w:r w:rsidR="00B02B23">
        <w:rPr>
          <w:lang w:val="en-US"/>
        </w:rPr>
        <w:t xml:space="preserve">can </w:t>
      </w:r>
      <w:r w:rsidR="000F79F9">
        <w:rPr>
          <w:lang w:val="en-US"/>
        </w:rPr>
        <w:t xml:space="preserve">involve multiple </w:t>
      </w:r>
      <w:r w:rsidR="00B02B23">
        <w:rPr>
          <w:lang w:val="en-US"/>
        </w:rPr>
        <w:t xml:space="preserve">perspectives and </w:t>
      </w:r>
      <w:r w:rsidR="000F79F9">
        <w:rPr>
          <w:lang w:val="en-US"/>
        </w:rPr>
        <w:t>methods</w:t>
      </w:r>
      <w:r w:rsidR="00B02B23">
        <w:rPr>
          <w:lang w:val="en-US"/>
        </w:rPr>
        <w:t xml:space="preserve">. In this course, we focus on </w:t>
      </w:r>
      <w:r w:rsidR="0097170B">
        <w:rPr>
          <w:lang w:val="en-US"/>
        </w:rPr>
        <w:t>various</w:t>
      </w:r>
      <w:r w:rsidR="00B02B23">
        <w:rPr>
          <w:lang w:val="en-US"/>
        </w:rPr>
        <w:t xml:space="preserve"> methods for researching people on the move</w:t>
      </w:r>
      <w:r w:rsidR="000F79F9">
        <w:rPr>
          <w:lang w:val="en-US"/>
        </w:rPr>
        <w:t>, from ethnographies of borders to rich, detailed biographical interviews</w:t>
      </w:r>
      <w:r w:rsidR="00F622C1">
        <w:rPr>
          <w:lang w:val="en-US"/>
        </w:rPr>
        <w:t>,</w:t>
      </w:r>
      <w:r w:rsidR="000F79F9">
        <w:rPr>
          <w:lang w:val="en-US"/>
        </w:rPr>
        <w:t xml:space="preserve"> to the </w:t>
      </w:r>
      <w:r w:rsidR="00B02B23">
        <w:rPr>
          <w:lang w:val="en-US"/>
        </w:rPr>
        <w:t xml:space="preserve">analysis of media and online materials. We also consider the reflexivity of the researcher, looking at the intersection of activism and </w:t>
      </w:r>
      <w:r w:rsidR="00EA023D">
        <w:rPr>
          <w:lang w:val="en-US"/>
        </w:rPr>
        <w:t xml:space="preserve">social scientific investigation. </w:t>
      </w:r>
      <w:r w:rsidRPr="00F60EFA">
        <w:rPr>
          <w:lang w:val="en-US"/>
        </w:rPr>
        <w:t>The ultimate goal is to gain a better understanding of contemporary migration in a global context.</w:t>
      </w:r>
    </w:p>
    <w:p w14:paraId="3D0976B7" w14:textId="77777777" w:rsidR="00B17EC6" w:rsidRPr="006C64EA" w:rsidRDefault="00B17EC6" w:rsidP="006D4C81">
      <w:pPr>
        <w:pStyle w:val="Nadpis2"/>
        <w:spacing w:before="0" w:after="120" w:line="240" w:lineRule="auto"/>
        <w:rPr>
          <w:rFonts w:ascii="Times New Roman" w:hAnsi="Times New Roman" w:cs="Times New Roman"/>
          <w:color w:val="auto"/>
          <w:sz w:val="28"/>
          <w:szCs w:val="24"/>
          <w:lang w:val="en-US"/>
        </w:rPr>
      </w:pPr>
      <w:r w:rsidRPr="006C64EA">
        <w:rPr>
          <w:rFonts w:ascii="Times New Roman" w:hAnsi="Times New Roman" w:cs="Times New Roman"/>
          <w:color w:val="auto"/>
          <w:sz w:val="28"/>
          <w:szCs w:val="24"/>
          <w:lang w:val="en-US"/>
        </w:rPr>
        <w:t>Course objectives</w:t>
      </w:r>
    </w:p>
    <w:p w14:paraId="2F1C2F43" w14:textId="77777777" w:rsidR="00B17EC6" w:rsidRPr="006C64EA" w:rsidRDefault="00B17EC6" w:rsidP="00612565">
      <w:pPr>
        <w:pStyle w:val="Normlnweb"/>
        <w:spacing w:before="0" w:beforeAutospacing="0" w:after="0" w:afterAutospacing="0"/>
        <w:rPr>
          <w:lang w:val="en-US"/>
        </w:rPr>
      </w:pPr>
      <w:r w:rsidRPr="006C64EA">
        <w:rPr>
          <w:lang w:val="en-US"/>
        </w:rPr>
        <w:t>By the end of the course, students will be able to:</w:t>
      </w:r>
    </w:p>
    <w:p w14:paraId="674DDC94" w14:textId="77777777" w:rsidR="00B17EC6" w:rsidRPr="006C64EA" w:rsidRDefault="009767F1" w:rsidP="00612565">
      <w:pPr>
        <w:pStyle w:val="Normlnweb"/>
        <w:numPr>
          <w:ilvl w:val="0"/>
          <w:numId w:val="2"/>
        </w:numPr>
        <w:rPr>
          <w:lang w:val="en-US"/>
        </w:rPr>
      </w:pPr>
      <w:r w:rsidRPr="006C64EA">
        <w:rPr>
          <w:lang w:val="en-US"/>
        </w:rPr>
        <w:t>Describe and consider the phenomenon of contemporary international migration in a global context</w:t>
      </w:r>
    </w:p>
    <w:p w14:paraId="3113FF4B" w14:textId="2F31EF67" w:rsidR="009767F1" w:rsidRPr="006C64EA" w:rsidRDefault="009767F1" w:rsidP="00612565">
      <w:pPr>
        <w:pStyle w:val="Normlnweb"/>
        <w:numPr>
          <w:ilvl w:val="0"/>
          <w:numId w:val="2"/>
        </w:numPr>
        <w:rPr>
          <w:lang w:val="en-US"/>
        </w:rPr>
      </w:pPr>
      <w:r w:rsidRPr="006C64EA">
        <w:rPr>
          <w:lang w:val="en-US"/>
        </w:rPr>
        <w:t xml:space="preserve">Investigate localized migration events </w:t>
      </w:r>
    </w:p>
    <w:p w14:paraId="6735BECE" w14:textId="77777777" w:rsidR="009767F1" w:rsidRPr="006C64EA" w:rsidRDefault="009767F1" w:rsidP="00612565">
      <w:pPr>
        <w:pStyle w:val="Normlnweb"/>
        <w:numPr>
          <w:ilvl w:val="0"/>
          <w:numId w:val="2"/>
        </w:numPr>
        <w:rPr>
          <w:rStyle w:val="w"/>
          <w:lang w:val="en-US"/>
        </w:rPr>
      </w:pPr>
      <w:r w:rsidRPr="006C64EA">
        <w:rPr>
          <w:lang w:val="en-US"/>
        </w:rPr>
        <w:t xml:space="preserve">Conceptualize the methods of migration research and assess the </w:t>
      </w:r>
      <w:r w:rsidRPr="006C64EA">
        <w:rPr>
          <w:rStyle w:val="w"/>
          <w:lang w:val="en-US"/>
        </w:rPr>
        <w:t xml:space="preserve">appropriateness of single methods for </w:t>
      </w:r>
      <w:r w:rsidR="007B40EE" w:rsidRPr="006C64EA">
        <w:rPr>
          <w:rStyle w:val="w"/>
          <w:lang w:val="en-US"/>
        </w:rPr>
        <w:t>a</w:t>
      </w:r>
      <w:r w:rsidRPr="006C64EA">
        <w:rPr>
          <w:rStyle w:val="w"/>
          <w:lang w:val="en-US"/>
        </w:rPr>
        <w:t xml:space="preserve"> concrete research design</w:t>
      </w:r>
    </w:p>
    <w:p w14:paraId="13E5C785" w14:textId="59A52387" w:rsidR="009767F1" w:rsidRPr="006C64EA" w:rsidRDefault="009767F1" w:rsidP="00612565">
      <w:pPr>
        <w:pStyle w:val="Normlnweb"/>
        <w:numPr>
          <w:ilvl w:val="0"/>
          <w:numId w:val="2"/>
        </w:numPr>
        <w:rPr>
          <w:lang w:val="en-US"/>
        </w:rPr>
      </w:pPr>
      <w:r w:rsidRPr="006C64EA">
        <w:rPr>
          <w:lang w:val="en-US"/>
        </w:rPr>
        <w:t xml:space="preserve">Design a research study on </w:t>
      </w:r>
      <w:r w:rsidR="007B40EE" w:rsidRPr="006C64EA">
        <w:rPr>
          <w:lang w:val="en-US"/>
        </w:rPr>
        <w:t xml:space="preserve">a </w:t>
      </w:r>
      <w:r w:rsidRPr="006C64EA">
        <w:rPr>
          <w:lang w:val="en-US"/>
        </w:rPr>
        <w:t>migration issue</w:t>
      </w:r>
    </w:p>
    <w:p w14:paraId="7123F542" w14:textId="77777777" w:rsidR="009767F1" w:rsidRPr="006C64EA" w:rsidRDefault="009767F1" w:rsidP="00612565">
      <w:pPr>
        <w:pStyle w:val="Normlnweb"/>
        <w:numPr>
          <w:ilvl w:val="0"/>
          <w:numId w:val="2"/>
        </w:numPr>
        <w:rPr>
          <w:lang w:val="en-US"/>
        </w:rPr>
      </w:pPr>
      <w:r w:rsidRPr="006C64EA">
        <w:rPr>
          <w:lang w:val="en-US"/>
        </w:rPr>
        <w:t xml:space="preserve">Assess the possible </w:t>
      </w:r>
      <w:r w:rsidR="007B40EE" w:rsidRPr="006C64EA">
        <w:rPr>
          <w:lang w:val="en-US"/>
        </w:rPr>
        <w:t>contribution</w:t>
      </w:r>
      <w:r w:rsidRPr="006C64EA">
        <w:rPr>
          <w:lang w:val="en-US"/>
        </w:rPr>
        <w:t xml:space="preserve"> of academic knowledge </w:t>
      </w:r>
      <w:r w:rsidR="007B40EE" w:rsidRPr="006C64EA">
        <w:rPr>
          <w:lang w:val="en-US"/>
        </w:rPr>
        <w:t>to</w:t>
      </w:r>
      <w:r w:rsidRPr="006C64EA">
        <w:rPr>
          <w:lang w:val="en-US"/>
        </w:rPr>
        <w:t xml:space="preserve"> non-academic social fields</w:t>
      </w:r>
    </w:p>
    <w:p w14:paraId="24B2FFD6" w14:textId="77777777"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Conditions for Passing the Course</w:t>
      </w:r>
    </w:p>
    <w:p w14:paraId="020D8E10" w14:textId="11E1FD1F" w:rsidR="00461295" w:rsidRPr="007052BB" w:rsidRDefault="00461295" w:rsidP="00143AC4">
      <w:pPr>
        <w:pStyle w:val="Odstavecseseznamem"/>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Participation in class (discussions, group projects) (2</w:t>
      </w:r>
      <w:r w:rsidR="00A06FDD" w:rsidRPr="007052BB">
        <w:rPr>
          <w:rFonts w:ascii="Times New Roman" w:eastAsia="Times New Roman" w:hAnsi="Times New Roman" w:cs="Times New Roman"/>
          <w:sz w:val="24"/>
          <w:szCs w:val="24"/>
        </w:rPr>
        <w:t>5</w:t>
      </w:r>
      <w:r w:rsidRPr="007052BB">
        <w:rPr>
          <w:rFonts w:ascii="Times New Roman" w:eastAsia="Times New Roman" w:hAnsi="Times New Roman" w:cs="Times New Roman"/>
          <w:sz w:val="24"/>
          <w:szCs w:val="24"/>
        </w:rPr>
        <w:t>%)</w:t>
      </w:r>
    </w:p>
    <w:p w14:paraId="0AF1E185" w14:textId="27A7EDE1" w:rsidR="00143AC4" w:rsidRPr="007052BB" w:rsidRDefault="00ED6F36" w:rsidP="00AF649B">
      <w:pPr>
        <w:pStyle w:val="Odstavecseseznamem"/>
        <w:numPr>
          <w:ilvl w:val="0"/>
          <w:numId w:val="5"/>
        </w:numPr>
        <w:spacing w:after="0" w:line="240" w:lineRule="auto"/>
        <w:ind w:left="708"/>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 xml:space="preserve">Written </w:t>
      </w:r>
      <w:r w:rsidR="00461295" w:rsidRPr="007052BB">
        <w:rPr>
          <w:rFonts w:ascii="Times New Roman" w:eastAsia="Times New Roman" w:hAnsi="Times New Roman" w:cs="Times New Roman"/>
          <w:sz w:val="24"/>
          <w:szCs w:val="24"/>
        </w:rPr>
        <w:t>Assignments (</w:t>
      </w:r>
      <w:r w:rsidR="00A06FDD" w:rsidRPr="007052BB">
        <w:rPr>
          <w:rFonts w:ascii="Times New Roman" w:eastAsia="Times New Roman" w:hAnsi="Times New Roman" w:cs="Times New Roman"/>
          <w:sz w:val="24"/>
          <w:szCs w:val="24"/>
        </w:rPr>
        <w:t>30</w:t>
      </w:r>
      <w:r w:rsidR="00461295" w:rsidRPr="007052BB">
        <w:rPr>
          <w:rFonts w:ascii="Times New Roman" w:eastAsia="Times New Roman" w:hAnsi="Times New Roman" w:cs="Times New Roman"/>
          <w:sz w:val="24"/>
          <w:szCs w:val="24"/>
        </w:rPr>
        <w:t>%)</w:t>
      </w:r>
      <w:r w:rsidR="00143AC4" w:rsidRPr="007052BB">
        <w:rPr>
          <w:rFonts w:ascii="Times New Roman" w:eastAsia="Times New Roman" w:hAnsi="Times New Roman" w:cs="Times New Roman"/>
          <w:sz w:val="24"/>
          <w:szCs w:val="24"/>
        </w:rPr>
        <w:t xml:space="preserve"> </w:t>
      </w:r>
    </w:p>
    <w:p w14:paraId="618E5218" w14:textId="6D20B433" w:rsidR="00461295" w:rsidRPr="007052BB" w:rsidRDefault="00461295" w:rsidP="00143AC4">
      <w:pPr>
        <w:spacing w:after="0" w:line="240" w:lineRule="auto"/>
        <w:ind w:left="348" w:firstLine="360"/>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5 points for each home assignment (discussion papers and peer-to-peer feedback)</w:t>
      </w:r>
    </w:p>
    <w:p w14:paraId="069A84AB" w14:textId="2ACD89ED" w:rsidR="00143AC4" w:rsidRPr="007052BB" w:rsidRDefault="00461295" w:rsidP="00143AC4">
      <w:pPr>
        <w:pStyle w:val="Odstavecseseznamem"/>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Final paper (3,000 – 4,000 words) (</w:t>
      </w:r>
      <w:r w:rsidR="00143AC4" w:rsidRPr="007052BB">
        <w:rPr>
          <w:rFonts w:ascii="Times New Roman" w:eastAsia="Times New Roman" w:hAnsi="Times New Roman" w:cs="Times New Roman"/>
          <w:sz w:val="24"/>
          <w:szCs w:val="24"/>
        </w:rPr>
        <w:t>45</w:t>
      </w:r>
      <w:r w:rsidRPr="007052BB">
        <w:rPr>
          <w:rFonts w:ascii="Times New Roman" w:eastAsia="Times New Roman" w:hAnsi="Times New Roman" w:cs="Times New Roman"/>
          <w:sz w:val="24"/>
          <w:szCs w:val="24"/>
        </w:rPr>
        <w:t xml:space="preserve">% - 10% for the draft and </w:t>
      </w:r>
      <w:r w:rsidR="00143AC4" w:rsidRPr="007052BB">
        <w:rPr>
          <w:rFonts w:ascii="Times New Roman" w:eastAsia="Times New Roman" w:hAnsi="Times New Roman" w:cs="Times New Roman"/>
          <w:sz w:val="24"/>
          <w:szCs w:val="24"/>
        </w:rPr>
        <w:t>35</w:t>
      </w:r>
      <w:r w:rsidRPr="007052BB">
        <w:rPr>
          <w:rFonts w:ascii="Times New Roman" w:eastAsia="Times New Roman" w:hAnsi="Times New Roman" w:cs="Times New Roman"/>
          <w:sz w:val="24"/>
          <w:szCs w:val="24"/>
        </w:rPr>
        <w:t>% for the final paper)</w:t>
      </w:r>
    </w:p>
    <w:p w14:paraId="3A898909" w14:textId="77777777" w:rsidR="00461295" w:rsidRPr="007052BB" w:rsidRDefault="00461295" w:rsidP="00461295">
      <w:pPr>
        <w:spacing w:after="0" w:line="240" w:lineRule="auto"/>
        <w:rPr>
          <w:rFonts w:ascii="Times New Roman" w:eastAsia="Times New Roman" w:hAnsi="Times New Roman" w:cs="Times New Roman"/>
          <w:sz w:val="24"/>
          <w:szCs w:val="24"/>
          <w:lang w:val="en-US"/>
        </w:rPr>
      </w:pPr>
    </w:p>
    <w:tbl>
      <w:tblPr>
        <w:tblStyle w:val="Mkatabulky"/>
        <w:tblW w:w="9895" w:type="dxa"/>
        <w:tblLook w:val="04A0" w:firstRow="1" w:lastRow="0" w:firstColumn="1" w:lastColumn="0" w:noHBand="0" w:noVBand="1"/>
      </w:tblPr>
      <w:tblGrid>
        <w:gridCol w:w="2747"/>
        <w:gridCol w:w="857"/>
        <w:gridCol w:w="2781"/>
        <w:gridCol w:w="3510"/>
      </w:tblGrid>
      <w:tr w:rsidR="001B4892" w:rsidRPr="007052BB" w14:paraId="7F2E3734" w14:textId="77777777" w:rsidTr="000101E2">
        <w:tc>
          <w:tcPr>
            <w:tcW w:w="2747" w:type="dxa"/>
            <w:tcMar>
              <w:top w:w="28" w:type="dxa"/>
              <w:bottom w:w="28" w:type="dxa"/>
            </w:tcMar>
          </w:tcPr>
          <w:p w14:paraId="5B5B7699" w14:textId="77777777" w:rsidR="001B4892" w:rsidRPr="007052BB" w:rsidRDefault="001B4892" w:rsidP="000101E2">
            <w:pPr>
              <w:pStyle w:val="Normlnweb"/>
              <w:rPr>
                <w:b/>
                <w:lang w:val="en-US"/>
              </w:rPr>
            </w:pPr>
            <w:r w:rsidRPr="007052BB">
              <w:rPr>
                <w:b/>
                <w:lang w:val="en-US"/>
              </w:rPr>
              <w:t>Subject</w:t>
            </w:r>
          </w:p>
        </w:tc>
        <w:tc>
          <w:tcPr>
            <w:tcW w:w="857" w:type="dxa"/>
            <w:tcMar>
              <w:top w:w="28" w:type="dxa"/>
              <w:bottom w:w="28" w:type="dxa"/>
            </w:tcMar>
          </w:tcPr>
          <w:p w14:paraId="5EE1C32B" w14:textId="77777777" w:rsidR="001B4892" w:rsidRPr="007052BB" w:rsidRDefault="001B4892" w:rsidP="000101E2">
            <w:pPr>
              <w:pStyle w:val="Normlnweb"/>
              <w:rPr>
                <w:b/>
                <w:lang w:val="en-US"/>
              </w:rPr>
            </w:pPr>
            <w:r w:rsidRPr="007052BB">
              <w:rPr>
                <w:b/>
                <w:lang w:val="en-US"/>
              </w:rPr>
              <w:t>Points</w:t>
            </w:r>
          </w:p>
        </w:tc>
        <w:tc>
          <w:tcPr>
            <w:tcW w:w="2781" w:type="dxa"/>
            <w:tcMar>
              <w:top w:w="28" w:type="dxa"/>
              <w:bottom w:w="28" w:type="dxa"/>
            </w:tcMar>
          </w:tcPr>
          <w:p w14:paraId="16091E91" w14:textId="77777777" w:rsidR="001B4892" w:rsidRPr="007052BB" w:rsidRDefault="001B4892" w:rsidP="000101E2">
            <w:pPr>
              <w:pStyle w:val="Normlnweb"/>
              <w:rPr>
                <w:b/>
                <w:lang w:val="en-US"/>
              </w:rPr>
            </w:pPr>
            <w:r w:rsidRPr="007052BB">
              <w:rPr>
                <w:b/>
                <w:lang w:val="en-US"/>
              </w:rPr>
              <w:t>Delivery term</w:t>
            </w:r>
          </w:p>
        </w:tc>
        <w:tc>
          <w:tcPr>
            <w:tcW w:w="3510" w:type="dxa"/>
            <w:tcMar>
              <w:top w:w="28" w:type="dxa"/>
              <w:bottom w:w="28" w:type="dxa"/>
            </w:tcMar>
          </w:tcPr>
          <w:p w14:paraId="76E66143" w14:textId="77777777" w:rsidR="001B4892" w:rsidRPr="007052BB" w:rsidRDefault="001B4892" w:rsidP="000101E2">
            <w:pPr>
              <w:pStyle w:val="Normlnweb"/>
              <w:rPr>
                <w:b/>
                <w:lang w:val="en-US"/>
              </w:rPr>
            </w:pPr>
            <w:r w:rsidRPr="007052BB">
              <w:rPr>
                <w:b/>
                <w:lang w:val="en-US"/>
              </w:rPr>
              <w:t>Notes</w:t>
            </w:r>
          </w:p>
        </w:tc>
      </w:tr>
      <w:tr w:rsidR="001B4892" w:rsidRPr="007052BB" w14:paraId="26915AA8" w14:textId="77777777" w:rsidTr="000101E2">
        <w:tc>
          <w:tcPr>
            <w:tcW w:w="2747" w:type="dxa"/>
            <w:tcMar>
              <w:top w:w="28" w:type="dxa"/>
              <w:bottom w:w="28" w:type="dxa"/>
            </w:tcMar>
          </w:tcPr>
          <w:p w14:paraId="200B6D6D" w14:textId="77777777" w:rsidR="001B4892" w:rsidRPr="007052BB" w:rsidRDefault="001B4892" w:rsidP="000101E2">
            <w:pPr>
              <w:pStyle w:val="Normlnweb"/>
              <w:rPr>
                <w:lang w:val="en-US"/>
              </w:rPr>
            </w:pPr>
            <w:r w:rsidRPr="007052BB">
              <w:rPr>
                <w:lang w:val="en-US"/>
              </w:rPr>
              <w:t>Discussion Papers</w:t>
            </w:r>
          </w:p>
        </w:tc>
        <w:tc>
          <w:tcPr>
            <w:tcW w:w="857" w:type="dxa"/>
            <w:tcMar>
              <w:top w:w="28" w:type="dxa"/>
              <w:bottom w:w="28" w:type="dxa"/>
            </w:tcMar>
          </w:tcPr>
          <w:p w14:paraId="7171B2A1" w14:textId="401BA74F" w:rsidR="001B4892" w:rsidRPr="007052BB" w:rsidRDefault="001B4892" w:rsidP="000101E2">
            <w:pPr>
              <w:pStyle w:val="Normlnweb"/>
              <w:rPr>
                <w:lang w:val="en-US"/>
              </w:rPr>
            </w:pPr>
            <w:r w:rsidRPr="007052BB">
              <w:rPr>
                <w:lang w:val="en-US"/>
              </w:rPr>
              <w:t>2</w:t>
            </w:r>
            <w:r w:rsidR="004A06C5" w:rsidRPr="007052BB">
              <w:rPr>
                <w:lang w:val="en-US"/>
              </w:rPr>
              <w:t>5</w:t>
            </w:r>
          </w:p>
        </w:tc>
        <w:tc>
          <w:tcPr>
            <w:tcW w:w="2781" w:type="dxa"/>
            <w:tcMar>
              <w:top w:w="28" w:type="dxa"/>
              <w:bottom w:w="28" w:type="dxa"/>
            </w:tcMar>
          </w:tcPr>
          <w:p w14:paraId="31DEC7FF" w14:textId="6770F519" w:rsidR="001B4892" w:rsidRPr="007052BB" w:rsidRDefault="0046756D" w:rsidP="000101E2">
            <w:pPr>
              <w:pStyle w:val="Normlnweb"/>
              <w:rPr>
                <w:lang w:val="en-US"/>
              </w:rPr>
            </w:pPr>
            <w:r w:rsidRPr="007052BB">
              <w:rPr>
                <w:lang w:val="en-US"/>
              </w:rPr>
              <w:t xml:space="preserve">Tuesdays </w:t>
            </w:r>
            <w:r w:rsidR="001B4892" w:rsidRPr="007052BB">
              <w:rPr>
                <w:lang w:val="en-US"/>
              </w:rPr>
              <w:t xml:space="preserve">at </w:t>
            </w:r>
            <w:r w:rsidR="005F15CD" w:rsidRPr="007052BB">
              <w:rPr>
                <w:lang w:val="en-US"/>
              </w:rPr>
              <w:t>11:00</w:t>
            </w:r>
          </w:p>
        </w:tc>
        <w:tc>
          <w:tcPr>
            <w:tcW w:w="3510" w:type="dxa"/>
            <w:tcMar>
              <w:top w:w="28" w:type="dxa"/>
              <w:bottom w:w="28" w:type="dxa"/>
            </w:tcMar>
          </w:tcPr>
          <w:p w14:paraId="4AAB3EB4" w14:textId="656A441A" w:rsidR="001B4892" w:rsidRPr="007052BB" w:rsidRDefault="001B4892" w:rsidP="000101E2">
            <w:pPr>
              <w:pStyle w:val="Normln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5023DBD9" w14:textId="77777777" w:rsidTr="000101E2">
        <w:tc>
          <w:tcPr>
            <w:tcW w:w="2747" w:type="dxa"/>
            <w:tcMar>
              <w:top w:w="28" w:type="dxa"/>
              <w:bottom w:w="28" w:type="dxa"/>
            </w:tcMar>
          </w:tcPr>
          <w:p w14:paraId="314F9BA6" w14:textId="77777777" w:rsidR="001B4892" w:rsidRPr="007052BB" w:rsidRDefault="001B4892" w:rsidP="000101E2">
            <w:pPr>
              <w:pStyle w:val="Normlnweb"/>
              <w:rPr>
                <w:lang w:val="en-US"/>
              </w:rPr>
            </w:pPr>
            <w:r w:rsidRPr="007052BB">
              <w:rPr>
                <w:lang w:val="en-US"/>
              </w:rPr>
              <w:t>Class Participation</w:t>
            </w:r>
          </w:p>
        </w:tc>
        <w:tc>
          <w:tcPr>
            <w:tcW w:w="857" w:type="dxa"/>
            <w:tcMar>
              <w:top w:w="28" w:type="dxa"/>
              <w:bottom w:w="28" w:type="dxa"/>
            </w:tcMar>
          </w:tcPr>
          <w:p w14:paraId="5613071F" w14:textId="314F19D3" w:rsidR="001B4892" w:rsidRPr="007052BB" w:rsidRDefault="001B4892" w:rsidP="000101E2">
            <w:pPr>
              <w:pStyle w:val="Normlnweb"/>
              <w:rPr>
                <w:lang w:val="en-US"/>
              </w:rPr>
            </w:pPr>
            <w:r w:rsidRPr="007052BB">
              <w:rPr>
                <w:lang w:val="en-US"/>
              </w:rPr>
              <w:t>2</w:t>
            </w:r>
            <w:r w:rsidR="004A06C5" w:rsidRPr="007052BB">
              <w:rPr>
                <w:lang w:val="en-US"/>
              </w:rPr>
              <w:t>5</w:t>
            </w:r>
          </w:p>
        </w:tc>
        <w:tc>
          <w:tcPr>
            <w:tcW w:w="2781" w:type="dxa"/>
            <w:tcMar>
              <w:top w:w="28" w:type="dxa"/>
              <w:bottom w:w="28" w:type="dxa"/>
            </w:tcMar>
          </w:tcPr>
          <w:p w14:paraId="3305059B" w14:textId="77777777" w:rsidR="001B4892" w:rsidRPr="007052BB" w:rsidRDefault="001B4892" w:rsidP="000101E2">
            <w:pPr>
              <w:pStyle w:val="Normlnweb"/>
              <w:rPr>
                <w:lang w:val="en-US"/>
              </w:rPr>
            </w:pPr>
            <w:r w:rsidRPr="007052BB">
              <w:rPr>
                <w:lang w:val="en-US"/>
              </w:rPr>
              <w:t>Wednesdays in class</w:t>
            </w:r>
          </w:p>
        </w:tc>
        <w:tc>
          <w:tcPr>
            <w:tcW w:w="3510" w:type="dxa"/>
            <w:tcMar>
              <w:top w:w="28" w:type="dxa"/>
              <w:bottom w:w="28" w:type="dxa"/>
            </w:tcMar>
          </w:tcPr>
          <w:p w14:paraId="62B4E0E0" w14:textId="7543CB0B" w:rsidR="001B4892" w:rsidRPr="007052BB" w:rsidRDefault="001B4892" w:rsidP="000101E2">
            <w:pPr>
              <w:pStyle w:val="Normln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36CB8B9E" w14:textId="77777777" w:rsidTr="000101E2">
        <w:tc>
          <w:tcPr>
            <w:tcW w:w="2747" w:type="dxa"/>
            <w:tcMar>
              <w:top w:w="28" w:type="dxa"/>
              <w:bottom w:w="28" w:type="dxa"/>
            </w:tcMar>
          </w:tcPr>
          <w:p w14:paraId="0AB5F1F2" w14:textId="77777777" w:rsidR="001B4892" w:rsidRPr="007052BB" w:rsidRDefault="001B4892" w:rsidP="000101E2">
            <w:pPr>
              <w:pStyle w:val="Normlnweb"/>
              <w:rPr>
                <w:lang w:val="en-US"/>
              </w:rPr>
            </w:pPr>
            <w:r w:rsidRPr="007052BB">
              <w:rPr>
                <w:lang w:val="en-US"/>
              </w:rPr>
              <w:t>Draft of the paper</w:t>
            </w:r>
          </w:p>
        </w:tc>
        <w:tc>
          <w:tcPr>
            <w:tcW w:w="857" w:type="dxa"/>
            <w:tcMar>
              <w:top w:w="28" w:type="dxa"/>
              <w:bottom w:w="28" w:type="dxa"/>
            </w:tcMar>
          </w:tcPr>
          <w:p w14:paraId="010F89CA" w14:textId="77777777" w:rsidR="001B4892" w:rsidRPr="007052BB" w:rsidRDefault="001B4892" w:rsidP="000101E2">
            <w:pPr>
              <w:pStyle w:val="Normlnweb"/>
              <w:rPr>
                <w:lang w:val="en-US"/>
              </w:rPr>
            </w:pPr>
            <w:r w:rsidRPr="007052BB">
              <w:rPr>
                <w:lang w:val="en-US"/>
              </w:rPr>
              <w:t>10</w:t>
            </w:r>
          </w:p>
        </w:tc>
        <w:tc>
          <w:tcPr>
            <w:tcW w:w="2781" w:type="dxa"/>
            <w:tcMar>
              <w:top w:w="28" w:type="dxa"/>
              <w:bottom w:w="28" w:type="dxa"/>
            </w:tcMar>
          </w:tcPr>
          <w:p w14:paraId="4C25B8B0" w14:textId="705D93DF" w:rsidR="001B4892" w:rsidRPr="007052BB" w:rsidRDefault="001B4892" w:rsidP="000101E2">
            <w:pPr>
              <w:pStyle w:val="Normlnweb"/>
              <w:rPr>
                <w:lang w:val="en-US"/>
              </w:rPr>
            </w:pPr>
            <w:r w:rsidRPr="007052BB">
              <w:rPr>
                <w:lang w:val="en-US"/>
              </w:rPr>
              <w:t xml:space="preserve">Sunday, May </w:t>
            </w:r>
            <w:r w:rsidR="0092612B" w:rsidRPr="007052BB">
              <w:rPr>
                <w:lang w:val="en-US"/>
              </w:rPr>
              <w:t>19</w:t>
            </w:r>
            <w:r w:rsidRPr="007052BB">
              <w:rPr>
                <w:lang w:val="en-US"/>
              </w:rPr>
              <w:t xml:space="preserve"> at 1</w:t>
            </w:r>
            <w:r w:rsidR="005F15CD" w:rsidRPr="007052BB">
              <w:rPr>
                <w:lang w:val="en-US"/>
              </w:rPr>
              <w:t>1</w:t>
            </w:r>
            <w:r w:rsidRPr="007052BB">
              <w:rPr>
                <w:lang w:val="en-US"/>
              </w:rPr>
              <w:t>:00</w:t>
            </w:r>
          </w:p>
        </w:tc>
        <w:tc>
          <w:tcPr>
            <w:tcW w:w="3510" w:type="dxa"/>
            <w:tcMar>
              <w:top w:w="28" w:type="dxa"/>
              <w:bottom w:w="28" w:type="dxa"/>
            </w:tcMar>
          </w:tcPr>
          <w:p w14:paraId="5E2B1B84" w14:textId="77777777" w:rsidR="001B4892" w:rsidRPr="007052BB" w:rsidRDefault="001B4892" w:rsidP="000101E2">
            <w:pPr>
              <w:pStyle w:val="Normlnweb"/>
              <w:rPr>
                <w:lang w:val="en-US"/>
              </w:rPr>
            </w:pPr>
          </w:p>
        </w:tc>
      </w:tr>
      <w:tr w:rsidR="001B4892" w:rsidRPr="007052BB" w14:paraId="72840584" w14:textId="77777777" w:rsidTr="000101E2">
        <w:tc>
          <w:tcPr>
            <w:tcW w:w="2747" w:type="dxa"/>
            <w:tcMar>
              <w:top w:w="28" w:type="dxa"/>
              <w:bottom w:w="28" w:type="dxa"/>
            </w:tcMar>
          </w:tcPr>
          <w:p w14:paraId="39B7FF1F" w14:textId="77777777" w:rsidR="001B4892" w:rsidRPr="007052BB" w:rsidRDefault="001B4892" w:rsidP="000101E2">
            <w:pPr>
              <w:pStyle w:val="Normlnweb"/>
              <w:rPr>
                <w:lang w:val="en-US"/>
              </w:rPr>
            </w:pPr>
            <w:r w:rsidRPr="007052BB">
              <w:rPr>
                <w:lang w:val="en-US"/>
              </w:rPr>
              <w:t>Peer review of paper draft</w:t>
            </w:r>
          </w:p>
        </w:tc>
        <w:tc>
          <w:tcPr>
            <w:tcW w:w="857" w:type="dxa"/>
            <w:tcMar>
              <w:top w:w="28" w:type="dxa"/>
              <w:bottom w:w="28" w:type="dxa"/>
            </w:tcMar>
          </w:tcPr>
          <w:p w14:paraId="62C3101E" w14:textId="77777777" w:rsidR="001B4892" w:rsidRPr="007052BB" w:rsidRDefault="001B4892" w:rsidP="000101E2">
            <w:pPr>
              <w:pStyle w:val="Normlnweb"/>
              <w:rPr>
                <w:lang w:val="en-US"/>
              </w:rPr>
            </w:pPr>
            <w:r w:rsidRPr="007052BB">
              <w:rPr>
                <w:lang w:val="en-US"/>
              </w:rPr>
              <w:t xml:space="preserve">  5</w:t>
            </w:r>
          </w:p>
        </w:tc>
        <w:tc>
          <w:tcPr>
            <w:tcW w:w="2781" w:type="dxa"/>
            <w:tcMar>
              <w:top w:w="28" w:type="dxa"/>
              <w:bottom w:w="28" w:type="dxa"/>
            </w:tcMar>
          </w:tcPr>
          <w:p w14:paraId="704E3027" w14:textId="50FEC89F" w:rsidR="001B4892" w:rsidRPr="007052BB" w:rsidRDefault="001B4892" w:rsidP="000101E2">
            <w:pPr>
              <w:pStyle w:val="Normlnweb"/>
              <w:rPr>
                <w:lang w:val="en-US"/>
              </w:rPr>
            </w:pPr>
            <w:r w:rsidRPr="007052BB">
              <w:rPr>
                <w:lang w:val="en-US"/>
              </w:rPr>
              <w:t xml:space="preserve">Tuesday, May </w:t>
            </w:r>
            <w:r w:rsidR="0092612B" w:rsidRPr="007052BB">
              <w:rPr>
                <w:lang w:val="en-US"/>
              </w:rPr>
              <w:t>21</w:t>
            </w:r>
            <w:r w:rsidRPr="007052BB">
              <w:rPr>
                <w:lang w:val="en-US"/>
              </w:rPr>
              <w:t xml:space="preserve"> at </w:t>
            </w:r>
            <w:r w:rsidR="00173771" w:rsidRPr="007052BB">
              <w:rPr>
                <w:lang w:val="en-US"/>
              </w:rPr>
              <w:t>23</w:t>
            </w:r>
            <w:r w:rsidRPr="007052BB">
              <w:rPr>
                <w:lang w:val="en-US"/>
              </w:rPr>
              <w:t>:59</w:t>
            </w:r>
          </w:p>
        </w:tc>
        <w:tc>
          <w:tcPr>
            <w:tcW w:w="3510" w:type="dxa"/>
            <w:tcMar>
              <w:top w:w="28" w:type="dxa"/>
              <w:bottom w:w="28" w:type="dxa"/>
            </w:tcMar>
          </w:tcPr>
          <w:p w14:paraId="029A3F88" w14:textId="77777777" w:rsidR="001B4892" w:rsidRPr="007052BB" w:rsidRDefault="001B4892" w:rsidP="000101E2">
            <w:pPr>
              <w:pStyle w:val="Normlnweb"/>
              <w:rPr>
                <w:lang w:val="en-US"/>
              </w:rPr>
            </w:pPr>
          </w:p>
        </w:tc>
      </w:tr>
      <w:tr w:rsidR="001B4892" w:rsidRPr="006C64EA" w14:paraId="19B83879" w14:textId="77777777" w:rsidTr="000101E2">
        <w:tc>
          <w:tcPr>
            <w:tcW w:w="2747" w:type="dxa"/>
            <w:tcMar>
              <w:top w:w="28" w:type="dxa"/>
              <w:bottom w:w="28" w:type="dxa"/>
            </w:tcMar>
          </w:tcPr>
          <w:p w14:paraId="4DD4933D" w14:textId="77777777" w:rsidR="001B4892" w:rsidRPr="007052BB" w:rsidRDefault="001B4892" w:rsidP="000101E2">
            <w:pPr>
              <w:pStyle w:val="Normlnweb"/>
              <w:rPr>
                <w:lang w:val="en-US"/>
              </w:rPr>
            </w:pPr>
            <w:r w:rsidRPr="007052BB">
              <w:rPr>
                <w:lang w:val="en-US"/>
              </w:rPr>
              <w:t>Final research paper</w:t>
            </w:r>
          </w:p>
        </w:tc>
        <w:tc>
          <w:tcPr>
            <w:tcW w:w="857" w:type="dxa"/>
            <w:tcMar>
              <w:top w:w="28" w:type="dxa"/>
              <w:bottom w:w="28" w:type="dxa"/>
            </w:tcMar>
          </w:tcPr>
          <w:p w14:paraId="6F21667F" w14:textId="1CC7A473" w:rsidR="001B4892" w:rsidRPr="007052BB" w:rsidRDefault="00143AC4" w:rsidP="000101E2">
            <w:pPr>
              <w:pStyle w:val="Normlnweb"/>
              <w:rPr>
                <w:lang w:val="en-US"/>
              </w:rPr>
            </w:pPr>
            <w:r w:rsidRPr="007052BB">
              <w:rPr>
                <w:lang w:val="en-US"/>
              </w:rPr>
              <w:t>35</w:t>
            </w:r>
          </w:p>
        </w:tc>
        <w:tc>
          <w:tcPr>
            <w:tcW w:w="2781" w:type="dxa"/>
            <w:tcMar>
              <w:top w:w="28" w:type="dxa"/>
              <w:bottom w:w="28" w:type="dxa"/>
            </w:tcMar>
          </w:tcPr>
          <w:p w14:paraId="6F660015" w14:textId="59636A48" w:rsidR="001B4892" w:rsidRPr="006C64EA" w:rsidRDefault="001B4892" w:rsidP="000101E2">
            <w:pPr>
              <w:pStyle w:val="Normlnweb"/>
              <w:rPr>
                <w:lang w:val="en-US"/>
              </w:rPr>
            </w:pPr>
            <w:r w:rsidRPr="007052BB">
              <w:rPr>
                <w:lang w:val="en-US"/>
              </w:rPr>
              <w:t xml:space="preserve">Sunday, June </w:t>
            </w:r>
            <w:r w:rsidR="0092612B" w:rsidRPr="007052BB">
              <w:rPr>
                <w:lang w:val="en-US"/>
              </w:rPr>
              <w:t>16</w:t>
            </w:r>
            <w:r w:rsidRPr="007052BB">
              <w:rPr>
                <w:lang w:val="en-US"/>
              </w:rPr>
              <w:t xml:space="preserve"> at </w:t>
            </w:r>
            <w:r w:rsidR="00173771" w:rsidRPr="007052BB">
              <w:rPr>
                <w:lang w:val="en-US"/>
              </w:rPr>
              <w:t>23</w:t>
            </w:r>
            <w:r w:rsidRPr="007052BB">
              <w:rPr>
                <w:lang w:val="en-US"/>
              </w:rPr>
              <w:t>:59</w:t>
            </w:r>
          </w:p>
        </w:tc>
        <w:tc>
          <w:tcPr>
            <w:tcW w:w="3510" w:type="dxa"/>
            <w:tcMar>
              <w:top w:w="28" w:type="dxa"/>
              <w:bottom w:w="28" w:type="dxa"/>
            </w:tcMar>
          </w:tcPr>
          <w:p w14:paraId="371E1FD6" w14:textId="77777777" w:rsidR="001B4892" w:rsidRPr="006C64EA" w:rsidRDefault="001B4892" w:rsidP="000101E2">
            <w:pPr>
              <w:pStyle w:val="Normlnweb"/>
              <w:rPr>
                <w:lang w:val="en-US"/>
              </w:rPr>
            </w:pPr>
          </w:p>
        </w:tc>
      </w:tr>
    </w:tbl>
    <w:p w14:paraId="66761F54" w14:textId="45F54641" w:rsidR="001B4892" w:rsidRPr="006C64EA" w:rsidRDefault="001B4892" w:rsidP="00461295">
      <w:pPr>
        <w:spacing w:after="0" w:line="240" w:lineRule="auto"/>
        <w:rPr>
          <w:rFonts w:ascii="Times New Roman" w:eastAsia="Times New Roman" w:hAnsi="Times New Roman" w:cs="Times New Roman"/>
          <w:b/>
          <w:sz w:val="24"/>
          <w:szCs w:val="24"/>
          <w:lang w:val="en-US"/>
        </w:rPr>
      </w:pPr>
    </w:p>
    <w:p w14:paraId="495AF1F7" w14:textId="753DFF40" w:rsidR="00461295" w:rsidRPr="006C64EA" w:rsidRDefault="00461295" w:rsidP="00461295">
      <w:pPr>
        <w:spacing w:after="0" w:line="240" w:lineRule="auto"/>
        <w:rPr>
          <w:rFonts w:ascii="Times New Roman" w:eastAsia="Times New Roman" w:hAnsi="Times New Roman" w:cs="Times New Roman"/>
          <w:b/>
          <w:sz w:val="24"/>
          <w:szCs w:val="24"/>
          <w:lang w:val="en-US"/>
        </w:rPr>
      </w:pPr>
      <w:r w:rsidRPr="006C64EA">
        <w:rPr>
          <w:rFonts w:ascii="Times New Roman" w:eastAsia="Times New Roman" w:hAnsi="Times New Roman" w:cs="Times New Roman"/>
          <w:b/>
          <w:sz w:val="24"/>
          <w:szCs w:val="24"/>
          <w:lang w:val="en-US"/>
        </w:rPr>
        <w:t xml:space="preserve">Evaluation is based upon this scale: </w:t>
      </w:r>
    </w:p>
    <w:p w14:paraId="6DC41BD2"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90-100 points - A</w:t>
      </w:r>
    </w:p>
    <w:p w14:paraId="176C4386"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80-89 points - B</w:t>
      </w:r>
    </w:p>
    <w:p w14:paraId="2F672573"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70-79 points - C</w:t>
      </w:r>
    </w:p>
    <w:p w14:paraId="2314885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66-69 points - D</w:t>
      </w:r>
    </w:p>
    <w:p w14:paraId="65BF4A1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60-65 points - E</w:t>
      </w:r>
    </w:p>
    <w:p w14:paraId="768A6869" w14:textId="7A8CD06A"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0-</w:t>
      </w:r>
      <w:r w:rsidR="005F15CD">
        <w:rPr>
          <w:rFonts w:ascii="Times New Roman" w:eastAsia="Times New Roman" w:hAnsi="Times New Roman" w:cs="Times New Roman"/>
          <w:sz w:val="24"/>
          <w:szCs w:val="24"/>
          <w:lang w:val="en-US"/>
        </w:rPr>
        <w:t>5</w:t>
      </w:r>
      <w:r w:rsidRPr="006C64EA">
        <w:rPr>
          <w:rFonts w:ascii="Times New Roman" w:eastAsia="Times New Roman" w:hAnsi="Times New Roman" w:cs="Times New Roman"/>
          <w:sz w:val="24"/>
          <w:szCs w:val="24"/>
          <w:lang w:val="en-US"/>
        </w:rPr>
        <w:t>9 points - F</w:t>
      </w:r>
    </w:p>
    <w:p w14:paraId="656B9512" w14:textId="77777777" w:rsidR="00F622C1" w:rsidRDefault="00F622C1" w:rsidP="00461295">
      <w:pPr>
        <w:spacing w:before="120" w:after="120" w:line="240" w:lineRule="auto"/>
        <w:rPr>
          <w:rFonts w:ascii="Times New Roman" w:eastAsia="Times New Roman" w:hAnsi="Times New Roman" w:cs="Times New Roman"/>
          <w:b/>
          <w:sz w:val="28"/>
          <w:szCs w:val="24"/>
          <w:lang w:val="en-US"/>
        </w:rPr>
      </w:pPr>
    </w:p>
    <w:p w14:paraId="08CF8000" w14:textId="4568ED7C"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Study Materials and Instructions</w:t>
      </w:r>
    </w:p>
    <w:p w14:paraId="1B6E3B1F"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For each session, readings are specified in the syllabus. All the required texts are available in electronic form in the IS Study Materials folder and are linked to the Interactive Syllabus.</w:t>
      </w:r>
    </w:p>
    <w:p w14:paraId="6EDED3CC"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group projects will be specified in class.</w:t>
      </w:r>
    </w:p>
    <w:p w14:paraId="75703A82" w14:textId="77777777" w:rsidR="00461295" w:rsidRPr="00AF02B1" w:rsidRDefault="00461295" w:rsidP="00461295">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the assignments will be available in the Study Materials.</w:t>
      </w:r>
    </w:p>
    <w:p w14:paraId="6D8181BD" w14:textId="7AE08362" w:rsidR="00461295" w:rsidRPr="00AF02B1" w:rsidRDefault="00461295" w:rsidP="00AF02B1">
      <w:pPr>
        <w:pStyle w:val="Odstavecseseznamem"/>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 xml:space="preserve">Please, check the </w:t>
      </w:r>
      <w:r w:rsidRPr="00AF02B1">
        <w:rPr>
          <w:rFonts w:ascii="Times New Roman" w:eastAsia="Times New Roman" w:hAnsi="Times New Roman" w:cs="Times New Roman"/>
          <w:b/>
          <w:sz w:val="24"/>
          <w:szCs w:val="24"/>
        </w:rPr>
        <w:t>Interactive Syllabus</w:t>
      </w:r>
      <w:r w:rsidRPr="00AF02B1">
        <w:rPr>
          <w:rFonts w:ascii="Times New Roman" w:eastAsia="Times New Roman" w:hAnsi="Times New Roman" w:cs="Times New Roman"/>
          <w:sz w:val="24"/>
          <w:szCs w:val="24"/>
        </w:rPr>
        <w:t xml:space="preserve"> regularly for actual readings and study instructions. </w:t>
      </w:r>
      <w:hyperlink r:id="rId8" w:history="1">
        <w:r w:rsidR="001829E6" w:rsidRPr="001829E6">
          <w:rPr>
            <w:rStyle w:val="Hypertextovodkaz"/>
            <w:rFonts w:ascii="Times New Roman" w:hAnsi="Times New Roman" w:cs="Times New Roman"/>
            <w:sz w:val="24"/>
          </w:rPr>
          <w:t>https://is.muni.cz/auth/el/1423/jaro2019/SOC797/index.qwarp</w:t>
        </w:r>
      </w:hyperlink>
    </w:p>
    <w:p w14:paraId="1C5B1AE3"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p>
    <w:p w14:paraId="6E23273E" w14:textId="77777777" w:rsidR="00461295" w:rsidRPr="006C64EA" w:rsidRDefault="00461295" w:rsidP="00461295">
      <w:pPr>
        <w:autoSpaceDE w:val="0"/>
        <w:autoSpaceDN w:val="0"/>
        <w:adjustRightInd w:val="0"/>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Timetable</w:t>
      </w:r>
    </w:p>
    <w:p w14:paraId="55A558E1" w14:textId="66321A10"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46756D">
        <w:rPr>
          <w:rFonts w:ascii="Times New Roman" w:eastAsia="Times New Roman" w:hAnsi="Times New Roman" w:cs="Times New Roman"/>
          <w:sz w:val="24"/>
          <w:szCs w:val="24"/>
          <w:lang w:val="en-US"/>
        </w:rPr>
        <w:t xml:space="preserve">The course is taught regularly in </w:t>
      </w:r>
      <w:r w:rsidR="0095149F" w:rsidRPr="0046756D">
        <w:rPr>
          <w:rFonts w:ascii="Times New Roman" w:eastAsia="Times New Roman" w:hAnsi="Times New Roman" w:cs="Times New Roman"/>
          <w:sz w:val="24"/>
          <w:szCs w:val="24"/>
          <w:lang w:val="en-US"/>
        </w:rPr>
        <w:t>double-</w:t>
      </w:r>
      <w:r w:rsidR="009A1030" w:rsidRPr="0046756D">
        <w:rPr>
          <w:rFonts w:ascii="Times New Roman" w:eastAsia="Times New Roman" w:hAnsi="Times New Roman" w:cs="Times New Roman"/>
          <w:sz w:val="24"/>
          <w:szCs w:val="24"/>
          <w:lang w:val="en-US"/>
        </w:rPr>
        <w:t>block</w:t>
      </w:r>
      <w:r w:rsidRPr="0046756D">
        <w:rPr>
          <w:rFonts w:ascii="Times New Roman" w:eastAsia="Times New Roman" w:hAnsi="Times New Roman" w:cs="Times New Roman"/>
          <w:sz w:val="24"/>
          <w:szCs w:val="24"/>
          <w:lang w:val="en-US"/>
        </w:rPr>
        <w:t xml:space="preserve"> sessions once in two weeks (even weeks) from </w:t>
      </w:r>
      <w:r w:rsidR="005E1BFC" w:rsidRPr="0046756D">
        <w:rPr>
          <w:rFonts w:ascii="Times New Roman" w:eastAsia="Times New Roman" w:hAnsi="Times New Roman" w:cs="Times New Roman"/>
          <w:sz w:val="24"/>
          <w:szCs w:val="24"/>
          <w:lang w:val="en-US"/>
        </w:rPr>
        <w:t>10:00</w:t>
      </w:r>
      <w:r w:rsidR="00E30F79" w:rsidRPr="0046756D">
        <w:rPr>
          <w:rFonts w:ascii="Times New Roman" w:eastAsia="Times New Roman" w:hAnsi="Times New Roman" w:cs="Times New Roman"/>
          <w:sz w:val="24"/>
          <w:szCs w:val="24"/>
          <w:lang w:val="en-US"/>
        </w:rPr>
        <w:t xml:space="preserve"> until 13:</w:t>
      </w:r>
      <w:r w:rsidR="009A1030" w:rsidRPr="0046756D">
        <w:rPr>
          <w:rFonts w:ascii="Times New Roman" w:eastAsia="Times New Roman" w:hAnsi="Times New Roman" w:cs="Times New Roman"/>
          <w:sz w:val="24"/>
          <w:szCs w:val="24"/>
          <w:lang w:val="en-US"/>
        </w:rPr>
        <w:t>40</w:t>
      </w:r>
      <w:r w:rsidRPr="0046756D">
        <w:rPr>
          <w:rFonts w:ascii="Times New Roman" w:eastAsia="Times New Roman" w:hAnsi="Times New Roman" w:cs="Times New Roman"/>
          <w:sz w:val="24"/>
          <w:szCs w:val="24"/>
          <w:lang w:val="en-US"/>
        </w:rPr>
        <w:t xml:space="preserve"> in classroom U34. </w:t>
      </w:r>
      <w:r w:rsidRPr="0046756D">
        <w:rPr>
          <w:rFonts w:ascii="Times New Roman" w:eastAsia="Times New Roman" w:hAnsi="Times New Roman" w:cs="Times New Roman"/>
          <w:b/>
          <w:sz w:val="24"/>
          <w:szCs w:val="24"/>
          <w:lang w:val="en-US"/>
        </w:rPr>
        <w:t xml:space="preserve">Please note that there is no class on </w:t>
      </w:r>
      <w:r w:rsidR="009A1030" w:rsidRPr="0046756D">
        <w:rPr>
          <w:rFonts w:ascii="Times New Roman" w:eastAsia="Times New Roman" w:hAnsi="Times New Roman" w:cs="Times New Roman"/>
          <w:b/>
          <w:sz w:val="24"/>
          <w:szCs w:val="24"/>
          <w:lang w:val="en-US"/>
        </w:rPr>
        <w:t>May 1, 2019. A make-up class will be held on April 10, 2019</w:t>
      </w:r>
      <w:r w:rsidRPr="0046756D">
        <w:rPr>
          <w:rFonts w:ascii="Times New Roman" w:eastAsia="Times New Roman" w:hAnsi="Times New Roman" w:cs="Times New Roman"/>
          <w:b/>
          <w:sz w:val="24"/>
          <w:szCs w:val="24"/>
          <w:lang w:val="en-US"/>
        </w:rPr>
        <w:t>.</w:t>
      </w:r>
    </w:p>
    <w:p w14:paraId="434F842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C8ECDB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Academic Honesty</w:t>
      </w:r>
    </w:p>
    <w:p w14:paraId="6D780DF2"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lang w:val="en-US"/>
        </w:rPr>
      </w:pPr>
    </w:p>
    <w:p w14:paraId="31BBFCE5" w14:textId="1F1EF5D1"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r w:rsidRPr="006C64EA">
        <w:rPr>
          <w:rFonts w:ascii="Times New Roman" w:eastAsia="Times New Roman" w:hAnsi="Times New Roman" w:cs="Times New Roman"/>
          <w:sz w:val="24"/>
          <w:szCs w:val="24"/>
          <w:lang w:val="en-US"/>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6C64EA">
        <w:rPr>
          <w:rFonts w:ascii="Times New Roman" w:eastAsia="Times New Roman" w:hAnsi="Times New Roman" w:cs="Times New Roman"/>
          <w:b/>
          <w:sz w:val="24"/>
          <w:szCs w:val="24"/>
          <w:lang w:val="en-US"/>
        </w:rPr>
        <w:t>The minimum penalty for academic dishonesty is expulsion from the course, a grade of F for the semester, and referral to the Faculty disciplinary committee.</w:t>
      </w:r>
    </w:p>
    <w:p w14:paraId="01C91E88" w14:textId="0E86A4A2" w:rsidR="001B4892" w:rsidRPr="006C64EA" w:rsidRDefault="001B4892"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E668542" w14:textId="3AA8A499" w:rsidR="0092381B" w:rsidRPr="006C64EA" w:rsidRDefault="0092381B"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 xml:space="preserve">Course </w:t>
      </w:r>
      <w:r w:rsidR="006C64EA" w:rsidRPr="006C64EA">
        <w:rPr>
          <w:rFonts w:ascii="Times New Roman" w:eastAsia="Times New Roman" w:hAnsi="Times New Roman" w:cs="Times New Roman"/>
          <w:b/>
          <w:sz w:val="28"/>
          <w:szCs w:val="24"/>
          <w:lang w:val="en-US"/>
        </w:rPr>
        <w:t>Schedule</w:t>
      </w:r>
      <w:r w:rsidR="00F60EFA">
        <w:rPr>
          <w:rFonts w:ascii="Times New Roman" w:eastAsia="Times New Roman" w:hAnsi="Times New Roman" w:cs="Times New Roman"/>
          <w:b/>
          <w:sz w:val="28"/>
          <w:szCs w:val="24"/>
          <w:lang w:val="en-US"/>
        </w:rPr>
        <w:t>:</w:t>
      </w:r>
    </w:p>
    <w:p w14:paraId="666BA922" w14:textId="4B446B7F" w:rsidR="0092381B" w:rsidRPr="006C64EA"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ADCC16E" w14:textId="62096E68"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Session #1 – INTRODUCTION TO THE COURSE (February 2</w:t>
      </w:r>
      <w:r w:rsidR="00B500EF" w:rsidRPr="004D7FCD">
        <w:rPr>
          <w:rFonts w:ascii="Times New Roman" w:eastAsia="Times New Roman" w:hAnsi="Times New Roman" w:cs="Times New Roman"/>
          <w:b/>
          <w:sz w:val="24"/>
          <w:szCs w:val="24"/>
          <w:highlight w:val="yellow"/>
          <w:lang w:val="en-US"/>
        </w:rPr>
        <w:t>0</w:t>
      </w:r>
      <w:r w:rsidRPr="004D7FCD">
        <w:rPr>
          <w:rFonts w:ascii="Times New Roman" w:eastAsia="Times New Roman" w:hAnsi="Times New Roman" w:cs="Times New Roman"/>
          <w:b/>
          <w:sz w:val="24"/>
          <w:szCs w:val="24"/>
          <w:highlight w:val="yellow"/>
          <w:lang w:val="en-US"/>
        </w:rPr>
        <w:t>) (Jaworsky/Klvaňová)</w:t>
      </w:r>
    </w:p>
    <w:p w14:paraId="7473D730" w14:textId="6407A7A5" w:rsidR="0092381B"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4B742FB" w14:textId="17DCC840" w:rsidR="007E176E"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 linked the Draft Syllabus and the Discussion Paper Guideline files</w:t>
      </w:r>
      <w:r w:rsidR="00B66E16">
        <w:rPr>
          <w:rFonts w:ascii="Times New Roman" w:eastAsia="Times New Roman" w:hAnsi="Times New Roman" w:cs="Times New Roman"/>
          <w:sz w:val="24"/>
          <w:szCs w:val="24"/>
          <w:lang w:val="en-US"/>
        </w:rPr>
        <w:t xml:space="preserve"> in the Interactive Syllabus</w:t>
      </w:r>
    </w:p>
    <w:p w14:paraId="6B74344F" w14:textId="77777777" w:rsidR="007E176E" w:rsidRPr="006C64EA"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4F16B9D3" w14:textId="15D32C91"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 xml:space="preserve">Session #2 </w:t>
      </w:r>
      <w:r w:rsidR="009775E9" w:rsidRPr="004D7FCD">
        <w:rPr>
          <w:rFonts w:ascii="Times New Roman" w:eastAsia="Times New Roman" w:hAnsi="Times New Roman" w:cs="Times New Roman"/>
          <w:b/>
          <w:sz w:val="24"/>
          <w:szCs w:val="24"/>
          <w:highlight w:val="yellow"/>
          <w:lang w:val="en-US"/>
        </w:rPr>
        <w:t>ONLINE AND MEDIA RESEARCH (March 6) (Jaworsky)</w:t>
      </w:r>
      <w:r w:rsidR="009775E9">
        <w:rPr>
          <w:rFonts w:ascii="Times New Roman" w:eastAsia="Times New Roman" w:hAnsi="Times New Roman" w:cs="Times New Roman"/>
          <w:b/>
          <w:sz w:val="24"/>
          <w:szCs w:val="24"/>
          <w:lang w:val="en-US"/>
        </w:rPr>
        <w:t xml:space="preserve"> </w:t>
      </w:r>
    </w:p>
    <w:p w14:paraId="1C9ECB2F" w14:textId="12E57E87" w:rsidR="000A0F40" w:rsidRPr="006C64EA" w:rsidRDefault="000A0F40"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0F23FF25"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802A2B">
        <w:rPr>
          <w:rFonts w:ascii="Times New Roman" w:eastAsia="Times New Roman" w:hAnsi="Times New Roman" w:cs="Times New Roman"/>
          <w:sz w:val="24"/>
          <w:szCs w:val="24"/>
          <w:u w:val="single"/>
          <w:lang w:val="en-US"/>
        </w:rPr>
        <w:t>Readings Prior to Class:</w:t>
      </w:r>
    </w:p>
    <w:p w14:paraId="72FFDCA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CC18F18"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802A2B">
        <w:rPr>
          <w:rFonts w:ascii="Times New Roman" w:eastAsia="Times New Roman" w:hAnsi="Times New Roman" w:cs="Times New Roman"/>
          <w:sz w:val="24"/>
          <w:szCs w:val="24"/>
          <w:lang w:val="en-US"/>
        </w:rPr>
        <w:t xml:space="preserve">Jaworsky, Bernadette N. 2016. </w:t>
      </w:r>
      <w:r w:rsidRPr="00802A2B">
        <w:rPr>
          <w:rFonts w:ascii="Times New Roman" w:eastAsia="Times New Roman" w:hAnsi="Times New Roman" w:cs="Times New Roman"/>
          <w:i/>
          <w:sz w:val="24"/>
          <w:szCs w:val="24"/>
          <w:lang w:val="en-US"/>
        </w:rPr>
        <w:t>The Boundaries of Belonging. Online Work of Immigrant-Related Social Movement Organizations</w:t>
      </w:r>
      <w:r w:rsidRPr="00802A2B">
        <w:rPr>
          <w:rFonts w:ascii="Times New Roman" w:eastAsia="Times New Roman" w:hAnsi="Times New Roman" w:cs="Times New Roman"/>
          <w:sz w:val="24"/>
          <w:szCs w:val="24"/>
          <w:lang w:val="en-US"/>
        </w:rPr>
        <w:t xml:space="preserve">. Cham, Switzerland: Palgrave Macmillan. </w:t>
      </w:r>
      <w:r w:rsidRPr="00802A2B">
        <w:rPr>
          <w:rFonts w:ascii="Times New Roman" w:eastAsia="Times New Roman" w:hAnsi="Times New Roman" w:cs="Times New Roman"/>
          <w:b/>
          <w:sz w:val="24"/>
          <w:szCs w:val="24"/>
          <w:lang w:val="en-US"/>
        </w:rPr>
        <w:t>READ ONLY CHAPTER 1 (pp. 1-34) and CHAPTER 3 (pp. 67-112).</w:t>
      </w:r>
    </w:p>
    <w:p w14:paraId="089B790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4F7F4EFF"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802A2B">
        <w:rPr>
          <w:rFonts w:ascii="Times New Roman" w:eastAsia="Times New Roman" w:hAnsi="Times New Roman" w:cs="Times New Roman"/>
          <w:sz w:val="24"/>
          <w:szCs w:val="24"/>
          <w:lang w:val="en-US"/>
        </w:rPr>
        <w:t xml:space="preserve">Binder, Werner and Bernadette Nadya Jaworsky. 2018. “Refugees as Icons: Culture and Iconic Representation.” </w:t>
      </w:r>
      <w:r w:rsidRPr="00802A2B">
        <w:rPr>
          <w:rFonts w:ascii="Times New Roman" w:eastAsia="Times New Roman" w:hAnsi="Times New Roman" w:cs="Times New Roman"/>
          <w:i/>
          <w:sz w:val="24"/>
          <w:szCs w:val="24"/>
          <w:lang w:val="en-US"/>
        </w:rPr>
        <w:t>Sociology Compass</w:t>
      </w:r>
      <w:r w:rsidRPr="00802A2B">
        <w:rPr>
          <w:rFonts w:ascii="Times New Roman" w:eastAsia="Times New Roman" w:hAnsi="Times New Roman" w:cs="Times New Roman"/>
          <w:sz w:val="24"/>
          <w:szCs w:val="24"/>
          <w:lang w:val="en-US"/>
        </w:rPr>
        <w:t>. DOI: 10.1111/soc4.12568</w:t>
      </w:r>
      <w:r>
        <w:rPr>
          <w:rFonts w:ascii="Times New Roman" w:eastAsia="Times New Roman" w:hAnsi="Times New Roman" w:cs="Times New Roman"/>
          <w:sz w:val="24"/>
          <w:szCs w:val="24"/>
          <w:lang w:val="en-US"/>
        </w:rPr>
        <w:t>.</w:t>
      </w:r>
    </w:p>
    <w:p w14:paraId="620668B9"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AEC641D" w14:textId="266B189D"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w:t>
      </w:r>
      <w:r w:rsidRPr="0046756D">
        <w:rPr>
          <w:rFonts w:ascii="Times New Roman" w:eastAsia="Times New Roman" w:hAnsi="Times New Roman" w:cs="Times New Roman"/>
          <w:sz w:val="24"/>
          <w:szCs w:val="24"/>
          <w:lang w:val="en-US"/>
        </w:rPr>
        <w:t xml:space="preserve">by </w:t>
      </w:r>
      <w:r w:rsidRPr="0046756D">
        <w:rPr>
          <w:rFonts w:ascii="Times New Roman" w:eastAsia="Times New Roman" w:hAnsi="Times New Roman" w:cs="Times New Roman"/>
          <w:b/>
          <w:sz w:val="24"/>
          <w:szCs w:val="24"/>
          <w:lang w:val="en-US"/>
        </w:rPr>
        <w:t xml:space="preserve">March </w:t>
      </w:r>
      <w:r w:rsidR="009A1030" w:rsidRPr="0046756D">
        <w:rPr>
          <w:rFonts w:ascii="Times New Roman" w:eastAsia="Times New Roman" w:hAnsi="Times New Roman" w:cs="Times New Roman"/>
          <w:b/>
          <w:sz w:val="24"/>
          <w:szCs w:val="24"/>
          <w:lang w:val="en-US"/>
        </w:rPr>
        <w:t>5</w:t>
      </w:r>
      <w:r w:rsidRPr="0046756D">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49C97D62"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51DBF211" w14:textId="77777777" w:rsidR="009775E9" w:rsidRPr="00F60EFA"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Additional Readings (recommended):</w:t>
      </w:r>
    </w:p>
    <w:p w14:paraId="7DE24B5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D72432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097DDE">
        <w:rPr>
          <w:rFonts w:ascii="Times New Roman" w:eastAsia="Times New Roman" w:hAnsi="Times New Roman" w:cs="Times New Roman"/>
          <w:sz w:val="24"/>
          <w:szCs w:val="24"/>
          <w:lang w:val="en-US"/>
        </w:rPr>
        <w:t>Lenette</w:t>
      </w:r>
      <w:proofErr w:type="spellEnd"/>
      <w:r w:rsidRPr="00097DDE">
        <w:rPr>
          <w:rFonts w:ascii="Times New Roman" w:eastAsia="Times New Roman" w:hAnsi="Times New Roman" w:cs="Times New Roman"/>
          <w:sz w:val="24"/>
          <w:szCs w:val="24"/>
          <w:lang w:val="en-US"/>
        </w:rPr>
        <w:t>, C</w:t>
      </w:r>
      <w:r>
        <w:rPr>
          <w:rFonts w:ascii="Times New Roman" w:eastAsia="Times New Roman" w:hAnsi="Times New Roman" w:cs="Times New Roman"/>
          <w:sz w:val="24"/>
          <w:szCs w:val="24"/>
          <w:lang w:val="en-US"/>
        </w:rPr>
        <w:t>aroline</w:t>
      </w:r>
      <w:r w:rsidRPr="00097DDE">
        <w:rPr>
          <w:rFonts w:ascii="Times New Roman" w:eastAsia="Times New Roman" w:hAnsi="Times New Roman" w:cs="Times New Roman"/>
          <w:sz w:val="24"/>
          <w:szCs w:val="24"/>
          <w:lang w:val="en-US"/>
        </w:rPr>
        <w:t xml:space="preserve">. 2016. </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Writing with light: An iconographic</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iconologic approach to refugee photography.</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i/>
          <w:sz w:val="24"/>
          <w:szCs w:val="24"/>
          <w:lang w:val="en-US"/>
        </w:rPr>
        <w:t xml:space="preserve">Forum Qualitative </w:t>
      </w:r>
      <w:proofErr w:type="spellStart"/>
      <w:r w:rsidRPr="00430C8A">
        <w:rPr>
          <w:rFonts w:ascii="Times New Roman" w:eastAsia="Times New Roman" w:hAnsi="Times New Roman" w:cs="Times New Roman"/>
          <w:i/>
          <w:sz w:val="24"/>
          <w:szCs w:val="24"/>
          <w:lang w:val="en-US"/>
        </w:rPr>
        <w:t>Sozialforschung</w:t>
      </w:r>
      <w:proofErr w:type="spellEnd"/>
      <w:r w:rsidRPr="00430C8A">
        <w:rPr>
          <w:rFonts w:ascii="Times New Roman" w:eastAsia="Times New Roman" w:hAnsi="Times New Roman" w:cs="Times New Roman"/>
          <w:i/>
          <w:sz w:val="24"/>
          <w:szCs w:val="24"/>
          <w:lang w:val="en-US"/>
        </w:rPr>
        <w:t>/Forum: Qualitative Social Research</w:t>
      </w:r>
      <w:r>
        <w:rPr>
          <w:rFonts w:ascii="Times New Roman" w:eastAsia="Times New Roman" w:hAnsi="Times New Roman" w:cs="Times New Roman"/>
          <w:sz w:val="24"/>
          <w:szCs w:val="24"/>
          <w:lang w:val="en-US"/>
        </w:rPr>
        <w:t xml:space="preserve">, </w:t>
      </w:r>
      <w:r w:rsidRPr="00097DDE">
        <w:rPr>
          <w:rFonts w:ascii="Times New Roman" w:eastAsia="Times New Roman" w:hAnsi="Times New Roman" w:cs="Times New Roman"/>
          <w:sz w:val="24"/>
          <w:szCs w:val="24"/>
          <w:lang w:val="en-US"/>
        </w:rPr>
        <w:t>17(2), art. 8. Retrieve from http://www.qualitative</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 xml:space="preserve">research.net/index.php/fqs/article/view/2436. </w:t>
      </w:r>
    </w:p>
    <w:p w14:paraId="5386AEC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70EC7F2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Chouliaraki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Lilie</w:t>
      </w:r>
      <w:proofErr w:type="spell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Tijana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Stolic</w:t>
      </w:r>
      <w:proofErr w:type="spellEnd"/>
      <w:r>
        <w:rPr>
          <w:rFonts w:ascii="Times New Roman" w:eastAsia="Times New Roman" w:hAnsi="Times New Roman" w:cs="Times New Roman"/>
          <w:sz w:val="24"/>
          <w:szCs w:val="24"/>
          <w:lang w:val="en-US"/>
        </w:rPr>
        <w:t>. 2017. “</w:t>
      </w:r>
      <w:r w:rsidRPr="00430C8A">
        <w:rPr>
          <w:rFonts w:ascii="Times New Roman" w:eastAsia="Times New Roman" w:hAnsi="Times New Roman" w:cs="Times New Roman"/>
          <w:sz w:val="24"/>
          <w:szCs w:val="24"/>
          <w:lang w:val="en-US"/>
        </w:rPr>
        <w:t xml:space="preserve">Rethinking </w:t>
      </w:r>
      <w:r>
        <w:rPr>
          <w:rFonts w:ascii="Times New Roman" w:eastAsia="Times New Roman" w:hAnsi="Times New Roman" w:cs="Times New Roman"/>
          <w:sz w:val="24"/>
          <w:szCs w:val="24"/>
          <w:lang w:val="en-US"/>
        </w:rPr>
        <w:t>M</w:t>
      </w:r>
      <w:r w:rsidRPr="00430C8A">
        <w:rPr>
          <w:rFonts w:ascii="Times New Roman" w:eastAsia="Times New Roman" w:hAnsi="Times New Roman" w:cs="Times New Roman"/>
          <w:sz w:val="24"/>
          <w:szCs w:val="24"/>
          <w:lang w:val="en-US"/>
        </w:rPr>
        <w:t>edia</w:t>
      </w:r>
      <w:r>
        <w:rPr>
          <w:rFonts w:ascii="Times New Roman" w:eastAsia="Times New Roman" w:hAnsi="Times New Roman" w:cs="Times New Roman"/>
          <w:sz w:val="24"/>
          <w:szCs w:val="24"/>
          <w:lang w:val="en-US"/>
        </w:rPr>
        <w:t xml:space="preserve"> R</w:t>
      </w:r>
      <w:r w:rsidRPr="00430C8A">
        <w:rPr>
          <w:rFonts w:ascii="Times New Roman" w:eastAsia="Times New Roman" w:hAnsi="Times New Roman" w:cs="Times New Roman"/>
          <w:sz w:val="24"/>
          <w:szCs w:val="24"/>
          <w:lang w:val="en-US"/>
        </w:rPr>
        <w:t xml:space="preserve">esponsibility in the </w:t>
      </w:r>
      <w:r>
        <w:rPr>
          <w:rFonts w:ascii="Times New Roman" w:eastAsia="Times New Roman" w:hAnsi="Times New Roman" w:cs="Times New Roman"/>
          <w:sz w:val="24"/>
          <w:szCs w:val="24"/>
          <w:lang w:val="en-US"/>
        </w:rPr>
        <w:t>R</w:t>
      </w:r>
      <w:r w:rsidRPr="00430C8A">
        <w:rPr>
          <w:rFonts w:ascii="Times New Roman" w:eastAsia="Times New Roman" w:hAnsi="Times New Roman" w:cs="Times New Roman"/>
          <w:sz w:val="24"/>
          <w:szCs w:val="24"/>
          <w:lang w:val="en-US"/>
        </w:rPr>
        <w:t>efugee</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C</w:t>
      </w:r>
      <w:r w:rsidRPr="00430C8A">
        <w:rPr>
          <w:rFonts w:ascii="Times New Roman" w:eastAsia="Times New Roman" w:hAnsi="Times New Roman" w:cs="Times New Roman"/>
          <w:sz w:val="24"/>
          <w:szCs w:val="24"/>
          <w:lang w:val="en-US"/>
        </w:rPr>
        <w:t xml:space="preserve">risis’: </w:t>
      </w:r>
      <w:r>
        <w:rPr>
          <w:rFonts w:ascii="Times New Roman" w:eastAsia="Times New Roman" w:hAnsi="Times New Roman" w:cs="Times New Roman"/>
          <w:sz w:val="24"/>
          <w:szCs w:val="24"/>
          <w:lang w:val="en-US"/>
        </w:rPr>
        <w:t>A V</w:t>
      </w:r>
      <w:r w:rsidRPr="00430C8A">
        <w:rPr>
          <w:rFonts w:ascii="Times New Roman" w:eastAsia="Times New Roman" w:hAnsi="Times New Roman" w:cs="Times New Roman"/>
          <w:sz w:val="24"/>
          <w:szCs w:val="24"/>
          <w:lang w:val="en-US"/>
        </w:rPr>
        <w:t xml:space="preserve">isual </w:t>
      </w:r>
      <w:r>
        <w:rPr>
          <w:rFonts w:ascii="Times New Roman" w:eastAsia="Times New Roman" w:hAnsi="Times New Roman" w:cs="Times New Roman"/>
          <w:sz w:val="24"/>
          <w:szCs w:val="24"/>
          <w:lang w:val="en-US"/>
        </w:rPr>
        <w:t>T</w:t>
      </w:r>
      <w:r w:rsidRPr="00430C8A">
        <w:rPr>
          <w:rFonts w:ascii="Times New Roman" w:eastAsia="Times New Roman" w:hAnsi="Times New Roman" w:cs="Times New Roman"/>
          <w:sz w:val="24"/>
          <w:szCs w:val="24"/>
          <w:lang w:val="en-US"/>
        </w:rPr>
        <w:t>ypology of</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 xml:space="preserve">European </w:t>
      </w:r>
      <w:r>
        <w:rPr>
          <w:rFonts w:ascii="Times New Roman" w:eastAsia="Times New Roman" w:hAnsi="Times New Roman" w:cs="Times New Roman"/>
          <w:sz w:val="24"/>
          <w:szCs w:val="24"/>
          <w:lang w:val="en-US"/>
        </w:rPr>
        <w:t>N</w:t>
      </w:r>
      <w:r w:rsidRPr="00430C8A">
        <w:rPr>
          <w:rFonts w:ascii="Times New Roman" w:eastAsia="Times New Roman" w:hAnsi="Times New Roman" w:cs="Times New Roman"/>
          <w:sz w:val="24"/>
          <w:szCs w:val="24"/>
          <w:lang w:val="en-US"/>
        </w:rPr>
        <w:t>ews</w:t>
      </w:r>
      <w:r>
        <w:rPr>
          <w:rFonts w:ascii="Times New Roman" w:eastAsia="Times New Roman" w:hAnsi="Times New Roman" w:cs="Times New Roman"/>
          <w:sz w:val="24"/>
          <w:szCs w:val="24"/>
          <w:lang w:val="en-US"/>
        </w:rPr>
        <w:t xml:space="preserve">.” </w:t>
      </w:r>
      <w:r w:rsidRPr="00B8564F">
        <w:rPr>
          <w:rFonts w:ascii="Times New Roman" w:eastAsia="Times New Roman" w:hAnsi="Times New Roman" w:cs="Times New Roman"/>
          <w:i/>
          <w:sz w:val="24"/>
          <w:szCs w:val="24"/>
          <w:lang w:val="en-US"/>
        </w:rPr>
        <w:t>Media, Culture &amp; Society</w:t>
      </w:r>
      <w:r>
        <w:rPr>
          <w:rFonts w:ascii="Times New Roman" w:eastAsia="Times New Roman" w:hAnsi="Times New Roman" w:cs="Times New Roman"/>
          <w:sz w:val="24"/>
          <w:szCs w:val="24"/>
          <w:lang w:val="en-US"/>
        </w:rPr>
        <w:t xml:space="preserve"> 39(8): 1162-1177.</w:t>
      </w:r>
    </w:p>
    <w:p w14:paraId="3BD7F4F5"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6DD2E8C" w14:textId="77777777" w:rsidR="009775E9" w:rsidRPr="0090201F"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90201F">
        <w:rPr>
          <w:rFonts w:ascii="Times New Roman" w:eastAsia="Times New Roman" w:hAnsi="Times New Roman" w:cs="Times New Roman"/>
          <w:sz w:val="24"/>
          <w:szCs w:val="24"/>
          <w:lang w:val="en-US"/>
        </w:rPr>
        <w:t xml:space="preserve">Jaworsky, Bernadette N. 2016. </w:t>
      </w:r>
      <w:r w:rsidRPr="0090201F">
        <w:rPr>
          <w:rFonts w:ascii="Times New Roman" w:eastAsia="Times New Roman" w:hAnsi="Times New Roman" w:cs="Times New Roman"/>
          <w:i/>
          <w:sz w:val="24"/>
          <w:szCs w:val="24"/>
          <w:lang w:val="en-US"/>
        </w:rPr>
        <w:t>The Boundaries of Belonging. Online Work of Immigrant-Related Social Movement Organizations</w:t>
      </w:r>
      <w:r w:rsidRPr="0090201F">
        <w:rPr>
          <w:rFonts w:ascii="Times New Roman" w:eastAsia="Times New Roman" w:hAnsi="Times New Roman" w:cs="Times New Roman"/>
          <w:sz w:val="24"/>
          <w:szCs w:val="24"/>
          <w:lang w:val="en-US"/>
        </w:rPr>
        <w:t xml:space="preserve">. Cham, Switzerland: Palgrave Macmillan. </w:t>
      </w:r>
      <w:r>
        <w:rPr>
          <w:rFonts w:ascii="Times New Roman" w:eastAsia="Times New Roman" w:hAnsi="Times New Roman" w:cs="Times New Roman"/>
          <w:sz w:val="24"/>
          <w:szCs w:val="24"/>
          <w:lang w:val="en-US"/>
        </w:rPr>
        <w:t>(Remaining Chapters 2, 4, 5, 6)</w:t>
      </w:r>
    </w:p>
    <w:p w14:paraId="238BB919" w14:textId="77777777" w:rsidR="00517112" w:rsidRDefault="00517112" w:rsidP="00517112">
      <w:pPr>
        <w:autoSpaceDE w:val="0"/>
        <w:autoSpaceDN w:val="0"/>
        <w:adjustRightInd w:val="0"/>
        <w:spacing w:after="0" w:line="240" w:lineRule="auto"/>
        <w:rPr>
          <w:rFonts w:ascii="Times New Roman" w:eastAsia="Times New Roman" w:hAnsi="Times New Roman" w:cs="Times New Roman"/>
          <w:b/>
          <w:sz w:val="28"/>
          <w:szCs w:val="24"/>
          <w:lang w:val="en-US"/>
        </w:rPr>
      </w:pPr>
    </w:p>
    <w:p w14:paraId="4248BC63" w14:textId="5A0B6D94" w:rsidR="00517112" w:rsidRPr="00FE2EFC" w:rsidRDefault="00517112" w:rsidP="00517112">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 xml:space="preserve">Session #3 – </w:t>
      </w:r>
      <w:r w:rsidR="00CF5DBC" w:rsidRPr="004D7FCD">
        <w:rPr>
          <w:rFonts w:ascii="Times New Roman" w:eastAsia="Times New Roman" w:hAnsi="Times New Roman" w:cs="Times New Roman"/>
          <w:b/>
          <w:sz w:val="24"/>
          <w:szCs w:val="24"/>
          <w:highlight w:val="yellow"/>
          <w:lang w:val="en-US"/>
        </w:rPr>
        <w:t xml:space="preserve">DEMOGRAPHIC RESEARCH </w:t>
      </w:r>
      <w:r w:rsidRPr="004D7FCD">
        <w:rPr>
          <w:rFonts w:ascii="Times New Roman" w:eastAsia="Times New Roman" w:hAnsi="Times New Roman" w:cs="Times New Roman"/>
          <w:b/>
          <w:sz w:val="24"/>
          <w:szCs w:val="24"/>
          <w:highlight w:val="yellow"/>
          <w:lang w:val="en-US"/>
        </w:rPr>
        <w:t>(March 2</w:t>
      </w:r>
      <w:r w:rsidR="00B500EF" w:rsidRPr="004D7FCD">
        <w:rPr>
          <w:rFonts w:ascii="Times New Roman" w:eastAsia="Times New Roman" w:hAnsi="Times New Roman" w:cs="Times New Roman"/>
          <w:b/>
          <w:sz w:val="24"/>
          <w:szCs w:val="24"/>
          <w:highlight w:val="yellow"/>
          <w:lang w:val="en-US"/>
        </w:rPr>
        <w:t>0</w:t>
      </w:r>
      <w:r w:rsidRPr="004D7FCD">
        <w:rPr>
          <w:rFonts w:ascii="Times New Roman" w:eastAsia="Times New Roman" w:hAnsi="Times New Roman" w:cs="Times New Roman"/>
          <w:b/>
          <w:sz w:val="24"/>
          <w:szCs w:val="24"/>
          <w:highlight w:val="yellow"/>
          <w:lang w:val="en-US"/>
        </w:rPr>
        <w:t xml:space="preserve">) </w:t>
      </w:r>
      <w:r w:rsidR="009775E9" w:rsidRPr="004D7FCD">
        <w:rPr>
          <w:rFonts w:ascii="Times New Roman" w:eastAsia="Times New Roman" w:hAnsi="Times New Roman" w:cs="Times New Roman"/>
          <w:b/>
          <w:sz w:val="24"/>
          <w:szCs w:val="24"/>
          <w:highlight w:val="yellow"/>
          <w:lang w:val="en-US"/>
        </w:rPr>
        <w:t>(</w:t>
      </w:r>
      <w:proofErr w:type="spellStart"/>
      <w:r w:rsidR="009775E9" w:rsidRPr="004D7FCD">
        <w:rPr>
          <w:rFonts w:ascii="Times New Roman" w:eastAsia="Times New Roman" w:hAnsi="Times New Roman" w:cs="Times New Roman"/>
          <w:b/>
          <w:sz w:val="24"/>
          <w:szCs w:val="24"/>
          <w:highlight w:val="yellow"/>
          <w:lang w:val="en-US"/>
        </w:rPr>
        <w:t>Dilek</w:t>
      </w:r>
      <w:proofErr w:type="spellEnd"/>
      <w:r w:rsidR="009775E9" w:rsidRPr="004D7FCD">
        <w:rPr>
          <w:rFonts w:ascii="Times New Roman" w:eastAsia="Times New Roman" w:hAnsi="Times New Roman" w:cs="Times New Roman"/>
          <w:b/>
          <w:sz w:val="24"/>
          <w:szCs w:val="24"/>
          <w:highlight w:val="yellow"/>
          <w:lang w:val="en-US"/>
        </w:rPr>
        <w:t xml:space="preserve"> </w:t>
      </w:r>
      <w:proofErr w:type="spellStart"/>
      <w:r w:rsidR="009775E9" w:rsidRPr="004D7FCD">
        <w:rPr>
          <w:rFonts w:ascii="Times New Roman" w:eastAsia="Times New Roman" w:hAnsi="Times New Roman" w:cs="Times New Roman"/>
          <w:b/>
          <w:sz w:val="24"/>
          <w:szCs w:val="24"/>
          <w:highlight w:val="yellow"/>
          <w:lang w:val="en-US"/>
        </w:rPr>
        <w:t>Yildiz</w:t>
      </w:r>
      <w:proofErr w:type="spellEnd"/>
      <w:r w:rsidR="00ED72FB" w:rsidRPr="004D7FCD">
        <w:rPr>
          <w:rFonts w:ascii="Times New Roman" w:eastAsia="Times New Roman" w:hAnsi="Times New Roman" w:cs="Times New Roman"/>
          <w:b/>
          <w:sz w:val="24"/>
          <w:szCs w:val="24"/>
          <w:highlight w:val="yellow"/>
          <w:lang w:val="en-US"/>
        </w:rPr>
        <w:t>/</w:t>
      </w:r>
      <w:proofErr w:type="spellStart"/>
      <w:r w:rsidR="00ED72FB" w:rsidRPr="004D7FCD">
        <w:rPr>
          <w:rFonts w:ascii="Times New Roman" w:eastAsia="Times New Roman" w:hAnsi="Times New Roman" w:cs="Times New Roman"/>
          <w:b/>
          <w:sz w:val="24"/>
          <w:szCs w:val="24"/>
          <w:highlight w:val="yellow"/>
          <w:lang w:val="en-US"/>
        </w:rPr>
        <w:t>Jaworsky</w:t>
      </w:r>
      <w:proofErr w:type="spellEnd"/>
      <w:r w:rsidR="009775E9" w:rsidRPr="004D7FCD">
        <w:rPr>
          <w:rFonts w:ascii="Times New Roman" w:eastAsia="Times New Roman" w:hAnsi="Times New Roman" w:cs="Times New Roman"/>
          <w:b/>
          <w:sz w:val="24"/>
          <w:szCs w:val="24"/>
          <w:highlight w:val="yellow"/>
          <w:lang w:val="en-US"/>
        </w:rPr>
        <w:t>)</w:t>
      </w:r>
    </w:p>
    <w:p w14:paraId="7B7006AA" w14:textId="77777777" w:rsidR="00517112" w:rsidRPr="00802A2B" w:rsidRDefault="00517112" w:rsidP="00517112">
      <w:pPr>
        <w:autoSpaceDE w:val="0"/>
        <w:autoSpaceDN w:val="0"/>
        <w:adjustRightInd w:val="0"/>
        <w:spacing w:after="0" w:line="240" w:lineRule="auto"/>
        <w:rPr>
          <w:rFonts w:ascii="Times New Roman" w:eastAsia="Times New Roman" w:hAnsi="Times New Roman" w:cs="Times New Roman"/>
          <w:sz w:val="24"/>
          <w:szCs w:val="24"/>
          <w:lang w:val="en-US"/>
        </w:rPr>
      </w:pPr>
    </w:p>
    <w:p w14:paraId="404122A5" w14:textId="2754B66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Readings Prior to Class:</w:t>
      </w:r>
    </w:p>
    <w:p w14:paraId="77E64FBA" w14:textId="598D8941"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6B79E9F7" w14:textId="11782B71" w:rsidR="00FE2EFC" w:rsidRDefault="009D30E9"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9D30E9">
        <w:rPr>
          <w:rFonts w:ascii="Times New Roman" w:eastAsia="Times New Roman" w:hAnsi="Times New Roman" w:cs="Times New Roman"/>
          <w:sz w:val="24"/>
          <w:szCs w:val="24"/>
          <w:lang w:val="en-US"/>
        </w:rPr>
        <w:t xml:space="preserve">Sander, Nikola &amp; J. Abel, Guy &amp; </w:t>
      </w:r>
      <w:proofErr w:type="spellStart"/>
      <w:r w:rsidRPr="009D30E9">
        <w:rPr>
          <w:rFonts w:ascii="Times New Roman" w:eastAsia="Times New Roman" w:hAnsi="Times New Roman" w:cs="Times New Roman"/>
          <w:sz w:val="24"/>
          <w:szCs w:val="24"/>
          <w:lang w:val="en-US"/>
        </w:rPr>
        <w:t>Riosmena</w:t>
      </w:r>
      <w:proofErr w:type="spellEnd"/>
      <w:r w:rsidRPr="009D30E9">
        <w:rPr>
          <w:rFonts w:ascii="Times New Roman" w:eastAsia="Times New Roman" w:hAnsi="Times New Roman" w:cs="Times New Roman"/>
          <w:sz w:val="24"/>
          <w:szCs w:val="24"/>
          <w:lang w:val="en-US"/>
        </w:rPr>
        <w:t xml:space="preserve">, Fernando. (2014). </w:t>
      </w:r>
      <w:proofErr w:type="gramStart"/>
      <w:r w:rsidRPr="009D30E9">
        <w:rPr>
          <w:rFonts w:ascii="Times New Roman" w:eastAsia="Times New Roman" w:hAnsi="Times New Roman" w:cs="Times New Roman"/>
          <w:sz w:val="24"/>
          <w:szCs w:val="24"/>
          <w:lang w:val="en-US"/>
        </w:rPr>
        <w:t>The</w:t>
      </w:r>
      <w:proofErr w:type="gramEnd"/>
      <w:r w:rsidRPr="009D30E9">
        <w:rPr>
          <w:rFonts w:ascii="Times New Roman" w:eastAsia="Times New Roman" w:hAnsi="Times New Roman" w:cs="Times New Roman"/>
          <w:sz w:val="24"/>
          <w:szCs w:val="24"/>
          <w:lang w:val="en-US"/>
        </w:rPr>
        <w:t xml:space="preserve"> Future of International Migration.</w:t>
      </w:r>
      <w:r>
        <w:rPr>
          <w:rFonts w:ascii="Times New Roman" w:eastAsia="Times New Roman" w:hAnsi="Times New Roman" w:cs="Times New Roman"/>
          <w:sz w:val="24"/>
          <w:szCs w:val="24"/>
          <w:lang w:val="en-US"/>
        </w:rPr>
        <w:t xml:space="preserve"> In</w:t>
      </w:r>
    </w:p>
    <w:p w14:paraId="1814A150" w14:textId="7D0FB98D" w:rsidR="009D30E9" w:rsidRDefault="009D30E9" w:rsidP="009D30E9">
      <w:pPr>
        <w:autoSpaceDE w:val="0"/>
        <w:autoSpaceDN w:val="0"/>
        <w:adjustRightInd w:val="0"/>
        <w:spacing w:after="0" w:line="240" w:lineRule="auto"/>
        <w:rPr>
          <w:rFonts w:ascii="Times New Roman" w:eastAsia="Times New Roman" w:hAnsi="Times New Roman" w:cs="Times New Roman"/>
          <w:sz w:val="24"/>
          <w:szCs w:val="24"/>
          <w:lang w:val="en-US"/>
        </w:rPr>
      </w:pPr>
      <w:r w:rsidRPr="009D30E9">
        <w:rPr>
          <w:rFonts w:ascii="Times New Roman" w:eastAsia="Times New Roman" w:hAnsi="Times New Roman" w:cs="Times New Roman"/>
          <w:i/>
          <w:sz w:val="24"/>
          <w:szCs w:val="24"/>
          <w:lang w:val="en-US"/>
        </w:rPr>
        <w:t>World Population and Human Capital in the 21st Century</w:t>
      </w:r>
      <w:r w:rsidRPr="009D30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edited by</w:t>
      </w:r>
      <w:r w:rsidRPr="009D30E9">
        <w:rPr>
          <w:rFonts w:ascii="Times New Roman" w:eastAsia="Times New Roman" w:hAnsi="Times New Roman" w:cs="Times New Roman"/>
          <w:sz w:val="24"/>
          <w:szCs w:val="24"/>
          <w:lang w:val="en-US"/>
        </w:rPr>
        <w:t xml:space="preserve"> Wolfgang Lutz, William </w:t>
      </w:r>
      <w:proofErr w:type="spellStart"/>
      <w:r w:rsidRPr="009D30E9">
        <w:rPr>
          <w:rFonts w:ascii="Times New Roman" w:eastAsia="Times New Roman" w:hAnsi="Times New Roman" w:cs="Times New Roman"/>
          <w:sz w:val="24"/>
          <w:szCs w:val="24"/>
          <w:lang w:val="en-US"/>
        </w:rPr>
        <w:t>Butz</w:t>
      </w:r>
      <w:proofErr w:type="spellEnd"/>
      <w:r w:rsidRPr="009D30E9">
        <w:rPr>
          <w:rFonts w:ascii="Times New Roman" w:eastAsia="Times New Roman" w:hAnsi="Times New Roman" w:cs="Times New Roman"/>
          <w:sz w:val="24"/>
          <w:szCs w:val="24"/>
          <w:lang w:val="en-US"/>
        </w:rPr>
        <w:t xml:space="preserve">, Samir KC, </w:t>
      </w:r>
      <w:r w:rsidRPr="009D30E9">
        <w:rPr>
          <w:rFonts w:ascii="Times New Roman" w:eastAsia="Times New Roman" w:hAnsi="Times New Roman" w:cs="Times New Roman"/>
          <w:sz w:val="24"/>
          <w:szCs w:val="24"/>
          <w:lang w:val="en-US"/>
        </w:rPr>
        <w:t>Oxford University Press,</w:t>
      </w:r>
      <w:r w:rsidRPr="009D30E9">
        <w:rPr>
          <w:rFonts w:ascii="Times New Roman" w:eastAsia="Times New Roman" w:hAnsi="Times New Roman" w:cs="Times New Roman"/>
          <w:sz w:val="24"/>
          <w:szCs w:val="24"/>
          <w:lang w:val="en-US"/>
        </w:rPr>
        <w:t xml:space="preserve"> </w:t>
      </w:r>
      <w:r w:rsidRPr="009D30E9">
        <w:rPr>
          <w:rFonts w:ascii="Times New Roman" w:eastAsia="Times New Roman" w:hAnsi="Times New Roman" w:cs="Times New Roman"/>
          <w:sz w:val="24"/>
          <w:szCs w:val="24"/>
          <w:lang w:val="en-US"/>
        </w:rPr>
        <w:t>pp.333-397</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Available at: </w:t>
      </w:r>
      <w:hyperlink r:id="rId9" w:history="1">
        <w:r w:rsidRPr="00844D53">
          <w:rPr>
            <w:rStyle w:val="Hypertextovodkaz"/>
            <w:rFonts w:ascii="Times New Roman" w:eastAsia="Times New Roman" w:hAnsi="Times New Roman" w:cs="Times New Roman"/>
            <w:sz w:val="24"/>
            <w:szCs w:val="24"/>
            <w:lang w:val="en-US"/>
          </w:rPr>
          <w:t>https://www.researchgate.net/publication/272085978_The_Future_of_International_Migration</w:t>
        </w:r>
      </w:hyperlink>
    </w:p>
    <w:p w14:paraId="5834614A" w14:textId="5F4E542D" w:rsidR="009D30E9" w:rsidRDefault="009D30E9" w:rsidP="009D30E9">
      <w:pPr>
        <w:autoSpaceDE w:val="0"/>
        <w:autoSpaceDN w:val="0"/>
        <w:adjustRightInd w:val="0"/>
        <w:spacing w:after="0" w:line="240" w:lineRule="auto"/>
        <w:rPr>
          <w:rFonts w:ascii="Times New Roman" w:eastAsia="Times New Roman" w:hAnsi="Times New Roman" w:cs="Times New Roman"/>
          <w:sz w:val="24"/>
          <w:szCs w:val="24"/>
          <w:lang w:val="en-US"/>
        </w:rPr>
      </w:pPr>
    </w:p>
    <w:p w14:paraId="5B002939" w14:textId="3AF656A3" w:rsidR="009D30E9" w:rsidRDefault="009D30E9" w:rsidP="009D30E9">
      <w:pPr>
        <w:autoSpaceDE w:val="0"/>
        <w:autoSpaceDN w:val="0"/>
        <w:adjustRightInd w:val="0"/>
        <w:spacing w:after="0" w:line="240" w:lineRule="auto"/>
        <w:rPr>
          <w:rFonts w:ascii="Times New Roman" w:eastAsia="Times New Roman" w:hAnsi="Times New Roman" w:cs="Times New Roman"/>
          <w:sz w:val="24"/>
          <w:szCs w:val="24"/>
          <w:lang w:val="en-US"/>
        </w:rPr>
      </w:pPr>
      <w:r w:rsidRPr="009D30E9">
        <w:rPr>
          <w:rFonts w:ascii="Times New Roman" w:eastAsia="Times New Roman" w:hAnsi="Times New Roman" w:cs="Times New Roman"/>
          <w:i/>
          <w:sz w:val="24"/>
          <w:szCs w:val="24"/>
          <w:lang w:val="en-US"/>
        </w:rPr>
        <w:t>World migration report</w:t>
      </w:r>
      <w:r>
        <w:rPr>
          <w:rFonts w:ascii="Times New Roman" w:eastAsia="Times New Roman" w:hAnsi="Times New Roman" w:cs="Times New Roman"/>
          <w:i/>
          <w:sz w:val="24"/>
          <w:szCs w:val="24"/>
          <w:lang w:val="en-US"/>
        </w:rPr>
        <w:t xml:space="preserve"> 2018. </w:t>
      </w:r>
      <w:r>
        <w:rPr>
          <w:rFonts w:ascii="Times New Roman" w:eastAsia="Times New Roman" w:hAnsi="Times New Roman" w:cs="Times New Roman"/>
          <w:sz w:val="24"/>
          <w:szCs w:val="24"/>
          <w:lang w:val="en-US"/>
        </w:rPr>
        <w:t xml:space="preserve">2017. Geneva: </w:t>
      </w:r>
      <w:r w:rsidRPr="009D30E9">
        <w:rPr>
          <w:rFonts w:ascii="Times New Roman" w:eastAsia="Times New Roman" w:hAnsi="Times New Roman" w:cs="Times New Roman"/>
          <w:sz w:val="24"/>
          <w:szCs w:val="24"/>
          <w:lang w:val="en-US"/>
        </w:rPr>
        <w:t xml:space="preserve">International Organization for Migration </w:t>
      </w:r>
      <w:r>
        <w:rPr>
          <w:rFonts w:ascii="Times New Roman" w:eastAsia="Times New Roman" w:hAnsi="Times New Roman" w:cs="Times New Roman"/>
          <w:sz w:val="24"/>
          <w:szCs w:val="24"/>
          <w:lang w:val="en-US"/>
        </w:rPr>
        <w:t>(</w:t>
      </w:r>
      <w:r w:rsidRPr="00FE2EFC">
        <w:rPr>
          <w:rFonts w:ascii="Times New Roman" w:eastAsia="Times New Roman" w:hAnsi="Times New Roman" w:cs="Times New Roman"/>
          <w:b/>
          <w:sz w:val="24"/>
          <w:szCs w:val="24"/>
          <w:lang w:val="en-US"/>
        </w:rPr>
        <w:t>READ ONLY</w:t>
      </w:r>
      <w:r>
        <w:rPr>
          <w:rFonts w:ascii="Times New Roman" w:eastAsia="Times New Roman" w:hAnsi="Times New Roman" w:cs="Times New Roman"/>
          <w:b/>
          <w:sz w:val="24"/>
          <w:szCs w:val="24"/>
          <w:lang w:val="en-US"/>
        </w:rPr>
        <w:t xml:space="preserve"> CHAPTER 1 AND 2)</w:t>
      </w:r>
      <w:r w:rsidRPr="00FE2EF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Available at: </w:t>
      </w:r>
      <w:hyperlink r:id="rId10" w:history="1">
        <w:r w:rsidRPr="00844D53">
          <w:rPr>
            <w:rStyle w:val="Hypertextovodkaz"/>
            <w:rFonts w:ascii="Times New Roman" w:eastAsia="Times New Roman" w:hAnsi="Times New Roman" w:cs="Times New Roman"/>
            <w:sz w:val="24"/>
            <w:szCs w:val="24"/>
            <w:lang w:val="en-US"/>
          </w:rPr>
          <w:t>https://publications.iom.int/system/files/pdf/wmr_2018_e</w:t>
        </w:r>
        <w:r w:rsidRPr="00844D53">
          <w:rPr>
            <w:rStyle w:val="Hypertextovodkaz"/>
            <w:rFonts w:ascii="Times New Roman" w:eastAsia="Times New Roman" w:hAnsi="Times New Roman" w:cs="Times New Roman"/>
            <w:sz w:val="24"/>
            <w:szCs w:val="24"/>
            <w:lang w:val="en-US"/>
          </w:rPr>
          <w:t>n</w:t>
        </w:r>
        <w:r w:rsidRPr="00844D53">
          <w:rPr>
            <w:rStyle w:val="Hypertextovodkaz"/>
            <w:rFonts w:ascii="Times New Roman" w:eastAsia="Times New Roman" w:hAnsi="Times New Roman" w:cs="Times New Roman"/>
            <w:sz w:val="24"/>
            <w:szCs w:val="24"/>
            <w:lang w:val="en-US"/>
          </w:rPr>
          <w:t>.pdf</w:t>
        </w:r>
      </w:hyperlink>
      <w:r>
        <w:rPr>
          <w:rFonts w:ascii="Times New Roman" w:eastAsia="Times New Roman" w:hAnsi="Times New Roman" w:cs="Times New Roman"/>
          <w:sz w:val="24"/>
          <w:szCs w:val="24"/>
          <w:lang w:val="en-US"/>
        </w:rPr>
        <w:t xml:space="preserve"> </w:t>
      </w:r>
    </w:p>
    <w:p w14:paraId="317D27AD" w14:textId="77777777" w:rsidR="009D30E9" w:rsidRPr="009D30E9" w:rsidRDefault="009D30E9" w:rsidP="009D30E9">
      <w:pPr>
        <w:autoSpaceDE w:val="0"/>
        <w:autoSpaceDN w:val="0"/>
        <w:adjustRightInd w:val="0"/>
        <w:spacing w:after="0" w:line="240" w:lineRule="auto"/>
        <w:rPr>
          <w:rFonts w:ascii="Times New Roman" w:eastAsia="Times New Roman" w:hAnsi="Times New Roman" w:cs="Times New Roman"/>
          <w:sz w:val="24"/>
          <w:szCs w:val="24"/>
          <w:lang w:val="en-US"/>
        </w:rPr>
      </w:pPr>
    </w:p>
    <w:p w14:paraId="1DFD1C65" w14:textId="77777777" w:rsidR="00624FA6" w:rsidRPr="00FE2EFC" w:rsidRDefault="00624FA6" w:rsidP="00624FA6">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624FA6">
        <w:rPr>
          <w:rFonts w:ascii="Times New Roman" w:eastAsia="Times New Roman" w:hAnsi="Times New Roman" w:cs="Times New Roman"/>
          <w:b/>
          <w:sz w:val="24"/>
          <w:szCs w:val="24"/>
          <w:u w:val="single"/>
          <w:lang w:val="en-US"/>
        </w:rPr>
        <w:t>Discussion Papers:</w:t>
      </w:r>
      <w:r w:rsidRPr="00C112B9">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Pr="00FE2EFC">
        <w:rPr>
          <w:rFonts w:ascii="Times New Roman" w:eastAsia="Times New Roman" w:hAnsi="Times New Roman" w:cs="Times New Roman"/>
          <w:b/>
          <w:sz w:val="24"/>
          <w:szCs w:val="24"/>
          <w:lang w:val="en-US"/>
        </w:rPr>
        <w:t>March 19,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6682C756" w14:textId="77777777" w:rsidR="00624FA6" w:rsidRDefault="00624FA6"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2C287672" w14:textId="1237173A"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Additional Readings (recommended):</w:t>
      </w:r>
    </w:p>
    <w:p w14:paraId="2EBD3860"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7CB694E0" w14:textId="2968810C" w:rsidR="00FE2EFC" w:rsidRDefault="00A55282"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A55282">
        <w:rPr>
          <w:rFonts w:ascii="Times New Roman" w:eastAsia="Times New Roman" w:hAnsi="Times New Roman" w:cs="Times New Roman"/>
          <w:i/>
          <w:sz w:val="24"/>
          <w:szCs w:val="24"/>
          <w:lang w:val="en-US"/>
        </w:rPr>
        <w:t>Global Migration Indicators 2018</w:t>
      </w:r>
      <w:r>
        <w:rPr>
          <w:rFonts w:ascii="Times New Roman" w:eastAsia="Times New Roman" w:hAnsi="Times New Roman" w:cs="Times New Roman"/>
          <w:sz w:val="24"/>
          <w:szCs w:val="24"/>
          <w:lang w:val="en-US"/>
        </w:rPr>
        <w:t xml:space="preserve">. Berlin: </w:t>
      </w:r>
      <w:r w:rsidRPr="00A55282">
        <w:rPr>
          <w:rFonts w:ascii="Times New Roman" w:eastAsia="Times New Roman" w:hAnsi="Times New Roman" w:cs="Times New Roman"/>
          <w:sz w:val="24"/>
          <w:szCs w:val="24"/>
          <w:lang w:val="en-US"/>
        </w:rPr>
        <w:t>Global Migration Data Analysis Centre (GMDAC)</w:t>
      </w:r>
      <w:r>
        <w:rPr>
          <w:rFonts w:ascii="Times New Roman" w:eastAsia="Times New Roman" w:hAnsi="Times New Roman" w:cs="Times New Roman"/>
          <w:sz w:val="24"/>
          <w:szCs w:val="24"/>
          <w:lang w:val="en-US"/>
        </w:rPr>
        <w:t xml:space="preserve">, IOM. Available at: </w:t>
      </w:r>
      <w:hyperlink r:id="rId11" w:history="1">
        <w:r w:rsidRPr="00844D53">
          <w:rPr>
            <w:rStyle w:val="Hypertextovodkaz"/>
            <w:rFonts w:ascii="Times New Roman" w:eastAsia="Times New Roman" w:hAnsi="Times New Roman" w:cs="Times New Roman"/>
            <w:sz w:val="24"/>
            <w:szCs w:val="24"/>
            <w:lang w:val="en-US"/>
          </w:rPr>
          <w:t>https://publications.iom.int/system/files/pdf/global_migration_indicators_2018.pdf</w:t>
        </w:r>
      </w:hyperlink>
      <w:r>
        <w:rPr>
          <w:rFonts w:ascii="Times New Roman" w:eastAsia="Times New Roman" w:hAnsi="Times New Roman" w:cs="Times New Roman"/>
          <w:sz w:val="24"/>
          <w:szCs w:val="24"/>
          <w:lang w:val="en-US"/>
        </w:rPr>
        <w:t xml:space="preserve"> </w:t>
      </w:r>
    </w:p>
    <w:p w14:paraId="292B62AE" w14:textId="00758555" w:rsidR="00FF5D65" w:rsidRDefault="00FF5D65"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788B25F" w14:textId="1D88CC1B" w:rsidR="00FF5D65" w:rsidRPr="00FF5D65" w:rsidRDefault="00FF5D65"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F5D65">
        <w:rPr>
          <w:rFonts w:ascii="Times New Roman" w:eastAsia="Times New Roman" w:hAnsi="Times New Roman" w:cs="Times New Roman"/>
          <w:sz w:val="24"/>
          <w:szCs w:val="24"/>
          <w:u w:val="single"/>
          <w:lang w:val="en-US"/>
        </w:rPr>
        <w:t>Useful websites:</w:t>
      </w:r>
    </w:p>
    <w:p w14:paraId="3605D493" w14:textId="4ADC9ECE" w:rsidR="00FF5D65" w:rsidRPr="00FF5D65" w:rsidRDefault="00FF5D65" w:rsidP="00FF5D65">
      <w:pPr>
        <w:autoSpaceDE w:val="0"/>
        <w:autoSpaceDN w:val="0"/>
        <w:adjustRightInd w:val="0"/>
        <w:spacing w:after="0" w:line="240" w:lineRule="auto"/>
        <w:rPr>
          <w:rFonts w:ascii="Times New Roman" w:eastAsia="Times New Roman" w:hAnsi="Times New Roman" w:cs="Times New Roman"/>
          <w:sz w:val="24"/>
          <w:szCs w:val="24"/>
          <w:lang w:val="en-US"/>
        </w:rPr>
      </w:pPr>
      <w:hyperlink r:id="rId12" w:history="1">
        <w:r w:rsidRPr="00844D53">
          <w:rPr>
            <w:rStyle w:val="Hypertextovodkaz"/>
            <w:rFonts w:ascii="Times New Roman" w:eastAsia="Times New Roman" w:hAnsi="Times New Roman" w:cs="Times New Roman"/>
            <w:sz w:val="24"/>
            <w:szCs w:val="24"/>
            <w:lang w:val="en-US"/>
          </w:rPr>
          <w:t>http://www.oeaw.ac.at/fileadmin/subsites/Institute/VID/data</w:t>
        </w:r>
        <w:r w:rsidRPr="00844D53">
          <w:rPr>
            <w:rStyle w:val="Hypertextovodkaz"/>
            <w:rFonts w:ascii="Times New Roman" w:eastAsia="Times New Roman" w:hAnsi="Times New Roman" w:cs="Times New Roman"/>
            <w:sz w:val="24"/>
            <w:szCs w:val="24"/>
            <w:lang w:val="en-US"/>
          </w:rPr>
          <w:t>e</w:t>
        </w:r>
        <w:r w:rsidRPr="00844D53">
          <w:rPr>
            <w:rStyle w:val="Hypertextovodkaz"/>
            <w:rFonts w:ascii="Times New Roman" w:eastAsia="Times New Roman" w:hAnsi="Times New Roman" w:cs="Times New Roman"/>
            <w:sz w:val="24"/>
            <w:szCs w:val="24"/>
            <w:lang w:val="en-US"/>
          </w:rPr>
          <w:t>xplorer/index.html</w:t>
        </w:r>
      </w:hyperlink>
      <w:r>
        <w:rPr>
          <w:rFonts w:ascii="Times New Roman" w:eastAsia="Times New Roman" w:hAnsi="Times New Roman" w:cs="Times New Roman"/>
          <w:sz w:val="24"/>
          <w:szCs w:val="24"/>
          <w:lang w:val="en-US"/>
        </w:rPr>
        <w:t xml:space="preserve"> (especially Graphic explorer) </w:t>
      </w:r>
    </w:p>
    <w:p w14:paraId="240AEED8" w14:textId="31E5A473" w:rsidR="00FF5D65" w:rsidRDefault="00FF5D65" w:rsidP="00FF5D65">
      <w:pPr>
        <w:autoSpaceDE w:val="0"/>
        <w:autoSpaceDN w:val="0"/>
        <w:adjustRightInd w:val="0"/>
        <w:spacing w:after="0" w:line="240" w:lineRule="auto"/>
        <w:rPr>
          <w:rFonts w:ascii="Times New Roman" w:eastAsia="Times New Roman" w:hAnsi="Times New Roman" w:cs="Times New Roman"/>
          <w:sz w:val="24"/>
          <w:szCs w:val="24"/>
          <w:lang w:val="en-US"/>
        </w:rPr>
      </w:pPr>
      <w:hyperlink r:id="rId13" w:history="1">
        <w:r w:rsidRPr="00844D53">
          <w:rPr>
            <w:rStyle w:val="Hypertextovodkaz"/>
            <w:rFonts w:ascii="Times New Roman" w:eastAsia="Times New Roman" w:hAnsi="Times New Roman" w:cs="Times New Roman"/>
            <w:sz w:val="24"/>
            <w:szCs w:val="24"/>
            <w:lang w:val="en-US"/>
          </w:rPr>
          <w:t>https://migrationdataportal.org/themes</w:t>
        </w:r>
      </w:hyperlink>
      <w:r>
        <w:rPr>
          <w:rFonts w:ascii="Times New Roman" w:eastAsia="Times New Roman" w:hAnsi="Times New Roman" w:cs="Times New Roman"/>
          <w:sz w:val="24"/>
          <w:szCs w:val="24"/>
          <w:lang w:val="en-US"/>
        </w:rPr>
        <w:t xml:space="preserve"> </w:t>
      </w:r>
    </w:p>
    <w:p w14:paraId="728D8779" w14:textId="77777777" w:rsidR="00A55282" w:rsidRDefault="00A55282" w:rsidP="00375665">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0078A5CE" w14:textId="77777777" w:rsidR="008F5B0E" w:rsidRDefault="008F5B0E" w:rsidP="00461295">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3A686473" w14:textId="73779C77" w:rsidR="00FE2EFC" w:rsidRPr="00336D1B" w:rsidRDefault="00FE2EFC" w:rsidP="00FE2EFC">
      <w:pPr>
        <w:autoSpaceDE w:val="0"/>
        <w:autoSpaceDN w:val="0"/>
        <w:adjustRightInd w:val="0"/>
        <w:spacing w:after="0" w:line="240" w:lineRule="auto"/>
        <w:rPr>
          <w:rFonts w:ascii="Times New Roman" w:eastAsia="Times New Roman" w:hAnsi="Times New Roman" w:cs="Times New Roman"/>
          <w:b/>
          <w:sz w:val="28"/>
          <w:szCs w:val="24"/>
          <w:lang w:val="en-US"/>
        </w:rPr>
      </w:pPr>
      <w:r w:rsidRPr="004D7FCD">
        <w:rPr>
          <w:rFonts w:ascii="Times New Roman" w:eastAsia="Times New Roman" w:hAnsi="Times New Roman" w:cs="Times New Roman"/>
          <w:b/>
          <w:sz w:val="24"/>
          <w:szCs w:val="24"/>
          <w:highlight w:val="yellow"/>
          <w:lang w:val="en-US"/>
        </w:rPr>
        <w:t>Session #4 – ETHNOGRAPHIC RESEARCH (April 10) (Klvaňová)</w:t>
      </w:r>
    </w:p>
    <w:p w14:paraId="51E261D3"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4CFB184" w14:textId="77777777" w:rsidR="00FE2EFC" w:rsidRPr="00F60EFA"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p>
    <w:p w14:paraId="5EDA1B4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05626A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FE2EFC">
        <w:rPr>
          <w:rFonts w:ascii="Times New Roman" w:eastAsia="Times New Roman" w:hAnsi="Times New Roman" w:cs="Times New Roman"/>
          <w:sz w:val="24"/>
          <w:szCs w:val="24"/>
          <w:lang w:val="en-US"/>
        </w:rPr>
        <w:t xml:space="preserve">Andersson, Ruben. 2014. </w:t>
      </w:r>
      <w:r w:rsidRPr="00FE2EFC">
        <w:rPr>
          <w:rFonts w:ascii="Times New Roman" w:eastAsia="Times New Roman" w:hAnsi="Times New Roman" w:cs="Times New Roman"/>
          <w:i/>
          <w:sz w:val="24"/>
          <w:szCs w:val="24"/>
          <w:lang w:val="en-US"/>
        </w:rPr>
        <w:t>Illegality, Inc.: Clandestine Migration and the Business of Bordering Europe.</w:t>
      </w:r>
      <w:r w:rsidRPr="00FE2EFC">
        <w:rPr>
          <w:rFonts w:ascii="Times New Roman" w:eastAsia="Times New Roman" w:hAnsi="Times New Roman" w:cs="Times New Roman"/>
          <w:sz w:val="24"/>
          <w:szCs w:val="24"/>
          <w:lang w:val="en-US"/>
        </w:rPr>
        <w:t xml:space="preserve"> Oakland: University of California Press. </w:t>
      </w:r>
      <w:r w:rsidRPr="00FE2EFC">
        <w:rPr>
          <w:rFonts w:ascii="Times New Roman" w:eastAsia="Times New Roman" w:hAnsi="Times New Roman" w:cs="Times New Roman"/>
          <w:b/>
          <w:sz w:val="24"/>
          <w:szCs w:val="24"/>
          <w:lang w:val="en-US"/>
        </w:rPr>
        <w:t>READ ONLY INTRODUCTION (pp. 1-30), PART ONE (pp. 33-130), and NOTE ON METHOD (pp. 283-287).</w:t>
      </w:r>
    </w:p>
    <w:p w14:paraId="34167C30"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5DA6FFE6" w14:textId="77777777" w:rsidR="00FE2EFC" w:rsidRPr="00912749"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912749">
        <w:rPr>
          <w:rFonts w:ascii="Times New Roman" w:eastAsia="Times New Roman" w:hAnsi="Times New Roman" w:cs="Times New Roman"/>
          <w:sz w:val="24"/>
          <w:szCs w:val="24"/>
          <w:lang w:val="en-US"/>
        </w:rPr>
        <w:t>Somekh</w:t>
      </w:r>
      <w:proofErr w:type="spellEnd"/>
      <w:r w:rsidRPr="00912749">
        <w:rPr>
          <w:rFonts w:ascii="Times New Roman" w:eastAsia="Times New Roman" w:hAnsi="Times New Roman" w:cs="Times New Roman"/>
          <w:sz w:val="24"/>
          <w:szCs w:val="24"/>
          <w:lang w:val="en-US"/>
        </w:rPr>
        <w:t xml:space="preserve">, Bridget and Cathy Lewin. 2011. </w:t>
      </w:r>
      <w:r w:rsidRPr="00912749">
        <w:rPr>
          <w:rFonts w:ascii="Times New Roman" w:eastAsia="Times New Roman" w:hAnsi="Times New Roman" w:cs="Times New Roman"/>
          <w:i/>
          <w:sz w:val="24"/>
          <w:szCs w:val="24"/>
          <w:lang w:val="en-US"/>
        </w:rPr>
        <w:t>Theory and Methods in Social Research</w:t>
      </w:r>
      <w:r w:rsidRPr="00912749">
        <w:rPr>
          <w:rFonts w:ascii="Times New Roman" w:eastAsia="Times New Roman" w:hAnsi="Times New Roman" w:cs="Times New Roman"/>
          <w:sz w:val="24"/>
          <w:szCs w:val="24"/>
          <w:lang w:val="en-US"/>
        </w:rPr>
        <w:t xml:space="preserve">. </w:t>
      </w:r>
      <w:smartTag w:uri="urn:schemas-microsoft-com:office:smarttags" w:element="place">
        <w:smartTag w:uri="urn:schemas-microsoft-com:office:smarttags" w:element="City">
          <w:r w:rsidRPr="00912749">
            <w:rPr>
              <w:rFonts w:ascii="Times New Roman" w:eastAsia="Times New Roman" w:hAnsi="Times New Roman" w:cs="Times New Roman"/>
              <w:sz w:val="24"/>
              <w:szCs w:val="24"/>
              <w:lang w:val="en-US"/>
            </w:rPr>
            <w:t>London</w:t>
          </w:r>
        </w:smartTag>
      </w:smartTag>
      <w:r w:rsidRPr="00912749">
        <w:rPr>
          <w:rFonts w:ascii="Times New Roman" w:eastAsia="Times New Roman" w:hAnsi="Times New Roman" w:cs="Times New Roman"/>
          <w:sz w:val="24"/>
          <w:szCs w:val="24"/>
          <w:lang w:val="en-US"/>
        </w:rPr>
        <w:t xml:space="preserve">: Sage Publications. </w:t>
      </w:r>
      <w:r w:rsidRPr="00912749">
        <w:rPr>
          <w:rFonts w:ascii="Times New Roman" w:eastAsia="Times New Roman" w:hAnsi="Times New Roman" w:cs="Times New Roman"/>
          <w:b/>
          <w:sz w:val="24"/>
          <w:szCs w:val="24"/>
          <w:lang w:val="en-US"/>
        </w:rPr>
        <w:t>READ CHAPTER 4 ONLY</w:t>
      </w:r>
      <w:r>
        <w:rPr>
          <w:rFonts w:ascii="Times New Roman" w:eastAsia="Times New Roman" w:hAnsi="Times New Roman" w:cs="Times New Roman"/>
          <w:b/>
          <w:sz w:val="24"/>
          <w:szCs w:val="24"/>
          <w:lang w:val="en-US"/>
        </w:rPr>
        <w:t xml:space="preserve"> (pp. 34-42)</w:t>
      </w:r>
      <w:r w:rsidRPr="00912749">
        <w:rPr>
          <w:rFonts w:ascii="Times New Roman" w:eastAsia="Times New Roman" w:hAnsi="Times New Roman" w:cs="Times New Roman"/>
          <w:b/>
          <w:sz w:val="24"/>
          <w:szCs w:val="24"/>
          <w:lang w:val="en-US"/>
        </w:rPr>
        <w:t>.</w:t>
      </w:r>
    </w:p>
    <w:p w14:paraId="6AB3F8D0"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155D30BC"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Pr="00FE2EFC">
        <w:rPr>
          <w:rFonts w:ascii="Times New Roman" w:eastAsia="Times New Roman" w:hAnsi="Times New Roman" w:cs="Times New Roman"/>
          <w:b/>
          <w:sz w:val="24"/>
          <w:szCs w:val="24"/>
          <w:lang w:val="en-US"/>
        </w:rPr>
        <w:t>April 9,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332368BA"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0756589" w14:textId="77777777" w:rsidR="00FE2EFC" w:rsidRPr="00F60EFA"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Additional Readings (recommended):</w:t>
      </w:r>
    </w:p>
    <w:p w14:paraId="62C51AEC"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EA6CE24"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912749">
        <w:rPr>
          <w:rFonts w:ascii="Times New Roman" w:eastAsia="Times New Roman" w:hAnsi="Times New Roman" w:cs="Times New Roman"/>
          <w:sz w:val="24"/>
          <w:szCs w:val="24"/>
          <w:lang w:val="en-US"/>
        </w:rPr>
        <w:t xml:space="preserve">Murchison, Julian M. 2010. </w:t>
      </w:r>
      <w:r w:rsidRPr="00912749">
        <w:rPr>
          <w:rFonts w:ascii="Times New Roman" w:eastAsia="Times New Roman" w:hAnsi="Times New Roman" w:cs="Times New Roman"/>
          <w:i/>
          <w:sz w:val="24"/>
          <w:szCs w:val="24"/>
          <w:lang w:val="en-US"/>
        </w:rPr>
        <w:t>Ethnography Essentials: Designing, Conducting, and Presenting Your Research</w:t>
      </w:r>
      <w:r w:rsidRPr="00912749">
        <w:rPr>
          <w:rFonts w:ascii="Times New Roman" w:eastAsia="Times New Roman" w:hAnsi="Times New Roman" w:cs="Times New Roman"/>
          <w:sz w:val="24"/>
          <w:szCs w:val="24"/>
          <w:lang w:val="en-US"/>
        </w:rPr>
        <w:t>. San Francisco, CA: Jossey-Bass.</w:t>
      </w:r>
    </w:p>
    <w:p w14:paraId="203EFEF7"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CF44763" w14:textId="77777777" w:rsidR="00624FA6" w:rsidRDefault="00FE2EFC" w:rsidP="00624FA6">
      <w:pPr>
        <w:autoSpaceDE w:val="0"/>
        <w:autoSpaceDN w:val="0"/>
        <w:adjustRightInd w:val="0"/>
        <w:spacing w:after="0" w:line="240" w:lineRule="auto"/>
        <w:rPr>
          <w:rFonts w:ascii="Times New Roman" w:eastAsia="Times New Roman" w:hAnsi="Times New Roman" w:cs="Times New Roman"/>
          <w:sz w:val="24"/>
          <w:szCs w:val="24"/>
          <w:lang w:val="en-US"/>
        </w:rPr>
      </w:pPr>
      <w:r w:rsidRPr="00B721F5">
        <w:rPr>
          <w:rFonts w:ascii="Times New Roman" w:eastAsia="Times New Roman" w:hAnsi="Times New Roman" w:cs="Times New Roman"/>
          <w:sz w:val="24"/>
          <w:szCs w:val="24"/>
          <w:lang w:val="en-US"/>
        </w:rPr>
        <w:t xml:space="preserve">Favell, Adrian. 2008. </w:t>
      </w:r>
      <w:proofErr w:type="spellStart"/>
      <w:r w:rsidRPr="00B721F5">
        <w:rPr>
          <w:rFonts w:ascii="Times New Roman" w:eastAsia="Times New Roman" w:hAnsi="Times New Roman" w:cs="Times New Roman"/>
          <w:i/>
          <w:sz w:val="24"/>
          <w:szCs w:val="24"/>
          <w:lang w:val="en-US"/>
        </w:rPr>
        <w:t>Eurostars</w:t>
      </w:r>
      <w:proofErr w:type="spellEnd"/>
      <w:r w:rsidRPr="00B721F5">
        <w:rPr>
          <w:rFonts w:ascii="Times New Roman" w:eastAsia="Times New Roman" w:hAnsi="Times New Roman" w:cs="Times New Roman"/>
          <w:i/>
          <w:sz w:val="24"/>
          <w:szCs w:val="24"/>
          <w:lang w:val="en-US"/>
        </w:rPr>
        <w:t xml:space="preserve"> and </w:t>
      </w:r>
      <w:proofErr w:type="spellStart"/>
      <w:r w:rsidRPr="00B721F5">
        <w:rPr>
          <w:rFonts w:ascii="Times New Roman" w:eastAsia="Times New Roman" w:hAnsi="Times New Roman" w:cs="Times New Roman"/>
          <w:i/>
          <w:sz w:val="24"/>
          <w:szCs w:val="24"/>
          <w:lang w:val="en-US"/>
        </w:rPr>
        <w:t>Eurocities</w:t>
      </w:r>
      <w:proofErr w:type="spellEnd"/>
      <w:r w:rsidRPr="00B721F5">
        <w:rPr>
          <w:rFonts w:ascii="Times New Roman" w:eastAsia="Times New Roman" w:hAnsi="Times New Roman" w:cs="Times New Roman"/>
          <w:sz w:val="24"/>
          <w:szCs w:val="24"/>
          <w:lang w:val="en-US"/>
        </w:rPr>
        <w:t>. Blackwell Publishing.</w:t>
      </w:r>
    </w:p>
    <w:p w14:paraId="0A1DE888" w14:textId="77777777" w:rsidR="00624FA6" w:rsidRDefault="00624FA6" w:rsidP="00624FA6">
      <w:pPr>
        <w:autoSpaceDE w:val="0"/>
        <w:autoSpaceDN w:val="0"/>
        <w:adjustRightInd w:val="0"/>
        <w:spacing w:after="0" w:line="240" w:lineRule="auto"/>
        <w:rPr>
          <w:rFonts w:ascii="Times New Roman" w:eastAsia="Times New Roman" w:hAnsi="Times New Roman" w:cs="Times New Roman"/>
          <w:sz w:val="24"/>
          <w:szCs w:val="24"/>
          <w:lang w:val="en-US"/>
        </w:rPr>
      </w:pPr>
    </w:p>
    <w:p w14:paraId="3FC210A6" w14:textId="126364C7" w:rsidR="00E24748" w:rsidRPr="00E24748" w:rsidRDefault="00E24748" w:rsidP="00624FA6">
      <w:pPr>
        <w:autoSpaceDE w:val="0"/>
        <w:autoSpaceDN w:val="0"/>
        <w:adjustRightInd w:val="0"/>
        <w:spacing w:after="0" w:line="240" w:lineRule="auto"/>
        <w:rPr>
          <w:rFonts w:ascii="Times New Roman" w:hAnsi="Times New Roman" w:cs="Times New Roman"/>
          <w:b/>
          <w:sz w:val="24"/>
          <w:szCs w:val="24"/>
        </w:rPr>
      </w:pPr>
      <w:r w:rsidRPr="00E24748">
        <w:rPr>
          <w:rFonts w:ascii="Times New Roman" w:eastAsia="Times New Roman" w:hAnsi="Times New Roman" w:cs="Times New Roman"/>
          <w:sz w:val="24"/>
          <w:szCs w:val="24"/>
          <w:lang w:val="en-US"/>
        </w:rPr>
        <w:t xml:space="preserve">George, Sheba. 2005. </w:t>
      </w:r>
      <w:r w:rsidRPr="00E24748">
        <w:rPr>
          <w:rStyle w:val="a-size-extra-large"/>
          <w:rFonts w:ascii="Times New Roman" w:hAnsi="Times New Roman" w:cs="Times New Roman"/>
          <w:sz w:val="24"/>
          <w:szCs w:val="24"/>
        </w:rPr>
        <w:t>When Women Come First: Gender and Class in Transnational Migration</w:t>
      </w:r>
      <w:r>
        <w:rPr>
          <w:rFonts w:ascii="Times New Roman" w:hAnsi="Times New Roman" w:cs="Times New Roman"/>
          <w:sz w:val="24"/>
          <w:szCs w:val="24"/>
        </w:rPr>
        <w:t>. University of California Press.</w:t>
      </w:r>
    </w:p>
    <w:p w14:paraId="358B466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B1970C8"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Remaining chapters 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w:t>
      </w:r>
    </w:p>
    <w:p w14:paraId="474425C0" w14:textId="1C690102" w:rsidR="000A0F40" w:rsidRPr="006C64EA" w:rsidRDefault="000A0F40"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36A871C0" w14:textId="26150A93" w:rsidR="00FE2EFC" w:rsidRPr="006C64EA" w:rsidRDefault="00FE2EFC" w:rsidP="00FE2EFC">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Session #5 – BIOGRAPHICAL RESEARCH (April 17) (Klvaňová)</w:t>
      </w:r>
      <w:r>
        <w:rPr>
          <w:rFonts w:ascii="Times New Roman" w:eastAsia="Times New Roman" w:hAnsi="Times New Roman" w:cs="Times New Roman"/>
          <w:b/>
          <w:sz w:val="24"/>
          <w:szCs w:val="24"/>
          <w:lang w:val="en-US"/>
        </w:rPr>
        <w:t xml:space="preserve"> </w:t>
      </w:r>
    </w:p>
    <w:p w14:paraId="7720B3EE"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CA3A1DB"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Readings Prior to Class:</w:t>
      </w:r>
    </w:p>
    <w:p w14:paraId="6C8513B7"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4852466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C112B9">
        <w:rPr>
          <w:rFonts w:ascii="Times New Roman" w:eastAsia="Times New Roman" w:hAnsi="Times New Roman" w:cs="Times New Roman"/>
          <w:sz w:val="24"/>
          <w:szCs w:val="24"/>
          <w:lang w:val="en-US"/>
        </w:rPr>
        <w:t>Eastmond</w:t>
      </w:r>
      <w:proofErr w:type="spellEnd"/>
      <w:r w:rsidRPr="00C112B9">
        <w:rPr>
          <w:rFonts w:ascii="Times New Roman" w:eastAsia="Times New Roman" w:hAnsi="Times New Roman" w:cs="Times New Roman"/>
          <w:sz w:val="24"/>
          <w:szCs w:val="24"/>
          <w:lang w:val="en-US"/>
        </w:rPr>
        <w:t xml:space="preserve">, M. (2007). “Stories as Lived Experience: Narratives in Forced Migration.” </w:t>
      </w:r>
      <w:r w:rsidRPr="00C112B9">
        <w:rPr>
          <w:rFonts w:ascii="Times New Roman" w:eastAsia="Times New Roman" w:hAnsi="Times New Roman" w:cs="Times New Roman"/>
          <w:i/>
          <w:sz w:val="24"/>
          <w:szCs w:val="24"/>
          <w:lang w:val="en-US"/>
        </w:rPr>
        <w:t>Research Journal of Refugee Studies</w:t>
      </w:r>
      <w:r w:rsidRPr="00C112B9">
        <w:rPr>
          <w:rFonts w:ascii="Times New Roman" w:eastAsia="Times New Roman" w:hAnsi="Times New Roman" w:cs="Times New Roman"/>
          <w:sz w:val="24"/>
          <w:szCs w:val="24"/>
          <w:lang w:val="en-US"/>
        </w:rPr>
        <w:t xml:space="preserve"> 20(2): 248-264. [17 p.]</w:t>
      </w:r>
    </w:p>
    <w:p w14:paraId="1764694A"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227FD60" w14:textId="77777777" w:rsidR="00FE2EFC" w:rsidRPr="00A16C27"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A16C27">
        <w:rPr>
          <w:rFonts w:ascii="Times New Roman" w:eastAsia="Times New Roman" w:hAnsi="Times New Roman" w:cs="Times New Roman"/>
          <w:sz w:val="24"/>
          <w:szCs w:val="24"/>
          <w:lang w:val="en-US"/>
        </w:rPr>
        <w:t>Goncharova</w:t>
      </w:r>
      <w:proofErr w:type="spellEnd"/>
      <w:r w:rsidRPr="00A16C27">
        <w:rPr>
          <w:rFonts w:ascii="Times New Roman" w:eastAsia="Times New Roman" w:hAnsi="Times New Roman" w:cs="Times New Roman"/>
          <w:sz w:val="24"/>
          <w:szCs w:val="24"/>
          <w:lang w:val="en-US"/>
        </w:rPr>
        <w:t xml:space="preserve">, G. N. (2016). </w:t>
      </w:r>
      <w:r>
        <w:rPr>
          <w:rFonts w:ascii="Times New Roman" w:eastAsia="Times New Roman" w:hAnsi="Times New Roman" w:cs="Times New Roman"/>
          <w:sz w:val="24"/>
          <w:szCs w:val="24"/>
          <w:lang w:val="en-US"/>
        </w:rPr>
        <w:t>“</w:t>
      </w:r>
      <w:r w:rsidRPr="00A16C27">
        <w:rPr>
          <w:rFonts w:ascii="Times New Roman" w:eastAsia="Times New Roman" w:hAnsi="Times New Roman" w:cs="Times New Roman"/>
          <w:sz w:val="24"/>
          <w:szCs w:val="24"/>
          <w:lang w:val="en-US"/>
        </w:rPr>
        <w:t>Getting inside the migrants’ world(s): Biographical interview as a tool for (re)searching transcultural memory</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Crossings: Journal of Migration &amp; Culture,</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43-61.</w:t>
      </w:r>
    </w:p>
    <w:p w14:paraId="532FF5E9"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1F9C1A9" w14:textId="77777777" w:rsidR="00FE2EFC" w:rsidRPr="00C112B9"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C112B9">
        <w:rPr>
          <w:rFonts w:ascii="Times New Roman" w:eastAsia="Times New Roman" w:hAnsi="Times New Roman" w:cs="Times New Roman"/>
          <w:sz w:val="24"/>
          <w:szCs w:val="24"/>
          <w:lang w:val="en-US"/>
        </w:rPr>
        <w:t>Breckner</w:t>
      </w:r>
      <w:proofErr w:type="spellEnd"/>
      <w:r w:rsidRPr="00C112B9">
        <w:rPr>
          <w:rFonts w:ascii="Times New Roman" w:eastAsia="Times New Roman" w:hAnsi="Times New Roman" w:cs="Times New Roman"/>
          <w:sz w:val="24"/>
          <w:szCs w:val="24"/>
          <w:lang w:val="en-US"/>
        </w:rPr>
        <w:t xml:space="preserve">, R. (2014) “Collective Identities in Migration. Biographical Perspectives on Ambivalences and Paradoxes.” </w:t>
      </w:r>
      <w:r w:rsidRPr="00C112B9">
        <w:rPr>
          <w:rFonts w:ascii="Times New Roman" w:eastAsia="Times New Roman" w:hAnsi="Times New Roman" w:cs="Times New Roman"/>
          <w:i/>
          <w:sz w:val="24"/>
          <w:szCs w:val="24"/>
          <w:lang w:val="en-US"/>
        </w:rPr>
        <w:t>Sociology and Anthropology</w:t>
      </w:r>
      <w:r w:rsidRPr="00C112B9">
        <w:rPr>
          <w:rFonts w:ascii="Times New Roman" w:eastAsia="Times New Roman" w:hAnsi="Times New Roman" w:cs="Times New Roman"/>
          <w:sz w:val="24"/>
          <w:szCs w:val="24"/>
          <w:lang w:val="en-US"/>
        </w:rPr>
        <w:t xml:space="preserve">, 2, 15-24. </w:t>
      </w:r>
      <w:proofErr w:type="spellStart"/>
      <w:r w:rsidRPr="00C112B9">
        <w:rPr>
          <w:rFonts w:ascii="Times New Roman" w:eastAsia="Times New Roman" w:hAnsi="Times New Roman" w:cs="Times New Roman"/>
          <w:sz w:val="24"/>
          <w:szCs w:val="24"/>
          <w:lang w:val="en-US"/>
        </w:rPr>
        <w:t>doi</w:t>
      </w:r>
      <w:proofErr w:type="spellEnd"/>
      <w:r w:rsidRPr="00C112B9">
        <w:rPr>
          <w:rFonts w:ascii="Times New Roman" w:eastAsia="Times New Roman" w:hAnsi="Times New Roman" w:cs="Times New Roman"/>
          <w:sz w:val="24"/>
          <w:szCs w:val="24"/>
          <w:lang w:val="en-US"/>
        </w:rPr>
        <w:t>: 10.13189/sa.2014.020103 [10 p.]</w:t>
      </w:r>
    </w:p>
    <w:p w14:paraId="15877552"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8AC8743" w14:textId="0E1C7F4A"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624FA6">
        <w:rPr>
          <w:rFonts w:ascii="Times New Roman" w:eastAsia="Times New Roman" w:hAnsi="Times New Roman" w:cs="Times New Roman"/>
          <w:b/>
          <w:sz w:val="24"/>
          <w:szCs w:val="24"/>
          <w:u w:val="single"/>
          <w:lang w:val="en-US"/>
        </w:rPr>
        <w:t>Discussion Papers</w:t>
      </w:r>
      <w:r w:rsidRPr="006C64EA">
        <w:rPr>
          <w:rFonts w:ascii="Times New Roman" w:eastAsia="Times New Roman" w:hAnsi="Times New Roman" w:cs="Times New Roman"/>
          <w:sz w:val="24"/>
          <w:szCs w:val="24"/>
          <w:u w:val="single"/>
          <w:lang w:val="en-US"/>
        </w:rPr>
        <w:t>:</w:t>
      </w:r>
      <w:r w:rsidRPr="00C112B9">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Pr="00E24748">
        <w:rPr>
          <w:rFonts w:ascii="Times New Roman" w:eastAsia="Times New Roman" w:hAnsi="Times New Roman" w:cs="Times New Roman"/>
          <w:b/>
          <w:sz w:val="24"/>
          <w:szCs w:val="24"/>
          <w:lang w:val="en-US"/>
        </w:rPr>
        <w:t>April 16,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DCDB8DB"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8398725"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Additional Readings (recommended):</w:t>
      </w:r>
    </w:p>
    <w:p w14:paraId="12026B43"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01D9B47F"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Riemann, G. (2003). “Doing Biographical Research.” </w:t>
      </w:r>
      <w:r w:rsidRPr="0009011B">
        <w:rPr>
          <w:rFonts w:ascii="Times New Roman" w:eastAsia="Times New Roman" w:hAnsi="Times New Roman" w:cs="Times New Roman"/>
          <w:i/>
          <w:sz w:val="24"/>
          <w:szCs w:val="24"/>
          <w:lang w:val="en-US"/>
        </w:rPr>
        <w:t xml:space="preserve">Qualitative Social </w:t>
      </w:r>
      <w:proofErr w:type="spellStart"/>
      <w:r w:rsidRPr="0009011B">
        <w:rPr>
          <w:rFonts w:ascii="Times New Roman" w:eastAsia="Times New Roman" w:hAnsi="Times New Roman" w:cs="Times New Roman"/>
          <w:i/>
          <w:sz w:val="24"/>
          <w:szCs w:val="24"/>
          <w:lang w:val="en-US"/>
        </w:rPr>
        <w:t>Forschung</w:t>
      </w:r>
      <w:proofErr w:type="spellEnd"/>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4 (3). (Articles analyzing the interview with Turkish migrant woman in Germany).</w:t>
      </w:r>
    </w:p>
    <w:p w14:paraId="17EE26B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2650AF6D"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C112B9">
        <w:rPr>
          <w:rFonts w:ascii="Times New Roman" w:eastAsia="Times New Roman" w:hAnsi="Times New Roman" w:cs="Times New Roman"/>
          <w:sz w:val="24"/>
          <w:szCs w:val="24"/>
          <w:lang w:val="en-US"/>
        </w:rPr>
        <w:t xml:space="preserve">O'Neill, M. and R. </w:t>
      </w:r>
      <w:proofErr w:type="spellStart"/>
      <w:r w:rsidRPr="00C112B9">
        <w:rPr>
          <w:rFonts w:ascii="Times New Roman" w:eastAsia="Times New Roman" w:hAnsi="Times New Roman" w:cs="Times New Roman"/>
          <w:sz w:val="24"/>
          <w:szCs w:val="24"/>
          <w:lang w:val="en-US"/>
        </w:rPr>
        <w:t>Harindranath</w:t>
      </w:r>
      <w:proofErr w:type="spellEnd"/>
      <w:r w:rsidRPr="00C112B9">
        <w:rPr>
          <w:rFonts w:ascii="Times New Roman" w:eastAsia="Times New Roman" w:hAnsi="Times New Roman" w:cs="Times New Roman"/>
          <w:sz w:val="24"/>
          <w:szCs w:val="24"/>
          <w:lang w:val="en-US"/>
        </w:rPr>
        <w:t xml:space="preserve"> (2006). </w:t>
      </w:r>
      <w:r>
        <w:rPr>
          <w:rFonts w:ascii="Times New Roman" w:eastAsia="Times New Roman" w:hAnsi="Times New Roman" w:cs="Times New Roman"/>
          <w:sz w:val="24"/>
          <w:szCs w:val="24"/>
          <w:lang w:val="en-US"/>
        </w:rPr>
        <w:t>“</w:t>
      </w:r>
      <w:proofErr w:type="spellStart"/>
      <w:r w:rsidRPr="00C112B9">
        <w:rPr>
          <w:rFonts w:ascii="Times New Roman" w:eastAsia="Times New Roman" w:hAnsi="Times New Roman" w:cs="Times New Roman"/>
          <w:sz w:val="24"/>
          <w:szCs w:val="24"/>
          <w:lang w:val="en-US"/>
        </w:rPr>
        <w:t>Theorising</w:t>
      </w:r>
      <w:proofErr w:type="spellEnd"/>
      <w:r w:rsidRPr="00C112B9">
        <w:rPr>
          <w:rFonts w:ascii="Times New Roman" w:eastAsia="Times New Roman" w:hAnsi="Times New Roman" w:cs="Times New Roman"/>
          <w:sz w:val="24"/>
          <w:szCs w:val="24"/>
          <w:lang w:val="en-US"/>
        </w:rPr>
        <w:t xml:space="preserve"> narratives of exile and belonging: the importance of Biography and Ethno-mimesis in ‘understanding’ asylum.” </w:t>
      </w:r>
      <w:r w:rsidRPr="00C112B9">
        <w:rPr>
          <w:rFonts w:ascii="Times New Roman" w:eastAsia="Times New Roman" w:hAnsi="Times New Roman" w:cs="Times New Roman"/>
          <w:i/>
          <w:sz w:val="24"/>
          <w:szCs w:val="24"/>
          <w:lang w:val="en-US"/>
        </w:rPr>
        <w:t>Qualitative Sociology Review</w:t>
      </w:r>
      <w:r w:rsidRPr="00C112B9">
        <w:rPr>
          <w:rFonts w:ascii="Times New Roman" w:eastAsia="Times New Roman" w:hAnsi="Times New Roman" w:cs="Times New Roman"/>
          <w:sz w:val="24"/>
          <w:szCs w:val="24"/>
          <w:lang w:val="en-US"/>
        </w:rPr>
        <w:t>, Vol. II Issue 1. (http://www.qualitativesociologyreview.org /ENG/</w:t>
      </w:r>
      <w:proofErr w:type="spellStart"/>
      <w:r w:rsidRPr="00C112B9">
        <w:rPr>
          <w:rFonts w:ascii="Times New Roman" w:eastAsia="Times New Roman" w:hAnsi="Times New Roman" w:cs="Times New Roman"/>
          <w:sz w:val="24"/>
          <w:szCs w:val="24"/>
          <w:lang w:val="en-US"/>
        </w:rPr>
        <w:t>archive_eng.php</w:t>
      </w:r>
      <w:proofErr w:type="spellEnd"/>
      <w:r w:rsidRPr="00C112B9">
        <w:rPr>
          <w:rFonts w:ascii="Times New Roman" w:eastAsia="Times New Roman" w:hAnsi="Times New Roman" w:cs="Times New Roman"/>
          <w:sz w:val="24"/>
          <w:szCs w:val="24"/>
          <w:lang w:val="en-US"/>
        </w:rPr>
        <w:t>) [15 p.]</w:t>
      </w:r>
    </w:p>
    <w:p w14:paraId="0066AAC3"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DB1BD39" w14:textId="77777777" w:rsidR="00FE2EFC" w:rsidRPr="00542FA7"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Erel</w:t>
      </w:r>
      <w:proofErr w:type="spellEnd"/>
      <w:r>
        <w:rPr>
          <w:rFonts w:ascii="Times New Roman" w:eastAsia="Times New Roman" w:hAnsi="Times New Roman" w:cs="Times New Roman"/>
          <w:sz w:val="24"/>
          <w:szCs w:val="24"/>
          <w:lang w:val="en-US"/>
        </w:rPr>
        <w:t>, U. (2007). “</w:t>
      </w:r>
      <w:r w:rsidRPr="00542FA7">
        <w:rPr>
          <w:rFonts w:ascii="Times New Roman" w:eastAsia="Times New Roman" w:hAnsi="Times New Roman" w:cs="Times New Roman"/>
          <w:sz w:val="24"/>
          <w:szCs w:val="24"/>
          <w:lang w:val="en-US"/>
        </w:rPr>
        <w:t>Constructing Meaningful Lives: Biographical Methods in Research on Migrant</w:t>
      </w:r>
    </w:p>
    <w:p w14:paraId="00DAF9C1" w14:textId="7F8F6C3C" w:rsidR="000A0F40" w:rsidRPr="006C64EA" w:rsidRDefault="00FE2EFC"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542FA7">
        <w:rPr>
          <w:rFonts w:ascii="Times New Roman" w:eastAsia="Times New Roman" w:hAnsi="Times New Roman" w:cs="Times New Roman"/>
          <w:sz w:val="24"/>
          <w:szCs w:val="24"/>
          <w:lang w:val="en-US"/>
        </w:rPr>
        <w:t>Women</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i/>
          <w:sz w:val="24"/>
          <w:szCs w:val="24"/>
          <w:lang w:val="en-US"/>
        </w:rPr>
        <w:t>Sociological Research Online</w:t>
      </w:r>
      <w:r w:rsidRPr="00542FA7">
        <w:rPr>
          <w:rFonts w:ascii="Times New Roman" w:eastAsia="Times New Roman" w:hAnsi="Times New Roman" w:cs="Times New Roman"/>
          <w:sz w:val="24"/>
          <w:szCs w:val="24"/>
          <w:lang w:val="en-US"/>
        </w:rPr>
        <w:t>, 12</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sz w:val="24"/>
          <w:szCs w:val="24"/>
          <w:lang w:val="en-US"/>
        </w:rPr>
        <w:t>http://www.socresonline.org.uk /12/4/5.html</w:t>
      </w:r>
      <w:r>
        <w:rPr>
          <w:rFonts w:ascii="Times New Roman" w:eastAsia="Times New Roman" w:hAnsi="Times New Roman" w:cs="Times New Roman"/>
          <w:sz w:val="24"/>
          <w:szCs w:val="24"/>
          <w:lang w:val="en-US"/>
        </w:rPr>
        <w:t>.</w:t>
      </w:r>
    </w:p>
    <w:p w14:paraId="58D516A5" w14:textId="7FC1CC6D" w:rsidR="00091B97" w:rsidRPr="006C64EA" w:rsidRDefault="00091B97"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051E824D" w14:textId="77B9E4DC" w:rsidR="009775E9" w:rsidRPr="00F60EFA" w:rsidRDefault="00091B97"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 xml:space="preserve">Session #6 </w:t>
      </w:r>
      <w:r w:rsidR="009775E9" w:rsidRPr="004D7FCD">
        <w:rPr>
          <w:rFonts w:ascii="Times New Roman" w:eastAsia="Times New Roman" w:hAnsi="Times New Roman" w:cs="Times New Roman"/>
          <w:b/>
          <w:sz w:val="24"/>
          <w:szCs w:val="24"/>
          <w:highlight w:val="yellow"/>
          <w:lang w:val="en-US"/>
        </w:rPr>
        <w:t>– ACTIVISM IN RESEARCH (May 15) (Ezzeddine/Jaworsky)</w:t>
      </w:r>
    </w:p>
    <w:p w14:paraId="6D8792FA" w14:textId="77777777" w:rsidR="009775E9" w:rsidRDefault="009775E9" w:rsidP="00091B97">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55417ADF" w14:textId="77777777" w:rsidR="009775E9" w:rsidRPr="00375665"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75665">
        <w:rPr>
          <w:rFonts w:ascii="Times New Roman" w:eastAsia="Times New Roman" w:hAnsi="Times New Roman" w:cs="Times New Roman"/>
          <w:b/>
          <w:sz w:val="24"/>
          <w:szCs w:val="24"/>
          <w:u w:val="single"/>
          <w:lang w:val="en-US"/>
        </w:rPr>
        <w:t>Readings Prior to Class:</w:t>
      </w:r>
    </w:p>
    <w:p w14:paraId="4C13A490"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89D0334"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 xml:space="preserve">Kellett, Peter. 2009.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Advocacy in Anthropology: Active </w:t>
      </w:r>
      <w:r>
        <w:rPr>
          <w:rFonts w:ascii="Times New Roman" w:eastAsia="Times New Roman" w:hAnsi="Times New Roman" w:cs="Times New Roman"/>
          <w:sz w:val="24"/>
          <w:szCs w:val="24"/>
          <w:lang w:val="en-US"/>
        </w:rPr>
        <w:t>E</w:t>
      </w:r>
      <w:r w:rsidRPr="006C64EA">
        <w:rPr>
          <w:rFonts w:ascii="Times New Roman" w:eastAsia="Times New Roman" w:hAnsi="Times New Roman" w:cs="Times New Roman"/>
          <w:sz w:val="24"/>
          <w:szCs w:val="24"/>
          <w:lang w:val="en-US"/>
        </w:rPr>
        <w:t xml:space="preserve">ngagement or </w:t>
      </w:r>
      <w:r>
        <w:rPr>
          <w:rFonts w:ascii="Times New Roman" w:eastAsia="Times New Roman" w:hAnsi="Times New Roman" w:cs="Times New Roman"/>
          <w:sz w:val="24"/>
          <w:szCs w:val="24"/>
          <w:lang w:val="en-US"/>
        </w:rPr>
        <w:t>P</w:t>
      </w:r>
      <w:r w:rsidRPr="006C64EA">
        <w:rPr>
          <w:rFonts w:ascii="Times New Roman" w:eastAsia="Times New Roman" w:hAnsi="Times New Roman" w:cs="Times New Roman"/>
          <w:sz w:val="24"/>
          <w:szCs w:val="24"/>
          <w:lang w:val="en-US"/>
        </w:rPr>
        <w:t xml:space="preserve">assive </w:t>
      </w:r>
      <w:r>
        <w:rPr>
          <w:rFonts w:ascii="Times New Roman" w:eastAsia="Times New Roman" w:hAnsi="Times New Roman" w:cs="Times New Roman"/>
          <w:sz w:val="24"/>
          <w:szCs w:val="24"/>
          <w:lang w:val="en-US"/>
        </w:rPr>
        <w:t>S</w:t>
      </w:r>
      <w:r w:rsidRPr="006C64EA">
        <w:rPr>
          <w:rFonts w:ascii="Times New Roman" w:eastAsia="Times New Roman" w:hAnsi="Times New Roman" w:cs="Times New Roman"/>
          <w:sz w:val="24"/>
          <w:szCs w:val="24"/>
          <w:lang w:val="en-US"/>
        </w:rPr>
        <w:t>cholarship?</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 xml:space="preserve">Durham Anthropology Journal </w:t>
      </w:r>
      <w:r w:rsidRPr="006C64EA">
        <w:rPr>
          <w:rFonts w:ascii="Times New Roman" w:eastAsia="Times New Roman" w:hAnsi="Times New Roman" w:cs="Times New Roman"/>
          <w:sz w:val="24"/>
          <w:szCs w:val="24"/>
          <w:lang w:val="en-US"/>
        </w:rPr>
        <w:t>16(1): 22-31.</w:t>
      </w:r>
    </w:p>
    <w:p w14:paraId="2A90A208"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09A4D2F8"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Anderson, B</w:t>
      </w:r>
      <w:r>
        <w:rPr>
          <w:rFonts w:ascii="Times New Roman" w:eastAsia="Times New Roman" w:hAnsi="Times New Roman" w:cs="Times New Roman"/>
          <w:sz w:val="24"/>
          <w:szCs w:val="24"/>
          <w:lang w:val="en-US"/>
        </w:rPr>
        <w:t>ridget</w:t>
      </w:r>
      <w:r w:rsidRPr="006C64EA">
        <w:rPr>
          <w:rFonts w:ascii="Times New Roman" w:eastAsia="Times New Roman" w:hAnsi="Times New Roman" w:cs="Times New Roman"/>
          <w:sz w:val="24"/>
          <w:szCs w:val="24"/>
          <w:lang w:val="en-US"/>
        </w:rPr>
        <w:t xml:space="preserve">. (2003)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Just Another Job? The Commodification of Domestic Labor</w:t>
      </w:r>
      <w:r>
        <w:rPr>
          <w:rFonts w:ascii="Times New Roman" w:eastAsia="Times New Roman" w:hAnsi="Times New Roman" w:cs="Times New Roman"/>
          <w:sz w:val="24"/>
          <w:szCs w:val="24"/>
          <w:lang w:val="en-US"/>
        </w:rPr>
        <w:t>.” I</w:t>
      </w:r>
      <w:r w:rsidRPr="006C64EA">
        <w:rPr>
          <w:rFonts w:ascii="Times New Roman" w:eastAsia="Times New Roman" w:hAnsi="Times New Roman" w:cs="Times New Roman"/>
          <w:sz w:val="24"/>
          <w:szCs w:val="24"/>
          <w:lang w:val="en-US"/>
        </w:rPr>
        <w:t xml:space="preserve">n </w:t>
      </w:r>
      <w:r w:rsidRPr="00F249B3">
        <w:rPr>
          <w:rFonts w:ascii="Times New Roman" w:eastAsia="Times New Roman" w:hAnsi="Times New Roman" w:cs="Times New Roman"/>
          <w:i/>
          <w:sz w:val="24"/>
          <w:szCs w:val="24"/>
          <w:lang w:val="en-US"/>
        </w:rPr>
        <w:t>Global Woman: Nannies, Maids and Sex Workers</w:t>
      </w:r>
      <w:r>
        <w:rPr>
          <w:rFonts w:ascii="Times New Roman" w:eastAsia="Times New Roman" w:hAnsi="Times New Roman" w:cs="Times New Roman"/>
          <w:sz w:val="24"/>
          <w:szCs w:val="24"/>
          <w:lang w:val="en-US"/>
        </w:rPr>
        <w:t>, edited by Barbara Ehrenreich and Arlie Hochschild</w:t>
      </w:r>
      <w:r w:rsidRPr="006C64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London: </w:t>
      </w:r>
      <w:proofErr w:type="spellStart"/>
      <w:r w:rsidRPr="006C64EA">
        <w:rPr>
          <w:rFonts w:ascii="Times New Roman" w:eastAsia="Times New Roman" w:hAnsi="Times New Roman" w:cs="Times New Roman"/>
          <w:sz w:val="24"/>
          <w:szCs w:val="24"/>
          <w:lang w:val="en-US"/>
        </w:rPr>
        <w:t>Granta</w:t>
      </w:r>
      <w:proofErr w:type="spellEnd"/>
      <w:r w:rsidRPr="006C64EA">
        <w:rPr>
          <w:rFonts w:ascii="Times New Roman" w:eastAsia="Times New Roman" w:hAnsi="Times New Roman" w:cs="Times New Roman"/>
          <w:sz w:val="24"/>
          <w:szCs w:val="24"/>
          <w:lang w:val="en-US"/>
        </w:rPr>
        <w:t xml:space="preserve"> Books, </w:t>
      </w:r>
      <w:r>
        <w:rPr>
          <w:rFonts w:ascii="Times New Roman" w:eastAsia="Times New Roman" w:hAnsi="Times New Roman" w:cs="Times New Roman"/>
          <w:sz w:val="24"/>
          <w:szCs w:val="24"/>
          <w:lang w:val="en-US"/>
        </w:rPr>
        <w:t xml:space="preserve">pp. </w:t>
      </w:r>
      <w:r w:rsidRPr="006C64EA">
        <w:rPr>
          <w:rFonts w:ascii="Times New Roman" w:eastAsia="Times New Roman" w:hAnsi="Times New Roman" w:cs="Times New Roman"/>
          <w:sz w:val="24"/>
          <w:szCs w:val="24"/>
          <w:lang w:val="en-US"/>
        </w:rPr>
        <w:t>104-114.</w:t>
      </w:r>
    </w:p>
    <w:p w14:paraId="133E213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18C88B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Andersson, Ruben. 2017. “</w:t>
      </w:r>
      <w:r w:rsidRPr="00375665">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P</w:t>
      </w:r>
      <w:r w:rsidRPr="00375665">
        <w:rPr>
          <w:rFonts w:ascii="Times New Roman" w:eastAsia="Times New Roman" w:hAnsi="Times New Roman" w:cs="Times New Roman"/>
          <w:sz w:val="24"/>
          <w:szCs w:val="24"/>
          <w:lang w:val="en-US"/>
        </w:rPr>
        <w:t xml:space="preserve">rice of </w:t>
      </w:r>
      <w:r>
        <w:rPr>
          <w:rFonts w:ascii="Times New Roman" w:eastAsia="Times New Roman" w:hAnsi="Times New Roman" w:cs="Times New Roman"/>
          <w:sz w:val="24"/>
          <w:szCs w:val="24"/>
          <w:lang w:val="en-US"/>
        </w:rPr>
        <w:t>I</w:t>
      </w:r>
      <w:r w:rsidRPr="00375665">
        <w:rPr>
          <w:rFonts w:ascii="Times New Roman" w:eastAsia="Times New Roman" w:hAnsi="Times New Roman" w:cs="Times New Roman"/>
          <w:sz w:val="24"/>
          <w:szCs w:val="24"/>
          <w:lang w:val="en-US"/>
        </w:rPr>
        <w:t xml:space="preserve">mpact: </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eflections on</w:t>
      </w:r>
      <w:r>
        <w:rPr>
          <w:rFonts w:ascii="Times New Roman" w:eastAsia="Times New Roman" w:hAnsi="Times New Roman" w:cs="Times New Roman"/>
          <w:sz w:val="24"/>
          <w:szCs w:val="24"/>
          <w:lang w:val="en-US"/>
        </w:rPr>
        <w:t xml:space="preserve"> A</w:t>
      </w:r>
      <w:r w:rsidRPr="00375665">
        <w:rPr>
          <w:rFonts w:ascii="Times New Roman" w:eastAsia="Times New Roman" w:hAnsi="Times New Roman" w:cs="Times New Roman"/>
          <w:sz w:val="24"/>
          <w:szCs w:val="24"/>
          <w:lang w:val="en-US"/>
        </w:rPr>
        <w:t xml:space="preserve">cademic </w:t>
      </w:r>
      <w:r>
        <w:rPr>
          <w:rFonts w:ascii="Times New Roman" w:eastAsia="Times New Roman" w:hAnsi="Times New Roman" w:cs="Times New Roman"/>
          <w:sz w:val="24"/>
          <w:szCs w:val="24"/>
          <w:lang w:val="en-US"/>
        </w:rPr>
        <w:t>O</w:t>
      </w:r>
      <w:r w:rsidRPr="00375665">
        <w:rPr>
          <w:rFonts w:ascii="Times New Roman" w:eastAsia="Times New Roman" w:hAnsi="Times New Roman" w:cs="Times New Roman"/>
          <w:sz w:val="24"/>
          <w:szCs w:val="24"/>
          <w:lang w:val="en-US"/>
        </w:rPr>
        <w:t xml:space="preserve">utreach </w:t>
      </w:r>
      <w:r>
        <w:rPr>
          <w:rFonts w:ascii="Times New Roman" w:eastAsia="Times New Roman" w:hAnsi="Times New Roman" w:cs="Times New Roman"/>
          <w:sz w:val="24"/>
          <w:szCs w:val="24"/>
          <w:lang w:val="en-US"/>
        </w:rPr>
        <w:t>Am</w:t>
      </w:r>
      <w:r w:rsidRPr="00375665">
        <w:rPr>
          <w:rFonts w:ascii="Times New Roman" w:eastAsia="Times New Roman" w:hAnsi="Times New Roman" w:cs="Times New Roman"/>
          <w:sz w:val="24"/>
          <w:szCs w:val="24"/>
          <w:lang w:val="en-US"/>
        </w:rPr>
        <w:t>id the</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 xml:space="preserve">efugee </w:t>
      </w:r>
      <w:r>
        <w:rPr>
          <w:rFonts w:ascii="Times New Roman" w:eastAsia="Times New Roman" w:hAnsi="Times New Roman" w:cs="Times New Roman"/>
          <w:sz w:val="24"/>
          <w:szCs w:val="24"/>
          <w:lang w:val="en-US"/>
        </w:rPr>
        <w:t>C</w:t>
      </w:r>
      <w:r w:rsidRPr="00375665">
        <w:rPr>
          <w:rFonts w:ascii="Times New Roman" w:eastAsia="Times New Roman" w:hAnsi="Times New Roman" w:cs="Times New Roman"/>
          <w:sz w:val="24"/>
          <w:szCs w:val="24"/>
          <w:lang w:val="en-US"/>
        </w:rPr>
        <w:t>risis</w:t>
      </w:r>
      <w:r>
        <w:rPr>
          <w:rFonts w:ascii="Times New Roman" w:eastAsia="Times New Roman" w:hAnsi="Times New Roman" w:cs="Times New Roman"/>
          <w:sz w:val="24"/>
          <w:szCs w:val="24"/>
          <w:lang w:val="en-US"/>
        </w:rPr>
        <w:t>.</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Social Anthropology</w:t>
      </w:r>
      <w:r w:rsidRPr="00D50A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Published online at: </w:t>
      </w:r>
      <w:r w:rsidRPr="00D50A95">
        <w:rPr>
          <w:rFonts w:ascii="Times New Roman" w:eastAsia="Times New Roman" w:hAnsi="Times New Roman" w:cs="Times New Roman"/>
          <w:sz w:val="24"/>
          <w:szCs w:val="24"/>
          <w:lang w:val="en-US"/>
        </w:rPr>
        <w:t>doi:10.1111/1469-8676.12478</w:t>
      </w:r>
      <w:r>
        <w:rPr>
          <w:rFonts w:ascii="Times New Roman" w:eastAsia="Times New Roman" w:hAnsi="Times New Roman" w:cs="Times New Roman"/>
          <w:sz w:val="24"/>
          <w:szCs w:val="24"/>
          <w:lang w:val="en-US"/>
        </w:rPr>
        <w:t>.</w:t>
      </w:r>
    </w:p>
    <w:p w14:paraId="3F253245" w14:textId="77777777" w:rsidR="002120CA" w:rsidRDefault="002120CA"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17653FCE" w14:textId="3C383AAD"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375665">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851574" w:rsidRPr="00E24748">
        <w:rPr>
          <w:rFonts w:ascii="Times New Roman" w:eastAsia="Times New Roman" w:hAnsi="Times New Roman" w:cs="Times New Roman"/>
          <w:b/>
          <w:sz w:val="24"/>
          <w:szCs w:val="24"/>
          <w:lang w:val="en-US"/>
        </w:rPr>
        <w:t>May 14</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224D7038"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0FD6D888" w14:textId="72F76D65" w:rsidR="009775E9" w:rsidRPr="005B4B60"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bookmarkStart w:id="0" w:name="_GoBack"/>
      <w:bookmarkEnd w:id="0"/>
      <w:r w:rsidRPr="005B4B60">
        <w:rPr>
          <w:rFonts w:ascii="Times New Roman" w:eastAsia="Times New Roman" w:hAnsi="Times New Roman" w:cs="Times New Roman"/>
          <w:b/>
          <w:sz w:val="24"/>
          <w:szCs w:val="24"/>
          <w:u w:val="single"/>
          <w:lang w:val="en-US"/>
        </w:rPr>
        <w:t>Additional Readings (recommended):</w:t>
      </w:r>
    </w:p>
    <w:p w14:paraId="403D981F"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601B861"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2015. “Researching with Respect, Remembering with Dignity: Day after Day.” 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21-53.</w:t>
      </w:r>
    </w:p>
    <w:p w14:paraId="5B0B0FE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26E8A6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Kubala</w:t>
      </w:r>
      <w:proofErr w:type="spellEnd"/>
      <w:r>
        <w:rPr>
          <w:rFonts w:ascii="Times New Roman" w:eastAsia="Times New Roman" w:hAnsi="Times New Roman" w:cs="Times New Roman"/>
          <w:sz w:val="24"/>
          <w:szCs w:val="24"/>
          <w:lang w:val="en-US"/>
        </w:rPr>
        <w:t xml:space="preserve">, Petr. 2015. “How Was This Exhibition Written and Read?” </w:t>
      </w:r>
      <w:bookmarkStart w:id="1" w:name="_Hlk506469862"/>
      <w:r>
        <w:rPr>
          <w:rFonts w:ascii="Times New Roman" w:eastAsia="Times New Roman" w:hAnsi="Times New Roman" w:cs="Times New Roman"/>
          <w:sz w:val="24"/>
          <w:szCs w:val="24"/>
          <w:lang w:val="en-US"/>
        </w:rPr>
        <w:t xml:space="preserve">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189-263.</w:t>
      </w:r>
    </w:p>
    <w:bookmarkEnd w:id="1"/>
    <w:p w14:paraId="75C1728D"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9548E33" w14:textId="77777777" w:rsidR="009775E9" w:rsidRPr="00B5158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51581">
        <w:rPr>
          <w:rFonts w:ascii="Times New Roman" w:eastAsia="Times New Roman" w:hAnsi="Times New Roman" w:cs="Times New Roman"/>
          <w:sz w:val="24"/>
          <w:szCs w:val="24"/>
          <w:lang w:val="en-US"/>
        </w:rPr>
        <w:t>Letiecq</w:t>
      </w:r>
      <w:proofErr w:type="spellEnd"/>
      <w:r w:rsidRPr="00B515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Bethany and </w:t>
      </w:r>
      <w:r w:rsidRPr="00B51581">
        <w:rPr>
          <w:rFonts w:ascii="Times New Roman" w:eastAsia="Times New Roman" w:hAnsi="Times New Roman" w:cs="Times New Roman"/>
          <w:sz w:val="24"/>
          <w:szCs w:val="24"/>
          <w:lang w:val="en-US"/>
        </w:rPr>
        <w:t xml:space="preserve">Leah </w:t>
      </w:r>
      <w:proofErr w:type="spellStart"/>
      <w:r w:rsidRPr="00B51581">
        <w:rPr>
          <w:rFonts w:ascii="Times New Roman" w:eastAsia="Times New Roman" w:hAnsi="Times New Roman" w:cs="Times New Roman"/>
          <w:sz w:val="24"/>
          <w:szCs w:val="24"/>
          <w:lang w:val="en-US"/>
        </w:rPr>
        <w:t>Schmalzbauer</w:t>
      </w:r>
      <w:proofErr w:type="spellEnd"/>
      <w:r>
        <w:rPr>
          <w:rFonts w:ascii="Times New Roman" w:eastAsia="Times New Roman" w:hAnsi="Times New Roman" w:cs="Times New Roman"/>
          <w:sz w:val="24"/>
          <w:szCs w:val="24"/>
          <w:lang w:val="en-US"/>
        </w:rPr>
        <w:t>. 2012. “</w:t>
      </w:r>
      <w:r w:rsidRPr="00B51581">
        <w:rPr>
          <w:rFonts w:ascii="Times New Roman" w:eastAsia="Times New Roman" w:hAnsi="Times New Roman" w:cs="Times New Roman"/>
          <w:sz w:val="24"/>
          <w:szCs w:val="24"/>
          <w:lang w:val="en-US"/>
        </w:rPr>
        <w:t xml:space="preserve">Community-based </w:t>
      </w:r>
      <w:r>
        <w:rPr>
          <w:rFonts w:ascii="Times New Roman" w:eastAsia="Times New Roman" w:hAnsi="Times New Roman" w:cs="Times New Roman"/>
          <w:sz w:val="24"/>
          <w:szCs w:val="24"/>
          <w:lang w:val="en-US"/>
        </w:rPr>
        <w:t>P</w:t>
      </w:r>
      <w:r w:rsidRPr="00B51581">
        <w:rPr>
          <w:rFonts w:ascii="Times New Roman" w:eastAsia="Times New Roman" w:hAnsi="Times New Roman" w:cs="Times New Roman"/>
          <w:sz w:val="24"/>
          <w:szCs w:val="24"/>
          <w:lang w:val="en-US"/>
        </w:rPr>
        <w:t xml:space="preserve">articipatory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esearch with Mexican </w:t>
      </w:r>
      <w:r>
        <w:rPr>
          <w:rFonts w:ascii="Times New Roman" w:eastAsia="Times New Roman" w:hAnsi="Times New Roman" w:cs="Times New Roman"/>
          <w:sz w:val="24"/>
          <w:szCs w:val="24"/>
          <w:lang w:val="en-US"/>
        </w:rPr>
        <w:t>M</w:t>
      </w:r>
      <w:r w:rsidRPr="00B51581">
        <w:rPr>
          <w:rFonts w:ascii="Times New Roman" w:eastAsia="Times New Roman" w:hAnsi="Times New Roman" w:cs="Times New Roman"/>
          <w:sz w:val="24"/>
          <w:szCs w:val="24"/>
          <w:lang w:val="en-US"/>
        </w:rPr>
        <w:t xml:space="preserve">igrants in a </w:t>
      </w:r>
      <w:r>
        <w:rPr>
          <w:rFonts w:ascii="Times New Roman" w:eastAsia="Times New Roman" w:hAnsi="Times New Roman" w:cs="Times New Roman"/>
          <w:sz w:val="24"/>
          <w:szCs w:val="24"/>
          <w:lang w:val="en-US"/>
        </w:rPr>
        <w:t>N</w:t>
      </w:r>
      <w:r w:rsidRPr="00B51581">
        <w:rPr>
          <w:rFonts w:ascii="Times New Roman" w:eastAsia="Times New Roman" w:hAnsi="Times New Roman" w:cs="Times New Roman"/>
          <w:sz w:val="24"/>
          <w:szCs w:val="24"/>
          <w:lang w:val="en-US"/>
        </w:rPr>
        <w:t xml:space="preserve">ew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ural </w:t>
      </w:r>
      <w:r>
        <w:rPr>
          <w:rFonts w:ascii="Times New Roman" w:eastAsia="Times New Roman" w:hAnsi="Times New Roman" w:cs="Times New Roman"/>
          <w:sz w:val="24"/>
          <w:szCs w:val="24"/>
          <w:lang w:val="en-US"/>
        </w:rPr>
        <w:t>D</w:t>
      </w:r>
      <w:r w:rsidRPr="00B51581">
        <w:rPr>
          <w:rFonts w:ascii="Times New Roman" w:eastAsia="Times New Roman" w:hAnsi="Times New Roman" w:cs="Times New Roman"/>
          <w:sz w:val="24"/>
          <w:szCs w:val="24"/>
          <w:lang w:val="en-US"/>
        </w:rPr>
        <w:t xml:space="preserve">estination: A </w:t>
      </w:r>
      <w:r>
        <w:rPr>
          <w:rFonts w:ascii="Times New Roman" w:eastAsia="Times New Roman" w:hAnsi="Times New Roman" w:cs="Times New Roman"/>
          <w:sz w:val="24"/>
          <w:szCs w:val="24"/>
          <w:lang w:val="en-US"/>
        </w:rPr>
        <w:t>G</w:t>
      </w:r>
      <w:r w:rsidRPr="00B51581">
        <w:rPr>
          <w:rFonts w:ascii="Times New Roman" w:eastAsia="Times New Roman" w:hAnsi="Times New Roman" w:cs="Times New Roman"/>
          <w:sz w:val="24"/>
          <w:szCs w:val="24"/>
          <w:lang w:val="en-US"/>
        </w:rPr>
        <w:t xml:space="preserve">ood </w:t>
      </w:r>
      <w:r>
        <w:rPr>
          <w:rFonts w:ascii="Times New Roman" w:eastAsia="Times New Roman" w:hAnsi="Times New Roman" w:cs="Times New Roman"/>
          <w:sz w:val="24"/>
          <w:szCs w:val="24"/>
          <w:lang w:val="en-US"/>
        </w:rPr>
        <w:t>F</w:t>
      </w:r>
      <w:r w:rsidRPr="00B51581">
        <w:rPr>
          <w:rFonts w:ascii="Times New Roman" w:eastAsia="Times New Roman" w:hAnsi="Times New Roman" w:cs="Times New Roman"/>
          <w:sz w:val="24"/>
          <w:szCs w:val="24"/>
          <w:lang w:val="en-US"/>
        </w:rPr>
        <w:t>it?</w:t>
      </w:r>
      <w:r>
        <w:rPr>
          <w:rFonts w:ascii="Times New Roman" w:eastAsia="Times New Roman" w:hAnsi="Times New Roman" w:cs="Times New Roman"/>
          <w:sz w:val="24"/>
          <w:szCs w:val="24"/>
          <w:lang w:val="en-US"/>
        </w:rPr>
        <w:t xml:space="preserve">” </w:t>
      </w:r>
      <w:r w:rsidRPr="00B721F5">
        <w:rPr>
          <w:rFonts w:ascii="Times New Roman" w:eastAsia="Times New Roman" w:hAnsi="Times New Roman" w:cs="Times New Roman"/>
          <w:i/>
          <w:sz w:val="24"/>
          <w:szCs w:val="24"/>
          <w:lang w:val="en-US"/>
        </w:rPr>
        <w:t>Action Research</w:t>
      </w:r>
      <w:r>
        <w:rPr>
          <w:rFonts w:ascii="Times New Roman" w:eastAsia="Times New Roman" w:hAnsi="Times New Roman" w:cs="Times New Roman"/>
          <w:sz w:val="24"/>
          <w:szCs w:val="24"/>
          <w:lang w:val="en-US"/>
        </w:rPr>
        <w:t xml:space="preserve"> 10(3): 244-259.</w:t>
      </w:r>
    </w:p>
    <w:p w14:paraId="5BE0017C"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3BA5CC69"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 xml:space="preserve">LERI </w:t>
      </w:r>
      <w:r>
        <w:rPr>
          <w:rFonts w:ascii="Times New Roman" w:eastAsia="Times New Roman" w:hAnsi="Times New Roman" w:cs="Times New Roman"/>
          <w:sz w:val="24"/>
          <w:szCs w:val="24"/>
          <w:lang w:val="en-US"/>
        </w:rPr>
        <w:t>project w</w:t>
      </w:r>
      <w:r w:rsidRPr="002A3721">
        <w:rPr>
          <w:rFonts w:ascii="Times New Roman" w:eastAsia="Times New Roman" w:hAnsi="Times New Roman" w:cs="Times New Roman"/>
          <w:sz w:val="24"/>
          <w:szCs w:val="24"/>
          <w:lang w:val="en-US"/>
        </w:rPr>
        <w:t>ebsite</w:t>
      </w:r>
      <w:r>
        <w:rPr>
          <w:rFonts w:ascii="Times New Roman" w:eastAsia="Times New Roman" w:hAnsi="Times New Roman" w:cs="Times New Roman"/>
          <w:sz w:val="24"/>
          <w:szCs w:val="24"/>
          <w:lang w:val="en-US"/>
        </w:rPr>
        <w:t>:</w:t>
      </w:r>
    </w:p>
    <w:p w14:paraId="629FB43B" w14:textId="77777777" w:rsidR="009775E9" w:rsidRDefault="00624FA6" w:rsidP="009775E9">
      <w:pPr>
        <w:autoSpaceDE w:val="0"/>
        <w:autoSpaceDN w:val="0"/>
        <w:adjustRightInd w:val="0"/>
        <w:spacing w:after="0" w:line="240" w:lineRule="auto"/>
        <w:rPr>
          <w:rFonts w:ascii="Times New Roman" w:eastAsia="Times New Roman" w:hAnsi="Times New Roman" w:cs="Times New Roman"/>
          <w:sz w:val="24"/>
          <w:szCs w:val="24"/>
          <w:lang w:val="en-US"/>
        </w:rPr>
      </w:pPr>
      <w:hyperlink r:id="rId14" w:history="1">
        <w:r w:rsidR="009775E9" w:rsidRPr="00891878">
          <w:rPr>
            <w:rStyle w:val="Hypertextovodkaz"/>
            <w:rFonts w:ascii="Times New Roman" w:eastAsia="Times New Roman" w:hAnsi="Times New Roman" w:cs="Times New Roman"/>
            <w:sz w:val="24"/>
            <w:szCs w:val="24"/>
            <w:lang w:val="en-US"/>
          </w:rPr>
          <w:t>http://fra.europa.eu/en/project/2015/local-engagement-roma-inclusion-leri-multi-annual-roma-programme</w:t>
        </w:r>
      </w:hyperlink>
    </w:p>
    <w:p w14:paraId="4F341257" w14:textId="318DC754" w:rsidR="00091B97" w:rsidRDefault="00091B97"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2724C1A7" w14:textId="77777777" w:rsidR="009775E9" w:rsidRPr="006C64EA" w:rsidRDefault="009775E9" w:rsidP="00091B97">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1BB08187" w14:textId="77777777" w:rsidR="00091B97" w:rsidRPr="006C64EA" w:rsidRDefault="00091B97" w:rsidP="00091B97">
      <w:pPr>
        <w:autoSpaceDE w:val="0"/>
        <w:autoSpaceDN w:val="0"/>
        <w:adjustRightInd w:val="0"/>
        <w:spacing w:after="0" w:line="240" w:lineRule="auto"/>
        <w:rPr>
          <w:rFonts w:ascii="Times New Roman" w:eastAsia="Times New Roman" w:hAnsi="Times New Roman" w:cs="Times New Roman"/>
          <w:b/>
          <w:i/>
          <w:sz w:val="24"/>
          <w:szCs w:val="24"/>
          <w:u w:val="single"/>
          <w:lang w:val="en-US"/>
        </w:rPr>
      </w:pPr>
      <w:r w:rsidRPr="006C64EA">
        <w:rPr>
          <w:rFonts w:ascii="Times New Roman" w:eastAsia="Times New Roman" w:hAnsi="Times New Roman" w:cs="Times New Roman"/>
          <w:b/>
          <w:i/>
          <w:sz w:val="24"/>
          <w:szCs w:val="24"/>
          <w:u w:val="single"/>
          <w:lang w:val="en-US"/>
        </w:rPr>
        <w:t xml:space="preserve">Homework assignments: </w:t>
      </w:r>
    </w:p>
    <w:p w14:paraId="5D65DD6D" w14:textId="55F122EC" w:rsidR="00091B97" w:rsidRPr="007052BB" w:rsidRDefault="00091B97" w:rsidP="00091B97">
      <w:pPr>
        <w:autoSpaceDE w:val="0"/>
        <w:autoSpaceDN w:val="0"/>
        <w:adjustRightInd w:val="0"/>
        <w:spacing w:after="0" w:line="240" w:lineRule="auto"/>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 xml:space="preserve">1. Final paper draft: </w:t>
      </w:r>
      <w:r w:rsidRPr="007052BB">
        <w:rPr>
          <w:rFonts w:ascii="Times New Roman" w:eastAsia="Times New Roman" w:hAnsi="Times New Roman" w:cs="Times New Roman"/>
          <w:sz w:val="24"/>
          <w:szCs w:val="24"/>
          <w:lang w:val="en-US" w:bidi="en-US"/>
        </w:rPr>
        <w:t xml:space="preserve">to be submitted </w:t>
      </w:r>
      <w:r w:rsidRPr="007052BB">
        <w:rPr>
          <w:rFonts w:ascii="Times New Roman" w:eastAsia="Times New Roman" w:hAnsi="Times New Roman" w:cs="Times New Roman"/>
          <w:sz w:val="24"/>
          <w:szCs w:val="24"/>
          <w:lang w:val="en-US"/>
        </w:rPr>
        <w:t xml:space="preserve">to IS-Study Materials-Homework Vaults by </w:t>
      </w:r>
      <w:r w:rsidRPr="007052BB">
        <w:rPr>
          <w:rFonts w:ascii="Times New Roman" w:eastAsia="Times New Roman" w:hAnsi="Times New Roman" w:cs="Times New Roman"/>
          <w:b/>
          <w:sz w:val="24"/>
          <w:szCs w:val="24"/>
          <w:lang w:val="en-US"/>
        </w:rPr>
        <w:t xml:space="preserve">Sunday, May </w:t>
      </w:r>
      <w:r w:rsidR="00851574" w:rsidRPr="007052BB">
        <w:rPr>
          <w:rFonts w:ascii="Times New Roman" w:eastAsia="Times New Roman" w:hAnsi="Times New Roman" w:cs="Times New Roman"/>
          <w:b/>
          <w:sz w:val="24"/>
          <w:szCs w:val="24"/>
          <w:lang w:val="en-US"/>
        </w:rPr>
        <w:t>1</w:t>
      </w:r>
      <w:r w:rsidR="0095149F" w:rsidRPr="007052BB">
        <w:rPr>
          <w:rFonts w:ascii="Times New Roman" w:eastAsia="Times New Roman" w:hAnsi="Times New Roman" w:cs="Times New Roman"/>
          <w:b/>
          <w:sz w:val="24"/>
          <w:szCs w:val="24"/>
          <w:lang w:val="en-US"/>
        </w:rPr>
        <w:t>9</w:t>
      </w:r>
      <w:r w:rsidRPr="007052BB">
        <w:rPr>
          <w:rFonts w:ascii="Times New Roman" w:eastAsia="Times New Roman" w:hAnsi="Times New Roman" w:cs="Times New Roman"/>
          <w:b/>
          <w:sz w:val="24"/>
          <w:szCs w:val="24"/>
          <w:lang w:val="en-US"/>
        </w:rPr>
        <w:t>, at 1</w:t>
      </w:r>
      <w:r w:rsidR="00173771" w:rsidRPr="007052BB">
        <w:rPr>
          <w:rFonts w:ascii="Times New Roman" w:eastAsia="Times New Roman" w:hAnsi="Times New Roman" w:cs="Times New Roman"/>
          <w:b/>
          <w:sz w:val="24"/>
          <w:szCs w:val="24"/>
          <w:lang w:val="en-US"/>
        </w:rPr>
        <w:t>1</w:t>
      </w:r>
      <w:r w:rsidRPr="007052BB">
        <w:rPr>
          <w:rFonts w:ascii="Times New Roman" w:eastAsia="Times New Roman" w:hAnsi="Times New Roman" w:cs="Times New Roman"/>
          <w:b/>
          <w:sz w:val="24"/>
          <w:szCs w:val="24"/>
          <w:lang w:val="en-US"/>
        </w:rPr>
        <w:t>:00</w:t>
      </w:r>
      <w:r w:rsidRPr="007052BB">
        <w:rPr>
          <w:rFonts w:ascii="Times New Roman" w:eastAsia="Times New Roman" w:hAnsi="Times New Roman" w:cs="Times New Roman"/>
          <w:sz w:val="24"/>
          <w:szCs w:val="24"/>
          <w:lang w:val="en-US"/>
        </w:rPr>
        <w:t>.</w:t>
      </w:r>
    </w:p>
    <w:p w14:paraId="4B7A428D" w14:textId="0432AF93" w:rsidR="00CB14E2" w:rsidRPr="006C64EA" w:rsidRDefault="00091B97"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 xml:space="preserve">2. Peer-to-peer feedback on your colleague’s paper proposal: </w:t>
      </w:r>
      <w:r w:rsidRPr="007052BB">
        <w:rPr>
          <w:rFonts w:ascii="Times New Roman" w:eastAsia="Times New Roman" w:hAnsi="Times New Roman" w:cs="Times New Roman"/>
          <w:sz w:val="24"/>
          <w:szCs w:val="24"/>
          <w:lang w:val="en-US" w:bidi="en-US"/>
        </w:rPr>
        <w:t xml:space="preserve">to be submitted </w:t>
      </w:r>
      <w:r w:rsidRPr="007052BB">
        <w:rPr>
          <w:rFonts w:ascii="Times New Roman" w:eastAsia="Times New Roman" w:hAnsi="Times New Roman" w:cs="Times New Roman"/>
          <w:sz w:val="24"/>
          <w:szCs w:val="24"/>
          <w:lang w:val="en-US"/>
        </w:rPr>
        <w:t xml:space="preserve">to IS-Study Materials-Homework Vaults </w:t>
      </w:r>
      <w:r w:rsidR="0095149F" w:rsidRPr="007052BB">
        <w:rPr>
          <w:rFonts w:ascii="Times New Roman" w:eastAsia="Times New Roman" w:hAnsi="Times New Roman" w:cs="Times New Roman"/>
          <w:sz w:val="24"/>
          <w:szCs w:val="24"/>
          <w:lang w:val="en-US"/>
        </w:rPr>
        <w:t xml:space="preserve">and to your assigned peer </w:t>
      </w:r>
      <w:r w:rsidRPr="007052BB">
        <w:rPr>
          <w:rFonts w:ascii="Times New Roman" w:eastAsia="Times New Roman" w:hAnsi="Times New Roman" w:cs="Times New Roman"/>
          <w:sz w:val="24"/>
          <w:szCs w:val="24"/>
          <w:lang w:val="en-US"/>
        </w:rPr>
        <w:t xml:space="preserve">by </w:t>
      </w:r>
      <w:r w:rsidRPr="007052BB">
        <w:rPr>
          <w:rFonts w:ascii="Times New Roman" w:eastAsia="Times New Roman" w:hAnsi="Times New Roman" w:cs="Times New Roman"/>
          <w:b/>
          <w:sz w:val="24"/>
          <w:szCs w:val="24"/>
          <w:lang w:val="en-US"/>
        </w:rPr>
        <w:t xml:space="preserve">Tuesday, May </w:t>
      </w:r>
      <w:r w:rsidR="0095149F" w:rsidRPr="007052BB">
        <w:rPr>
          <w:rFonts w:ascii="Times New Roman" w:eastAsia="Times New Roman" w:hAnsi="Times New Roman" w:cs="Times New Roman"/>
          <w:b/>
          <w:sz w:val="24"/>
          <w:szCs w:val="24"/>
          <w:lang w:val="en-US"/>
        </w:rPr>
        <w:t>21</w:t>
      </w:r>
      <w:r w:rsidRPr="007052BB">
        <w:rPr>
          <w:rFonts w:ascii="Times New Roman" w:eastAsia="Times New Roman" w:hAnsi="Times New Roman" w:cs="Times New Roman"/>
          <w:b/>
          <w:sz w:val="24"/>
          <w:szCs w:val="24"/>
          <w:lang w:val="en-US"/>
        </w:rPr>
        <w:t xml:space="preserve">, </w:t>
      </w:r>
      <w:r w:rsidR="00173771" w:rsidRPr="007052BB">
        <w:rPr>
          <w:rFonts w:ascii="Times New Roman" w:eastAsia="Times New Roman" w:hAnsi="Times New Roman" w:cs="Times New Roman"/>
          <w:b/>
          <w:sz w:val="24"/>
          <w:szCs w:val="24"/>
          <w:lang w:val="en-US"/>
        </w:rPr>
        <w:t>23</w:t>
      </w:r>
      <w:r w:rsidRPr="007052BB">
        <w:rPr>
          <w:rFonts w:ascii="Times New Roman" w:eastAsia="Times New Roman" w:hAnsi="Times New Roman" w:cs="Times New Roman"/>
          <w:b/>
          <w:sz w:val="24"/>
          <w:szCs w:val="24"/>
          <w:lang w:val="en-US"/>
        </w:rPr>
        <w:t>:59</w:t>
      </w:r>
      <w:r w:rsidRPr="007052BB">
        <w:rPr>
          <w:rFonts w:ascii="Times New Roman" w:eastAsia="Times New Roman" w:hAnsi="Times New Roman" w:cs="Times New Roman"/>
          <w:sz w:val="24"/>
          <w:szCs w:val="24"/>
          <w:lang w:val="en-US"/>
        </w:rPr>
        <w:t>.</w:t>
      </w:r>
    </w:p>
    <w:sectPr w:rsidR="00CB14E2" w:rsidRPr="006C64EA" w:rsidSect="00E30F79">
      <w:pgSz w:w="11906" w:h="16838"/>
      <w:pgMar w:top="990" w:right="720" w:bottom="99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348"/>
    <w:multiLevelType w:val="hybridMultilevel"/>
    <w:tmpl w:val="AC6C3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46B42"/>
    <w:multiLevelType w:val="hybridMultilevel"/>
    <w:tmpl w:val="2DD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96F78"/>
    <w:multiLevelType w:val="hybridMultilevel"/>
    <w:tmpl w:val="A2FAC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A31C5C"/>
    <w:multiLevelType w:val="hybridMultilevel"/>
    <w:tmpl w:val="7DFA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CB18A5"/>
    <w:multiLevelType w:val="hybridMultilevel"/>
    <w:tmpl w:val="AD1A3C92"/>
    <w:lvl w:ilvl="0" w:tplc="0409000F">
      <w:start w:val="1"/>
      <w:numFmt w:val="decimal"/>
      <w:lvlText w:val="%1."/>
      <w:lvlJc w:val="left"/>
      <w:pPr>
        <w:ind w:left="720" w:hanging="360"/>
      </w:pPr>
    </w:lvl>
    <w:lvl w:ilvl="1" w:tplc="10587154">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69A0"/>
    <w:multiLevelType w:val="hybridMultilevel"/>
    <w:tmpl w:val="E8965F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4"/>
    <w:rsid w:val="00004AF8"/>
    <w:rsid w:val="00054F83"/>
    <w:rsid w:val="00062C14"/>
    <w:rsid w:val="0006419F"/>
    <w:rsid w:val="000660F9"/>
    <w:rsid w:val="0009010F"/>
    <w:rsid w:val="0009011B"/>
    <w:rsid w:val="00091B97"/>
    <w:rsid w:val="000971AE"/>
    <w:rsid w:val="00097DDE"/>
    <w:rsid w:val="000A0F40"/>
    <w:rsid w:val="000B50DA"/>
    <w:rsid w:val="000B662C"/>
    <w:rsid w:val="000D10AB"/>
    <w:rsid w:val="000E6FD3"/>
    <w:rsid w:val="000F79F9"/>
    <w:rsid w:val="00133742"/>
    <w:rsid w:val="00143AC4"/>
    <w:rsid w:val="00161915"/>
    <w:rsid w:val="00166403"/>
    <w:rsid w:val="00173771"/>
    <w:rsid w:val="001829E6"/>
    <w:rsid w:val="001B3B74"/>
    <w:rsid w:val="001B4892"/>
    <w:rsid w:val="001B7A11"/>
    <w:rsid w:val="0020636A"/>
    <w:rsid w:val="002120CA"/>
    <w:rsid w:val="002255CF"/>
    <w:rsid w:val="0025312F"/>
    <w:rsid w:val="00263013"/>
    <w:rsid w:val="00277D95"/>
    <w:rsid w:val="00280D33"/>
    <w:rsid w:val="00287747"/>
    <w:rsid w:val="002937D5"/>
    <w:rsid w:val="0029756E"/>
    <w:rsid w:val="002A3721"/>
    <w:rsid w:val="002B3431"/>
    <w:rsid w:val="002D2DF1"/>
    <w:rsid w:val="002E4161"/>
    <w:rsid w:val="00325F67"/>
    <w:rsid w:val="00332DEA"/>
    <w:rsid w:val="00336D1B"/>
    <w:rsid w:val="00375665"/>
    <w:rsid w:val="00381F8F"/>
    <w:rsid w:val="003A6107"/>
    <w:rsid w:val="003B34CA"/>
    <w:rsid w:val="003E2697"/>
    <w:rsid w:val="004076F2"/>
    <w:rsid w:val="00415B4A"/>
    <w:rsid w:val="00430C8A"/>
    <w:rsid w:val="004346C7"/>
    <w:rsid w:val="00461295"/>
    <w:rsid w:val="0046756D"/>
    <w:rsid w:val="004A06C5"/>
    <w:rsid w:val="004B2184"/>
    <w:rsid w:val="004D2AD6"/>
    <w:rsid w:val="004D5498"/>
    <w:rsid w:val="004D7FCD"/>
    <w:rsid w:val="004E0ECD"/>
    <w:rsid w:val="00501DE4"/>
    <w:rsid w:val="00517112"/>
    <w:rsid w:val="00523390"/>
    <w:rsid w:val="00542FA7"/>
    <w:rsid w:val="00587D8E"/>
    <w:rsid w:val="00594D1E"/>
    <w:rsid w:val="005B4B60"/>
    <w:rsid w:val="005C7CEB"/>
    <w:rsid w:val="005D7F80"/>
    <w:rsid w:val="005E06D2"/>
    <w:rsid w:val="005E1BFC"/>
    <w:rsid w:val="005E244C"/>
    <w:rsid w:val="005F15CD"/>
    <w:rsid w:val="005F3F58"/>
    <w:rsid w:val="00612565"/>
    <w:rsid w:val="0061613A"/>
    <w:rsid w:val="00624FA6"/>
    <w:rsid w:val="00630AEC"/>
    <w:rsid w:val="00653790"/>
    <w:rsid w:val="00654B86"/>
    <w:rsid w:val="0066666D"/>
    <w:rsid w:val="0068160D"/>
    <w:rsid w:val="006C3281"/>
    <w:rsid w:val="006C64EA"/>
    <w:rsid w:val="006D12A3"/>
    <w:rsid w:val="006D4C81"/>
    <w:rsid w:val="006E57BD"/>
    <w:rsid w:val="007052BB"/>
    <w:rsid w:val="00721A60"/>
    <w:rsid w:val="00753256"/>
    <w:rsid w:val="00754020"/>
    <w:rsid w:val="00773FFF"/>
    <w:rsid w:val="007960B9"/>
    <w:rsid w:val="007B3D59"/>
    <w:rsid w:val="007B40EE"/>
    <w:rsid w:val="007D412A"/>
    <w:rsid w:val="007D7969"/>
    <w:rsid w:val="007E176E"/>
    <w:rsid w:val="00801656"/>
    <w:rsid w:val="00802A2B"/>
    <w:rsid w:val="0081280A"/>
    <w:rsid w:val="00851574"/>
    <w:rsid w:val="00882E1B"/>
    <w:rsid w:val="00883131"/>
    <w:rsid w:val="008E6391"/>
    <w:rsid w:val="008F5B0E"/>
    <w:rsid w:val="008F7778"/>
    <w:rsid w:val="0090201F"/>
    <w:rsid w:val="00912749"/>
    <w:rsid w:val="00915A35"/>
    <w:rsid w:val="0092381B"/>
    <w:rsid w:val="0092612B"/>
    <w:rsid w:val="00927402"/>
    <w:rsid w:val="00937ED5"/>
    <w:rsid w:val="0095149F"/>
    <w:rsid w:val="00965CD9"/>
    <w:rsid w:val="00966EF7"/>
    <w:rsid w:val="0097170B"/>
    <w:rsid w:val="009767F1"/>
    <w:rsid w:val="009775E9"/>
    <w:rsid w:val="009A1030"/>
    <w:rsid w:val="009B3C72"/>
    <w:rsid w:val="009D1E89"/>
    <w:rsid w:val="009D30E9"/>
    <w:rsid w:val="009D4FE1"/>
    <w:rsid w:val="00A06FDD"/>
    <w:rsid w:val="00A16C27"/>
    <w:rsid w:val="00A4045E"/>
    <w:rsid w:val="00A55282"/>
    <w:rsid w:val="00A73293"/>
    <w:rsid w:val="00AB4858"/>
    <w:rsid w:val="00AD6871"/>
    <w:rsid w:val="00AF02B1"/>
    <w:rsid w:val="00AF31B5"/>
    <w:rsid w:val="00B02B23"/>
    <w:rsid w:val="00B03446"/>
    <w:rsid w:val="00B17EC6"/>
    <w:rsid w:val="00B4486F"/>
    <w:rsid w:val="00B500EF"/>
    <w:rsid w:val="00B51581"/>
    <w:rsid w:val="00B65300"/>
    <w:rsid w:val="00B66E16"/>
    <w:rsid w:val="00B721F5"/>
    <w:rsid w:val="00B8564F"/>
    <w:rsid w:val="00B940FF"/>
    <w:rsid w:val="00B9554A"/>
    <w:rsid w:val="00BB1732"/>
    <w:rsid w:val="00BC28EE"/>
    <w:rsid w:val="00BD7404"/>
    <w:rsid w:val="00C011B3"/>
    <w:rsid w:val="00C019E0"/>
    <w:rsid w:val="00C112B9"/>
    <w:rsid w:val="00C16B33"/>
    <w:rsid w:val="00C37D74"/>
    <w:rsid w:val="00C632DA"/>
    <w:rsid w:val="00C65885"/>
    <w:rsid w:val="00C73D0B"/>
    <w:rsid w:val="00C94BAD"/>
    <w:rsid w:val="00C9536A"/>
    <w:rsid w:val="00CA0665"/>
    <w:rsid w:val="00CA52B9"/>
    <w:rsid w:val="00CA6193"/>
    <w:rsid w:val="00CB14E2"/>
    <w:rsid w:val="00CC6ECE"/>
    <w:rsid w:val="00CD3894"/>
    <w:rsid w:val="00CD7606"/>
    <w:rsid w:val="00CF5DBC"/>
    <w:rsid w:val="00D0449C"/>
    <w:rsid w:val="00D25EF5"/>
    <w:rsid w:val="00D3402D"/>
    <w:rsid w:val="00D50A95"/>
    <w:rsid w:val="00D569A8"/>
    <w:rsid w:val="00D603C6"/>
    <w:rsid w:val="00D828FA"/>
    <w:rsid w:val="00D84FD6"/>
    <w:rsid w:val="00DD24BD"/>
    <w:rsid w:val="00E07B87"/>
    <w:rsid w:val="00E24748"/>
    <w:rsid w:val="00E30F79"/>
    <w:rsid w:val="00E65CD9"/>
    <w:rsid w:val="00E707EE"/>
    <w:rsid w:val="00E86C2F"/>
    <w:rsid w:val="00EA023D"/>
    <w:rsid w:val="00EC5176"/>
    <w:rsid w:val="00ED6F36"/>
    <w:rsid w:val="00ED72FB"/>
    <w:rsid w:val="00EF5B96"/>
    <w:rsid w:val="00F249B3"/>
    <w:rsid w:val="00F60EFA"/>
    <w:rsid w:val="00F622C1"/>
    <w:rsid w:val="00F72D24"/>
    <w:rsid w:val="00F902B1"/>
    <w:rsid w:val="00F90D32"/>
    <w:rsid w:val="00FB4357"/>
    <w:rsid w:val="00FD249E"/>
    <w:rsid w:val="00FD5E76"/>
    <w:rsid w:val="00FE1971"/>
    <w:rsid w:val="00FE2EFC"/>
    <w:rsid w:val="00FF5D65"/>
    <w:rsid w:val="00FF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D77578D"/>
  <w15:docId w15:val="{FB2600E6-98EE-4687-BE48-87DC5C8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747"/>
  </w:style>
  <w:style w:type="paragraph" w:styleId="Nadpis1">
    <w:name w:val="heading 1"/>
    <w:basedOn w:val="Normln"/>
    <w:next w:val="Normln"/>
    <w:link w:val="Nadpis1Char"/>
    <w:uiPriority w:val="9"/>
    <w:qFormat/>
    <w:rsid w:val="00F90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90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D3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F902B1"/>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F902B1"/>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2B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Standardnpsmoodstavce"/>
    <w:rsid w:val="009767F1"/>
  </w:style>
  <w:style w:type="paragraph" w:styleId="Textbubliny">
    <w:name w:val="Balloon Text"/>
    <w:basedOn w:val="Normln"/>
    <w:link w:val="TextbublinyChar"/>
    <w:uiPriority w:val="99"/>
    <w:semiHidden/>
    <w:unhideWhenUsed/>
    <w:rsid w:val="007B4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0EE"/>
    <w:rPr>
      <w:rFonts w:ascii="Tahoma" w:hAnsi="Tahoma" w:cs="Tahoma"/>
      <w:sz w:val="16"/>
      <w:szCs w:val="16"/>
    </w:rPr>
  </w:style>
  <w:style w:type="character" w:styleId="Hypertextovodkaz">
    <w:name w:val="Hyperlink"/>
    <w:basedOn w:val="Standardnpsmoodstavce"/>
    <w:uiPriority w:val="99"/>
    <w:unhideWhenUsed/>
    <w:rsid w:val="00461295"/>
    <w:rPr>
      <w:color w:val="0000FF" w:themeColor="hyperlink"/>
      <w:u w:val="single"/>
    </w:rPr>
  </w:style>
  <w:style w:type="paragraph" w:styleId="Odstavecseseznamem">
    <w:name w:val="List Paragraph"/>
    <w:basedOn w:val="Normln"/>
    <w:uiPriority w:val="34"/>
    <w:qFormat/>
    <w:rsid w:val="00461295"/>
    <w:pPr>
      <w:ind w:left="720"/>
      <w:contextualSpacing/>
    </w:pPr>
    <w:rPr>
      <w:lang w:val="en-US" w:eastAsia="en-US"/>
    </w:rPr>
  </w:style>
  <w:style w:type="character" w:styleId="Odkaznakoment">
    <w:name w:val="annotation reference"/>
    <w:basedOn w:val="Standardnpsmoodstavce"/>
    <w:uiPriority w:val="99"/>
    <w:semiHidden/>
    <w:unhideWhenUsed/>
    <w:rsid w:val="00143AC4"/>
    <w:rPr>
      <w:sz w:val="16"/>
      <w:szCs w:val="16"/>
    </w:rPr>
  </w:style>
  <w:style w:type="paragraph" w:styleId="Textkomente">
    <w:name w:val="annotation text"/>
    <w:basedOn w:val="Normln"/>
    <w:link w:val="TextkomenteChar"/>
    <w:uiPriority w:val="99"/>
    <w:semiHidden/>
    <w:unhideWhenUsed/>
    <w:rsid w:val="00287747"/>
    <w:pPr>
      <w:spacing w:line="240" w:lineRule="auto"/>
    </w:pPr>
    <w:rPr>
      <w:sz w:val="20"/>
      <w:szCs w:val="20"/>
      <w:lang w:val="en-US"/>
    </w:rPr>
  </w:style>
  <w:style w:type="character" w:customStyle="1" w:styleId="TextkomenteChar">
    <w:name w:val="Text komentáře Char"/>
    <w:basedOn w:val="Standardnpsmoodstavce"/>
    <w:link w:val="Textkomente"/>
    <w:uiPriority w:val="99"/>
    <w:semiHidden/>
    <w:rsid w:val="00287747"/>
    <w:rPr>
      <w:sz w:val="20"/>
      <w:szCs w:val="20"/>
      <w:lang w:val="en-US"/>
    </w:rPr>
  </w:style>
  <w:style w:type="paragraph" w:styleId="Pedmtkomente">
    <w:name w:val="annotation subject"/>
    <w:basedOn w:val="Textkomente"/>
    <w:next w:val="Textkomente"/>
    <w:link w:val="PedmtkomenteChar"/>
    <w:uiPriority w:val="99"/>
    <w:semiHidden/>
    <w:unhideWhenUsed/>
    <w:rsid w:val="00143AC4"/>
    <w:rPr>
      <w:b/>
      <w:bCs/>
    </w:rPr>
  </w:style>
  <w:style w:type="character" w:customStyle="1" w:styleId="PedmtkomenteChar">
    <w:name w:val="Předmět komentáře Char"/>
    <w:basedOn w:val="TextkomenteChar"/>
    <w:link w:val="Pedmtkomente"/>
    <w:uiPriority w:val="99"/>
    <w:semiHidden/>
    <w:rsid w:val="00143AC4"/>
    <w:rPr>
      <w:b/>
      <w:bCs/>
      <w:sz w:val="20"/>
      <w:szCs w:val="20"/>
      <w:lang w:val="en-US"/>
    </w:rPr>
  </w:style>
  <w:style w:type="character" w:customStyle="1" w:styleId="Nevyeenzmnka1">
    <w:name w:val="Nevyřešená zmínka1"/>
    <w:basedOn w:val="Standardnpsmoodstavce"/>
    <w:uiPriority w:val="99"/>
    <w:semiHidden/>
    <w:unhideWhenUsed/>
    <w:rsid w:val="00C73D0B"/>
    <w:rPr>
      <w:color w:val="808080"/>
      <w:shd w:val="clear" w:color="auto" w:fill="E6E6E6"/>
    </w:rPr>
  </w:style>
  <w:style w:type="character" w:customStyle="1" w:styleId="UnresolvedMention">
    <w:name w:val="Unresolved Mention"/>
    <w:basedOn w:val="Standardnpsmoodstavce"/>
    <w:uiPriority w:val="99"/>
    <w:semiHidden/>
    <w:unhideWhenUsed/>
    <w:rsid w:val="00A73293"/>
    <w:rPr>
      <w:color w:val="605E5C"/>
      <w:shd w:val="clear" w:color="auto" w:fill="E1DFDD"/>
    </w:rPr>
  </w:style>
  <w:style w:type="character" w:customStyle="1" w:styleId="a-size-extra-large">
    <w:name w:val="a-size-extra-large"/>
    <w:basedOn w:val="Standardnpsmoodstavce"/>
    <w:rsid w:val="00E24748"/>
  </w:style>
  <w:style w:type="paragraph" w:styleId="Revize">
    <w:name w:val="Revision"/>
    <w:hidden/>
    <w:uiPriority w:val="99"/>
    <w:semiHidden/>
    <w:rsid w:val="00A06FDD"/>
    <w:pPr>
      <w:spacing w:after="0" w:line="240" w:lineRule="auto"/>
    </w:pPr>
  </w:style>
  <w:style w:type="character" w:styleId="Sledovanodkaz">
    <w:name w:val="FollowedHyperlink"/>
    <w:basedOn w:val="Standardnpsmoodstavce"/>
    <w:uiPriority w:val="99"/>
    <w:semiHidden/>
    <w:unhideWhenUsed/>
    <w:rsid w:val="00182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788">
      <w:bodyDiv w:val="1"/>
      <w:marLeft w:val="0"/>
      <w:marRight w:val="0"/>
      <w:marTop w:val="0"/>
      <w:marBottom w:val="0"/>
      <w:divBdr>
        <w:top w:val="none" w:sz="0" w:space="0" w:color="auto"/>
        <w:left w:val="none" w:sz="0" w:space="0" w:color="auto"/>
        <w:bottom w:val="none" w:sz="0" w:space="0" w:color="auto"/>
        <w:right w:val="none" w:sz="0" w:space="0" w:color="auto"/>
      </w:divBdr>
    </w:div>
    <w:div w:id="75982671">
      <w:bodyDiv w:val="1"/>
      <w:marLeft w:val="0"/>
      <w:marRight w:val="0"/>
      <w:marTop w:val="0"/>
      <w:marBottom w:val="0"/>
      <w:divBdr>
        <w:top w:val="none" w:sz="0" w:space="0" w:color="auto"/>
        <w:left w:val="none" w:sz="0" w:space="0" w:color="auto"/>
        <w:bottom w:val="none" w:sz="0" w:space="0" w:color="auto"/>
        <w:right w:val="none" w:sz="0" w:space="0" w:color="auto"/>
      </w:divBdr>
    </w:div>
    <w:div w:id="195891976">
      <w:bodyDiv w:val="1"/>
      <w:marLeft w:val="0"/>
      <w:marRight w:val="0"/>
      <w:marTop w:val="0"/>
      <w:marBottom w:val="0"/>
      <w:divBdr>
        <w:top w:val="none" w:sz="0" w:space="0" w:color="auto"/>
        <w:left w:val="none" w:sz="0" w:space="0" w:color="auto"/>
        <w:bottom w:val="none" w:sz="0" w:space="0" w:color="auto"/>
        <w:right w:val="none" w:sz="0" w:space="0" w:color="auto"/>
      </w:divBdr>
    </w:div>
    <w:div w:id="232396707">
      <w:bodyDiv w:val="1"/>
      <w:marLeft w:val="0"/>
      <w:marRight w:val="0"/>
      <w:marTop w:val="0"/>
      <w:marBottom w:val="0"/>
      <w:divBdr>
        <w:top w:val="none" w:sz="0" w:space="0" w:color="auto"/>
        <w:left w:val="none" w:sz="0" w:space="0" w:color="auto"/>
        <w:bottom w:val="none" w:sz="0" w:space="0" w:color="auto"/>
        <w:right w:val="none" w:sz="0" w:space="0" w:color="auto"/>
      </w:divBdr>
    </w:div>
    <w:div w:id="479611915">
      <w:bodyDiv w:val="1"/>
      <w:marLeft w:val="0"/>
      <w:marRight w:val="0"/>
      <w:marTop w:val="0"/>
      <w:marBottom w:val="0"/>
      <w:divBdr>
        <w:top w:val="none" w:sz="0" w:space="0" w:color="auto"/>
        <w:left w:val="none" w:sz="0" w:space="0" w:color="auto"/>
        <w:bottom w:val="none" w:sz="0" w:space="0" w:color="auto"/>
        <w:right w:val="none" w:sz="0" w:space="0" w:color="auto"/>
      </w:divBdr>
    </w:div>
    <w:div w:id="520096538">
      <w:bodyDiv w:val="1"/>
      <w:marLeft w:val="0"/>
      <w:marRight w:val="0"/>
      <w:marTop w:val="0"/>
      <w:marBottom w:val="0"/>
      <w:divBdr>
        <w:top w:val="none" w:sz="0" w:space="0" w:color="auto"/>
        <w:left w:val="none" w:sz="0" w:space="0" w:color="auto"/>
        <w:bottom w:val="none" w:sz="0" w:space="0" w:color="auto"/>
        <w:right w:val="none" w:sz="0" w:space="0" w:color="auto"/>
      </w:divBdr>
    </w:div>
    <w:div w:id="914896796">
      <w:bodyDiv w:val="1"/>
      <w:marLeft w:val="0"/>
      <w:marRight w:val="0"/>
      <w:marTop w:val="0"/>
      <w:marBottom w:val="0"/>
      <w:divBdr>
        <w:top w:val="none" w:sz="0" w:space="0" w:color="auto"/>
        <w:left w:val="none" w:sz="0" w:space="0" w:color="auto"/>
        <w:bottom w:val="none" w:sz="0" w:space="0" w:color="auto"/>
        <w:right w:val="none" w:sz="0" w:space="0" w:color="auto"/>
      </w:divBdr>
    </w:div>
    <w:div w:id="986086012">
      <w:bodyDiv w:val="1"/>
      <w:marLeft w:val="0"/>
      <w:marRight w:val="0"/>
      <w:marTop w:val="0"/>
      <w:marBottom w:val="0"/>
      <w:divBdr>
        <w:top w:val="none" w:sz="0" w:space="0" w:color="auto"/>
        <w:left w:val="none" w:sz="0" w:space="0" w:color="auto"/>
        <w:bottom w:val="none" w:sz="0" w:space="0" w:color="auto"/>
        <w:right w:val="none" w:sz="0" w:space="0" w:color="auto"/>
      </w:divBdr>
    </w:div>
    <w:div w:id="14636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jaro2019/SOC797/index.qwarp" TargetMode="External"/><Relationship Id="rId13" Type="http://schemas.openxmlformats.org/officeDocument/2006/relationships/hyperlink" Target="https://migrationdataportal.org/themes" TargetMode="External"/><Relationship Id="rId3" Type="http://schemas.openxmlformats.org/officeDocument/2006/relationships/styles" Target="styles.xml"/><Relationship Id="rId7" Type="http://schemas.openxmlformats.org/officeDocument/2006/relationships/hyperlink" Target="mailto:jaworsky@fss.muni.cz" TargetMode="External"/><Relationship Id="rId12" Type="http://schemas.openxmlformats.org/officeDocument/2006/relationships/hyperlink" Target="http://www.oeaw.ac.at/fileadmin/subsites/Institute/VID/dataexplorer/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lvanova@fss.muni.cz" TargetMode="External"/><Relationship Id="rId11" Type="http://schemas.openxmlformats.org/officeDocument/2006/relationships/hyperlink" Target="https://publications.iom.int/system/files/pdf/global_migration_indicators_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ations.iom.int/system/files/pdf/wmr_2018_en.pdf" TargetMode="External"/><Relationship Id="rId4" Type="http://schemas.openxmlformats.org/officeDocument/2006/relationships/settings" Target="settings.xml"/><Relationship Id="rId9" Type="http://schemas.openxmlformats.org/officeDocument/2006/relationships/hyperlink" Target="https://www.researchgate.net/publication/272085978_The_Future_of_International_Migration" TargetMode="External"/><Relationship Id="rId14"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68EB-F343-46A4-84F9-5D72DA44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1748</Words>
  <Characters>10317</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FSS MU</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KaterinaSJ</dc:creator>
  <cp:lastModifiedBy>Radka Klvaňová</cp:lastModifiedBy>
  <cp:revision>5</cp:revision>
  <cp:lastPrinted>2016-02-20T22:51:00Z</cp:lastPrinted>
  <dcterms:created xsi:type="dcterms:W3CDTF">2019-02-20T12:12:00Z</dcterms:created>
  <dcterms:modified xsi:type="dcterms:W3CDTF">2019-02-20T12:19:00Z</dcterms:modified>
</cp:coreProperties>
</file>