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48" w:rsidRDefault="005E3FCC" w:rsidP="005E3FCC">
      <w:pPr>
        <w:pStyle w:val="head2"/>
      </w:pPr>
      <w:r>
        <w:t>ZUR385, JS2019, Pokyny k závěrečné prezentaci</w:t>
      </w:r>
    </w:p>
    <w:p w:rsidR="005E3FCC" w:rsidRDefault="005E3FCC" w:rsidP="00951E2A">
      <w:pPr>
        <w:pStyle w:val="Odstavecseseznamem"/>
        <w:numPr>
          <w:ilvl w:val="0"/>
          <w:numId w:val="10"/>
        </w:numPr>
        <w:jc w:val="both"/>
      </w:pPr>
      <w:r>
        <w:t>délka: 10-15 minut</w:t>
      </w:r>
    </w:p>
    <w:p w:rsidR="005E3FCC" w:rsidRDefault="005E3FCC" w:rsidP="00951E2A">
      <w:pPr>
        <w:pStyle w:val="Odstavecseseznamem"/>
        <w:numPr>
          <w:ilvl w:val="0"/>
          <w:numId w:val="10"/>
        </w:numPr>
        <w:jc w:val="both"/>
      </w:pPr>
      <w:r>
        <w:t xml:space="preserve">předmět analýzy: libovolně (zpravodajský, publicistický, </w:t>
      </w:r>
      <w:proofErr w:type="spellStart"/>
      <w:r>
        <w:t>popkulturní</w:t>
      </w:r>
      <w:proofErr w:type="spellEnd"/>
      <w:r>
        <w:t xml:space="preserve"> text), volbu zdůvodněte</w:t>
      </w:r>
    </w:p>
    <w:p w:rsidR="005E3FCC" w:rsidRDefault="005E3FCC" w:rsidP="00951E2A">
      <w:pPr>
        <w:pStyle w:val="Odstavecseseznamem"/>
        <w:numPr>
          <w:ilvl w:val="0"/>
          <w:numId w:val="10"/>
        </w:numPr>
        <w:jc w:val="both"/>
      </w:pPr>
      <w:r>
        <w:t>struktura analýzy:</w:t>
      </w:r>
    </w:p>
    <w:p w:rsidR="005E3FCC" w:rsidRDefault="005E3FCC" w:rsidP="00951E2A">
      <w:pPr>
        <w:pStyle w:val="Odstavecseseznamem"/>
        <w:numPr>
          <w:ilvl w:val="1"/>
          <w:numId w:val="10"/>
        </w:numPr>
        <w:jc w:val="both"/>
      </w:pPr>
      <w:r>
        <w:t>sociologická část rozboru, prověřte svůj text otázkami</w:t>
      </w:r>
    </w:p>
    <w:p w:rsidR="005E3FCC" w:rsidRDefault="005E3FCC" w:rsidP="00951E2A">
      <w:pPr>
        <w:pStyle w:val="Odstavecseseznamem"/>
        <w:numPr>
          <w:ilvl w:val="2"/>
          <w:numId w:val="10"/>
        </w:numPr>
        <w:jc w:val="both"/>
      </w:pPr>
      <w:r>
        <w:t>co je reprezentováno (realita, identity aktérů, vztahy)</w:t>
      </w:r>
    </w:p>
    <w:p w:rsidR="005E3FCC" w:rsidRDefault="005E3FCC" w:rsidP="00951E2A">
      <w:pPr>
        <w:pStyle w:val="Odstavecseseznamem"/>
        <w:numPr>
          <w:ilvl w:val="2"/>
          <w:numId w:val="10"/>
        </w:numPr>
        <w:jc w:val="both"/>
      </w:pPr>
      <w:r>
        <w:t>jak je to reprezentováno (jaké volby, absence a způsoby uspořádání tyto reprezentace ovlivňují)</w:t>
      </w:r>
    </w:p>
    <w:p w:rsidR="005E3FCC" w:rsidRDefault="005E3FCC" w:rsidP="00951E2A">
      <w:pPr>
        <w:pStyle w:val="Odstavecseseznamem"/>
        <w:numPr>
          <w:ilvl w:val="2"/>
          <w:numId w:val="10"/>
        </w:numPr>
        <w:jc w:val="both"/>
      </w:pPr>
      <w:r>
        <w:t xml:space="preserve">proč je to reprezentováno takto a ne jinak (funkce sjednocení – vyloučení, upřednostnění – upozadění, legitimizace – </w:t>
      </w:r>
      <w:proofErr w:type="spellStart"/>
      <w:r>
        <w:t>delegitimizace</w:t>
      </w:r>
      <w:proofErr w:type="spellEnd"/>
      <w:r>
        <w:t>)</w:t>
      </w:r>
    </w:p>
    <w:p w:rsidR="005E3FCC" w:rsidRDefault="005E3FCC" w:rsidP="00951E2A">
      <w:pPr>
        <w:pStyle w:val="Odstavecseseznamem"/>
        <w:numPr>
          <w:ilvl w:val="2"/>
          <w:numId w:val="10"/>
        </w:numPr>
        <w:jc w:val="both"/>
      </w:pPr>
      <w:r>
        <w:t>v čem mohou být reprezentace realizované takto a ne jinak manipulativní (ideologie)</w:t>
      </w:r>
    </w:p>
    <w:p w:rsidR="005E3FCC" w:rsidRDefault="005E3FCC" w:rsidP="00951E2A">
      <w:pPr>
        <w:pStyle w:val="Odstavecseseznamem"/>
        <w:numPr>
          <w:ilvl w:val="1"/>
          <w:numId w:val="10"/>
        </w:numPr>
        <w:jc w:val="both"/>
      </w:pPr>
      <w:r>
        <w:t>lingvistická část rozboru: můžete libovolně kombinovat dílčí nástroje</w:t>
      </w:r>
      <w:bookmarkStart w:id="0" w:name="_GoBack"/>
      <w:bookmarkEnd w:id="0"/>
      <w:r>
        <w:t xml:space="preserve"> analýzy, nemusíte používat všechny</w:t>
      </w:r>
      <w:r w:rsidR="00951E2A">
        <w:t xml:space="preserve"> (ideálně vysvětlete); vždy je vztáhněte k reprezentaci v diskurzu</w:t>
      </w:r>
    </w:p>
    <w:p w:rsidR="005E3FCC" w:rsidRDefault="005E3FCC" w:rsidP="00951E2A">
      <w:pPr>
        <w:pStyle w:val="Odstavecseseznamem"/>
        <w:numPr>
          <w:ilvl w:val="2"/>
          <w:numId w:val="10"/>
        </w:numPr>
        <w:jc w:val="both"/>
      </w:pPr>
      <w:r>
        <w:t>lexikum</w:t>
      </w:r>
    </w:p>
    <w:p w:rsidR="005E3FCC" w:rsidRDefault="005E3FCC" w:rsidP="00951E2A">
      <w:pPr>
        <w:pStyle w:val="Odstavecseseznamem"/>
        <w:numPr>
          <w:ilvl w:val="2"/>
          <w:numId w:val="10"/>
        </w:numPr>
        <w:jc w:val="both"/>
      </w:pPr>
      <w:r>
        <w:t>metafory</w:t>
      </w:r>
    </w:p>
    <w:p w:rsidR="005E3FCC" w:rsidRDefault="005E3FCC" w:rsidP="00951E2A">
      <w:pPr>
        <w:pStyle w:val="Odstavecseseznamem"/>
        <w:numPr>
          <w:ilvl w:val="2"/>
          <w:numId w:val="10"/>
        </w:numPr>
        <w:jc w:val="both"/>
      </w:pPr>
      <w:r>
        <w:t>argumenty</w:t>
      </w:r>
    </w:p>
    <w:p w:rsidR="005E3FCC" w:rsidRDefault="005E3FCC" w:rsidP="00951E2A">
      <w:pPr>
        <w:pStyle w:val="Odstavecseseznamem"/>
        <w:numPr>
          <w:ilvl w:val="2"/>
          <w:numId w:val="10"/>
        </w:numPr>
        <w:jc w:val="both"/>
      </w:pPr>
      <w:r>
        <w:t>presupozice</w:t>
      </w:r>
    </w:p>
    <w:p w:rsidR="00951E2A" w:rsidRDefault="005E3FCC" w:rsidP="00951E2A">
      <w:pPr>
        <w:pStyle w:val="Odstavecseseznamem"/>
        <w:numPr>
          <w:ilvl w:val="0"/>
          <w:numId w:val="10"/>
        </w:numPr>
        <w:jc w:val="both"/>
      </w:pPr>
      <w:r>
        <w:t>zpracování</w:t>
      </w:r>
      <w:r w:rsidR="00951E2A">
        <w:t>:</w:t>
      </w:r>
      <w:r>
        <w:t xml:space="preserve"> individuálně, nebo ve dvojicích</w:t>
      </w:r>
    </w:p>
    <w:p w:rsidR="005E3FCC" w:rsidRDefault="00951E2A" w:rsidP="00951E2A">
      <w:pPr>
        <w:pStyle w:val="Odstavecseseznamem"/>
        <w:numPr>
          <w:ilvl w:val="0"/>
          <w:numId w:val="10"/>
        </w:numPr>
        <w:jc w:val="both"/>
      </w:pPr>
      <w:r>
        <w:t xml:space="preserve">formát: ideálně </w:t>
      </w:r>
      <w:proofErr w:type="spellStart"/>
      <w:r>
        <w:t>ppt</w:t>
      </w:r>
      <w:proofErr w:type="spellEnd"/>
      <w:r>
        <w:t xml:space="preserve"> prezentace, vložte ji pak do </w:t>
      </w:r>
      <w:proofErr w:type="spellStart"/>
      <w:r>
        <w:t>odevzdávárny</w:t>
      </w:r>
      <w:proofErr w:type="spellEnd"/>
      <w:r>
        <w:t xml:space="preserve"> předmětu v </w:t>
      </w:r>
      <w:proofErr w:type="spellStart"/>
      <w:r>
        <w:t>ISu</w:t>
      </w:r>
      <w:proofErr w:type="spellEnd"/>
      <w:r w:rsidR="005E3FCC">
        <w:t xml:space="preserve"> </w:t>
      </w:r>
    </w:p>
    <w:sectPr w:rsidR="005E3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11F1"/>
    <w:multiLevelType w:val="hybridMultilevel"/>
    <w:tmpl w:val="360CEB50"/>
    <w:lvl w:ilvl="0" w:tplc="2DDE15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1CB5"/>
    <w:multiLevelType w:val="multilevel"/>
    <w:tmpl w:val="725C9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2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91B7A84"/>
    <w:multiLevelType w:val="multilevel"/>
    <w:tmpl w:val="53E03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7B400CA6"/>
    <w:multiLevelType w:val="multilevel"/>
    <w:tmpl w:val="8F22A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H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CC"/>
    <w:rsid w:val="00231E48"/>
    <w:rsid w:val="002B487A"/>
    <w:rsid w:val="005E3FCC"/>
    <w:rsid w:val="00836AF5"/>
    <w:rsid w:val="00951E2A"/>
    <w:rsid w:val="00D4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D7D7F-71A4-4397-80C3-04B5CC33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3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3E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3E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3E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2">
    <w:name w:val="head2"/>
    <w:basedOn w:val="Nadpis2"/>
    <w:next w:val="Normln"/>
    <w:qFormat/>
    <w:rsid w:val="00D43EB9"/>
    <w:pPr>
      <w:spacing w:before="360" w:after="120" w:line="240" w:lineRule="auto"/>
      <w:jc w:val="both"/>
    </w:pPr>
    <w:rPr>
      <w:rFonts w:ascii="Arial" w:eastAsia="Times New Roman" w:hAnsi="Arial" w:cs="Times New Roman"/>
      <w:b/>
      <w:bCs/>
      <w:caps/>
      <w:color w:val="auto"/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3E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3">
    <w:name w:val="head3"/>
    <w:basedOn w:val="Nadpis3"/>
    <w:qFormat/>
    <w:rsid w:val="00D43EB9"/>
    <w:pPr>
      <w:pBdr>
        <w:left w:val="single" w:sz="24" w:space="4" w:color="984806"/>
      </w:pBdr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984806"/>
      <w:sz w:val="20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3E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4">
    <w:name w:val="head4"/>
    <w:basedOn w:val="Nadpis4"/>
    <w:qFormat/>
    <w:rsid w:val="00D43EB9"/>
    <w:pPr>
      <w:keepLines w:val="0"/>
      <w:pBdr>
        <w:bottom w:val="single" w:sz="12" w:space="1" w:color="365F91"/>
        <w:right w:val="single" w:sz="12" w:space="4" w:color="365F91"/>
      </w:pBdr>
      <w:spacing w:before="60" w:after="60" w:line="240" w:lineRule="auto"/>
      <w:ind w:left="284"/>
      <w:jc w:val="both"/>
    </w:pPr>
    <w:rPr>
      <w:rFonts w:ascii="Arial" w:eastAsia="Times New Roman" w:hAnsi="Arial" w:cs="Times New Roman"/>
      <w:b/>
      <w:bCs/>
      <w:i w:val="0"/>
      <w:iCs w:val="0"/>
      <w:color w:val="365F91"/>
      <w:sz w:val="20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3EB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norm">
    <w:name w:val="norm"/>
    <w:basedOn w:val="Normln"/>
    <w:rsid w:val="00D43EB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arial">
    <w:name w:val="norm arial"/>
    <w:basedOn w:val="Normln"/>
    <w:qFormat/>
    <w:rsid w:val="00D43EB9"/>
    <w:pPr>
      <w:spacing w:after="0" w:line="360" w:lineRule="auto"/>
      <w:ind w:firstLine="567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styl-textu">
    <w:name w:val="styl-textu"/>
    <w:basedOn w:val="Normln"/>
    <w:rsid w:val="00D43EB9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h1">
    <w:name w:val="h1"/>
    <w:basedOn w:val="Nadpis1"/>
    <w:next w:val="Nadpis2"/>
    <w:qFormat/>
    <w:rsid w:val="00836AF5"/>
    <w:pPr>
      <w:keepLines w:val="0"/>
      <w:numPr>
        <w:ilvl w:val="1"/>
        <w:numId w:val="9"/>
      </w:numPr>
      <w:pBdr>
        <w:bottom w:val="single" w:sz="12" w:space="1" w:color="auto"/>
      </w:pBdr>
      <w:spacing w:after="240" w:line="240" w:lineRule="auto"/>
    </w:pPr>
    <w:rPr>
      <w:rFonts w:ascii="Arial" w:eastAsia="Times New Roman" w:hAnsi="Arial" w:cs="Arial"/>
      <w:b/>
      <w:bCs/>
      <w:caps/>
      <w:color w:val="auto"/>
      <w:spacing w:val="20"/>
      <w:kern w:val="32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43E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1-dp">
    <w:name w:val="h1-dp"/>
    <w:basedOn w:val="Normln"/>
    <w:next w:val="Normln"/>
    <w:qFormat/>
    <w:rsid w:val="00D43EB9"/>
    <w:pPr>
      <w:keepNext/>
      <w:keepLines/>
      <w:pBdr>
        <w:left w:val="single" w:sz="18" w:space="4" w:color="1F4E79" w:themeColor="accent1" w:themeShade="80"/>
        <w:bottom w:val="single" w:sz="18" w:space="1" w:color="1F4E79" w:themeColor="accent1" w:themeShade="80"/>
      </w:pBdr>
      <w:spacing w:before="480" w:after="360" w:line="240" w:lineRule="auto"/>
      <w:jc w:val="both"/>
      <w:outlineLvl w:val="0"/>
    </w:pPr>
    <w:rPr>
      <w:rFonts w:ascii="Arial" w:eastAsia="Times New Roman" w:hAnsi="Arial" w:cs="Times New Roman"/>
      <w:b/>
      <w:bCs/>
      <w:caps/>
      <w:sz w:val="24"/>
      <w:szCs w:val="28"/>
    </w:rPr>
  </w:style>
  <w:style w:type="paragraph" w:customStyle="1" w:styleId="h2">
    <w:name w:val="h2"/>
    <w:basedOn w:val="Nadpis2"/>
    <w:rsid w:val="00836AF5"/>
    <w:pPr>
      <w:keepLines w:val="0"/>
      <w:numPr>
        <w:ilvl w:val="2"/>
        <w:numId w:val="9"/>
      </w:numPr>
      <w:spacing w:before="360" w:after="120" w:line="240" w:lineRule="auto"/>
    </w:pPr>
    <w:rPr>
      <w:rFonts w:ascii="Arial" w:eastAsia="Times New Roman" w:hAnsi="Arial" w:cs="Arial"/>
      <w:b/>
      <w:bCs/>
      <w:iCs/>
      <w:caps/>
      <w:color w:val="auto"/>
      <w:sz w:val="20"/>
      <w:szCs w:val="28"/>
      <w:lang w:eastAsia="cs-CZ"/>
    </w:rPr>
  </w:style>
  <w:style w:type="paragraph" w:customStyle="1" w:styleId="H3">
    <w:name w:val="H3"/>
    <w:basedOn w:val="Nadpis3"/>
    <w:rsid w:val="00836AF5"/>
    <w:pPr>
      <w:keepLines w:val="0"/>
      <w:tabs>
        <w:tab w:val="num" w:pos="1440"/>
      </w:tabs>
      <w:spacing w:before="240" w:after="60" w:line="240" w:lineRule="auto"/>
      <w:ind w:left="1224" w:hanging="504"/>
    </w:pPr>
    <w:rPr>
      <w:rFonts w:ascii="Arial" w:eastAsia="Times New Roman" w:hAnsi="Arial" w:cs="Arial"/>
      <w:b/>
      <w:bCs/>
      <w:color w:val="auto"/>
      <w:sz w:val="20"/>
      <w:szCs w:val="26"/>
      <w:lang w:eastAsia="cs-CZ"/>
    </w:rPr>
  </w:style>
  <w:style w:type="paragraph" w:customStyle="1" w:styleId="H4">
    <w:name w:val="H4"/>
    <w:basedOn w:val="Nadpis4"/>
    <w:qFormat/>
    <w:rsid w:val="00D43EB9"/>
    <w:pPr>
      <w:numPr>
        <w:ilvl w:val="3"/>
        <w:numId w:val="2"/>
      </w:numPr>
      <w:spacing w:before="120" w:line="240" w:lineRule="auto"/>
      <w:jc w:val="both"/>
    </w:pPr>
    <w:rPr>
      <w:rFonts w:ascii="Arial" w:hAnsi="Arial"/>
      <w:b/>
      <w:bCs/>
      <w:color w:val="auto"/>
      <w:sz w:val="20"/>
    </w:rPr>
  </w:style>
  <w:style w:type="paragraph" w:customStyle="1" w:styleId="citace">
    <w:name w:val="citace"/>
    <w:basedOn w:val="normarial"/>
    <w:qFormat/>
    <w:rsid w:val="002B487A"/>
    <w:pPr>
      <w:ind w:left="567" w:right="567"/>
    </w:pPr>
    <w:rPr>
      <w:sz w:val="16"/>
    </w:rPr>
  </w:style>
  <w:style w:type="paragraph" w:styleId="Odstavecseseznamem">
    <w:name w:val="List Paragraph"/>
    <w:basedOn w:val="Normln"/>
    <w:uiPriority w:val="34"/>
    <w:qFormat/>
    <w:rsid w:val="005E3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1</cp:revision>
  <dcterms:created xsi:type="dcterms:W3CDTF">2019-05-03T13:31:00Z</dcterms:created>
  <dcterms:modified xsi:type="dcterms:W3CDTF">2019-05-03T13:49:00Z</dcterms:modified>
</cp:coreProperties>
</file>