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B1A39" w14:textId="77777777" w:rsidR="006D5AE1" w:rsidRPr="00C67CD4" w:rsidRDefault="00C67CD4">
      <w:pPr>
        <w:rPr>
          <w:b/>
          <w:bCs/>
          <w:sz w:val="32"/>
        </w:rPr>
      </w:pPr>
      <w:r w:rsidRPr="00C67CD4">
        <w:rPr>
          <w:b/>
          <w:bCs/>
          <w:sz w:val="32"/>
        </w:rPr>
        <w:t>Struktura výzkumného projektu</w:t>
      </w:r>
    </w:p>
    <w:p w14:paraId="23F9ED07" w14:textId="77777777" w:rsidR="005C2111" w:rsidRPr="00C67CD4" w:rsidRDefault="005C2111">
      <w:pPr>
        <w:rPr>
          <w:b/>
          <w:bCs/>
          <w:sz w:val="32"/>
        </w:rPr>
      </w:pPr>
    </w:p>
    <w:p w14:paraId="4606E3CF" w14:textId="77777777" w:rsidR="00C67CD4" w:rsidRDefault="00C67CD4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r w:rsidRPr="00C67CD4">
        <w:rPr>
          <w:sz w:val="28"/>
        </w:rPr>
        <w:t>Představení a </w:t>
      </w:r>
      <w:proofErr w:type="spellStart"/>
      <w:r w:rsidRPr="00C67CD4">
        <w:rPr>
          <w:sz w:val="28"/>
        </w:rPr>
        <w:t>kontextualizace</w:t>
      </w:r>
      <w:proofErr w:type="spellEnd"/>
      <w:r w:rsidRPr="00C67CD4">
        <w:rPr>
          <w:sz w:val="28"/>
        </w:rPr>
        <w:t xml:space="preserve"> výzk</w:t>
      </w:r>
      <w:r>
        <w:rPr>
          <w:sz w:val="28"/>
        </w:rPr>
        <w:t>umné</w:t>
      </w:r>
      <w:r w:rsidRPr="00C67CD4">
        <w:rPr>
          <w:sz w:val="28"/>
        </w:rPr>
        <w:t>ho tématu</w:t>
      </w:r>
    </w:p>
    <w:p w14:paraId="115E53DE" w14:textId="77777777" w:rsidR="00C67CD4" w:rsidRPr="00C67CD4" w:rsidRDefault="00C67CD4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r>
        <w:rPr>
          <w:sz w:val="28"/>
        </w:rPr>
        <w:t>Zdůvodnění volby tématu – akademická a sociální relevance</w:t>
      </w:r>
    </w:p>
    <w:p w14:paraId="6AC4330E" w14:textId="77777777" w:rsidR="0062092B" w:rsidRPr="00C67CD4" w:rsidRDefault="00C67CD4" w:rsidP="00C67CD4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r>
        <w:rPr>
          <w:sz w:val="28"/>
        </w:rPr>
        <w:t>Formulace výzkumného problému</w:t>
      </w:r>
      <w:r w:rsidR="0062092B" w:rsidRPr="00C67CD4">
        <w:rPr>
          <w:sz w:val="28"/>
        </w:rPr>
        <w:t xml:space="preserve"> </w:t>
      </w:r>
      <w:r w:rsidR="00884B64" w:rsidRPr="00C67CD4">
        <w:rPr>
          <w:b/>
          <w:sz w:val="28"/>
        </w:rPr>
        <w:t xml:space="preserve">(body 1 až 3 </w:t>
      </w:r>
      <w:r>
        <w:rPr>
          <w:b/>
          <w:sz w:val="28"/>
        </w:rPr>
        <w:t xml:space="preserve">celkem </w:t>
      </w:r>
      <w:r w:rsidR="00884B64" w:rsidRPr="00C67CD4">
        <w:rPr>
          <w:b/>
          <w:sz w:val="28"/>
        </w:rPr>
        <w:t>cca 800 slov)</w:t>
      </w:r>
    </w:p>
    <w:p w14:paraId="03E77DE6" w14:textId="77777777" w:rsidR="00F1251E" w:rsidRPr="00C67CD4" w:rsidRDefault="00C67CD4" w:rsidP="00C67CD4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r w:rsidRPr="00C67CD4">
        <w:rPr>
          <w:sz w:val="28"/>
        </w:rPr>
        <w:t>Teoretický kontext výzkumu, včetně klíčových konceptů a přehledu empirických studií (domácích i zahraničních) na dané téma</w:t>
      </w:r>
      <w:r>
        <w:rPr>
          <w:b/>
          <w:sz w:val="28"/>
        </w:rPr>
        <w:t xml:space="preserve"> </w:t>
      </w:r>
      <w:r w:rsidR="00F1251E" w:rsidRPr="00C67CD4">
        <w:rPr>
          <w:b/>
          <w:sz w:val="28"/>
        </w:rPr>
        <w:t>(</w:t>
      </w:r>
      <w:r w:rsidR="00F1251E" w:rsidRPr="00C67CD4">
        <w:rPr>
          <w:b/>
          <w:bCs/>
          <w:sz w:val="28"/>
        </w:rPr>
        <w:t>500-750</w:t>
      </w:r>
      <w:r w:rsidR="00F1251E" w:rsidRPr="00C67CD4">
        <w:rPr>
          <w:b/>
          <w:sz w:val="28"/>
        </w:rPr>
        <w:t xml:space="preserve"> slov)</w:t>
      </w:r>
    </w:p>
    <w:p w14:paraId="62D5A3EA" w14:textId="77777777" w:rsidR="00C67CD4" w:rsidRDefault="00C67CD4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r>
        <w:rPr>
          <w:sz w:val="28"/>
        </w:rPr>
        <w:t>Specifikace výzkumného cíle („cílem toho výzkumu je…“)</w:t>
      </w:r>
    </w:p>
    <w:p w14:paraId="38FE2D29" w14:textId="77777777" w:rsidR="00F1251E" w:rsidRPr="00C67CD4" w:rsidRDefault="00C67CD4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r>
        <w:rPr>
          <w:sz w:val="28"/>
        </w:rPr>
        <w:t>Formulace hlavní výzkumné otázky/otázek a vedlejších výzkumných otázek a jejich zasazení do kontextu</w:t>
      </w:r>
    </w:p>
    <w:p w14:paraId="0A175FFB" w14:textId="77777777" w:rsidR="00F1251E" w:rsidRDefault="00C67CD4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r>
        <w:rPr>
          <w:sz w:val="28"/>
        </w:rPr>
        <w:t>Kvantitativní výzkum: formulace hypotéz (min. 5), jejich zdůvodnění a operacionalizace (stanovení indikátorů)</w:t>
      </w:r>
    </w:p>
    <w:p w14:paraId="3DC9CABE" w14:textId="77777777" w:rsidR="00C67CD4" w:rsidRDefault="00C67CD4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r>
        <w:rPr>
          <w:sz w:val="28"/>
        </w:rPr>
        <w:t>Volba metody výzkumu a její zdůvodnění; stručný popis metody</w:t>
      </w:r>
    </w:p>
    <w:p w14:paraId="0173BB76" w14:textId="190C8934" w:rsidR="00C67CD4" w:rsidRDefault="00C67CD4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r>
        <w:rPr>
          <w:sz w:val="28"/>
        </w:rPr>
        <w:t>Definice výzkumného souboru + případné výběrové techniky; v případě analýzy obsahu též definice kódovací (analytické) jednotky</w:t>
      </w:r>
      <w:r w:rsidR="001040F1">
        <w:rPr>
          <w:sz w:val="28"/>
        </w:rPr>
        <w:t xml:space="preserve"> </w:t>
      </w:r>
    </w:p>
    <w:p w14:paraId="204A1924" w14:textId="77777777" w:rsidR="006A1D56" w:rsidRDefault="006A1D56" w:rsidP="006A1D56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r>
        <w:rPr>
          <w:sz w:val="28"/>
        </w:rPr>
        <w:t>Kvalitativní výzkum: identifikace možných etických úskalí, sebereflexe</w:t>
      </w:r>
    </w:p>
    <w:p w14:paraId="4FEB4893" w14:textId="13F7222D" w:rsidR="00C67CD4" w:rsidRDefault="00C67CD4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bookmarkStart w:id="0" w:name="_GoBack"/>
      <w:r>
        <w:rPr>
          <w:sz w:val="28"/>
        </w:rPr>
        <w:t xml:space="preserve">Výzkumný nástroj: v případě </w:t>
      </w:r>
      <w:proofErr w:type="spellStart"/>
      <w:r>
        <w:rPr>
          <w:sz w:val="28"/>
        </w:rPr>
        <w:t>survey</w:t>
      </w:r>
      <w:proofErr w:type="spellEnd"/>
      <w:r>
        <w:rPr>
          <w:sz w:val="28"/>
        </w:rPr>
        <w:t xml:space="preserve"> návrh dotazníku, v případě obsahové analýzy návrh kódovacího klíče</w:t>
      </w:r>
      <w:r w:rsidR="001040F1">
        <w:rPr>
          <w:sz w:val="28"/>
        </w:rPr>
        <w:t xml:space="preserve">, v případě výzkumného rozhovoru interview </w:t>
      </w:r>
      <w:proofErr w:type="spellStart"/>
      <w:r w:rsidR="001040F1">
        <w:rPr>
          <w:sz w:val="28"/>
        </w:rPr>
        <w:t>guide</w:t>
      </w:r>
      <w:proofErr w:type="spellEnd"/>
      <w:r w:rsidR="001040F1">
        <w:rPr>
          <w:sz w:val="28"/>
        </w:rPr>
        <w:t>, v případě diskurzivní či narativní analýzy seznam analytických kategorií</w:t>
      </w:r>
    </w:p>
    <w:p w14:paraId="104C1DC7" w14:textId="77777777" w:rsidR="00C67CD4" w:rsidRDefault="00C67CD4" w:rsidP="001406A5">
      <w:pPr>
        <w:numPr>
          <w:ilvl w:val="0"/>
          <w:numId w:val="2"/>
        </w:numPr>
        <w:tabs>
          <w:tab w:val="clear" w:pos="720"/>
          <w:tab w:val="num" w:pos="993"/>
        </w:tabs>
        <w:ind w:left="993" w:hanging="633"/>
        <w:rPr>
          <w:sz w:val="28"/>
        </w:rPr>
      </w:pPr>
      <w:r>
        <w:rPr>
          <w:sz w:val="28"/>
        </w:rPr>
        <w:t>Seznam základní literatury k tématu (minimálně 10 relevantních akademických textů citovaných např. v teoretické části)</w:t>
      </w:r>
    </w:p>
    <w:bookmarkEnd w:id="0"/>
    <w:p w14:paraId="531F0939" w14:textId="77777777" w:rsidR="005C2111" w:rsidRPr="00C67CD4" w:rsidRDefault="005C2111"/>
    <w:p w14:paraId="68B1B6CE" w14:textId="77777777" w:rsidR="005C2111" w:rsidRPr="00C67CD4" w:rsidRDefault="005C2111"/>
    <w:p w14:paraId="04BEFAA5" w14:textId="77777777" w:rsidR="005C2111" w:rsidRPr="00C67CD4" w:rsidRDefault="005C2111"/>
    <w:sectPr w:rsidR="005C2111" w:rsidRPr="00C67CD4" w:rsidSect="006D5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A4435"/>
    <w:multiLevelType w:val="hybridMultilevel"/>
    <w:tmpl w:val="2B945236"/>
    <w:lvl w:ilvl="0" w:tplc="3FBED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85E9A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9AF0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E272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5E24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124E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8628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A6D7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268F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77635A2"/>
    <w:multiLevelType w:val="hybridMultilevel"/>
    <w:tmpl w:val="C0A63050"/>
    <w:lvl w:ilvl="0" w:tplc="F0E056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5E9A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9AF0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E272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5E24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124E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8628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A6D7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268F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2D61DF4"/>
    <w:multiLevelType w:val="hybridMultilevel"/>
    <w:tmpl w:val="3B4A14E8"/>
    <w:lvl w:ilvl="0" w:tplc="480C5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wNzU1NDUysAAyLJV0lIJTi4sz8/NACgxrAS5s8zUsAAAA"/>
  </w:docVars>
  <w:rsids>
    <w:rsidRoot w:val="005C2111"/>
    <w:rsid w:val="00063C3D"/>
    <w:rsid w:val="00100917"/>
    <w:rsid w:val="001040F1"/>
    <w:rsid w:val="00115AAD"/>
    <w:rsid w:val="001406A5"/>
    <w:rsid w:val="001867A0"/>
    <w:rsid w:val="002C65B4"/>
    <w:rsid w:val="00361D67"/>
    <w:rsid w:val="00416B80"/>
    <w:rsid w:val="004604CA"/>
    <w:rsid w:val="00467867"/>
    <w:rsid w:val="004D4020"/>
    <w:rsid w:val="00504BB4"/>
    <w:rsid w:val="0055230C"/>
    <w:rsid w:val="00555996"/>
    <w:rsid w:val="005C2111"/>
    <w:rsid w:val="0060244E"/>
    <w:rsid w:val="0062092B"/>
    <w:rsid w:val="006A1D56"/>
    <w:rsid w:val="006D5AE1"/>
    <w:rsid w:val="006F48F6"/>
    <w:rsid w:val="00754EE8"/>
    <w:rsid w:val="00835D9F"/>
    <w:rsid w:val="008555D8"/>
    <w:rsid w:val="00884B64"/>
    <w:rsid w:val="008A6DED"/>
    <w:rsid w:val="00913255"/>
    <w:rsid w:val="00B24392"/>
    <w:rsid w:val="00B43A05"/>
    <w:rsid w:val="00BF0EFB"/>
    <w:rsid w:val="00C67CD4"/>
    <w:rsid w:val="00D50F4C"/>
    <w:rsid w:val="00D86201"/>
    <w:rsid w:val="00F1251E"/>
    <w:rsid w:val="00FE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5BE2"/>
  <w15:docId w15:val="{EFA675B7-8E65-4B97-9ED1-4D3CD0A9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1D67"/>
    <w:pPr>
      <w:spacing w:after="120" w:line="276" w:lineRule="auto"/>
      <w:contextualSpacing/>
      <w:jc w:val="both"/>
    </w:pPr>
    <w:rPr>
      <w:rFonts w:ascii="Arial" w:hAnsi="Arial"/>
      <w:sz w:val="24"/>
      <w:szCs w:val="22"/>
      <w:lang w:val="cs-CZ" w:eastAsia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416B80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16B80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C21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5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59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63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1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9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70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53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3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6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7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B4775FAABDF4484C6497A7A26939B" ma:contentTypeVersion="9" ma:contentTypeDescription="Vytvoří nový dokument" ma:contentTypeScope="" ma:versionID="7dea3b47a801ebf259b869f7e6251b16">
  <xsd:schema xmlns:xsd="http://www.w3.org/2001/XMLSchema" xmlns:xs="http://www.w3.org/2001/XMLSchema" xmlns:p="http://schemas.microsoft.com/office/2006/metadata/properties" xmlns:ns3="317fa241-dc0d-4a19-bd23-9d6e79d0e5eb" targetNamespace="http://schemas.microsoft.com/office/2006/metadata/properties" ma:root="true" ma:fieldsID="cbf1bf0671bb667b70a2a1c42f8c63da" ns3:_="">
    <xsd:import namespace="317fa241-dc0d-4a19-bd23-9d6e79d0e5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a241-dc0d-4a19-bd23-9d6e79d0e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568A1B-4405-4B6A-BE25-81455FEBE8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AA9C81-50D3-41D3-A229-FDABB8D1D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fa241-dc0d-4a19-bd23-9d6e79d0e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9420E6-43C9-448A-97AA-F78F75D817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pokladnicevin</dc:creator>
  <cp:lastModifiedBy>Urbániková Marína Mgr. Ph.D.</cp:lastModifiedBy>
  <cp:revision>2</cp:revision>
  <dcterms:created xsi:type="dcterms:W3CDTF">2020-02-20T10:04:00Z</dcterms:created>
  <dcterms:modified xsi:type="dcterms:W3CDTF">2020-02-20T10:04:00Z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