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1174"/>
        <w:gridCol w:w="4050"/>
        <w:gridCol w:w="4495"/>
      </w:tblGrid>
      <w:tr w:rsidR="009A526D" w14:paraId="5000E6F0" w14:textId="77777777" w:rsidTr="0084436C">
        <w:tc>
          <w:tcPr>
            <w:tcW w:w="3231" w:type="dxa"/>
          </w:tcPr>
          <w:p w14:paraId="0F39399B" w14:textId="77777777" w:rsidR="009A526D" w:rsidRDefault="009A526D" w:rsidP="00201A9F"/>
        </w:tc>
        <w:tc>
          <w:tcPr>
            <w:tcW w:w="1174" w:type="dxa"/>
          </w:tcPr>
          <w:p w14:paraId="2498DD45" w14:textId="7779727B" w:rsidR="009A526D" w:rsidRDefault="009A526D" w:rsidP="00201A9F">
            <w:r>
              <w:t>DATES</w:t>
            </w:r>
          </w:p>
        </w:tc>
        <w:tc>
          <w:tcPr>
            <w:tcW w:w="4050" w:type="dxa"/>
          </w:tcPr>
          <w:p w14:paraId="21639F31" w14:textId="5B4C9910" w:rsidR="009A526D" w:rsidRDefault="009A526D" w:rsidP="00201A9F">
            <w:r>
              <w:t>MONDAY GROUP</w:t>
            </w:r>
          </w:p>
        </w:tc>
        <w:tc>
          <w:tcPr>
            <w:tcW w:w="4495" w:type="dxa"/>
          </w:tcPr>
          <w:p w14:paraId="05DED0E7" w14:textId="61561EBE" w:rsidR="009A526D" w:rsidRDefault="009A526D" w:rsidP="00201A9F">
            <w:r>
              <w:t>T</w:t>
            </w:r>
            <w:r w:rsidR="007763A7">
              <w:t>UESDAY</w:t>
            </w:r>
            <w:r>
              <w:t xml:space="preserve"> GROUP</w:t>
            </w:r>
          </w:p>
        </w:tc>
      </w:tr>
      <w:tr w:rsidR="009A526D" w14:paraId="28D8E0B4" w14:textId="77777777" w:rsidTr="0084436C">
        <w:tc>
          <w:tcPr>
            <w:tcW w:w="3231" w:type="dxa"/>
          </w:tcPr>
          <w:p w14:paraId="169DB47E" w14:textId="2B91A5F8" w:rsidR="009A526D" w:rsidRDefault="009A526D">
            <w:r>
              <w:t xml:space="preserve">WEEK 1 </w:t>
            </w:r>
          </w:p>
        </w:tc>
        <w:tc>
          <w:tcPr>
            <w:tcW w:w="1174" w:type="dxa"/>
          </w:tcPr>
          <w:p w14:paraId="65602164" w14:textId="0AA4F986" w:rsidR="009A526D" w:rsidRDefault="009A526D">
            <w:r>
              <w:t>13/2</w:t>
            </w:r>
          </w:p>
          <w:p w14:paraId="5C0D606B" w14:textId="4C87A3D5" w:rsidR="0084436C" w:rsidRDefault="0084436C">
            <w:r>
              <w:t>14/2</w:t>
            </w:r>
          </w:p>
        </w:tc>
        <w:tc>
          <w:tcPr>
            <w:tcW w:w="4050" w:type="dxa"/>
          </w:tcPr>
          <w:p w14:paraId="24DAB715" w14:textId="77777777" w:rsidR="009A526D" w:rsidRDefault="009A526D">
            <w:r>
              <w:t>INTRO</w:t>
            </w:r>
          </w:p>
          <w:p w14:paraId="2A821761" w14:textId="77777777" w:rsidR="00F437F9" w:rsidRDefault="00F437F9">
            <w:r>
              <w:t>Syllabus</w:t>
            </w:r>
          </w:p>
          <w:p w14:paraId="24617579" w14:textId="77777777" w:rsidR="00F437F9" w:rsidRDefault="00F437F9">
            <w:r>
              <w:t>Quizlet</w:t>
            </w:r>
          </w:p>
          <w:p w14:paraId="3B21FA39" w14:textId="46F69CCC" w:rsidR="00F437F9" w:rsidRDefault="00F437F9">
            <w:r>
              <w:t>Assessment Tasks</w:t>
            </w:r>
          </w:p>
        </w:tc>
        <w:tc>
          <w:tcPr>
            <w:tcW w:w="4495" w:type="dxa"/>
          </w:tcPr>
          <w:p w14:paraId="65BD6823" w14:textId="77777777" w:rsidR="009A526D" w:rsidRDefault="009A526D">
            <w:r>
              <w:t>INTRO</w:t>
            </w:r>
          </w:p>
          <w:p w14:paraId="2E50E31A" w14:textId="77777777" w:rsidR="00F437F9" w:rsidRDefault="00F437F9" w:rsidP="00F437F9">
            <w:r>
              <w:t>Syllabus</w:t>
            </w:r>
          </w:p>
          <w:p w14:paraId="702534DC" w14:textId="77777777" w:rsidR="00F437F9" w:rsidRDefault="00F437F9" w:rsidP="00F437F9">
            <w:r>
              <w:t>Quizlet</w:t>
            </w:r>
          </w:p>
          <w:p w14:paraId="21893C3E" w14:textId="5E69C2A6" w:rsidR="00F437F9" w:rsidRDefault="00F437F9" w:rsidP="00F437F9">
            <w:r>
              <w:t>Assessment Tasks</w:t>
            </w:r>
          </w:p>
        </w:tc>
      </w:tr>
      <w:tr w:rsidR="009A526D" w14:paraId="4AF62181" w14:textId="77777777" w:rsidTr="0084436C">
        <w:tc>
          <w:tcPr>
            <w:tcW w:w="3231" w:type="dxa"/>
          </w:tcPr>
          <w:p w14:paraId="23312C7D" w14:textId="3DEFC6DE" w:rsidR="009A526D" w:rsidRDefault="009A526D">
            <w:r>
              <w:t xml:space="preserve">WEEK 2 </w:t>
            </w:r>
          </w:p>
        </w:tc>
        <w:tc>
          <w:tcPr>
            <w:tcW w:w="1174" w:type="dxa"/>
          </w:tcPr>
          <w:p w14:paraId="2DCEEB47" w14:textId="7DC3685D" w:rsidR="009A526D" w:rsidRDefault="009A526D">
            <w:r>
              <w:t>20/2</w:t>
            </w:r>
          </w:p>
          <w:p w14:paraId="0949DB7A" w14:textId="21315CD7" w:rsidR="0084436C" w:rsidRDefault="0084436C">
            <w:r>
              <w:t>21/2</w:t>
            </w:r>
          </w:p>
        </w:tc>
        <w:tc>
          <w:tcPr>
            <w:tcW w:w="4050" w:type="dxa"/>
          </w:tcPr>
          <w:p w14:paraId="0A1B386D" w14:textId="1B4D277A" w:rsidR="0084436C" w:rsidRDefault="0084436C">
            <w:r>
              <w:t xml:space="preserve">PRESENTATION SKILLS INPUT </w:t>
            </w:r>
          </w:p>
          <w:p w14:paraId="30847BBF" w14:textId="3B1723C7" w:rsidR="000C1894" w:rsidRDefault="009A526D">
            <w:r>
              <w:t>GD SAMPLE + PPP SAMPLE</w:t>
            </w:r>
          </w:p>
        </w:tc>
        <w:tc>
          <w:tcPr>
            <w:tcW w:w="4495" w:type="dxa"/>
          </w:tcPr>
          <w:p w14:paraId="075546C3" w14:textId="23904081" w:rsidR="0084436C" w:rsidRDefault="0084436C">
            <w:r>
              <w:t xml:space="preserve">PRESENTATION SKILLS INPUT </w:t>
            </w:r>
          </w:p>
          <w:p w14:paraId="658C1B09" w14:textId="0D18B144" w:rsidR="009A526D" w:rsidRDefault="009A526D">
            <w:r>
              <w:t>GD SAMPLE + PPP SAMPLE</w:t>
            </w:r>
          </w:p>
        </w:tc>
      </w:tr>
      <w:tr w:rsidR="009A526D" w14:paraId="18C5CB3E" w14:textId="77777777" w:rsidTr="0084436C">
        <w:tc>
          <w:tcPr>
            <w:tcW w:w="3231" w:type="dxa"/>
          </w:tcPr>
          <w:p w14:paraId="5F7027A8" w14:textId="1EB0E1FD" w:rsidR="009A526D" w:rsidRDefault="009A526D">
            <w:r>
              <w:t>WEEK 3</w:t>
            </w:r>
          </w:p>
        </w:tc>
        <w:tc>
          <w:tcPr>
            <w:tcW w:w="1174" w:type="dxa"/>
          </w:tcPr>
          <w:p w14:paraId="0CAC867B" w14:textId="72B4E7E6" w:rsidR="009A526D" w:rsidRDefault="009A526D">
            <w:r>
              <w:t>27/2</w:t>
            </w:r>
          </w:p>
          <w:p w14:paraId="449CCE51" w14:textId="22F38152" w:rsidR="0084436C" w:rsidRDefault="0084436C">
            <w:r>
              <w:t>28/2</w:t>
            </w:r>
          </w:p>
        </w:tc>
        <w:tc>
          <w:tcPr>
            <w:tcW w:w="4050" w:type="dxa"/>
          </w:tcPr>
          <w:p w14:paraId="0362A29F" w14:textId="77777777" w:rsidR="00A8743D" w:rsidRDefault="009A526D">
            <w:r>
              <w:t xml:space="preserve">GD 1 + PPP X 2 </w:t>
            </w:r>
          </w:p>
          <w:p w14:paraId="6CAE310B" w14:textId="1478ABE0" w:rsidR="009A526D" w:rsidRDefault="00A8743D">
            <w:r>
              <w:t xml:space="preserve">SUMMARY </w:t>
            </w:r>
            <w:r>
              <w:t>RESPONSE REFLECTION</w:t>
            </w:r>
            <w:r>
              <w:t xml:space="preserve"> INPUT</w:t>
            </w:r>
          </w:p>
        </w:tc>
        <w:tc>
          <w:tcPr>
            <w:tcW w:w="4495" w:type="dxa"/>
          </w:tcPr>
          <w:p w14:paraId="649C658A" w14:textId="77777777" w:rsidR="00A8743D" w:rsidRDefault="009A526D">
            <w:r>
              <w:t>GD 1 + PPP X 2</w:t>
            </w:r>
            <w:r w:rsidR="00A8743D">
              <w:t xml:space="preserve"> </w:t>
            </w:r>
          </w:p>
          <w:p w14:paraId="719C6B1A" w14:textId="175C3082" w:rsidR="009A526D" w:rsidRDefault="00A8743D">
            <w:r>
              <w:t xml:space="preserve">SUMMARY </w:t>
            </w:r>
            <w:r>
              <w:t>RESPONSE REFLECTION</w:t>
            </w:r>
            <w:r>
              <w:t xml:space="preserve"> INPUT</w:t>
            </w:r>
          </w:p>
        </w:tc>
      </w:tr>
      <w:tr w:rsidR="009A526D" w14:paraId="3C0660A3" w14:textId="77777777" w:rsidTr="0084436C">
        <w:tc>
          <w:tcPr>
            <w:tcW w:w="3231" w:type="dxa"/>
          </w:tcPr>
          <w:p w14:paraId="75465DB0" w14:textId="2EF9C6E3" w:rsidR="009A526D" w:rsidRDefault="009A526D">
            <w:r>
              <w:t xml:space="preserve">WEEK 4  </w:t>
            </w:r>
          </w:p>
        </w:tc>
        <w:tc>
          <w:tcPr>
            <w:tcW w:w="1174" w:type="dxa"/>
          </w:tcPr>
          <w:p w14:paraId="33203536" w14:textId="77777777" w:rsidR="009A526D" w:rsidRDefault="009A526D">
            <w:r>
              <w:t>6/3</w:t>
            </w:r>
          </w:p>
          <w:p w14:paraId="7E5FA433" w14:textId="2056745C" w:rsidR="0084436C" w:rsidRDefault="00DD26E5">
            <w:r>
              <w:t>7</w:t>
            </w:r>
            <w:r w:rsidR="0084436C">
              <w:t>/3</w:t>
            </w:r>
          </w:p>
        </w:tc>
        <w:tc>
          <w:tcPr>
            <w:tcW w:w="4050" w:type="dxa"/>
          </w:tcPr>
          <w:p w14:paraId="1E12CC8C" w14:textId="77777777" w:rsidR="009A526D" w:rsidRDefault="009A526D">
            <w:r>
              <w:t>GD 2 + PPP X 2</w:t>
            </w:r>
          </w:p>
          <w:p w14:paraId="27852758" w14:textId="166EDCE1" w:rsidR="0084436C" w:rsidRDefault="00A8743D">
            <w:r>
              <w:t>SUMMARY RESPONSE ESSAY SELF STUDY (IN-CLASS)</w:t>
            </w:r>
          </w:p>
        </w:tc>
        <w:tc>
          <w:tcPr>
            <w:tcW w:w="4495" w:type="dxa"/>
          </w:tcPr>
          <w:p w14:paraId="5019EE48" w14:textId="77777777" w:rsidR="009A526D" w:rsidRDefault="009A526D">
            <w:r>
              <w:t>GD 2 + PPP X 2</w:t>
            </w:r>
          </w:p>
          <w:p w14:paraId="70CF9D1E" w14:textId="77777777" w:rsidR="00A8743D" w:rsidRDefault="00A8743D" w:rsidP="00A8743D">
            <w:r>
              <w:t>SUMMARY RESPONSE ESSAY SELF STUDY</w:t>
            </w:r>
          </w:p>
          <w:p w14:paraId="3A431EEE" w14:textId="67CB82A1" w:rsidR="0084436C" w:rsidRDefault="00A8743D" w:rsidP="00A8743D">
            <w:r>
              <w:t>(IN-CLASS)</w:t>
            </w:r>
          </w:p>
        </w:tc>
      </w:tr>
      <w:tr w:rsidR="009A526D" w14:paraId="25912E64" w14:textId="77777777" w:rsidTr="0084436C">
        <w:tc>
          <w:tcPr>
            <w:tcW w:w="3231" w:type="dxa"/>
          </w:tcPr>
          <w:p w14:paraId="0B450253" w14:textId="741B5578" w:rsidR="009A526D" w:rsidRDefault="009A526D">
            <w:r>
              <w:t xml:space="preserve">WEEK 5  </w:t>
            </w:r>
          </w:p>
        </w:tc>
        <w:tc>
          <w:tcPr>
            <w:tcW w:w="1174" w:type="dxa"/>
          </w:tcPr>
          <w:p w14:paraId="68529A70" w14:textId="77777777" w:rsidR="009A526D" w:rsidRDefault="009A526D">
            <w:r>
              <w:t>13/3</w:t>
            </w:r>
          </w:p>
          <w:p w14:paraId="3166041D" w14:textId="276A95D4" w:rsidR="0084436C" w:rsidRDefault="0084436C">
            <w:r>
              <w:t>1</w:t>
            </w:r>
            <w:r w:rsidR="00DD26E5">
              <w:t>4</w:t>
            </w:r>
            <w:r>
              <w:t>/3</w:t>
            </w:r>
          </w:p>
        </w:tc>
        <w:tc>
          <w:tcPr>
            <w:tcW w:w="4050" w:type="dxa"/>
          </w:tcPr>
          <w:p w14:paraId="1D98917B" w14:textId="77777777" w:rsidR="00A8743D" w:rsidRDefault="00A8743D" w:rsidP="00A8743D">
            <w:r w:rsidRPr="00455D44">
              <w:rPr>
                <w:highlight w:val="yellow"/>
              </w:rPr>
              <w:t>SUMMARY RESPONSE ESSAY SUBMISSION</w:t>
            </w:r>
          </w:p>
          <w:p w14:paraId="7176F00F" w14:textId="47FA699E" w:rsidR="009A526D" w:rsidRDefault="009A526D">
            <w:r>
              <w:t>GD 3 + PPP X 2</w:t>
            </w:r>
          </w:p>
        </w:tc>
        <w:tc>
          <w:tcPr>
            <w:tcW w:w="4495" w:type="dxa"/>
          </w:tcPr>
          <w:p w14:paraId="15D91743" w14:textId="77777777" w:rsidR="00A8743D" w:rsidRDefault="00A8743D" w:rsidP="00A8743D">
            <w:r w:rsidRPr="00455D44">
              <w:rPr>
                <w:highlight w:val="yellow"/>
              </w:rPr>
              <w:t>SUMMARY RESPONSE ESSAY SUBMISSION</w:t>
            </w:r>
          </w:p>
          <w:p w14:paraId="7AE45B58" w14:textId="3B194A1E" w:rsidR="009A526D" w:rsidRDefault="009A526D">
            <w:r>
              <w:t>GD 3 + PPP X 2</w:t>
            </w:r>
          </w:p>
        </w:tc>
      </w:tr>
      <w:tr w:rsidR="009A526D" w14:paraId="3B29C663" w14:textId="77777777" w:rsidTr="0084436C">
        <w:tc>
          <w:tcPr>
            <w:tcW w:w="3231" w:type="dxa"/>
          </w:tcPr>
          <w:p w14:paraId="68186A67" w14:textId="504FD695" w:rsidR="009A526D" w:rsidRDefault="009A526D">
            <w:r>
              <w:t xml:space="preserve">WEEK 6  </w:t>
            </w:r>
          </w:p>
        </w:tc>
        <w:tc>
          <w:tcPr>
            <w:tcW w:w="1174" w:type="dxa"/>
          </w:tcPr>
          <w:p w14:paraId="3C4AD327" w14:textId="77777777" w:rsidR="009A526D" w:rsidRDefault="009A526D">
            <w:r>
              <w:t>2</w:t>
            </w:r>
            <w:r w:rsidR="0084436C">
              <w:t>0</w:t>
            </w:r>
            <w:r>
              <w:t>/3</w:t>
            </w:r>
          </w:p>
          <w:p w14:paraId="14A5591C" w14:textId="66CF0E81" w:rsidR="0084436C" w:rsidRDefault="0084436C">
            <w:r>
              <w:t>2</w:t>
            </w:r>
            <w:r w:rsidR="00DD26E5">
              <w:t>1</w:t>
            </w:r>
            <w:r>
              <w:t>/3</w:t>
            </w:r>
          </w:p>
        </w:tc>
        <w:tc>
          <w:tcPr>
            <w:tcW w:w="4050" w:type="dxa"/>
          </w:tcPr>
          <w:p w14:paraId="0E84348F" w14:textId="7317A5BB" w:rsidR="00A8743D" w:rsidRDefault="00A8743D" w:rsidP="00A8743D">
            <w:r>
              <w:t>VIDEO 1: LECTURE ON LOBBYING + QS</w:t>
            </w:r>
          </w:p>
          <w:p w14:paraId="0BB6D5C0" w14:textId="00A35E8C" w:rsidR="0084436C" w:rsidRDefault="0084436C" w:rsidP="00A8743D"/>
        </w:tc>
        <w:tc>
          <w:tcPr>
            <w:tcW w:w="4495" w:type="dxa"/>
          </w:tcPr>
          <w:p w14:paraId="77076663" w14:textId="1A985CCD" w:rsidR="00A8743D" w:rsidRDefault="00A8743D" w:rsidP="00A8743D">
            <w:r w:rsidRPr="00A8743D">
              <w:rPr>
                <w:highlight w:val="magenta"/>
              </w:rPr>
              <w:t>NO CLASSES- SELF STUDY</w:t>
            </w:r>
          </w:p>
          <w:p w14:paraId="5AC92EDC" w14:textId="45054A7D" w:rsidR="00A8743D" w:rsidRDefault="00A8743D" w:rsidP="00A8743D">
            <w:r>
              <w:t>VIDEO 1: LECTURE ON LOBBYING + QS</w:t>
            </w:r>
          </w:p>
          <w:p w14:paraId="0032E28C" w14:textId="2227ED84" w:rsidR="0084436C" w:rsidRDefault="0084436C" w:rsidP="00A8743D"/>
        </w:tc>
      </w:tr>
      <w:tr w:rsidR="0084436C" w14:paraId="71E72D96" w14:textId="77777777" w:rsidTr="0084436C">
        <w:tc>
          <w:tcPr>
            <w:tcW w:w="3231" w:type="dxa"/>
          </w:tcPr>
          <w:p w14:paraId="54F1C015" w14:textId="1A0FDB60" w:rsidR="0084436C" w:rsidRDefault="00DD26E5">
            <w:r>
              <w:t xml:space="preserve">WEEK 7  </w:t>
            </w:r>
          </w:p>
        </w:tc>
        <w:tc>
          <w:tcPr>
            <w:tcW w:w="1174" w:type="dxa"/>
          </w:tcPr>
          <w:p w14:paraId="2FB92F04" w14:textId="77777777" w:rsidR="0084436C" w:rsidRDefault="0084436C">
            <w:r>
              <w:t>27/3</w:t>
            </w:r>
          </w:p>
          <w:p w14:paraId="5962BB45" w14:textId="2015ACBE" w:rsidR="0084436C" w:rsidRDefault="00DD26E5">
            <w:r>
              <w:t>28</w:t>
            </w:r>
            <w:r w:rsidR="0084436C">
              <w:t>/3</w:t>
            </w:r>
          </w:p>
        </w:tc>
        <w:tc>
          <w:tcPr>
            <w:tcW w:w="4050" w:type="dxa"/>
          </w:tcPr>
          <w:p w14:paraId="3BB73782" w14:textId="71FDF92B" w:rsidR="0084436C" w:rsidRDefault="0084436C">
            <w:r>
              <w:t>GD 1 + PPP X 2</w:t>
            </w:r>
          </w:p>
        </w:tc>
        <w:tc>
          <w:tcPr>
            <w:tcW w:w="4495" w:type="dxa"/>
          </w:tcPr>
          <w:p w14:paraId="7ED95036" w14:textId="70F28724" w:rsidR="0084436C" w:rsidRDefault="0084436C">
            <w:r>
              <w:t>GD 1 + PPP X 2</w:t>
            </w:r>
          </w:p>
        </w:tc>
      </w:tr>
      <w:tr w:rsidR="009A526D" w14:paraId="0F8DDC7E" w14:textId="77777777" w:rsidTr="0084436C">
        <w:tc>
          <w:tcPr>
            <w:tcW w:w="3231" w:type="dxa"/>
            <w:shd w:val="clear" w:color="auto" w:fill="auto"/>
          </w:tcPr>
          <w:p w14:paraId="381B78EA" w14:textId="24CA131C" w:rsidR="009A526D" w:rsidRDefault="00DD26E5">
            <w:r>
              <w:t xml:space="preserve">WEEK 8    </w:t>
            </w:r>
          </w:p>
        </w:tc>
        <w:tc>
          <w:tcPr>
            <w:tcW w:w="1174" w:type="dxa"/>
            <w:shd w:val="clear" w:color="auto" w:fill="auto"/>
          </w:tcPr>
          <w:p w14:paraId="49F103FD" w14:textId="77777777" w:rsidR="009A526D" w:rsidRDefault="009A526D">
            <w:r>
              <w:t>3/4</w:t>
            </w:r>
          </w:p>
          <w:p w14:paraId="22A65A47" w14:textId="1AF90409" w:rsidR="0084436C" w:rsidRDefault="00DD26E5">
            <w:r>
              <w:t>4</w:t>
            </w:r>
            <w:r w:rsidR="0084436C">
              <w:t>/4</w:t>
            </w:r>
          </w:p>
        </w:tc>
        <w:tc>
          <w:tcPr>
            <w:tcW w:w="4050" w:type="dxa"/>
            <w:shd w:val="clear" w:color="auto" w:fill="auto"/>
          </w:tcPr>
          <w:p w14:paraId="10FA882C" w14:textId="4D8B2799" w:rsidR="009A526D" w:rsidRDefault="0084436C">
            <w:r w:rsidRPr="009A526D">
              <w:t xml:space="preserve">GD </w:t>
            </w:r>
            <w:r>
              <w:t>2</w:t>
            </w:r>
            <w:r w:rsidRPr="009A526D">
              <w:t xml:space="preserve"> + PPP X 2</w:t>
            </w:r>
          </w:p>
        </w:tc>
        <w:tc>
          <w:tcPr>
            <w:tcW w:w="4495" w:type="dxa"/>
            <w:shd w:val="clear" w:color="auto" w:fill="auto"/>
          </w:tcPr>
          <w:p w14:paraId="7646A752" w14:textId="5578D4A9" w:rsidR="009A526D" w:rsidRDefault="0084436C">
            <w:r w:rsidRPr="009A526D">
              <w:t xml:space="preserve">GD </w:t>
            </w:r>
            <w:r>
              <w:t>2</w:t>
            </w:r>
            <w:r w:rsidRPr="009A526D">
              <w:t xml:space="preserve"> + PPP X 2</w:t>
            </w:r>
          </w:p>
        </w:tc>
      </w:tr>
      <w:tr w:rsidR="0084436C" w14:paraId="49B3033D" w14:textId="77777777" w:rsidTr="00455D44">
        <w:tc>
          <w:tcPr>
            <w:tcW w:w="3231" w:type="dxa"/>
          </w:tcPr>
          <w:p w14:paraId="26495C7F" w14:textId="32962C03" w:rsidR="0084436C" w:rsidRDefault="00DD26E5" w:rsidP="0084436C">
            <w:r>
              <w:t xml:space="preserve">WEEK 9   </w:t>
            </w:r>
          </w:p>
        </w:tc>
        <w:tc>
          <w:tcPr>
            <w:tcW w:w="1174" w:type="dxa"/>
            <w:shd w:val="clear" w:color="auto" w:fill="auto"/>
          </w:tcPr>
          <w:p w14:paraId="79E35DD7" w14:textId="77777777" w:rsidR="0084436C" w:rsidRDefault="0084436C" w:rsidP="0084436C">
            <w:r>
              <w:t>10/4</w:t>
            </w:r>
          </w:p>
          <w:p w14:paraId="19E5900D" w14:textId="09B44C55" w:rsidR="0084436C" w:rsidRPr="009A526D" w:rsidRDefault="0084436C" w:rsidP="0084436C">
            <w:pPr>
              <w:rPr>
                <w:highlight w:val="red"/>
              </w:rPr>
            </w:pPr>
            <w:r w:rsidRPr="00DD26E5">
              <w:t>1</w:t>
            </w:r>
            <w:r w:rsidR="00DD26E5" w:rsidRPr="00DD26E5">
              <w:t>1</w:t>
            </w:r>
            <w:r w:rsidRPr="00DD26E5">
              <w:t>/4</w:t>
            </w:r>
          </w:p>
        </w:tc>
        <w:tc>
          <w:tcPr>
            <w:tcW w:w="4050" w:type="dxa"/>
            <w:shd w:val="clear" w:color="auto" w:fill="00FFFF"/>
          </w:tcPr>
          <w:p w14:paraId="676E47C1" w14:textId="2F5CED49" w:rsidR="0084436C" w:rsidRPr="009A526D" w:rsidRDefault="00455D44" w:rsidP="0084436C">
            <w:pPr>
              <w:rPr>
                <w:highlight w:val="red"/>
              </w:rPr>
            </w:pPr>
            <w:r w:rsidRPr="00455D44">
              <w:t>PUBLIC HOLIDAY</w:t>
            </w:r>
          </w:p>
        </w:tc>
        <w:tc>
          <w:tcPr>
            <w:tcW w:w="4495" w:type="dxa"/>
          </w:tcPr>
          <w:p w14:paraId="3B314C42" w14:textId="77777777" w:rsidR="00A8743D" w:rsidRDefault="00A8743D" w:rsidP="00A8743D">
            <w:r>
              <w:t>VIDEO 2: POLITICAL GROUPS IN EU + QS</w:t>
            </w:r>
          </w:p>
          <w:p w14:paraId="0CC3AC3B" w14:textId="6D474E6D" w:rsidR="0084436C" w:rsidRDefault="00A8743D" w:rsidP="00A8743D">
            <w:r>
              <w:t>VIDEO 3: TIMOTHY SNYDER ON EU + QS</w:t>
            </w:r>
          </w:p>
        </w:tc>
      </w:tr>
      <w:tr w:rsidR="00A8743D" w14:paraId="3FC15C0A" w14:textId="77777777" w:rsidTr="0084436C">
        <w:tc>
          <w:tcPr>
            <w:tcW w:w="3231" w:type="dxa"/>
          </w:tcPr>
          <w:p w14:paraId="4BA2099B" w14:textId="1023B177" w:rsidR="00A8743D" w:rsidRDefault="00A8743D" w:rsidP="00A8743D">
            <w:r>
              <w:t xml:space="preserve">WEEK 10   </w:t>
            </w:r>
          </w:p>
        </w:tc>
        <w:tc>
          <w:tcPr>
            <w:tcW w:w="1174" w:type="dxa"/>
          </w:tcPr>
          <w:p w14:paraId="72BDBC0D" w14:textId="77777777" w:rsidR="00A8743D" w:rsidRDefault="00A8743D" w:rsidP="00A8743D">
            <w:r>
              <w:t>17/4</w:t>
            </w:r>
          </w:p>
          <w:p w14:paraId="60E5C2AA" w14:textId="2776F6C4" w:rsidR="00A8743D" w:rsidRDefault="00A8743D" w:rsidP="00A8743D">
            <w:r>
              <w:t>18/4</w:t>
            </w:r>
          </w:p>
        </w:tc>
        <w:tc>
          <w:tcPr>
            <w:tcW w:w="4050" w:type="dxa"/>
          </w:tcPr>
          <w:p w14:paraId="225758ED" w14:textId="60C567DA" w:rsidR="00A8743D" w:rsidRDefault="00A8743D" w:rsidP="00A8743D">
            <w:r>
              <w:t>GD 3 + PPP X 2</w:t>
            </w:r>
          </w:p>
        </w:tc>
        <w:tc>
          <w:tcPr>
            <w:tcW w:w="4495" w:type="dxa"/>
          </w:tcPr>
          <w:p w14:paraId="0BFB38DE" w14:textId="5BD04C64" w:rsidR="00A8743D" w:rsidRDefault="00A8743D" w:rsidP="00A8743D">
            <w:r w:rsidRPr="009A526D">
              <w:t xml:space="preserve">GD </w:t>
            </w:r>
            <w:r>
              <w:t>3</w:t>
            </w:r>
            <w:r w:rsidRPr="009A526D">
              <w:t xml:space="preserve"> + PPP X 2</w:t>
            </w:r>
          </w:p>
        </w:tc>
      </w:tr>
      <w:tr w:rsidR="00A8743D" w14:paraId="07C6ADED" w14:textId="77777777" w:rsidTr="0084436C">
        <w:tc>
          <w:tcPr>
            <w:tcW w:w="3231" w:type="dxa"/>
          </w:tcPr>
          <w:p w14:paraId="45BFFB8E" w14:textId="5F19EEA7" w:rsidR="00A8743D" w:rsidRDefault="00A8743D" w:rsidP="00A8743D">
            <w:r>
              <w:t xml:space="preserve">WEEK 11    </w:t>
            </w:r>
          </w:p>
        </w:tc>
        <w:tc>
          <w:tcPr>
            <w:tcW w:w="1174" w:type="dxa"/>
          </w:tcPr>
          <w:p w14:paraId="150ED322" w14:textId="77777777" w:rsidR="00A8743D" w:rsidRDefault="00A8743D" w:rsidP="00A8743D">
            <w:r>
              <w:t>24/4</w:t>
            </w:r>
          </w:p>
          <w:p w14:paraId="1FDDE042" w14:textId="6A0E249D" w:rsidR="00A8743D" w:rsidRDefault="00A8743D" w:rsidP="00A8743D">
            <w:r>
              <w:t>25/4</w:t>
            </w:r>
          </w:p>
        </w:tc>
        <w:tc>
          <w:tcPr>
            <w:tcW w:w="4050" w:type="dxa"/>
          </w:tcPr>
          <w:p w14:paraId="71225452" w14:textId="7D365543" w:rsidR="00A8743D" w:rsidRDefault="00A8743D" w:rsidP="00A8743D">
            <w:r>
              <w:t>REVISION</w:t>
            </w:r>
          </w:p>
        </w:tc>
        <w:tc>
          <w:tcPr>
            <w:tcW w:w="4495" w:type="dxa"/>
          </w:tcPr>
          <w:p w14:paraId="4D09B08B" w14:textId="056EBF21" w:rsidR="00A8743D" w:rsidRDefault="00A8743D" w:rsidP="00A8743D">
            <w:r>
              <w:t>REVISION</w:t>
            </w:r>
          </w:p>
        </w:tc>
      </w:tr>
      <w:tr w:rsidR="00A8743D" w14:paraId="2567C775" w14:textId="77777777" w:rsidTr="00455D44">
        <w:tc>
          <w:tcPr>
            <w:tcW w:w="3231" w:type="dxa"/>
          </w:tcPr>
          <w:p w14:paraId="70411351" w14:textId="4872910D" w:rsidR="00A8743D" w:rsidRDefault="00A8743D" w:rsidP="00A8743D">
            <w:r>
              <w:t xml:space="preserve">WEEK 12    </w:t>
            </w:r>
          </w:p>
        </w:tc>
        <w:tc>
          <w:tcPr>
            <w:tcW w:w="1174" w:type="dxa"/>
            <w:shd w:val="clear" w:color="auto" w:fill="auto"/>
          </w:tcPr>
          <w:p w14:paraId="7F3355F6" w14:textId="77777777" w:rsidR="00A8743D" w:rsidRDefault="00A8743D" w:rsidP="00A8743D">
            <w:r>
              <w:t>1/5</w:t>
            </w:r>
          </w:p>
          <w:p w14:paraId="430C6F63" w14:textId="6D6A1D43" w:rsidR="00A8743D" w:rsidRDefault="00A8743D" w:rsidP="00A8743D">
            <w:r>
              <w:t>2/5</w:t>
            </w:r>
          </w:p>
        </w:tc>
        <w:tc>
          <w:tcPr>
            <w:tcW w:w="4050" w:type="dxa"/>
            <w:shd w:val="clear" w:color="auto" w:fill="00FFFF"/>
          </w:tcPr>
          <w:p w14:paraId="0B8EF68D" w14:textId="38AE4E3E" w:rsidR="00A8743D" w:rsidRDefault="00A8743D" w:rsidP="00A8743D">
            <w:r>
              <w:t>PUBLIC HOLIDAY</w:t>
            </w:r>
          </w:p>
        </w:tc>
        <w:tc>
          <w:tcPr>
            <w:tcW w:w="4495" w:type="dxa"/>
          </w:tcPr>
          <w:p w14:paraId="069536E6" w14:textId="0B4C8826" w:rsidR="00A8743D" w:rsidRDefault="00A8743D" w:rsidP="00A8743D">
            <w:r>
              <w:t>ARTICLE INTL. SYSTEM IN EUROPE: + QS</w:t>
            </w:r>
          </w:p>
        </w:tc>
      </w:tr>
      <w:tr w:rsidR="00A8743D" w14:paraId="5D575A4F" w14:textId="77777777" w:rsidTr="00455D44">
        <w:tc>
          <w:tcPr>
            <w:tcW w:w="3231" w:type="dxa"/>
          </w:tcPr>
          <w:p w14:paraId="5D3B61D8" w14:textId="63F105FD" w:rsidR="00A8743D" w:rsidRDefault="00A8743D" w:rsidP="00A8743D">
            <w:r>
              <w:t xml:space="preserve">WEEK 13    </w:t>
            </w:r>
          </w:p>
        </w:tc>
        <w:tc>
          <w:tcPr>
            <w:tcW w:w="1174" w:type="dxa"/>
            <w:shd w:val="clear" w:color="auto" w:fill="auto"/>
          </w:tcPr>
          <w:p w14:paraId="40852F84" w14:textId="77777777" w:rsidR="00A8743D" w:rsidRDefault="00A8743D" w:rsidP="00A8743D">
            <w:r>
              <w:t>8/5</w:t>
            </w:r>
          </w:p>
          <w:p w14:paraId="3340D224" w14:textId="26B50350" w:rsidR="00A8743D" w:rsidRDefault="00A8743D" w:rsidP="00A8743D">
            <w:r>
              <w:t>9/5</w:t>
            </w:r>
          </w:p>
        </w:tc>
        <w:tc>
          <w:tcPr>
            <w:tcW w:w="4050" w:type="dxa"/>
            <w:shd w:val="clear" w:color="auto" w:fill="00FFFF"/>
          </w:tcPr>
          <w:p w14:paraId="4A257874" w14:textId="37AFE557" w:rsidR="00A8743D" w:rsidRDefault="00A8743D" w:rsidP="00A8743D">
            <w:r>
              <w:t>PUBLIC HOLIDAY</w:t>
            </w:r>
          </w:p>
        </w:tc>
        <w:tc>
          <w:tcPr>
            <w:tcW w:w="4495" w:type="dxa"/>
          </w:tcPr>
          <w:p w14:paraId="1A8AE3F1" w14:textId="539B5FB2" w:rsidR="00A8743D" w:rsidRDefault="00A8743D" w:rsidP="00A8743D">
            <w:r>
              <w:t>CREDIT WEEK</w:t>
            </w:r>
          </w:p>
        </w:tc>
      </w:tr>
    </w:tbl>
    <w:p w14:paraId="5AB1F3CA" w14:textId="53068C26" w:rsidR="006B2613" w:rsidRDefault="006B2613"/>
    <w:p w14:paraId="71EDBA1E" w14:textId="77777777" w:rsidR="00455D44" w:rsidRDefault="00455D44"/>
    <w:p w14:paraId="3D3B6CBD" w14:textId="480A1047" w:rsidR="00455D44" w:rsidRDefault="00455D44">
      <w:r>
        <w:t>GD: Group Discussion on Current Events</w:t>
      </w:r>
    </w:p>
    <w:p w14:paraId="451F458A" w14:textId="4EA4A529" w:rsidR="00455D44" w:rsidRDefault="00455D44">
      <w:r>
        <w:t>PPP: Political Party Presentations</w:t>
      </w:r>
    </w:p>
    <w:p w14:paraId="197341CC" w14:textId="77777777" w:rsidR="00F437F9" w:rsidRDefault="00F437F9"/>
    <w:p w14:paraId="50CDB39E" w14:textId="77777777" w:rsidR="00F437F9" w:rsidRDefault="00F437F9"/>
    <w:p w14:paraId="707E536D" w14:textId="77777777" w:rsidR="00455D44" w:rsidRDefault="00455D44"/>
    <w:p w14:paraId="47020949" w14:textId="67F44CA8" w:rsidR="00455D44" w:rsidRDefault="00455D44"/>
    <w:sectPr w:rsidR="00455D44" w:rsidSect="009A526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A234" w14:textId="77777777" w:rsidR="00C95FFB" w:rsidRDefault="00C95FFB" w:rsidP="00F437F9">
      <w:pPr>
        <w:spacing w:after="0" w:line="240" w:lineRule="auto"/>
      </w:pPr>
      <w:r>
        <w:separator/>
      </w:r>
    </w:p>
  </w:endnote>
  <w:endnote w:type="continuationSeparator" w:id="0">
    <w:p w14:paraId="76524263" w14:textId="77777777" w:rsidR="00C95FFB" w:rsidRDefault="00C95FFB" w:rsidP="00F4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8F74" w14:textId="77777777" w:rsidR="00C95FFB" w:rsidRDefault="00C95FFB" w:rsidP="00F437F9">
      <w:pPr>
        <w:spacing w:after="0" w:line="240" w:lineRule="auto"/>
      </w:pPr>
      <w:r>
        <w:separator/>
      </w:r>
    </w:p>
  </w:footnote>
  <w:footnote w:type="continuationSeparator" w:id="0">
    <w:p w14:paraId="70C9D755" w14:textId="77777777" w:rsidR="00C95FFB" w:rsidRDefault="00C95FFB" w:rsidP="00F4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1CCA" w14:textId="454C2A35" w:rsidR="002D0D08" w:rsidRDefault="002D0D08" w:rsidP="002D0D08">
    <w:pPr>
      <w:pStyle w:val="Header"/>
      <w:jc w:val="both"/>
    </w:pPr>
    <w:r>
      <w:rPr>
        <w:noProof/>
      </w:rPr>
      <w:drawing>
        <wp:inline distT="0" distB="0" distL="0" distR="0" wp14:anchorId="12BBB787" wp14:editId="6693872D">
          <wp:extent cx="1047750" cy="524198"/>
          <wp:effectExtent l="0" t="0" r="0" b="9525"/>
          <wp:docPr id="1" name="Picture 1" descr="Masarykova univerzita mění logo. Dodá ho Studio Najbrt | Události | em.muni 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zita mění logo. Dodá ho Studio Najbrt | Události | em.muni 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356" cy="52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01472420" w14:textId="43DA4815" w:rsidR="00F437F9" w:rsidRDefault="00F437F9" w:rsidP="002D0D08">
    <w:pPr>
      <w:pStyle w:val="Header"/>
      <w:jc w:val="center"/>
      <w:rPr>
        <w:b/>
        <w:bCs/>
      </w:rPr>
    </w:pPr>
    <w:r w:rsidRPr="002D0D08">
      <w:rPr>
        <w:b/>
        <w:bCs/>
      </w:rPr>
      <w:t>Terminology</w:t>
    </w:r>
    <w:r w:rsidR="002D0D08" w:rsidRPr="002D0D08">
      <w:rPr>
        <w:b/>
        <w:bCs/>
      </w:rPr>
      <w:t xml:space="preserve"> of European Institutions</w:t>
    </w:r>
  </w:p>
  <w:p w14:paraId="280C2D64" w14:textId="00B744B6" w:rsidR="002D0D08" w:rsidRPr="002D0D08" w:rsidRDefault="002D0D08" w:rsidP="002D0D08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2D0D08">
      <w:rPr>
        <w:b/>
        <w:bCs/>
      </w:rPr>
      <w:t>Spring-2023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6D"/>
    <w:rsid w:val="000C1894"/>
    <w:rsid w:val="00211BBF"/>
    <w:rsid w:val="002D0D08"/>
    <w:rsid w:val="00455D44"/>
    <w:rsid w:val="0065292C"/>
    <w:rsid w:val="006A3D93"/>
    <w:rsid w:val="006B2613"/>
    <w:rsid w:val="007763A7"/>
    <w:rsid w:val="0084436C"/>
    <w:rsid w:val="009A526D"/>
    <w:rsid w:val="00A8743D"/>
    <w:rsid w:val="00B0614C"/>
    <w:rsid w:val="00C62EDC"/>
    <w:rsid w:val="00C95FFB"/>
    <w:rsid w:val="00DD26E5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7B8"/>
  <w15:chartTrackingRefBased/>
  <w15:docId w15:val="{5BE85E3A-8C56-4986-9A00-35F231A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F9"/>
  </w:style>
  <w:style w:type="paragraph" w:styleId="Footer">
    <w:name w:val="footer"/>
    <w:basedOn w:val="Normal"/>
    <w:link w:val="FooterChar"/>
    <w:uiPriority w:val="99"/>
    <w:unhideWhenUsed/>
    <w:rsid w:val="00F4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Aydin</dc:creator>
  <cp:keywords/>
  <dc:description/>
  <cp:lastModifiedBy>Merve Aydin</cp:lastModifiedBy>
  <cp:revision>5</cp:revision>
  <dcterms:created xsi:type="dcterms:W3CDTF">2023-02-07T14:18:00Z</dcterms:created>
  <dcterms:modified xsi:type="dcterms:W3CDTF">2023-02-09T10:15:00Z</dcterms:modified>
</cp:coreProperties>
</file>