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0854" w:rsidRDefault="007F0854">
      <w:pPr>
        <w:rPr>
          <w:lang w:val="en-US"/>
        </w:rPr>
      </w:pPr>
    </w:p>
    <w:p w:rsidR="007F0854" w:rsidRDefault="007F0854">
      <w:pPr>
        <w:rPr>
          <w:b/>
          <w:sz w:val="40"/>
          <w:szCs w:val="40"/>
          <w:lang w:val="en-US"/>
        </w:rPr>
      </w:pPr>
      <w:r w:rsidRPr="007F0854">
        <w:rPr>
          <w:b/>
          <w:sz w:val="40"/>
          <w:szCs w:val="40"/>
          <w:lang w:val="en-US"/>
        </w:rPr>
        <w:t>THE SOUND AND SMELL OF THE LANDSCAPE</w:t>
      </w:r>
    </w:p>
    <w:p w:rsidR="007F0854" w:rsidRDefault="007F0854">
      <w:pPr>
        <w:rPr>
          <w:b/>
          <w:sz w:val="40"/>
          <w:szCs w:val="40"/>
          <w:lang w:val="en-US"/>
        </w:rPr>
      </w:pPr>
      <w:r>
        <w:rPr>
          <w:b/>
          <w:sz w:val="40"/>
          <w:szCs w:val="40"/>
          <w:lang w:val="en-US"/>
        </w:rPr>
        <w:t>Landscapes are often associated with sounds and sometimes smell</w:t>
      </w:r>
    </w:p>
    <w:p w:rsidR="007F0854" w:rsidRPr="007F0854" w:rsidRDefault="007F0854" w:rsidP="007F0854">
      <w:pPr>
        <w:pStyle w:val="Listeavsnitt"/>
        <w:numPr>
          <w:ilvl w:val="0"/>
          <w:numId w:val="1"/>
        </w:numPr>
        <w:rPr>
          <w:b/>
          <w:sz w:val="40"/>
          <w:szCs w:val="40"/>
          <w:lang w:val="en-US"/>
        </w:rPr>
      </w:pPr>
      <w:r w:rsidRPr="007F0854">
        <w:rPr>
          <w:b/>
          <w:sz w:val="40"/>
          <w:szCs w:val="40"/>
          <w:lang w:val="en-US"/>
        </w:rPr>
        <w:t>Towns have a lot of human made sound and smells</w:t>
      </w:r>
    </w:p>
    <w:p w:rsidR="007F0854" w:rsidRDefault="007F0854" w:rsidP="007F0854">
      <w:pPr>
        <w:pStyle w:val="Listeavsnitt"/>
        <w:numPr>
          <w:ilvl w:val="0"/>
          <w:numId w:val="1"/>
        </w:numPr>
        <w:rPr>
          <w:b/>
          <w:sz w:val="40"/>
          <w:szCs w:val="40"/>
          <w:lang w:val="en-US"/>
        </w:rPr>
      </w:pPr>
      <w:r w:rsidRPr="007F0854">
        <w:rPr>
          <w:b/>
          <w:sz w:val="40"/>
          <w:szCs w:val="40"/>
          <w:lang w:val="en-US"/>
        </w:rPr>
        <w:t>The rural country side might have other sounds and smells</w:t>
      </w:r>
    </w:p>
    <w:p w:rsidR="007F0854" w:rsidRDefault="007F0854" w:rsidP="007F0854">
      <w:pPr>
        <w:pStyle w:val="Listeavsnitt"/>
        <w:numPr>
          <w:ilvl w:val="0"/>
          <w:numId w:val="1"/>
        </w:numPr>
        <w:rPr>
          <w:b/>
          <w:sz w:val="40"/>
          <w:szCs w:val="40"/>
          <w:lang w:val="en-US"/>
        </w:rPr>
      </w:pPr>
      <w:r>
        <w:rPr>
          <w:b/>
          <w:sz w:val="40"/>
          <w:szCs w:val="40"/>
          <w:lang w:val="en-US"/>
        </w:rPr>
        <w:t>Interviewing people about their emotions they often tell that smell and sounds can trigger off reactions</w:t>
      </w:r>
    </w:p>
    <w:p w:rsidR="007F0854" w:rsidRDefault="007F0854" w:rsidP="007F0854">
      <w:pPr>
        <w:pStyle w:val="Listeavsnitt"/>
        <w:numPr>
          <w:ilvl w:val="0"/>
          <w:numId w:val="1"/>
        </w:numPr>
        <w:rPr>
          <w:b/>
          <w:sz w:val="40"/>
          <w:szCs w:val="40"/>
          <w:lang w:val="en-US"/>
        </w:rPr>
      </w:pPr>
      <w:r>
        <w:rPr>
          <w:b/>
          <w:sz w:val="40"/>
          <w:szCs w:val="40"/>
          <w:lang w:val="en-US"/>
        </w:rPr>
        <w:t>Often smell, sound and visual experiences are combined – sometimes to the extent that it is hard to separate</w:t>
      </w:r>
    </w:p>
    <w:p w:rsidR="007F0854" w:rsidRPr="007F0854" w:rsidRDefault="007F0854" w:rsidP="007F0854">
      <w:pPr>
        <w:rPr>
          <w:b/>
          <w:sz w:val="40"/>
          <w:szCs w:val="40"/>
          <w:lang w:val="en-US"/>
        </w:rPr>
      </w:pPr>
      <w:r>
        <w:rPr>
          <w:b/>
          <w:sz w:val="40"/>
          <w:szCs w:val="40"/>
          <w:lang w:val="en-US"/>
        </w:rPr>
        <w:t xml:space="preserve">In horticulture therapy the </w:t>
      </w:r>
      <w:proofErr w:type="gramStart"/>
      <w:r>
        <w:rPr>
          <w:b/>
          <w:sz w:val="40"/>
          <w:szCs w:val="40"/>
          <w:lang w:val="en-US"/>
        </w:rPr>
        <w:t>combination  of</w:t>
      </w:r>
      <w:proofErr w:type="gramEnd"/>
      <w:r>
        <w:rPr>
          <w:b/>
          <w:sz w:val="40"/>
          <w:szCs w:val="40"/>
          <w:lang w:val="en-US"/>
        </w:rPr>
        <w:t xml:space="preserve"> smell, sounds and visual experiences are often combined. Results are hard to </w:t>
      </w:r>
      <w:proofErr w:type="gramStart"/>
      <w:r>
        <w:rPr>
          <w:b/>
          <w:sz w:val="40"/>
          <w:szCs w:val="40"/>
          <w:lang w:val="en-US"/>
        </w:rPr>
        <w:t>measure ,</w:t>
      </w:r>
      <w:proofErr w:type="gramEnd"/>
      <w:r>
        <w:rPr>
          <w:b/>
          <w:sz w:val="40"/>
          <w:szCs w:val="40"/>
          <w:lang w:val="en-US"/>
        </w:rPr>
        <w:t xml:space="preserve"> but seem to be promising</w:t>
      </w:r>
    </w:p>
    <w:p w:rsidR="007F0854" w:rsidRDefault="007F0854">
      <w:pPr>
        <w:rPr>
          <w:lang w:val="en-US"/>
        </w:rPr>
      </w:pPr>
    </w:p>
    <w:p w:rsidR="007F0854" w:rsidRDefault="007F0854">
      <w:pPr>
        <w:rPr>
          <w:lang w:val="en-US"/>
        </w:rPr>
      </w:pPr>
    </w:p>
    <w:p w:rsidR="007F0854" w:rsidRDefault="007F0854">
      <w:pPr>
        <w:rPr>
          <w:lang w:val="en-US"/>
        </w:rPr>
      </w:pPr>
    </w:p>
    <w:p w:rsidR="007F0854" w:rsidRDefault="007F0854">
      <w:pPr>
        <w:rPr>
          <w:lang w:val="en-US"/>
        </w:rPr>
      </w:pPr>
    </w:p>
    <w:p w:rsidR="007F0854" w:rsidRDefault="007F0854">
      <w:pPr>
        <w:rPr>
          <w:lang w:val="en-US"/>
        </w:rPr>
      </w:pPr>
      <w:r>
        <w:rPr>
          <w:lang w:val="en-US"/>
        </w:rPr>
        <w:br w:type="page"/>
      </w:r>
    </w:p>
    <w:p w:rsidR="007F0854" w:rsidRDefault="007F0854">
      <w:pPr>
        <w:rPr>
          <w:lang w:val="en-US"/>
        </w:rPr>
      </w:pPr>
    </w:p>
    <w:p w:rsidR="007F0854" w:rsidRDefault="007F0854">
      <w:pPr>
        <w:rPr>
          <w:lang w:val="en-US"/>
        </w:rPr>
      </w:pPr>
      <w:proofErr w:type="spellStart"/>
      <w:r>
        <w:rPr>
          <w:lang w:val="en-US"/>
        </w:rPr>
        <w:t>Eero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Järnefelt</w:t>
      </w:r>
      <w:proofErr w:type="spellEnd"/>
      <w:r>
        <w:rPr>
          <w:lang w:val="en-US"/>
        </w:rPr>
        <w:t xml:space="preserve"> (1863 – 1937) </w:t>
      </w:r>
    </w:p>
    <w:p w:rsidR="007F0854" w:rsidRDefault="007F0854">
      <w:pPr>
        <w:rPr>
          <w:lang w:val="en-US"/>
        </w:rPr>
      </w:pPr>
      <w:r>
        <w:rPr>
          <w:lang w:val="en-US"/>
        </w:rPr>
        <w:t>Pond Water Crowfoot</w:t>
      </w:r>
    </w:p>
    <w:p w:rsidR="007F0854" w:rsidRDefault="007F0854">
      <w:pPr>
        <w:rPr>
          <w:lang w:val="en-US"/>
        </w:rPr>
      </w:pPr>
      <w:proofErr w:type="spellStart"/>
      <w:r>
        <w:rPr>
          <w:lang w:val="en-US"/>
        </w:rPr>
        <w:t>Atenum</w:t>
      </w:r>
      <w:proofErr w:type="spellEnd"/>
      <w:r>
        <w:rPr>
          <w:lang w:val="en-US"/>
        </w:rPr>
        <w:t xml:space="preserve"> Art Museum, Helsinki</w:t>
      </w:r>
    </w:p>
    <w:p w:rsidR="007F0854" w:rsidRDefault="007F0854">
      <w:pPr>
        <w:rPr>
          <w:lang w:val="en-US"/>
        </w:rPr>
      </w:pPr>
    </w:p>
    <w:p w:rsidR="001E16C4" w:rsidRDefault="007F0854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34" name="Bil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6C4">
        <w:rPr>
          <w:lang w:val="en-US"/>
        </w:rPr>
        <w:br w:type="page"/>
      </w:r>
    </w:p>
    <w:p w:rsidR="001E16C4" w:rsidRDefault="001E16C4">
      <w:pPr>
        <w:rPr>
          <w:lang w:val="en-US"/>
        </w:rPr>
      </w:pPr>
    </w:p>
    <w:p w:rsidR="001E16C4" w:rsidRDefault="001E16C4">
      <w:pPr>
        <w:rPr>
          <w:lang w:val="en-US"/>
        </w:rPr>
      </w:pPr>
      <w:r>
        <w:rPr>
          <w:lang w:val="en-US"/>
        </w:rPr>
        <w:t>Arthur Dove</w:t>
      </w:r>
    </w:p>
    <w:p w:rsidR="001E16C4" w:rsidRDefault="001E16C4">
      <w:pPr>
        <w:rPr>
          <w:lang w:val="en-US"/>
        </w:rPr>
      </w:pPr>
      <w:r>
        <w:rPr>
          <w:lang w:val="en-US"/>
        </w:rPr>
        <w:t>Morning Sun (1935)</w:t>
      </w:r>
    </w:p>
    <w:p w:rsidR="001E16C4" w:rsidRDefault="001E16C4">
      <w:pPr>
        <w:rPr>
          <w:lang w:val="en-US"/>
        </w:rPr>
      </w:pPr>
      <w:r>
        <w:rPr>
          <w:lang w:val="en-US"/>
        </w:rPr>
        <w:t>The Philips Collection, Washington</w:t>
      </w:r>
    </w:p>
    <w:p w:rsidR="001E16C4" w:rsidRDefault="001E16C4">
      <w:pPr>
        <w:rPr>
          <w:lang w:val="en-US"/>
        </w:rPr>
      </w:pPr>
    </w:p>
    <w:p w:rsidR="001E16C4" w:rsidRDefault="001E16C4">
      <w:pPr>
        <w:rPr>
          <w:lang w:val="en-US"/>
        </w:rPr>
      </w:pPr>
    </w:p>
    <w:p w:rsidR="001E16C4" w:rsidRDefault="001E16C4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6C4" w:rsidRDefault="001E16C4">
      <w:pPr>
        <w:rPr>
          <w:lang w:val="en-US"/>
        </w:rPr>
      </w:pPr>
    </w:p>
    <w:p w:rsidR="001E16C4" w:rsidRDefault="001E16C4">
      <w:pPr>
        <w:rPr>
          <w:lang w:val="en-US"/>
        </w:rPr>
      </w:pPr>
    </w:p>
    <w:p w:rsidR="001E16C4" w:rsidRDefault="001E16C4">
      <w:pPr>
        <w:rPr>
          <w:lang w:val="en-US"/>
        </w:rPr>
      </w:pPr>
      <w:r>
        <w:rPr>
          <w:lang w:val="en-US"/>
        </w:rPr>
        <w:br w:type="page"/>
      </w:r>
    </w:p>
    <w:p w:rsidR="001E16C4" w:rsidRDefault="001E16C4">
      <w:pPr>
        <w:rPr>
          <w:lang w:val="en-US"/>
        </w:rPr>
      </w:pPr>
    </w:p>
    <w:p w:rsidR="001471D2" w:rsidRDefault="001E16C4">
      <w:pPr>
        <w:rPr>
          <w:lang w:val="en-US"/>
        </w:rPr>
      </w:pPr>
      <w:proofErr w:type="spellStart"/>
      <w:r>
        <w:rPr>
          <w:lang w:val="en-US"/>
        </w:rPr>
        <w:t>Akseli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Gallen-Kallela</w:t>
      </w:r>
      <w:proofErr w:type="spellEnd"/>
      <w:r>
        <w:rPr>
          <w:lang w:val="en-US"/>
        </w:rPr>
        <w:t xml:space="preserve"> (1865 – 1931)</w:t>
      </w:r>
    </w:p>
    <w:p w:rsidR="001E16C4" w:rsidRDefault="001E16C4">
      <w:pPr>
        <w:rPr>
          <w:lang w:val="en-US"/>
        </w:rPr>
      </w:pPr>
      <w:r>
        <w:rPr>
          <w:lang w:val="en-US"/>
        </w:rPr>
        <w:t xml:space="preserve">The Great Black </w:t>
      </w:r>
      <w:proofErr w:type="gramStart"/>
      <w:r>
        <w:rPr>
          <w:lang w:val="en-US"/>
        </w:rPr>
        <w:t>Woodpecker  (</w:t>
      </w:r>
      <w:proofErr w:type="gramEnd"/>
      <w:r>
        <w:rPr>
          <w:lang w:val="en-US"/>
        </w:rPr>
        <w:t>1892 – 1894)</w:t>
      </w:r>
    </w:p>
    <w:p w:rsidR="001E16C4" w:rsidRDefault="001E16C4">
      <w:pPr>
        <w:rPr>
          <w:lang w:val="en-US"/>
        </w:rPr>
      </w:pPr>
      <w:r>
        <w:rPr>
          <w:lang w:val="en-US"/>
        </w:rPr>
        <w:t>Private Collection</w:t>
      </w: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  <w:r>
        <w:rPr>
          <w:lang w:val="en-US"/>
        </w:rPr>
        <w:br w:type="page"/>
      </w: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  <w:proofErr w:type="spellStart"/>
      <w:r>
        <w:rPr>
          <w:lang w:val="en-US"/>
        </w:rPr>
        <w:t>Harald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Sohlberg</w:t>
      </w:r>
      <w:proofErr w:type="spellEnd"/>
      <w:r>
        <w:rPr>
          <w:lang w:val="en-US"/>
        </w:rPr>
        <w:t xml:space="preserve"> (1869 -1935)</w:t>
      </w:r>
    </w:p>
    <w:p w:rsidR="001471D2" w:rsidRDefault="001471D2">
      <w:pPr>
        <w:rPr>
          <w:lang w:val="en-US"/>
        </w:rPr>
      </w:pPr>
      <w:r>
        <w:rPr>
          <w:lang w:val="en-US"/>
        </w:rPr>
        <w:t>Flower Meadow in the North (1905)</w:t>
      </w:r>
    </w:p>
    <w:p w:rsidR="001471D2" w:rsidRDefault="001471D2">
      <w:pPr>
        <w:rPr>
          <w:lang w:val="en-US"/>
        </w:rPr>
      </w:pPr>
      <w:r>
        <w:rPr>
          <w:lang w:val="en-US"/>
        </w:rPr>
        <w:t>The National Museum of Art, Architecture and Design, Oslo</w:t>
      </w:r>
    </w:p>
    <w:p w:rsidR="001471D2" w:rsidRDefault="001471D2" w:rsidP="001471D2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D2" w:rsidRDefault="001471D2" w:rsidP="001471D2">
      <w:pPr>
        <w:rPr>
          <w:lang w:val="en-US"/>
        </w:rPr>
      </w:pPr>
    </w:p>
    <w:p w:rsidR="001471D2" w:rsidRDefault="001471D2" w:rsidP="001471D2">
      <w:pPr>
        <w:rPr>
          <w:lang w:val="en-US"/>
        </w:rPr>
      </w:pPr>
    </w:p>
    <w:p w:rsidR="001471D2" w:rsidRDefault="001471D2">
      <w:pPr>
        <w:rPr>
          <w:lang w:val="en-US"/>
        </w:rPr>
      </w:pPr>
      <w:r>
        <w:rPr>
          <w:lang w:val="en-US"/>
        </w:rPr>
        <w:br w:type="page"/>
      </w:r>
    </w:p>
    <w:p w:rsidR="001471D2" w:rsidRDefault="001471D2" w:rsidP="001471D2">
      <w:pPr>
        <w:rPr>
          <w:lang w:val="en-US"/>
        </w:rPr>
      </w:pPr>
    </w:p>
    <w:p w:rsidR="001471D2" w:rsidRDefault="001471D2" w:rsidP="001471D2">
      <w:pPr>
        <w:rPr>
          <w:lang w:val="en-US"/>
        </w:rPr>
      </w:pPr>
      <w:proofErr w:type="spellStart"/>
      <w:r>
        <w:rPr>
          <w:lang w:val="en-US"/>
        </w:rPr>
        <w:t>Pekka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Halonen</w:t>
      </w:r>
      <w:proofErr w:type="spellEnd"/>
      <w:r>
        <w:rPr>
          <w:lang w:val="en-US"/>
        </w:rPr>
        <w:t xml:space="preserve"> (1865 – 1933)</w:t>
      </w:r>
    </w:p>
    <w:p w:rsidR="001471D2" w:rsidRPr="001471D2" w:rsidRDefault="001471D2">
      <w:pPr>
        <w:rPr>
          <w:noProof/>
          <w:lang w:val="en-US" w:eastAsia="nb-NO"/>
        </w:rPr>
      </w:pPr>
      <w:r w:rsidRPr="001471D2">
        <w:rPr>
          <w:noProof/>
          <w:lang w:val="en-US" w:eastAsia="nb-NO"/>
        </w:rPr>
        <w:t>Winter Landscape (1907)</w:t>
      </w:r>
    </w:p>
    <w:p w:rsidR="001471D2" w:rsidRPr="001471D2" w:rsidRDefault="001471D2">
      <w:pPr>
        <w:rPr>
          <w:noProof/>
          <w:lang w:val="en-US" w:eastAsia="nb-NO"/>
        </w:rPr>
      </w:pPr>
      <w:r w:rsidRPr="001471D2">
        <w:rPr>
          <w:noProof/>
          <w:lang w:val="en-US" w:eastAsia="nb-NO"/>
        </w:rPr>
        <w:t>Hämeenlinna Art Museum, Finland</w:t>
      </w:r>
    </w:p>
    <w:p w:rsidR="001471D2" w:rsidRPr="001471D2" w:rsidRDefault="001471D2">
      <w:pPr>
        <w:rPr>
          <w:noProof/>
          <w:lang w:val="en-US" w:eastAsia="nb-NO"/>
        </w:rPr>
      </w:pPr>
    </w:p>
    <w:p w:rsidR="001471D2" w:rsidRDefault="001471D2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 w:type="page"/>
      </w: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  <w:proofErr w:type="spellStart"/>
      <w:r>
        <w:rPr>
          <w:lang w:val="en-US"/>
        </w:rPr>
        <w:t>Pekka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Halonen</w:t>
      </w:r>
      <w:proofErr w:type="spellEnd"/>
      <w:r>
        <w:rPr>
          <w:lang w:val="en-US"/>
        </w:rPr>
        <w:t xml:space="preserve"> (1865 – 1933)</w:t>
      </w:r>
    </w:p>
    <w:p w:rsidR="001471D2" w:rsidRDefault="001471D2">
      <w:pPr>
        <w:rPr>
          <w:lang w:val="en-US"/>
        </w:rPr>
      </w:pPr>
      <w:r>
        <w:rPr>
          <w:lang w:val="en-US"/>
        </w:rPr>
        <w:t>Washing on the ice (1900)</w:t>
      </w:r>
    </w:p>
    <w:p w:rsidR="001471D2" w:rsidRDefault="001471D2">
      <w:pPr>
        <w:rPr>
          <w:lang w:val="en-US"/>
        </w:rPr>
      </w:pPr>
      <w:proofErr w:type="spellStart"/>
      <w:r>
        <w:rPr>
          <w:lang w:val="en-US"/>
        </w:rPr>
        <w:t>Atenum</w:t>
      </w:r>
      <w:proofErr w:type="spellEnd"/>
      <w:r>
        <w:rPr>
          <w:lang w:val="en-US"/>
        </w:rPr>
        <w:t xml:space="preserve"> Art Gallery, Helsinki</w:t>
      </w: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</w:p>
    <w:p w:rsidR="001471D2" w:rsidRDefault="001471D2">
      <w:pPr>
        <w:rPr>
          <w:lang w:val="en-US"/>
        </w:rPr>
      </w:pPr>
      <w:r>
        <w:rPr>
          <w:lang w:val="en-US"/>
        </w:rPr>
        <w:br w:type="page"/>
      </w:r>
    </w:p>
    <w:p w:rsidR="001471D2" w:rsidRDefault="001471D2">
      <w:pPr>
        <w:rPr>
          <w:lang w:val="en-US"/>
        </w:rPr>
      </w:pPr>
    </w:p>
    <w:p w:rsidR="00D35739" w:rsidRDefault="00D35739">
      <w:pPr>
        <w:rPr>
          <w:lang w:val="en-US"/>
        </w:rPr>
      </w:pPr>
      <w:r>
        <w:rPr>
          <w:lang w:val="en-US"/>
        </w:rPr>
        <w:t>Anders Zorn (1860 – 1920)</w:t>
      </w:r>
    </w:p>
    <w:p w:rsidR="00D35739" w:rsidRDefault="00D35739">
      <w:pPr>
        <w:rPr>
          <w:lang w:val="en-US"/>
        </w:rPr>
      </w:pPr>
      <w:r>
        <w:rPr>
          <w:lang w:val="en-US"/>
        </w:rPr>
        <w:t>Girls bathing</w:t>
      </w:r>
      <w:r w:rsidR="001471D2">
        <w:rPr>
          <w:lang w:val="en-US"/>
        </w:rPr>
        <w:t xml:space="preserve">   in the open air (1890)</w:t>
      </w:r>
    </w:p>
    <w:p w:rsidR="001471D2" w:rsidRDefault="001471D2">
      <w:pPr>
        <w:rPr>
          <w:lang w:val="en-US"/>
        </w:rPr>
      </w:pPr>
      <w:proofErr w:type="spellStart"/>
      <w:r>
        <w:rPr>
          <w:lang w:val="en-US"/>
        </w:rPr>
        <w:t>Atenum</w:t>
      </w:r>
      <w:proofErr w:type="spellEnd"/>
      <w:r>
        <w:rPr>
          <w:lang w:val="en-US"/>
        </w:rPr>
        <w:t xml:space="preserve"> Art Museum Helsinki</w:t>
      </w:r>
    </w:p>
    <w:p w:rsidR="00D35739" w:rsidRDefault="00D35739">
      <w:pPr>
        <w:rPr>
          <w:lang w:val="en-US"/>
        </w:rPr>
      </w:pPr>
    </w:p>
    <w:p w:rsidR="00D35739" w:rsidRDefault="00D35739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739" w:rsidRDefault="00D35739">
      <w:pPr>
        <w:rPr>
          <w:lang w:val="en-US"/>
        </w:rPr>
      </w:pPr>
    </w:p>
    <w:p w:rsidR="00D35739" w:rsidRDefault="00D35739">
      <w:pPr>
        <w:rPr>
          <w:lang w:val="en-US"/>
        </w:rPr>
      </w:pPr>
    </w:p>
    <w:p w:rsidR="00D35739" w:rsidRDefault="00D35739">
      <w:pPr>
        <w:rPr>
          <w:lang w:val="en-US"/>
        </w:rPr>
      </w:pPr>
      <w:r>
        <w:rPr>
          <w:lang w:val="en-US"/>
        </w:rPr>
        <w:br w:type="page"/>
      </w:r>
    </w:p>
    <w:p w:rsidR="00D35739" w:rsidRDefault="00D35739">
      <w:pPr>
        <w:rPr>
          <w:lang w:val="en-US"/>
        </w:rPr>
      </w:pPr>
    </w:p>
    <w:p w:rsidR="00D35739" w:rsidRDefault="00D35739">
      <w:pPr>
        <w:rPr>
          <w:lang w:val="en-US"/>
        </w:rPr>
      </w:pPr>
      <w:proofErr w:type="spellStart"/>
      <w:r>
        <w:rPr>
          <w:lang w:val="en-US"/>
        </w:rPr>
        <w:t>Harald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Slott-Møller</w:t>
      </w:r>
      <w:proofErr w:type="spellEnd"/>
      <w:r>
        <w:rPr>
          <w:lang w:val="en-US"/>
        </w:rPr>
        <w:t xml:space="preserve"> (1864 – 1937) </w:t>
      </w:r>
    </w:p>
    <w:p w:rsidR="00D35739" w:rsidRDefault="00D35739">
      <w:pPr>
        <w:rPr>
          <w:lang w:val="en-US"/>
        </w:rPr>
      </w:pPr>
      <w:r>
        <w:rPr>
          <w:lang w:val="en-US"/>
        </w:rPr>
        <w:t>Danish landscape (1891)</w:t>
      </w:r>
    </w:p>
    <w:p w:rsidR="00D35739" w:rsidRDefault="00D35739">
      <w:pPr>
        <w:rPr>
          <w:lang w:val="en-US"/>
        </w:rPr>
      </w:pPr>
      <w:r>
        <w:rPr>
          <w:lang w:val="en-US"/>
        </w:rPr>
        <w:t xml:space="preserve">Private collection deposited with </w:t>
      </w:r>
      <w:proofErr w:type="spellStart"/>
      <w:r>
        <w:rPr>
          <w:lang w:val="en-US"/>
        </w:rPr>
        <w:t>Statens</w:t>
      </w:r>
      <w:proofErr w:type="spellEnd"/>
      <w:r>
        <w:rPr>
          <w:lang w:val="en-US"/>
        </w:rPr>
        <w:t xml:space="preserve"> Museum for </w:t>
      </w:r>
      <w:proofErr w:type="spellStart"/>
      <w:r>
        <w:rPr>
          <w:lang w:val="en-US"/>
        </w:rPr>
        <w:t>Kunst</w:t>
      </w:r>
      <w:proofErr w:type="spellEnd"/>
      <w:r>
        <w:rPr>
          <w:lang w:val="en-US"/>
        </w:rPr>
        <w:t>, Copenhagen</w:t>
      </w:r>
    </w:p>
    <w:p w:rsidR="00D35739" w:rsidRDefault="00D35739">
      <w:pPr>
        <w:rPr>
          <w:lang w:val="en-US"/>
        </w:rPr>
      </w:pPr>
    </w:p>
    <w:p w:rsidR="00D35739" w:rsidRDefault="00D35739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739" w:rsidRDefault="00D35739">
      <w:pPr>
        <w:rPr>
          <w:lang w:val="en-US"/>
        </w:rPr>
      </w:pPr>
    </w:p>
    <w:p w:rsidR="00D35739" w:rsidRDefault="00D35739">
      <w:pPr>
        <w:rPr>
          <w:lang w:val="en-US"/>
        </w:rPr>
      </w:pPr>
      <w:r>
        <w:rPr>
          <w:lang w:val="en-US"/>
        </w:rPr>
        <w:br w:type="page"/>
      </w:r>
    </w:p>
    <w:p w:rsidR="00D35739" w:rsidRDefault="00D35739">
      <w:pPr>
        <w:rPr>
          <w:lang w:val="en-US"/>
        </w:rPr>
      </w:pPr>
    </w:p>
    <w:p w:rsidR="00D35739" w:rsidRDefault="00D35739">
      <w:pPr>
        <w:rPr>
          <w:lang w:val="en-US"/>
        </w:rPr>
      </w:pPr>
      <w:r>
        <w:rPr>
          <w:lang w:val="en-US"/>
        </w:rPr>
        <w:t xml:space="preserve">Hugo </w:t>
      </w:r>
      <w:proofErr w:type="spellStart"/>
      <w:r>
        <w:rPr>
          <w:lang w:val="en-US"/>
        </w:rPr>
        <w:t>Simberg</w:t>
      </w:r>
      <w:proofErr w:type="spellEnd"/>
      <w:r>
        <w:rPr>
          <w:lang w:val="en-US"/>
        </w:rPr>
        <w:t xml:space="preserve"> (1873 -1917) </w:t>
      </w:r>
    </w:p>
    <w:p w:rsidR="00D35739" w:rsidRDefault="00D35739">
      <w:pPr>
        <w:rPr>
          <w:lang w:val="en-US"/>
        </w:rPr>
      </w:pPr>
      <w:r>
        <w:rPr>
          <w:lang w:val="en-US"/>
        </w:rPr>
        <w:t>Spring evening, when the ice is melting (1897)</w:t>
      </w:r>
    </w:p>
    <w:p w:rsidR="00D35739" w:rsidRDefault="00D35739">
      <w:pPr>
        <w:rPr>
          <w:lang w:val="en-US"/>
        </w:rPr>
      </w:pPr>
      <w:proofErr w:type="spellStart"/>
      <w:r>
        <w:rPr>
          <w:lang w:val="en-US"/>
        </w:rPr>
        <w:t>Ateneum</w:t>
      </w:r>
      <w:proofErr w:type="spellEnd"/>
      <w:r>
        <w:rPr>
          <w:lang w:val="en-US"/>
        </w:rPr>
        <w:t xml:space="preserve"> Art Museum, Helsinki</w:t>
      </w:r>
    </w:p>
    <w:p w:rsidR="00D35739" w:rsidRDefault="00D35739">
      <w:pPr>
        <w:rPr>
          <w:lang w:val="en-US"/>
        </w:rPr>
      </w:pPr>
    </w:p>
    <w:p w:rsidR="00D35739" w:rsidRDefault="00D35739">
      <w:pPr>
        <w:rPr>
          <w:lang w:val="en-US"/>
        </w:rPr>
      </w:pPr>
    </w:p>
    <w:p w:rsidR="00BD73CD" w:rsidRDefault="00D35739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3CD" w:rsidRDefault="00BD73CD">
      <w:pPr>
        <w:rPr>
          <w:lang w:val="en-US"/>
        </w:rPr>
      </w:pPr>
      <w:r>
        <w:rPr>
          <w:lang w:val="en-US"/>
        </w:rPr>
        <w:br w:type="page"/>
      </w:r>
    </w:p>
    <w:p w:rsidR="00BD73CD" w:rsidRDefault="00BD73CD">
      <w:pPr>
        <w:rPr>
          <w:lang w:val="en-US"/>
        </w:rPr>
      </w:pPr>
    </w:p>
    <w:p w:rsidR="00BD73CD" w:rsidRDefault="00BD73CD">
      <w:pPr>
        <w:rPr>
          <w:lang w:val="en-US"/>
        </w:rPr>
      </w:pPr>
      <w:proofErr w:type="spellStart"/>
      <w:r>
        <w:rPr>
          <w:lang w:val="en-US"/>
        </w:rPr>
        <w:t>Harald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Sohlberg</w:t>
      </w:r>
      <w:proofErr w:type="spellEnd"/>
      <w:r>
        <w:rPr>
          <w:lang w:val="en-US"/>
        </w:rPr>
        <w:t xml:space="preserve"> (1869 -1935)</w:t>
      </w:r>
    </w:p>
    <w:p w:rsidR="00BD73CD" w:rsidRDefault="00BD73CD">
      <w:pPr>
        <w:rPr>
          <w:lang w:val="en-US"/>
        </w:rPr>
      </w:pPr>
      <w:r>
        <w:rPr>
          <w:lang w:val="en-US"/>
        </w:rPr>
        <w:t>Night Glow</w:t>
      </w:r>
    </w:p>
    <w:p w:rsidR="00BD73CD" w:rsidRDefault="00BD73CD">
      <w:pPr>
        <w:rPr>
          <w:lang w:val="en-US"/>
        </w:rPr>
      </w:pPr>
      <w:r>
        <w:rPr>
          <w:lang w:val="en-US"/>
        </w:rPr>
        <w:t>The National Museum of Art, Architecture and Design, Oslo</w:t>
      </w:r>
    </w:p>
    <w:p w:rsidR="00BD73CD" w:rsidRDefault="00BD73CD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3CD" w:rsidRDefault="00BD73CD">
      <w:pPr>
        <w:rPr>
          <w:lang w:val="en-US"/>
        </w:rPr>
      </w:pPr>
    </w:p>
    <w:p w:rsidR="00BD73CD" w:rsidRDefault="00BD73CD">
      <w:pPr>
        <w:rPr>
          <w:lang w:val="en-US"/>
        </w:rPr>
      </w:pPr>
      <w:r>
        <w:rPr>
          <w:lang w:val="en-US"/>
        </w:rPr>
        <w:br w:type="page"/>
      </w:r>
    </w:p>
    <w:p w:rsidR="00BD73CD" w:rsidRDefault="00BD73CD">
      <w:pPr>
        <w:rPr>
          <w:lang w:val="en-US"/>
        </w:rPr>
      </w:pPr>
    </w:p>
    <w:p w:rsidR="00376C69" w:rsidRDefault="00BD73CD">
      <w:pPr>
        <w:rPr>
          <w:lang w:val="en-US"/>
        </w:rPr>
      </w:pPr>
      <w:proofErr w:type="spellStart"/>
      <w:r>
        <w:rPr>
          <w:lang w:val="en-US"/>
        </w:rPr>
        <w:t>Harald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Sohlberg</w:t>
      </w:r>
      <w:proofErr w:type="spellEnd"/>
      <w:r>
        <w:rPr>
          <w:lang w:val="en-US"/>
        </w:rPr>
        <w:t xml:space="preserve"> (1869 - 1935)</w:t>
      </w:r>
    </w:p>
    <w:p w:rsidR="00BD73CD" w:rsidRDefault="00BD73CD">
      <w:pPr>
        <w:rPr>
          <w:lang w:val="en-US"/>
        </w:rPr>
      </w:pPr>
      <w:r>
        <w:rPr>
          <w:lang w:val="en-US"/>
        </w:rPr>
        <w:t>Winter Night in the Mountains (1911)</w:t>
      </w:r>
    </w:p>
    <w:p w:rsidR="00BD73CD" w:rsidRDefault="00BD73CD">
      <w:pPr>
        <w:rPr>
          <w:lang w:val="en-US"/>
        </w:rPr>
      </w:pPr>
      <w:r>
        <w:rPr>
          <w:lang w:val="en-US"/>
        </w:rPr>
        <w:t>Private Collection</w:t>
      </w:r>
    </w:p>
    <w:p w:rsidR="00376C69" w:rsidRDefault="00376C69">
      <w:pPr>
        <w:rPr>
          <w:lang w:val="en-US"/>
        </w:rPr>
      </w:pPr>
    </w:p>
    <w:p w:rsidR="00376C69" w:rsidRDefault="00BD73CD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5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6C69">
        <w:rPr>
          <w:lang w:val="en-US"/>
        </w:rPr>
        <w:br w:type="page"/>
      </w:r>
    </w:p>
    <w:p w:rsidR="00376C69" w:rsidRDefault="00376C69">
      <w:pPr>
        <w:rPr>
          <w:lang w:val="en-US"/>
        </w:rPr>
      </w:pPr>
    </w:p>
    <w:p w:rsidR="00376C69" w:rsidRDefault="00376C69">
      <w:pPr>
        <w:rPr>
          <w:lang w:val="en-US"/>
        </w:rPr>
      </w:pPr>
      <w:r>
        <w:rPr>
          <w:lang w:val="en-US"/>
        </w:rPr>
        <w:t xml:space="preserve">Prince </w:t>
      </w:r>
      <w:proofErr w:type="spellStart"/>
      <w:r>
        <w:rPr>
          <w:lang w:val="en-US"/>
        </w:rPr>
        <w:t>Eugen</w:t>
      </w:r>
      <w:proofErr w:type="spellEnd"/>
      <w:r>
        <w:rPr>
          <w:lang w:val="en-US"/>
        </w:rPr>
        <w:t xml:space="preserve"> (1865 – 1947)</w:t>
      </w:r>
    </w:p>
    <w:p w:rsidR="00376C69" w:rsidRDefault="00376C69">
      <w:pPr>
        <w:rPr>
          <w:lang w:val="en-US"/>
        </w:rPr>
      </w:pPr>
      <w:r>
        <w:rPr>
          <w:lang w:val="en-US"/>
        </w:rPr>
        <w:t>Calm Water (1901)</w:t>
      </w:r>
    </w:p>
    <w:p w:rsidR="00376C69" w:rsidRDefault="00376C69">
      <w:pPr>
        <w:rPr>
          <w:lang w:val="en-US"/>
        </w:rPr>
      </w:pPr>
      <w:r>
        <w:rPr>
          <w:lang w:val="en-US"/>
        </w:rPr>
        <w:t>The National Museum, Stockholm</w:t>
      </w:r>
    </w:p>
    <w:p w:rsidR="00376C69" w:rsidRDefault="00376C69">
      <w:pPr>
        <w:rPr>
          <w:lang w:val="en-US"/>
        </w:rPr>
      </w:pPr>
    </w:p>
    <w:p w:rsidR="00376C69" w:rsidRDefault="00376C69">
      <w:pPr>
        <w:rPr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760720" cy="4320540"/>
            <wp:effectExtent l="19050" t="0" r="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C69" w:rsidRDefault="00376C69">
      <w:pPr>
        <w:rPr>
          <w:lang w:val="en-US"/>
        </w:rPr>
      </w:pPr>
    </w:p>
    <w:p w:rsidR="00376C69" w:rsidRDefault="00376C69">
      <w:pPr>
        <w:rPr>
          <w:lang w:val="en-US"/>
        </w:rPr>
      </w:pPr>
    </w:p>
    <w:p w:rsidR="00376C69" w:rsidRDefault="00376C69">
      <w:pPr>
        <w:rPr>
          <w:lang w:val="en-US"/>
        </w:rPr>
      </w:pPr>
    </w:p>
    <w:p w:rsidR="00376C69" w:rsidRDefault="00376C69">
      <w:pPr>
        <w:rPr>
          <w:lang w:val="en-US"/>
        </w:rPr>
      </w:pPr>
    </w:p>
    <w:p w:rsidR="00376C69" w:rsidRDefault="00376C69">
      <w:pPr>
        <w:rPr>
          <w:lang w:val="en-US"/>
        </w:rPr>
      </w:pPr>
      <w:r>
        <w:rPr>
          <w:lang w:val="en-US"/>
        </w:rPr>
        <w:br w:type="page"/>
      </w:r>
    </w:p>
    <w:p w:rsidR="00376C69" w:rsidRDefault="00376C69">
      <w:pPr>
        <w:rPr>
          <w:lang w:val="en-US"/>
        </w:rPr>
      </w:pPr>
    </w:p>
    <w:p w:rsidR="004F5788" w:rsidRPr="00376C69" w:rsidRDefault="00E100D4">
      <w:pPr>
        <w:rPr>
          <w:lang w:val="en-US"/>
        </w:rPr>
      </w:pPr>
      <w:proofErr w:type="spellStart"/>
      <w:r w:rsidRPr="00376C69">
        <w:rPr>
          <w:lang w:val="en-US"/>
        </w:rPr>
        <w:t>Thórarinn</w:t>
      </w:r>
      <w:proofErr w:type="spellEnd"/>
      <w:r w:rsidRPr="00376C69">
        <w:rPr>
          <w:lang w:val="en-US"/>
        </w:rPr>
        <w:t xml:space="preserve"> B. </w:t>
      </w:r>
      <w:proofErr w:type="spellStart"/>
      <w:r w:rsidRPr="00376C69">
        <w:rPr>
          <w:lang w:val="en-US"/>
        </w:rPr>
        <w:t>Thorláksson</w:t>
      </w:r>
      <w:proofErr w:type="spellEnd"/>
      <w:r w:rsidRPr="00376C69">
        <w:rPr>
          <w:lang w:val="en-US"/>
        </w:rPr>
        <w:t xml:space="preserve"> (1867 – 1924)</w:t>
      </w:r>
    </w:p>
    <w:p w:rsidR="00E100D4" w:rsidRPr="00376C69" w:rsidRDefault="00376C69">
      <w:pPr>
        <w:rPr>
          <w:lang w:val="en-US"/>
        </w:rPr>
      </w:pPr>
      <w:r w:rsidRPr="00376C69">
        <w:rPr>
          <w:lang w:val="en-US"/>
        </w:rPr>
        <w:t xml:space="preserve">Mountain </w:t>
      </w:r>
      <w:proofErr w:type="spellStart"/>
      <w:r w:rsidRPr="00376C69">
        <w:rPr>
          <w:lang w:val="en-US"/>
        </w:rPr>
        <w:t>Stóri</w:t>
      </w:r>
      <w:proofErr w:type="spellEnd"/>
      <w:r w:rsidRPr="00376C69">
        <w:rPr>
          <w:lang w:val="en-US"/>
        </w:rPr>
        <w:t xml:space="preserve"> </w:t>
      </w:r>
      <w:proofErr w:type="spellStart"/>
      <w:r w:rsidRPr="00376C69">
        <w:rPr>
          <w:lang w:val="en-US"/>
        </w:rPr>
        <w:t>Dimon</w:t>
      </w:r>
      <w:proofErr w:type="spellEnd"/>
      <w:r w:rsidRPr="00376C69">
        <w:rPr>
          <w:lang w:val="en-US"/>
        </w:rPr>
        <w:t xml:space="preserve"> (1902)</w:t>
      </w:r>
    </w:p>
    <w:p w:rsidR="00E100D4" w:rsidRPr="00376C69" w:rsidRDefault="00376C69">
      <w:pPr>
        <w:rPr>
          <w:lang w:val="en-US"/>
        </w:rPr>
      </w:pPr>
      <w:r>
        <w:rPr>
          <w:lang w:val="en-US"/>
        </w:rPr>
        <w:t>National Gallery of Iceland, Reykjavik</w:t>
      </w:r>
    </w:p>
    <w:p w:rsidR="00E100D4" w:rsidRPr="00376C69" w:rsidRDefault="00E100D4">
      <w:pPr>
        <w:rPr>
          <w:lang w:val="en-US"/>
        </w:rPr>
      </w:pPr>
      <w:r>
        <w:rPr>
          <w:noProof/>
          <w:lang w:eastAsia="nb-NO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58840" cy="4469130"/>
            <wp:effectExtent l="19050" t="0" r="3810" b="0"/>
            <wp:wrapNone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6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00D4" w:rsidRPr="00376C69" w:rsidRDefault="00E100D4">
      <w:pPr>
        <w:rPr>
          <w:lang w:val="en-US"/>
        </w:rPr>
      </w:pPr>
    </w:p>
    <w:p w:rsidR="00E100D4" w:rsidRPr="00376C69" w:rsidRDefault="00E100D4">
      <w:pPr>
        <w:rPr>
          <w:lang w:val="en-US"/>
        </w:rPr>
      </w:pPr>
    </w:p>
    <w:p w:rsidR="00E100D4" w:rsidRPr="00376C69" w:rsidRDefault="00E100D4">
      <w:pPr>
        <w:rPr>
          <w:lang w:val="en-US"/>
        </w:rPr>
      </w:pPr>
    </w:p>
    <w:p w:rsidR="00E100D4" w:rsidRPr="00376C69" w:rsidRDefault="00E100D4">
      <w:pPr>
        <w:rPr>
          <w:lang w:val="en-US"/>
        </w:rPr>
      </w:pPr>
    </w:p>
    <w:p w:rsidR="00E100D4" w:rsidRPr="00376C69" w:rsidRDefault="00E100D4">
      <w:pPr>
        <w:rPr>
          <w:lang w:val="en-US"/>
        </w:rPr>
      </w:pPr>
    </w:p>
    <w:p w:rsidR="00085231" w:rsidRPr="00376C69" w:rsidRDefault="00085231">
      <w:pPr>
        <w:rPr>
          <w:lang w:val="en-US"/>
        </w:rPr>
      </w:pPr>
    </w:p>
    <w:p w:rsidR="00085231" w:rsidRPr="00376C69" w:rsidRDefault="00085231">
      <w:pPr>
        <w:rPr>
          <w:lang w:val="en-US"/>
        </w:rPr>
      </w:pPr>
    </w:p>
    <w:p w:rsidR="00085231" w:rsidRPr="00376C69" w:rsidRDefault="00085231">
      <w:pPr>
        <w:rPr>
          <w:lang w:val="en-US"/>
        </w:rPr>
      </w:pPr>
    </w:p>
    <w:p w:rsidR="00085231" w:rsidRPr="00085231" w:rsidRDefault="00085231">
      <w:pPr>
        <w:rPr>
          <w:lang w:val="en-US"/>
        </w:rPr>
      </w:pPr>
      <w:r w:rsidRPr="00085231">
        <w:rPr>
          <w:lang w:val="en-US"/>
        </w:rPr>
        <w:t xml:space="preserve">Victor </w:t>
      </w:r>
      <w:proofErr w:type="spellStart"/>
      <w:r w:rsidRPr="00085231">
        <w:rPr>
          <w:lang w:val="en-US"/>
        </w:rPr>
        <w:t>Westerholm</w:t>
      </w:r>
      <w:proofErr w:type="spellEnd"/>
      <w:r w:rsidRPr="00085231">
        <w:rPr>
          <w:lang w:val="en-US"/>
        </w:rPr>
        <w:t xml:space="preserve"> (1860 -1919) Finnish </w:t>
      </w:r>
      <w:proofErr w:type="spellStart"/>
      <w:r w:rsidRPr="00085231">
        <w:rPr>
          <w:lang w:val="en-US"/>
        </w:rPr>
        <w:t>Vallinkoski</w:t>
      </w:r>
      <w:proofErr w:type="spellEnd"/>
      <w:r w:rsidRPr="00085231">
        <w:rPr>
          <w:lang w:val="en-US"/>
        </w:rPr>
        <w:t xml:space="preserve"> Rapids 1913</w:t>
      </w:r>
    </w:p>
    <w:p w:rsidR="00085231" w:rsidRPr="00085231" w:rsidRDefault="00085231">
      <w:pPr>
        <w:rPr>
          <w:lang w:val="en-US"/>
        </w:rPr>
      </w:pPr>
      <w:proofErr w:type="spellStart"/>
      <w:r>
        <w:rPr>
          <w:lang w:val="en-US"/>
        </w:rPr>
        <w:t>Atenum</w:t>
      </w:r>
      <w:proofErr w:type="spellEnd"/>
      <w:r>
        <w:rPr>
          <w:lang w:val="en-US"/>
        </w:rPr>
        <w:t xml:space="preserve"> Art Museum Helsinki</w:t>
      </w:r>
    </w:p>
    <w:p w:rsidR="00085231" w:rsidRPr="00085231" w:rsidRDefault="00085231">
      <w:pPr>
        <w:rPr>
          <w:lang w:val="en-US"/>
        </w:rPr>
      </w:pPr>
    </w:p>
    <w:p w:rsidR="00E100D4" w:rsidRDefault="00E100D4"/>
    <w:p w:rsidR="00E100D4" w:rsidRDefault="00E100D4"/>
    <w:p w:rsidR="00E100D4" w:rsidRDefault="00E100D4"/>
    <w:p w:rsidR="00E100D4" w:rsidRDefault="00E100D4">
      <w:r>
        <w:br w:type="page"/>
      </w:r>
    </w:p>
    <w:p w:rsidR="00E100D4" w:rsidRPr="00E100D4" w:rsidRDefault="00E100D4">
      <w:pPr>
        <w:rPr>
          <w:lang w:val="en-US"/>
        </w:rPr>
      </w:pPr>
      <w:r w:rsidRPr="00E100D4">
        <w:rPr>
          <w:lang w:val="en-US"/>
        </w:rPr>
        <w:lastRenderedPageBreak/>
        <w:t xml:space="preserve">Finnish </w:t>
      </w:r>
      <w:proofErr w:type="spellStart"/>
      <w:r w:rsidRPr="00E100D4">
        <w:rPr>
          <w:lang w:val="en-US"/>
        </w:rPr>
        <w:t>Vallinkoski</w:t>
      </w:r>
      <w:proofErr w:type="spellEnd"/>
      <w:r w:rsidRPr="00E100D4">
        <w:rPr>
          <w:lang w:val="en-US"/>
        </w:rPr>
        <w:t xml:space="preserve"> Rapids (1914)</w:t>
      </w:r>
    </w:p>
    <w:p w:rsidR="00E100D4" w:rsidRDefault="00E100D4">
      <w:pPr>
        <w:rPr>
          <w:lang w:val="en-US"/>
        </w:rPr>
      </w:pPr>
      <w:r w:rsidRPr="00E100D4">
        <w:rPr>
          <w:lang w:val="en-US"/>
        </w:rPr>
        <w:t xml:space="preserve">Victor </w:t>
      </w:r>
      <w:proofErr w:type="spellStart"/>
      <w:r w:rsidRPr="00E100D4">
        <w:rPr>
          <w:lang w:val="en-US"/>
        </w:rPr>
        <w:t>Westerholm</w:t>
      </w:r>
      <w:proofErr w:type="spellEnd"/>
      <w:r w:rsidRPr="00E100D4">
        <w:rPr>
          <w:lang w:val="en-US"/>
        </w:rPr>
        <w:t xml:space="preserve"> (1860 – 1919)</w:t>
      </w:r>
    </w:p>
    <w:p w:rsidR="00376C69" w:rsidRPr="00E100D4" w:rsidRDefault="00376C69">
      <w:pPr>
        <w:rPr>
          <w:lang w:val="en-US"/>
        </w:rPr>
      </w:pPr>
      <w:proofErr w:type="spellStart"/>
      <w:r>
        <w:rPr>
          <w:lang w:val="en-US"/>
        </w:rPr>
        <w:t>Atenum</w:t>
      </w:r>
      <w:proofErr w:type="spellEnd"/>
      <w:r>
        <w:rPr>
          <w:lang w:val="en-US"/>
        </w:rPr>
        <w:t xml:space="preserve"> Art Museum, Helsinki</w:t>
      </w:r>
    </w:p>
    <w:p w:rsidR="00085231" w:rsidRDefault="00085231">
      <w:r>
        <w:rPr>
          <w:noProof/>
          <w:lang w:eastAsia="nb-NO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58840" cy="4469130"/>
            <wp:effectExtent l="19050" t="0" r="3810" b="0"/>
            <wp:wrapNone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6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85231" w:rsidSect="004F578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2734F"/>
    <w:multiLevelType w:val="hybridMultilevel"/>
    <w:tmpl w:val="F68017F0"/>
    <w:lvl w:ilvl="0" w:tplc="DE4214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oNotDisplayPageBoundaries/>
  <w:proofState w:spelling="clean" w:grammar="clean"/>
  <w:defaultTabStop w:val="708"/>
  <w:hyphenationZone w:val="425"/>
  <w:characterSpacingControl w:val="doNotCompress"/>
  <w:compat/>
  <w:rsids>
    <w:rsidRoot w:val="00085231"/>
    <w:rsid w:val="00085231"/>
    <w:rsid w:val="001471D2"/>
    <w:rsid w:val="001E16C4"/>
    <w:rsid w:val="00376C69"/>
    <w:rsid w:val="004F5788"/>
    <w:rsid w:val="007F0854"/>
    <w:rsid w:val="00A960D0"/>
    <w:rsid w:val="00BD73CD"/>
    <w:rsid w:val="00C31DB7"/>
    <w:rsid w:val="00D35739"/>
    <w:rsid w:val="00E100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5788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376C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76C69"/>
    <w:rPr>
      <w:rFonts w:ascii="Tahoma" w:hAnsi="Tahoma" w:cs="Tahoma"/>
      <w:sz w:val="16"/>
      <w:szCs w:val="16"/>
    </w:rPr>
  </w:style>
  <w:style w:type="paragraph" w:styleId="Listeavsnitt">
    <w:name w:val="List Paragraph"/>
    <w:basedOn w:val="Normal"/>
    <w:uiPriority w:val="34"/>
    <w:qFormat/>
    <w:rsid w:val="007F085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332</Words>
  <Characters>1761</Characters>
  <Application>Microsoft Office Word</Application>
  <DocSecurity>0</DocSecurity>
  <Lines>14</Lines>
  <Paragraphs>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HiL</Company>
  <LinksUpToDate>false</LinksUpToDate>
  <CharactersWithSpaces>2089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hansw</dc:creator>
  <cp:keywords/>
  <dc:description/>
  <cp:lastModifiedBy>hansw</cp:lastModifiedBy>
  <cp:revision>2</cp:revision>
  <dcterms:created xsi:type="dcterms:W3CDTF">2013-12-02T16:08:00Z</dcterms:created>
  <dcterms:modified xsi:type="dcterms:W3CDTF">2013-12-02T16:08:00Z</dcterms:modified>
</cp:coreProperties>
</file>