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9FA91" w14:textId="77777777" w:rsidR="0067455A" w:rsidRDefault="0067455A" w:rsidP="0067455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Úkol č.4</w:t>
      </w:r>
    </w:p>
    <w:p w14:paraId="53FE68E9" w14:textId="77777777" w:rsidR="0067455A" w:rsidRPr="0067455A" w:rsidRDefault="0067455A" w:rsidP="0067455A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                    </w:t>
      </w:r>
      <w:r w:rsidRPr="0067455A">
        <w:rPr>
          <w:rFonts w:cs="Times New Roman"/>
          <w:b/>
          <w:szCs w:val="24"/>
        </w:rPr>
        <w:t>Jana Vránová</w:t>
      </w:r>
      <w:r>
        <w:rPr>
          <w:rFonts w:cs="Times New Roman"/>
          <w:b/>
          <w:szCs w:val="24"/>
        </w:rPr>
        <w:t xml:space="preserve">, </w:t>
      </w:r>
      <w:r w:rsidRPr="0067455A">
        <w:rPr>
          <w:rFonts w:cs="Times New Roman"/>
          <w:b/>
          <w:szCs w:val="24"/>
        </w:rPr>
        <w:t>Tomáš Škrábal</w:t>
      </w:r>
    </w:p>
    <w:p w14:paraId="620BA37C" w14:textId="77777777" w:rsidR="009A235C" w:rsidRPr="009A235C" w:rsidRDefault="009A235C" w:rsidP="00D1560B">
      <w:pPr>
        <w:rPr>
          <w:rFonts w:cs="Times New Roman"/>
          <w:b/>
          <w:sz w:val="28"/>
          <w:szCs w:val="28"/>
        </w:rPr>
      </w:pPr>
      <w:proofErr w:type="spellStart"/>
      <w:r w:rsidRPr="009A235C">
        <w:rPr>
          <w:rFonts w:cs="Times New Roman"/>
          <w:b/>
          <w:sz w:val="28"/>
          <w:szCs w:val="28"/>
        </w:rPr>
        <w:t>Jednofaktorová</w:t>
      </w:r>
      <w:proofErr w:type="spellEnd"/>
      <w:r w:rsidRPr="009A235C">
        <w:rPr>
          <w:rFonts w:cs="Times New Roman"/>
          <w:b/>
          <w:sz w:val="28"/>
          <w:szCs w:val="28"/>
        </w:rPr>
        <w:t xml:space="preserve"> ANOVA</w:t>
      </w:r>
    </w:p>
    <w:p w14:paraId="738BBB03" w14:textId="77777777" w:rsidR="00283AF5" w:rsidRDefault="00283AF5" w:rsidP="00283AF5">
      <w:pPr>
        <w:jc w:val="both"/>
      </w:pPr>
      <w:r>
        <w:t xml:space="preserve">Pro statistickou analýzu pomocí </w:t>
      </w:r>
      <w:proofErr w:type="spellStart"/>
      <w:r>
        <w:t>one-way</w:t>
      </w:r>
      <w:proofErr w:type="spellEnd"/>
      <w:r>
        <w:t xml:space="preserve"> ANOVY jsme použili data od </w:t>
      </w:r>
      <w:proofErr w:type="spellStart"/>
      <w:r>
        <w:t>Andyho</w:t>
      </w:r>
      <w:proofErr w:type="spellEnd"/>
      <w:r>
        <w:t xml:space="preserve"> </w:t>
      </w:r>
      <w:proofErr w:type="spellStart"/>
      <w:r>
        <w:t>Fielda</w:t>
      </w:r>
      <w:proofErr w:type="spellEnd"/>
      <w:r>
        <w:t xml:space="preserve"> (2009)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</w:t>
      </w:r>
      <w:r w:rsidR="00BC5C91">
        <w:t>ggest</w:t>
      </w:r>
      <w:proofErr w:type="spellEnd"/>
      <w:r w:rsidR="00BC5C91">
        <w:t xml:space="preserve"> </w:t>
      </w:r>
      <w:proofErr w:type="spellStart"/>
      <w:r w:rsidR="00BC5C91">
        <w:t>liar</w:t>
      </w:r>
      <w:proofErr w:type="spellEnd"/>
      <w:r w:rsidR="00BC5C91">
        <w:t>. V těchto datech byly</w:t>
      </w:r>
      <w:r>
        <w:t xml:space="preserve"> informace o soutěži ve lhaní, které se zúčastnilo 68 soutěžících. O každém z nich byly zaznamenány tyto 3 proměnné:</w:t>
      </w:r>
    </w:p>
    <w:p w14:paraId="529262AA" w14:textId="77777777" w:rsidR="00283AF5" w:rsidRDefault="00283AF5" w:rsidP="00283AF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kategorická proměnná, zda jsou v soutěži poprvé (0 jako nováček, 1 nikoliv,)</w:t>
      </w:r>
    </w:p>
    <w:p w14:paraId="54E00845" w14:textId="77777777" w:rsidR="00283AF5" w:rsidRDefault="00283AF5" w:rsidP="00283AF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kategorická proměnná pořadí v soutěži (pořadí určeno číslicemi 1-6)</w:t>
      </w:r>
    </w:p>
    <w:p w14:paraId="31AA2A37" w14:textId="77777777" w:rsidR="00283AF5" w:rsidRDefault="00283AF5" w:rsidP="00283AF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proměnná označující kreativitu (min hodnota 21, max. hodnota 56, m=39,9, s= 8,12)</w:t>
      </w:r>
    </w:p>
    <w:p w14:paraId="68225014" w14:textId="77777777" w:rsidR="00283AF5" w:rsidRDefault="00283AF5" w:rsidP="00D1560B">
      <w:pPr>
        <w:rPr>
          <w:rFonts w:cs="Times New Roman"/>
        </w:rPr>
      </w:pPr>
    </w:p>
    <w:p w14:paraId="0766EFC7" w14:textId="77777777" w:rsidR="00022540" w:rsidRDefault="00022540" w:rsidP="00D1560B">
      <w:pPr>
        <w:rPr>
          <w:rFonts w:cs="Times New Roman"/>
        </w:rPr>
      </w:pPr>
      <w:r>
        <w:rPr>
          <w:rFonts w:cs="Times New Roman"/>
        </w:rPr>
        <w:t>V </w:t>
      </w:r>
      <w:proofErr w:type="spellStart"/>
      <w:r>
        <w:rPr>
          <w:rFonts w:cs="Times New Roman"/>
        </w:rPr>
        <w:t>jednofaktorové</w:t>
      </w:r>
      <w:proofErr w:type="spellEnd"/>
      <w:r>
        <w:rPr>
          <w:rFonts w:cs="Times New Roman"/>
        </w:rPr>
        <w:t xml:space="preserve"> analýze jsme testovali tvrzení, že kreativita určuje pořadí účastníků v soutěži.</w:t>
      </w:r>
      <w:r w:rsidR="00283AF5">
        <w:rPr>
          <w:rFonts w:cs="Times New Roman"/>
        </w:rPr>
        <w:t xml:space="preserve"> Tedy čím vyšší kreativita, tím vyšší </w:t>
      </w:r>
      <w:commentRangeStart w:id="0"/>
      <w:r w:rsidR="00283AF5">
        <w:rPr>
          <w:rFonts w:cs="Times New Roman"/>
        </w:rPr>
        <w:t>umístění</w:t>
      </w:r>
      <w:commentRangeEnd w:id="0"/>
      <w:r w:rsidR="00AB197C">
        <w:rPr>
          <w:rStyle w:val="Odkaznakoment"/>
        </w:rPr>
        <w:commentReference w:id="0"/>
      </w:r>
      <w:r w:rsidR="00283AF5">
        <w:rPr>
          <w:rFonts w:cs="Times New Roman"/>
        </w:rPr>
        <w:t>.</w:t>
      </w:r>
    </w:p>
    <w:p w14:paraId="130956F9" w14:textId="77777777" w:rsidR="00D1560B" w:rsidRDefault="00D1560B" w:rsidP="00D1560B">
      <w:pPr>
        <w:rPr>
          <w:rFonts w:cs="Times New Roman"/>
        </w:rPr>
      </w:pPr>
      <w:r>
        <w:rPr>
          <w:rFonts w:cs="Times New Roman"/>
        </w:rPr>
        <w:t xml:space="preserve">V naší analýze byl splněn předpoklad nezávislosti měření, </w:t>
      </w:r>
      <w:r w:rsidRPr="00AB197C">
        <w:rPr>
          <w:rFonts w:cs="Times New Roman"/>
          <w:highlight w:val="yellow"/>
        </w:rPr>
        <w:t xml:space="preserve">normalita rozložení v rámci každé </w:t>
      </w:r>
      <w:commentRangeStart w:id="1"/>
      <w:r w:rsidRPr="00AB197C">
        <w:rPr>
          <w:rFonts w:cs="Times New Roman"/>
          <w:highlight w:val="yellow"/>
        </w:rPr>
        <w:t>skupiny</w:t>
      </w:r>
      <w:commentRangeEnd w:id="1"/>
      <w:r w:rsidR="00AB197C">
        <w:rPr>
          <w:rStyle w:val="Odkaznakoment"/>
        </w:rPr>
        <w:commentReference w:id="1"/>
      </w:r>
      <w:r>
        <w:rPr>
          <w:rFonts w:cs="Times New Roman"/>
        </w:rPr>
        <w:t xml:space="preserve"> a také homogenita rozptylů =&gt; byly tedy splněny všechny předpoklady pro ANOVU.</w:t>
      </w:r>
    </w:p>
    <w:p w14:paraId="685A5257" w14:textId="77777777" w:rsidR="00283AF5" w:rsidRDefault="00283AF5" w:rsidP="00283AF5">
      <w:pPr>
        <w:jc w:val="both"/>
      </w:pPr>
      <w:r>
        <w:t xml:space="preserve">V </w:t>
      </w:r>
      <w:commentRangeStart w:id="2"/>
      <w:r>
        <w:t xml:space="preserve">ad-hoc testu </w:t>
      </w:r>
      <w:commentRangeEnd w:id="2"/>
      <w:r w:rsidR="00AB197C">
        <w:rPr>
          <w:rStyle w:val="Odkaznakoment"/>
        </w:rPr>
        <w:commentReference w:id="2"/>
      </w:r>
      <w:r>
        <w:t>nám však nevyšly signifikant</w:t>
      </w:r>
      <w:r w:rsidR="006E3203">
        <w:t>n</w:t>
      </w:r>
      <w:r>
        <w:t>í rozdíly mezi 1. 6. místem. Což logicky značí, že vliv kreativity na umístění signifikantní není.</w:t>
      </w:r>
    </w:p>
    <w:p w14:paraId="6C15C32C" w14:textId="77777777" w:rsidR="00283AF5" w:rsidRDefault="00283AF5" w:rsidP="00D1560B">
      <w:pPr>
        <w:rPr>
          <w:rFonts w:cs="Times New Roman"/>
        </w:rPr>
      </w:pPr>
      <w:r>
        <w:t xml:space="preserve">V ad-hoc </w:t>
      </w:r>
      <w:r w:rsidRPr="004E7109">
        <w:rPr>
          <w:highlight w:val="yellow"/>
        </w:rPr>
        <w:t>Gabriel</w:t>
      </w:r>
      <w:r>
        <w:t xml:space="preserve"> testu však nebyly prokázány signifikantní rozdíly v kreativitě mezi 1. a 6. v pořadí, hypotéza nám tak potvrzená </w:t>
      </w:r>
      <w:commentRangeStart w:id="3"/>
      <w:r>
        <w:t>nebyla</w:t>
      </w:r>
      <w:commentRangeEnd w:id="3"/>
      <w:r w:rsidR="00AB197C">
        <w:rPr>
          <w:rStyle w:val="Odkaznakoment"/>
        </w:rPr>
        <w:commentReference w:id="3"/>
      </w:r>
      <w:r>
        <w:t>.</w:t>
      </w:r>
    </w:p>
    <w:p w14:paraId="19ED5A96" w14:textId="77777777" w:rsidR="00293AE3" w:rsidRDefault="00293AE3">
      <w:pPr>
        <w:rPr>
          <w:u w:val="single"/>
        </w:rPr>
      </w:pPr>
      <w:r w:rsidRPr="00293AE3">
        <w:rPr>
          <w:u w:val="single"/>
        </w:rPr>
        <w:t>Krok 1</w:t>
      </w:r>
    </w:p>
    <w:p w14:paraId="41B8D9AD" w14:textId="77777777" w:rsidR="00622758" w:rsidRDefault="00060872">
      <w:r>
        <w:t xml:space="preserve">Jako první krok jsme zjišťovali, zda mezi skupinami existuje určitá odlišnost. Vyšlo nám, že ano </w:t>
      </w:r>
      <w:commentRangeStart w:id="4"/>
      <w:r w:rsidR="0098570A">
        <w:t>F=4,81</w:t>
      </w:r>
      <w:r>
        <w:t xml:space="preserve"> (5,62)</w:t>
      </w:r>
      <w:commentRangeEnd w:id="4"/>
      <w:r w:rsidR="00921DC6">
        <w:rPr>
          <w:rStyle w:val="Odkaznakoment"/>
        </w:rPr>
        <w:commentReference w:id="4"/>
      </w:r>
      <w:r w:rsidR="0098570A">
        <w:t>, p</w:t>
      </w:r>
      <w:r w:rsidR="0098570A">
        <w:rPr>
          <w:rFonts w:cs="Times New Roman"/>
        </w:rPr>
        <w:t>&lt;</w:t>
      </w:r>
      <w:r w:rsidR="0098570A">
        <w:t>0,01</w:t>
      </w:r>
      <w:r w:rsidR="00293AE3">
        <w:t xml:space="preserve">, </w:t>
      </w:r>
      <w:r w:rsidR="0098570A">
        <w:t>můžeme tak pokračovat do druhého kroku</w:t>
      </w:r>
      <w:r>
        <w:t>.</w:t>
      </w:r>
    </w:p>
    <w:p w14:paraId="6B8389A0" w14:textId="77777777" w:rsidR="00293AE3" w:rsidRDefault="00293AE3">
      <w:pPr>
        <w:rPr>
          <w:u w:val="single"/>
        </w:rPr>
      </w:pPr>
      <w:r w:rsidRPr="00293AE3">
        <w:rPr>
          <w:u w:val="single"/>
        </w:rPr>
        <w:t>Krok 2</w:t>
      </w:r>
    </w:p>
    <w:p w14:paraId="3043BFC7" w14:textId="77777777" w:rsidR="00293AE3" w:rsidRDefault="00D1560B">
      <w:r>
        <w:t xml:space="preserve">Zjišťovali jsme, mezi jakými skupinami konkrétně existuje odlišnosti. </w:t>
      </w:r>
      <w:r w:rsidR="007668D1">
        <w:t xml:space="preserve">Dopředu nám </w:t>
      </w:r>
      <w:r w:rsidR="007668D1" w:rsidRPr="004E7109">
        <w:rPr>
          <w:highlight w:val="yellow"/>
        </w:rPr>
        <w:t>nebyla jasná hypotéza</w:t>
      </w:r>
      <w:r w:rsidR="007668D1">
        <w:t xml:space="preserve"> a tak jsme použili </w:t>
      </w:r>
      <w:r w:rsidR="00DD5975">
        <w:t>post hoc test Gabriel</w:t>
      </w:r>
      <w:r>
        <w:t>.</w:t>
      </w:r>
    </w:p>
    <w:p w14:paraId="32210A7D" w14:textId="77777777" w:rsidR="00E93C81" w:rsidRDefault="009A235C">
      <w:pPr>
        <w:rPr>
          <w:rFonts w:cs="Times New Roman"/>
        </w:rPr>
      </w:pPr>
      <w:r>
        <w:t xml:space="preserve">Velikost účinku vyšla </w:t>
      </w:r>
      <w:r w:rsidR="005A28B5" w:rsidRPr="00060872">
        <w:rPr>
          <w:rFonts w:cs="Times New Roman"/>
          <w:szCs w:val="24"/>
        </w:rPr>
        <w:t>Ƞ</w:t>
      </w:r>
      <w:r w:rsidR="00060872">
        <w:rPr>
          <w:rFonts w:cs="Times New Roman"/>
          <w:vertAlign w:val="superscript"/>
        </w:rPr>
        <w:t>2</w:t>
      </w:r>
      <w:r w:rsidR="00060872">
        <w:t xml:space="preserve"> </w:t>
      </w:r>
      <w:r>
        <w:t>=0,28 ,</w:t>
      </w:r>
      <w:r w:rsidR="005A28B5" w:rsidRPr="005A28B5">
        <w:rPr>
          <w:rFonts w:cs="Times New Roman"/>
          <w:sz w:val="32"/>
          <w:szCs w:val="32"/>
        </w:rPr>
        <w:t>ω</w:t>
      </w:r>
      <w:r w:rsidR="00060872">
        <w:rPr>
          <w:rFonts w:cs="Times New Roman"/>
          <w:sz w:val="32"/>
          <w:szCs w:val="32"/>
          <w:vertAlign w:val="superscript"/>
        </w:rPr>
        <w:t>2</w:t>
      </w:r>
      <w:r w:rsidR="005A28B5">
        <w:rPr>
          <w:rFonts w:cs="Times New Roman"/>
        </w:rPr>
        <w:t>= 0,22</w:t>
      </w:r>
      <w:r>
        <w:rPr>
          <w:rFonts w:cs="Times New Roman"/>
        </w:rPr>
        <w:t xml:space="preserve">, což </w:t>
      </w:r>
      <w:commentRangeStart w:id="5"/>
      <w:r>
        <w:rPr>
          <w:rFonts w:cs="Times New Roman"/>
        </w:rPr>
        <w:t>považuje za poměrně zdařilé.</w:t>
      </w:r>
      <w:commentRangeEnd w:id="5"/>
      <w:r w:rsidR="00921DC6">
        <w:rPr>
          <w:rStyle w:val="Odkaznakoment"/>
        </w:rPr>
        <w:commentReference w:id="5"/>
      </w:r>
    </w:p>
    <w:p w14:paraId="389C250B" w14:textId="77777777" w:rsidR="00DD5975" w:rsidRDefault="00DD5975" w:rsidP="00DD5975">
      <w:pPr>
        <w:jc w:val="both"/>
      </w:pPr>
      <w:r>
        <w:t xml:space="preserve">V ad-hoc testu nám však nevyšly signifikantní rozdíly mezi 1. a 6. místem. Což </w:t>
      </w:r>
      <w:commentRangeStart w:id="6"/>
      <w:r>
        <w:t xml:space="preserve">logicky </w:t>
      </w:r>
      <w:commentRangeEnd w:id="6"/>
      <w:r w:rsidR="00921DC6">
        <w:rPr>
          <w:rStyle w:val="Odkaznakoment"/>
        </w:rPr>
        <w:commentReference w:id="6"/>
      </w:r>
      <w:r>
        <w:t xml:space="preserve">značí, že vliv kreativity na umístění signifikantní </w:t>
      </w:r>
      <w:commentRangeStart w:id="7"/>
      <w:r>
        <w:t>není</w:t>
      </w:r>
      <w:commentRangeEnd w:id="7"/>
      <w:r w:rsidR="004E7109">
        <w:rPr>
          <w:rStyle w:val="Odkaznakoment"/>
        </w:rPr>
        <w:commentReference w:id="7"/>
      </w:r>
      <w:r>
        <w:t>.</w:t>
      </w:r>
    </w:p>
    <w:p w14:paraId="5945E359" w14:textId="77777777" w:rsidR="00DD5975" w:rsidRPr="00022540" w:rsidRDefault="00DD5975"/>
    <w:p w14:paraId="692FAAB1" w14:textId="77777777" w:rsidR="00E93C81" w:rsidRDefault="00E93C81">
      <w:pPr>
        <w:rPr>
          <w:rFonts w:cs="Times New Roman"/>
        </w:rPr>
      </w:pPr>
    </w:p>
    <w:p w14:paraId="64B42E93" w14:textId="77777777" w:rsidR="00DD5975" w:rsidRDefault="00DD5975">
      <w:pPr>
        <w:rPr>
          <w:rFonts w:cs="Times New Roman"/>
          <w:b/>
          <w:sz w:val="28"/>
          <w:szCs w:val="28"/>
        </w:rPr>
      </w:pPr>
    </w:p>
    <w:p w14:paraId="6F6BBB48" w14:textId="77777777" w:rsidR="00DD5975" w:rsidRDefault="00DD5975">
      <w:pPr>
        <w:rPr>
          <w:rFonts w:cs="Times New Roman"/>
          <w:b/>
          <w:sz w:val="28"/>
          <w:szCs w:val="28"/>
        </w:rPr>
      </w:pPr>
    </w:p>
    <w:p w14:paraId="12FC98FE" w14:textId="77777777" w:rsidR="00DD5975" w:rsidRDefault="00DD5975">
      <w:pPr>
        <w:rPr>
          <w:rFonts w:cs="Times New Roman"/>
          <w:b/>
          <w:sz w:val="28"/>
          <w:szCs w:val="28"/>
        </w:rPr>
      </w:pPr>
    </w:p>
    <w:p w14:paraId="7F860809" w14:textId="77777777" w:rsidR="00DD5975" w:rsidRDefault="00DD5975">
      <w:pPr>
        <w:rPr>
          <w:rFonts w:cs="Times New Roman"/>
          <w:b/>
          <w:sz w:val="28"/>
          <w:szCs w:val="28"/>
        </w:rPr>
      </w:pPr>
    </w:p>
    <w:p w14:paraId="53EF3136" w14:textId="77777777" w:rsidR="00DD5975" w:rsidRDefault="00DD5975">
      <w:pPr>
        <w:rPr>
          <w:rFonts w:cs="Times New Roman"/>
          <w:b/>
          <w:sz w:val="28"/>
          <w:szCs w:val="28"/>
        </w:rPr>
      </w:pPr>
    </w:p>
    <w:p w14:paraId="1A3FCCD8" w14:textId="77777777" w:rsidR="00DD5975" w:rsidRDefault="00DD5975">
      <w:pPr>
        <w:rPr>
          <w:rFonts w:cs="Times New Roman"/>
          <w:b/>
          <w:sz w:val="28"/>
          <w:szCs w:val="28"/>
        </w:rPr>
      </w:pPr>
    </w:p>
    <w:p w14:paraId="1CA24759" w14:textId="77777777" w:rsidR="00E93C81" w:rsidRPr="009A235C" w:rsidRDefault="00E93C81">
      <w:pPr>
        <w:rPr>
          <w:rFonts w:cs="Times New Roman"/>
          <w:b/>
          <w:sz w:val="28"/>
          <w:szCs w:val="28"/>
        </w:rPr>
      </w:pPr>
      <w:r w:rsidRPr="009A235C">
        <w:rPr>
          <w:rFonts w:cs="Times New Roman"/>
          <w:b/>
          <w:sz w:val="28"/>
          <w:szCs w:val="28"/>
        </w:rPr>
        <w:t>Faktoriální ANOVA</w:t>
      </w:r>
    </w:p>
    <w:p w14:paraId="1897E2BF" w14:textId="77777777" w:rsidR="00DD5975" w:rsidRDefault="00DD5975" w:rsidP="00DD5975">
      <w:pPr>
        <w:jc w:val="both"/>
      </w:pPr>
      <w:r>
        <w:t xml:space="preserve">Pro účely </w:t>
      </w:r>
      <w:commentRangeStart w:id="8"/>
      <w:r w:rsidRPr="004E7109">
        <w:rPr>
          <w:highlight w:val="yellow"/>
        </w:rPr>
        <w:t>faktorové</w:t>
      </w:r>
      <w:r>
        <w:t xml:space="preserve"> </w:t>
      </w:r>
      <w:commentRangeEnd w:id="8"/>
      <w:r w:rsidR="00921DC6">
        <w:rPr>
          <w:rStyle w:val="Odkaznakoment"/>
        </w:rPr>
        <w:commentReference w:id="8"/>
      </w:r>
      <w:r>
        <w:t xml:space="preserve">ANOVY byla vybrána data </w:t>
      </w:r>
      <w:proofErr w:type="spellStart"/>
      <w:r>
        <w:t>Cosmetic</w:t>
      </w:r>
      <w:proofErr w:type="spellEnd"/>
      <w:r>
        <w:t xml:space="preserve"> </w:t>
      </w:r>
      <w:proofErr w:type="spellStart"/>
      <w:r>
        <w:t>Surgery.sav</w:t>
      </w:r>
      <w:proofErr w:type="spellEnd"/>
      <w:r>
        <w:t xml:space="preserve"> z </w:t>
      </w:r>
      <w:proofErr w:type="spellStart"/>
      <w:r>
        <w:t>Andyho</w:t>
      </w:r>
      <w:proofErr w:type="spellEnd"/>
      <w:r>
        <w:t xml:space="preserve"> dat (2009).  V těchto datech byly zaznamenány informace o </w:t>
      </w:r>
      <w:r>
        <w:rPr>
          <w:b/>
        </w:rPr>
        <w:t>276 klientech</w:t>
      </w:r>
      <w:r>
        <w:t xml:space="preserve"> různých klinik kosmetické chirurgie. Přičemž o každém klientovi bylo zaznamenáno těchto 8 proměnných:</w:t>
      </w:r>
    </w:p>
    <w:p w14:paraId="15E282D2" w14:textId="77777777" w:rsidR="00DD5975" w:rsidRDefault="00DD5975" w:rsidP="00DD5975">
      <w:pPr>
        <w:tabs>
          <w:tab w:val="left" w:pos="0"/>
        </w:tabs>
        <w:ind w:left="360"/>
      </w:pPr>
    </w:p>
    <w:p w14:paraId="2DC16611" w14:textId="77777777" w:rsidR="00DD5975" w:rsidRDefault="00DD5975" w:rsidP="00DD5975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ind w:left="360" w:firstLine="0"/>
      </w:pPr>
      <w:r>
        <w:t xml:space="preserve">kategorická proměnná </w:t>
      </w:r>
      <w:r>
        <w:rPr>
          <w:b/>
        </w:rPr>
        <w:t>pohlaví</w:t>
      </w:r>
      <w:r>
        <w:t xml:space="preserve"> (1 jako muž , 0 jako žena)</w:t>
      </w:r>
    </w:p>
    <w:p w14:paraId="6F75615B" w14:textId="77777777" w:rsidR="00DD5975" w:rsidRDefault="00DD5975" w:rsidP="00DD5975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ind w:left="360" w:firstLine="0"/>
      </w:pPr>
      <w:r>
        <w:t xml:space="preserve">kategorická proměnná </w:t>
      </w:r>
      <w:r>
        <w:rPr>
          <w:b/>
        </w:rPr>
        <w:t>důvod pro kosmetickou operaci</w:t>
      </w:r>
      <w:r>
        <w:t xml:space="preserve"> (1 pro vzhled , 0 ze zdravotních důvodů)</w:t>
      </w:r>
    </w:p>
    <w:p w14:paraId="0524CF55" w14:textId="77777777" w:rsidR="00DD5975" w:rsidRDefault="00DD5975" w:rsidP="00DD5975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ind w:left="360" w:firstLine="0"/>
      </w:pPr>
      <w:r>
        <w:t xml:space="preserve">kategorická proměnná </w:t>
      </w:r>
      <w:r w:rsidRPr="00DD5975">
        <w:rPr>
          <w:b/>
        </w:rPr>
        <w:t xml:space="preserve">zda už jsou po operaci nebo na čekací listině </w:t>
      </w:r>
      <w:r>
        <w:t xml:space="preserve">(1 po operaci, 0 na </w:t>
      </w:r>
      <w:commentRangeStart w:id="9"/>
      <w:r>
        <w:t>čekací listě</w:t>
      </w:r>
      <w:commentRangeEnd w:id="9"/>
      <w:r w:rsidR="00921DC6">
        <w:rPr>
          <w:rStyle w:val="Odkaznakoment"/>
        </w:rPr>
        <w:commentReference w:id="9"/>
      </w:r>
      <w:r>
        <w:t>)</w:t>
      </w:r>
    </w:p>
    <w:p w14:paraId="70329950" w14:textId="77777777" w:rsidR="00DD5975" w:rsidRDefault="00DD5975" w:rsidP="00DD5975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ind w:left="360" w:firstLine="0"/>
      </w:pPr>
      <w:r>
        <w:t xml:space="preserve">kategorická proměnná </w:t>
      </w:r>
      <w:r w:rsidRPr="00DD5975">
        <w:rPr>
          <w:b/>
        </w:rPr>
        <w:t>klinika,</w:t>
      </w:r>
      <w:r>
        <w:t xml:space="preserve"> kterou využívají (hodnoty 1 až 10 pro různé kliniky)</w:t>
      </w:r>
    </w:p>
    <w:p w14:paraId="60307D0F" w14:textId="77777777" w:rsidR="00DD5975" w:rsidRDefault="00DD5975" w:rsidP="00DD5975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ind w:left="360" w:firstLine="0"/>
      </w:pPr>
      <w:r w:rsidRPr="00DD5975">
        <w:rPr>
          <w:b/>
        </w:rPr>
        <w:t>věk</w:t>
      </w:r>
      <w:r>
        <w:t xml:space="preserve"> klienta ( min. hodnota 18, max. hodnota 65, m=39,17 , s=11,1)</w:t>
      </w:r>
    </w:p>
    <w:p w14:paraId="3F3A90F9" w14:textId="77777777" w:rsidR="00DD5975" w:rsidRDefault="00DD5975" w:rsidP="00DD5975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ind w:left="360" w:firstLine="0"/>
      </w:pPr>
      <w:r w:rsidRPr="00DD5975">
        <w:rPr>
          <w:b/>
        </w:rPr>
        <w:t>kvalita života před operací</w:t>
      </w:r>
      <w:r>
        <w:t xml:space="preserve"> (min. hodnota 43, max. hodnota 91, m=63,56, s=9,31)</w:t>
      </w:r>
    </w:p>
    <w:p w14:paraId="44D88935" w14:textId="77777777" w:rsidR="00DD5975" w:rsidRDefault="00DD5975" w:rsidP="00DD5975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ind w:left="360" w:firstLine="0"/>
      </w:pPr>
      <w:r w:rsidRPr="00DD5975">
        <w:rPr>
          <w:b/>
        </w:rPr>
        <w:t>kvalita života po operaci</w:t>
      </w:r>
      <w:r>
        <w:t xml:space="preserve"> (min. hodnota 40, max. hodnota 88, m=59,61, s=9,3)</w:t>
      </w:r>
    </w:p>
    <w:p w14:paraId="42148D8C" w14:textId="77777777" w:rsidR="00DD5975" w:rsidRDefault="00DD5975" w:rsidP="00DD5975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ind w:left="360" w:firstLine="0"/>
      </w:pPr>
      <w:r>
        <w:t xml:space="preserve">Beck </w:t>
      </w:r>
      <w:proofErr w:type="spellStart"/>
      <w:r>
        <w:t>depression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která značí </w:t>
      </w:r>
      <w:r>
        <w:rPr>
          <w:b/>
        </w:rPr>
        <w:t>vážnost deprese</w:t>
      </w:r>
      <w:r>
        <w:t xml:space="preserve"> (min. hodnota 0, max. hodnota 63, m=23,05, s=15,</w:t>
      </w:r>
      <w:commentRangeStart w:id="10"/>
      <w:r>
        <w:t>03</w:t>
      </w:r>
      <w:commentRangeEnd w:id="10"/>
      <w:r w:rsidR="00921DC6">
        <w:rPr>
          <w:rStyle w:val="Odkaznakoment"/>
        </w:rPr>
        <w:commentReference w:id="10"/>
      </w:r>
      <w:r>
        <w:t>)</w:t>
      </w:r>
    </w:p>
    <w:p w14:paraId="2986FECA" w14:textId="77777777" w:rsidR="00DD5975" w:rsidRDefault="00DD5975" w:rsidP="009A235C">
      <w:pPr>
        <w:rPr>
          <w:rFonts w:cs="Times New Roman"/>
        </w:rPr>
      </w:pPr>
    </w:p>
    <w:p w14:paraId="3AE95770" w14:textId="77777777" w:rsidR="009A235C" w:rsidRDefault="009A235C" w:rsidP="009A235C">
      <w:pPr>
        <w:rPr>
          <w:rFonts w:cs="Times New Roman"/>
        </w:rPr>
      </w:pPr>
      <w:r>
        <w:rPr>
          <w:rFonts w:cs="Times New Roman"/>
        </w:rPr>
        <w:t>Testovali jsme tvrzení, že míra deprese zjištěná dotazníkem BDI, se liší u mužů a žen podle důvodu operace.</w:t>
      </w:r>
    </w:p>
    <w:p w14:paraId="24CC252D" w14:textId="77777777" w:rsidR="00D1560B" w:rsidRDefault="00D1560B" w:rsidP="00D1560B">
      <w:pPr>
        <w:rPr>
          <w:rFonts w:cs="Times New Roman"/>
        </w:rPr>
      </w:pPr>
      <w:r>
        <w:rPr>
          <w:rFonts w:cs="Times New Roman"/>
        </w:rPr>
        <w:t>V naší analýze byl splněn předpoklad nezávislosti měření, normalita rozložení v rámci každé skupiny a také homogenita rozptylů =&gt; byly tedy splněny všechny předpoklady pro ANOVU.</w:t>
      </w:r>
    </w:p>
    <w:p w14:paraId="46BAFFBF" w14:textId="77777777" w:rsidR="00600620" w:rsidRPr="00DD5975" w:rsidRDefault="00EE4CE4" w:rsidP="00DD5975">
      <w:pPr>
        <w:rPr>
          <w:rFonts w:cs="Times New Roman"/>
        </w:rPr>
      </w:pPr>
      <w:r>
        <w:rPr>
          <w:rFonts w:cs="Times New Roman"/>
        </w:rPr>
        <w:t xml:space="preserve">Z kontingenční </w:t>
      </w:r>
      <w:commentRangeStart w:id="11"/>
      <w:r>
        <w:rPr>
          <w:rFonts w:cs="Times New Roman"/>
        </w:rPr>
        <w:t xml:space="preserve">tabulky </w:t>
      </w:r>
      <w:commentRangeEnd w:id="11"/>
      <w:r w:rsidR="00921DC6">
        <w:rPr>
          <w:rStyle w:val="Odkaznakoment"/>
        </w:rPr>
        <w:commentReference w:id="11"/>
      </w:r>
      <w:r>
        <w:rPr>
          <w:rFonts w:cs="Times New Roman"/>
        </w:rPr>
        <w:t>jsme usoudili, že pro každou kombinaci faktorů je zastoupen dostatečný počet případů.</w:t>
      </w:r>
    </w:p>
    <w:p w14:paraId="0EF21868" w14:textId="77777777" w:rsidR="00600620" w:rsidRDefault="00022540">
      <w:r>
        <w:rPr>
          <w:rFonts w:cs="Times New Roman"/>
        </w:rPr>
        <w:t>Velikost účinku pro p</w:t>
      </w:r>
      <w:r w:rsidR="00600620">
        <w:rPr>
          <w:rFonts w:cs="Times New Roman"/>
        </w:rPr>
        <w:t>ohlaví</w:t>
      </w:r>
      <w:r>
        <w:rPr>
          <w:rFonts w:cs="Times New Roman"/>
        </w:rPr>
        <w:t xml:space="preserve"> vyšla </w:t>
      </w:r>
      <w:r w:rsidR="00600620">
        <w:rPr>
          <w:rFonts w:cs="Times New Roman"/>
        </w:rPr>
        <w:t>Ƞ</w:t>
      </w:r>
      <w:r>
        <w:rPr>
          <w:vertAlign w:val="superscript"/>
        </w:rPr>
        <w:t>2</w:t>
      </w:r>
      <w:r w:rsidR="00600620">
        <w:t>=0,39</w:t>
      </w:r>
      <w:r w:rsidR="00EE3BF9">
        <w:t xml:space="preserve">, což značí </w:t>
      </w:r>
      <w:commentRangeStart w:id="12"/>
      <w:r w:rsidR="00EE3BF9">
        <w:t>39%</w:t>
      </w:r>
      <w:commentRangeEnd w:id="12"/>
      <w:r w:rsidR="00921DC6">
        <w:rPr>
          <w:rStyle w:val="Odkaznakoment"/>
        </w:rPr>
        <w:commentReference w:id="12"/>
      </w:r>
      <w:r w:rsidR="00EE3BF9">
        <w:t xml:space="preserve"> a to považujeme za poměrně </w:t>
      </w:r>
      <w:commentRangeStart w:id="13"/>
      <w:r w:rsidR="00EE3BF9">
        <w:t>úspěšné</w:t>
      </w:r>
      <w:commentRangeEnd w:id="13"/>
      <w:r w:rsidR="00921DC6">
        <w:rPr>
          <w:rStyle w:val="Odkaznakoment"/>
        </w:rPr>
        <w:commentReference w:id="13"/>
      </w:r>
    </w:p>
    <w:p w14:paraId="789F1556" w14:textId="77777777" w:rsidR="00D1560B" w:rsidRDefault="00EE3BF9">
      <w:r>
        <w:lastRenderedPageBreak/>
        <w:t>Velikost účinku pro důvod operace</w:t>
      </w:r>
      <w:r w:rsidR="0004347A">
        <w:t xml:space="preserve"> je</w:t>
      </w:r>
      <w:r w:rsidR="00600620">
        <w:t xml:space="preserve"> </w:t>
      </w:r>
      <w:r w:rsidR="00600620">
        <w:rPr>
          <w:rFonts w:cs="Times New Roman"/>
        </w:rPr>
        <w:t>Ƞ</w:t>
      </w:r>
      <w:r>
        <w:rPr>
          <w:vertAlign w:val="superscript"/>
        </w:rPr>
        <w:t>2</w:t>
      </w:r>
      <w:r w:rsidR="00173164">
        <w:t>=0,54</w:t>
      </w:r>
      <w:r>
        <w:t>, což značí 54% procent a to považujeme za velmi úspěšné.</w:t>
      </w:r>
    </w:p>
    <w:p w14:paraId="0A026FFE" w14:textId="77777777" w:rsidR="00DD5975" w:rsidRDefault="00DD5975"/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D5975" w14:paraId="4AA77FB2" w14:textId="77777777" w:rsidTr="00DD5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A8F1E8B" w14:textId="77777777" w:rsidR="00DD5975" w:rsidRDefault="00DD5975"/>
          <w:p w14:paraId="7F9387F8" w14:textId="77777777" w:rsidR="00DD5975" w:rsidRDefault="00DD5975"/>
        </w:tc>
        <w:tc>
          <w:tcPr>
            <w:tcW w:w="3071" w:type="dxa"/>
          </w:tcPr>
          <w:p w14:paraId="59D42E40" w14:textId="77777777" w:rsidR="00DD5975" w:rsidRDefault="00DD59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3071" w:type="dxa"/>
          </w:tcPr>
          <w:p w14:paraId="3BFF4283" w14:textId="77777777" w:rsidR="00DD5975" w:rsidRDefault="00DD59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Sig</w:t>
            </w:r>
            <w:proofErr w:type="spellEnd"/>
          </w:p>
        </w:tc>
      </w:tr>
      <w:tr w:rsidR="00DD5975" w14:paraId="341DB10E" w14:textId="77777777" w:rsidTr="00DD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6DA9CEB" w14:textId="77777777" w:rsidR="00DD5975" w:rsidRDefault="00DD5975">
            <w:proofErr w:type="spellStart"/>
            <w:r>
              <w:t>SSm</w:t>
            </w:r>
            <w:proofErr w:type="spellEnd"/>
          </w:p>
        </w:tc>
        <w:tc>
          <w:tcPr>
            <w:tcW w:w="3071" w:type="dxa"/>
          </w:tcPr>
          <w:p w14:paraId="5BC2A143" w14:textId="77777777" w:rsidR="00DD5975" w:rsidRDefault="00DD5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202,76</w:t>
            </w:r>
          </w:p>
        </w:tc>
        <w:tc>
          <w:tcPr>
            <w:tcW w:w="3071" w:type="dxa"/>
          </w:tcPr>
          <w:p w14:paraId="54B16287" w14:textId="77777777" w:rsidR="00DD5975" w:rsidRDefault="00DD5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</w:t>
            </w:r>
            <w:commentRangeStart w:id="14"/>
            <w:r>
              <w:t>000</w:t>
            </w:r>
            <w:commentRangeEnd w:id="14"/>
            <w:r w:rsidR="004E7109">
              <w:rPr>
                <w:rStyle w:val="Odkaznakoment"/>
                <w:color w:val="auto"/>
              </w:rPr>
              <w:commentReference w:id="14"/>
            </w:r>
          </w:p>
        </w:tc>
      </w:tr>
      <w:tr w:rsidR="00DD5975" w14:paraId="5B6B28A6" w14:textId="77777777" w:rsidTr="00DD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21E4205" w14:textId="77777777" w:rsidR="00DD5975" w:rsidRDefault="00DD5975">
            <w:proofErr w:type="spellStart"/>
            <w:r>
              <w:t>Intercept</w:t>
            </w:r>
            <w:proofErr w:type="spellEnd"/>
          </w:p>
        </w:tc>
        <w:tc>
          <w:tcPr>
            <w:tcW w:w="3071" w:type="dxa"/>
          </w:tcPr>
          <w:p w14:paraId="0DD7B527" w14:textId="77777777" w:rsidR="00DD5975" w:rsidRDefault="00DD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1616,85</w:t>
            </w:r>
          </w:p>
        </w:tc>
        <w:tc>
          <w:tcPr>
            <w:tcW w:w="3071" w:type="dxa"/>
          </w:tcPr>
          <w:p w14:paraId="274D4C0C" w14:textId="77777777" w:rsidR="00DD5975" w:rsidRDefault="00DD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0,000</w:t>
            </w:r>
          </w:p>
        </w:tc>
      </w:tr>
      <w:tr w:rsidR="00DD5975" w14:paraId="3E28FE82" w14:textId="77777777" w:rsidTr="00DD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9033C4D" w14:textId="77777777" w:rsidR="00DD5975" w:rsidRDefault="00DD5975">
            <w:r>
              <w:t>Pohlaví</w:t>
            </w:r>
          </w:p>
        </w:tc>
        <w:tc>
          <w:tcPr>
            <w:tcW w:w="3071" w:type="dxa"/>
          </w:tcPr>
          <w:p w14:paraId="4C2D2133" w14:textId="77777777" w:rsidR="00DD5975" w:rsidRDefault="00DD5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17,27</w:t>
            </w:r>
          </w:p>
        </w:tc>
        <w:tc>
          <w:tcPr>
            <w:tcW w:w="3071" w:type="dxa"/>
          </w:tcPr>
          <w:p w14:paraId="7A5F8973" w14:textId="77777777" w:rsidR="00DD5975" w:rsidRDefault="00DD5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0,000</w:t>
            </w:r>
          </w:p>
        </w:tc>
      </w:tr>
      <w:tr w:rsidR="00DD5975" w14:paraId="2FEFF5D9" w14:textId="77777777" w:rsidTr="00DD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5B89346" w14:textId="77777777" w:rsidR="00DD5975" w:rsidRDefault="00DD5975">
            <w:r>
              <w:t>Důvod operace</w:t>
            </w:r>
          </w:p>
        </w:tc>
        <w:tc>
          <w:tcPr>
            <w:tcW w:w="3071" w:type="dxa"/>
          </w:tcPr>
          <w:p w14:paraId="54F6BA4C" w14:textId="77777777" w:rsidR="00DD5975" w:rsidRDefault="00DD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320,47</w:t>
            </w:r>
          </w:p>
        </w:tc>
        <w:tc>
          <w:tcPr>
            <w:tcW w:w="3071" w:type="dxa"/>
          </w:tcPr>
          <w:p w14:paraId="1855D598" w14:textId="77777777" w:rsidR="00DD5975" w:rsidRDefault="00DD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0,000</w:t>
            </w:r>
          </w:p>
        </w:tc>
      </w:tr>
      <w:tr w:rsidR="00DD5975" w14:paraId="4D10E4CC" w14:textId="77777777" w:rsidTr="00DD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3B74034" w14:textId="77777777" w:rsidR="00DD5975" w:rsidRDefault="00DD5975">
            <w:r>
              <w:t>Pohlaví*Důvod</w:t>
            </w:r>
          </w:p>
        </w:tc>
        <w:tc>
          <w:tcPr>
            <w:tcW w:w="3071" w:type="dxa"/>
          </w:tcPr>
          <w:p w14:paraId="4826D179" w14:textId="77777777" w:rsidR="00DD5975" w:rsidRDefault="00DD5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2,05</w:t>
            </w:r>
          </w:p>
        </w:tc>
        <w:tc>
          <w:tcPr>
            <w:tcW w:w="3071" w:type="dxa"/>
          </w:tcPr>
          <w:p w14:paraId="143EECD8" w14:textId="77777777" w:rsidR="00DD5975" w:rsidRDefault="00DD5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0,153</w:t>
            </w:r>
          </w:p>
        </w:tc>
      </w:tr>
      <w:tr w:rsidR="00DD5975" w14:paraId="1AC966D0" w14:textId="77777777" w:rsidTr="00DD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C264725" w14:textId="77777777" w:rsidR="00DD5975" w:rsidRDefault="00DD5975"/>
        </w:tc>
        <w:tc>
          <w:tcPr>
            <w:tcW w:w="3071" w:type="dxa"/>
          </w:tcPr>
          <w:p w14:paraId="0384128A" w14:textId="77777777" w:rsidR="00DD5975" w:rsidRDefault="00DD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7CC7DF2B" w14:textId="77777777" w:rsidR="00DD5975" w:rsidRDefault="00DD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7A0C82" w14:textId="77777777" w:rsidR="00DD5975" w:rsidRDefault="00DD5975"/>
    <w:p w14:paraId="543EB3FD" w14:textId="77777777" w:rsidR="009A235C" w:rsidRDefault="009A235C" w:rsidP="009A235C">
      <w:r w:rsidRPr="004E7109">
        <w:rPr>
          <w:highlight w:val="yellow"/>
        </w:rPr>
        <w:t>Došli jsme k závěru, že neexistuje žádný vztah mezi mírou deprese zjištěnou dotazníkem BDI, pohlavím a důvodem pro operaci. Proměnná pohlaví *důvod totiž není signifikantní (p</w:t>
      </w:r>
      <w:r w:rsidRPr="004E7109">
        <w:rPr>
          <w:rFonts w:cs="Times New Roman"/>
          <w:highlight w:val="yellow"/>
        </w:rPr>
        <w:t>&gt;</w:t>
      </w:r>
      <w:r w:rsidRPr="004E7109">
        <w:rPr>
          <w:highlight w:val="yellow"/>
        </w:rPr>
        <w:t>0,</w:t>
      </w:r>
      <w:commentRangeStart w:id="15"/>
      <w:commentRangeStart w:id="16"/>
      <w:r w:rsidRPr="004E7109">
        <w:rPr>
          <w:highlight w:val="yellow"/>
        </w:rPr>
        <w:t>01</w:t>
      </w:r>
      <w:commentRangeEnd w:id="15"/>
      <w:r w:rsidR="004E7109">
        <w:rPr>
          <w:rStyle w:val="Odkaznakoment"/>
        </w:rPr>
        <w:commentReference w:id="15"/>
      </w:r>
      <w:commentRangeEnd w:id="16"/>
      <w:r w:rsidR="00885E77">
        <w:rPr>
          <w:rStyle w:val="Odkaznakoment"/>
        </w:rPr>
        <w:commentReference w:id="16"/>
      </w:r>
      <w:r w:rsidRPr="004E7109">
        <w:rPr>
          <w:highlight w:val="yellow"/>
        </w:rPr>
        <w:t>)</w:t>
      </w:r>
      <w:r w:rsidR="00DD5975" w:rsidRPr="004E7109">
        <w:rPr>
          <w:highlight w:val="yellow"/>
        </w:rPr>
        <w:t>.</w:t>
      </w:r>
    </w:p>
    <w:p w14:paraId="048BC5CF" w14:textId="77777777" w:rsidR="009A235C" w:rsidRDefault="009A235C"/>
    <w:p w14:paraId="013041F6" w14:textId="77777777" w:rsidR="0052659E" w:rsidRDefault="009D0D43" w:rsidP="005265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drawing>
          <wp:inline distT="0" distB="0" distL="0" distR="0" wp14:anchorId="6BD638F4" wp14:editId="1453C64E">
            <wp:extent cx="5486400" cy="3200400"/>
            <wp:effectExtent l="0" t="0" r="1905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5F30D7" w14:textId="77777777" w:rsidR="0052659E" w:rsidRDefault="0052659E" w:rsidP="005265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5E183F7" w14:textId="77777777" w:rsidR="0052659E" w:rsidRDefault="0052659E" w:rsidP="0052659E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17909A99" w14:textId="77777777" w:rsidR="00D1560B" w:rsidRDefault="00D1560B" w:rsidP="00D1560B">
      <w:pPr>
        <w:autoSpaceDE w:val="0"/>
        <w:autoSpaceDN w:val="0"/>
        <w:adjustRightInd w:val="0"/>
        <w:spacing w:after="0" w:line="320" w:lineRule="atLeast"/>
        <w:ind w:left="60" w:right="6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87A51E" w14:textId="77777777" w:rsidR="00D1560B" w:rsidRPr="00293AE3" w:rsidRDefault="00D1560B"/>
    <w:sectPr w:rsidR="00D1560B" w:rsidRPr="0029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12T20:30:00Z" w:initials="SJ">
    <w:p w14:paraId="1AFEE69E" w14:textId="77777777" w:rsidR="00AB197C" w:rsidRDefault="00AB197C">
      <w:pPr>
        <w:pStyle w:val="Textkomente"/>
      </w:pPr>
      <w:r>
        <w:rPr>
          <w:rStyle w:val="Odkaznakoment"/>
        </w:rPr>
        <w:annotationRef/>
      </w:r>
      <w:r>
        <w:t>To je korelační hypotéza…</w:t>
      </w:r>
    </w:p>
  </w:comment>
  <w:comment w:id="1" w:author="Standa Ježek" w:date="2013-11-12T20:30:00Z" w:initials="SJ">
    <w:p w14:paraId="3FE1EE46" w14:textId="77777777" w:rsidR="00AB197C" w:rsidRDefault="00AB197C">
      <w:pPr>
        <w:pStyle w:val="Textkomente"/>
      </w:pPr>
      <w:r>
        <w:rPr>
          <w:rStyle w:val="Odkaznakoment"/>
        </w:rPr>
        <w:annotationRef/>
      </w:r>
      <w:r>
        <w:t>Vzhledem k N myslím, že tady nepíšete pravdu.</w:t>
      </w:r>
    </w:p>
  </w:comment>
  <w:comment w:id="2" w:author="Standa Ježek" w:date="2013-11-12T20:32:00Z" w:initials="SJ">
    <w:p w14:paraId="597EDA15" w14:textId="227DB030" w:rsidR="00AB197C" w:rsidRDefault="00AB197C">
      <w:pPr>
        <w:pStyle w:val="Textkomente"/>
      </w:pPr>
      <w:r>
        <w:rPr>
          <w:rStyle w:val="Odkaznakoment"/>
        </w:rPr>
        <w:annotationRef/>
      </w:r>
      <w:r w:rsidR="00921DC6">
        <w:t>Ad hoc a post hoc jsou 2 různé věci.</w:t>
      </w:r>
    </w:p>
  </w:comment>
  <w:comment w:id="3" w:author="Standa Ježek" w:date="2013-11-12T20:32:00Z" w:initials="SJ">
    <w:p w14:paraId="72812B9F" w14:textId="77777777" w:rsidR="00AB197C" w:rsidRDefault="00AB197C">
      <w:pPr>
        <w:pStyle w:val="Textkomente"/>
      </w:pPr>
      <w:r>
        <w:rPr>
          <w:rStyle w:val="Odkaznakoment"/>
        </w:rPr>
        <w:annotationRef/>
      </w:r>
      <w:r>
        <w:t>a) Měli jste za úkol udělat kontrasty.</w:t>
      </w:r>
    </w:p>
    <w:p w14:paraId="6073645A" w14:textId="77777777" w:rsidR="00AB197C" w:rsidRDefault="00AB197C">
      <w:pPr>
        <w:pStyle w:val="Textkomente"/>
      </w:pPr>
      <w:r>
        <w:t>b) Hypotézy nepotvrzujeme.</w:t>
      </w:r>
    </w:p>
  </w:comment>
  <w:comment w:id="4" w:author="Standa Ježek" w:date="2013-11-21T08:51:00Z" w:initials="SJ">
    <w:p w14:paraId="4ADCDA3C" w14:textId="2885D8D7" w:rsidR="00921DC6" w:rsidRDefault="00921DC6">
      <w:pPr>
        <w:pStyle w:val="Textkomente"/>
      </w:pPr>
      <w:r>
        <w:rPr>
          <w:rStyle w:val="Odkaznakoment"/>
        </w:rPr>
        <w:annotationRef/>
      </w:r>
      <w:r>
        <w:t>Špatné pořadí těch čísel. Chybí velikost účinku.</w:t>
      </w:r>
    </w:p>
  </w:comment>
  <w:comment w:id="5" w:author="Standa Ježek" w:date="2013-11-21T08:51:00Z" w:initials="SJ">
    <w:p w14:paraId="31DC7291" w14:textId="0D917800" w:rsidR="00921DC6" w:rsidRDefault="00921DC6">
      <w:pPr>
        <w:pStyle w:val="Textkomente"/>
      </w:pPr>
      <w:r>
        <w:rPr>
          <w:rStyle w:val="Odkaznakoment"/>
        </w:rPr>
        <w:annotationRef/>
      </w:r>
      <w:r>
        <w:t>Zdařilé? Cílem je velikost účinku poznat, zjistit. Naším cílem není zajistit, aby byla co nejvyšší.</w:t>
      </w:r>
    </w:p>
  </w:comment>
  <w:comment w:id="6" w:author="Standa Ježek" w:date="2013-11-21T08:53:00Z" w:initials="SJ">
    <w:p w14:paraId="20B53E24" w14:textId="605E729F" w:rsidR="00921DC6" w:rsidRDefault="00921DC6">
      <w:pPr>
        <w:pStyle w:val="Textkomente"/>
      </w:pPr>
      <w:r>
        <w:rPr>
          <w:rStyle w:val="Odkaznakoment"/>
        </w:rPr>
        <w:annotationRef/>
      </w:r>
      <w:r>
        <w:t>Zahoďte slovo „logicky“ a vysvětlete, proč si myslíte, že srovnání 1. a 6.  lze právě takto interpretovat.</w:t>
      </w:r>
    </w:p>
  </w:comment>
  <w:comment w:id="7" w:author="Standa Ježek" w:date="2013-11-12T20:40:00Z" w:initials="SJ">
    <w:p w14:paraId="45DDB89F" w14:textId="77777777" w:rsidR="004E7109" w:rsidRDefault="004E7109">
      <w:pPr>
        <w:pStyle w:val="Textkomente"/>
      </w:pPr>
      <w:r>
        <w:rPr>
          <w:rStyle w:val="Odkaznakoment"/>
        </w:rPr>
        <w:annotationRef/>
      </w:r>
      <w:r>
        <w:t>Opakujte to, co už jste jednou napsali. Naopak mnoho běžných věcí chybí.</w:t>
      </w:r>
    </w:p>
  </w:comment>
  <w:comment w:id="8" w:author="Standa Ježek" w:date="2013-11-21T08:54:00Z" w:initials="SJ">
    <w:p w14:paraId="22602AC9" w14:textId="0CBC3585" w:rsidR="00921DC6" w:rsidRDefault="00921DC6">
      <w:pPr>
        <w:pStyle w:val="Textkomente"/>
      </w:pPr>
      <w:r>
        <w:rPr>
          <w:rStyle w:val="Odkaznakoment"/>
        </w:rPr>
        <w:annotationRef/>
      </w:r>
      <w:r>
        <w:t>Faktoriální</w:t>
      </w:r>
    </w:p>
    <w:p w14:paraId="2903AACD" w14:textId="2B5DE7E4" w:rsidR="00921DC6" w:rsidRDefault="00921DC6">
      <w:pPr>
        <w:pStyle w:val="Textkomente"/>
      </w:pPr>
      <w:r>
        <w:t>(slovo faktorová si necháváme pro faktorovou analýzu)</w:t>
      </w:r>
    </w:p>
  </w:comment>
  <w:comment w:id="9" w:author="Standa Ježek" w:date="2013-11-21T08:56:00Z" w:initials="SJ">
    <w:p w14:paraId="57D35885" w14:textId="793D2892" w:rsidR="00921DC6" w:rsidRDefault="00921DC6">
      <w:pPr>
        <w:pStyle w:val="Textkomente"/>
      </w:pPr>
      <w:r>
        <w:rPr>
          <w:rStyle w:val="Odkaznakoment"/>
        </w:rPr>
        <w:annotationRef/>
      </w:r>
      <w:r>
        <w:t xml:space="preserve">čekací </w:t>
      </w:r>
      <w:proofErr w:type="spellStart"/>
      <w:r>
        <w:t>lista</w:t>
      </w:r>
      <w:proofErr w:type="spellEnd"/>
      <w:r>
        <w:t>?</w:t>
      </w:r>
    </w:p>
  </w:comment>
  <w:comment w:id="10" w:author="Standa Ježek" w:date="2013-11-21T08:55:00Z" w:initials="SJ">
    <w:p w14:paraId="4C95CEA0" w14:textId="29F9EA20" w:rsidR="00921DC6" w:rsidRDefault="00921DC6">
      <w:pPr>
        <w:pStyle w:val="Textkomente"/>
      </w:pPr>
      <w:r>
        <w:rPr>
          <w:rStyle w:val="Odkaznakoment"/>
        </w:rPr>
        <w:annotationRef/>
      </w:r>
      <w:r>
        <w:t>Jsem rád, že zde ty proměnné představujete. Do článku/diplomky to pište normálně d jednoho odstavce, ne v odrážkách.</w:t>
      </w:r>
    </w:p>
  </w:comment>
  <w:comment w:id="11" w:author="Standa Ježek" w:date="2013-11-21T08:58:00Z" w:initials="SJ">
    <w:p w14:paraId="7397A583" w14:textId="202C2327" w:rsidR="00921DC6" w:rsidRDefault="00921DC6">
      <w:pPr>
        <w:pStyle w:val="Textkomente"/>
      </w:pPr>
      <w:r>
        <w:rPr>
          <w:rStyle w:val="Odkaznakoment"/>
        </w:rPr>
        <w:annotationRef/>
      </w:r>
      <w:r>
        <w:t>Ta tabulka tu mohla být.</w:t>
      </w:r>
    </w:p>
  </w:comment>
  <w:comment w:id="12" w:author="Standa Ježek" w:date="2013-11-21T08:59:00Z" w:initials="SJ">
    <w:p w14:paraId="584D53A7" w14:textId="3DAA0765" w:rsidR="00921DC6" w:rsidRDefault="00921DC6">
      <w:pPr>
        <w:pStyle w:val="Textkomente"/>
      </w:pPr>
      <w:r>
        <w:rPr>
          <w:rStyle w:val="Odkaznakoment"/>
        </w:rPr>
        <w:annotationRef/>
      </w:r>
      <w:r>
        <w:t xml:space="preserve">Když už to převádíte na </w:t>
      </w:r>
      <w:proofErr w:type="spellStart"/>
      <w:r>
        <w:t>procenat</w:t>
      </w:r>
      <w:proofErr w:type="spellEnd"/>
      <w:r>
        <w:t xml:space="preserve">, tak </w:t>
      </w:r>
      <w:proofErr w:type="spellStart"/>
      <w:r>
        <w:t>napištečeho</w:t>
      </w:r>
      <w:proofErr w:type="spellEnd"/>
      <w:r>
        <w:t xml:space="preserve"> jsou ta procenta.</w:t>
      </w:r>
    </w:p>
  </w:comment>
  <w:comment w:id="13" w:author="Standa Ježek" w:date="2013-11-21T08:59:00Z" w:initials="SJ">
    <w:p w14:paraId="3EEA7E51" w14:textId="2CAB7E1B" w:rsidR="00921DC6" w:rsidRDefault="00921DC6">
      <w:pPr>
        <w:pStyle w:val="Textkomente"/>
      </w:pPr>
      <w:r>
        <w:rPr>
          <w:rStyle w:val="Odkaznakoment"/>
        </w:rPr>
        <w:annotationRef/>
      </w:r>
      <w:r>
        <w:t>Viz výše. Statistiky nejsou úspěšné a neúspěšné.</w:t>
      </w:r>
    </w:p>
  </w:comment>
  <w:comment w:id="14" w:author="Standa Ježek" w:date="2013-11-12T20:47:00Z" w:initials="SJ">
    <w:p w14:paraId="66008320" w14:textId="438A57D3" w:rsidR="004E7109" w:rsidRDefault="004E7109">
      <w:pPr>
        <w:pStyle w:val="Textkomente"/>
      </w:pPr>
      <w:r>
        <w:rPr>
          <w:rStyle w:val="Odkaznakoment"/>
        </w:rPr>
        <w:annotationRef/>
      </w:r>
      <w:r>
        <w:t>Tohle opravdu nestačí.</w:t>
      </w:r>
      <w:r w:rsidR="00885E77">
        <w:t xml:space="preserve"> Mnoho statistik chybí.</w:t>
      </w:r>
    </w:p>
  </w:comment>
  <w:comment w:id="15" w:author="Standa Ježek" w:date="2013-11-12T20:48:00Z" w:initials="SJ">
    <w:p w14:paraId="3CB35AE3" w14:textId="77777777" w:rsidR="004E7109" w:rsidRDefault="004E7109">
      <w:pPr>
        <w:pStyle w:val="Textkomente"/>
      </w:pPr>
      <w:r>
        <w:rPr>
          <w:rStyle w:val="Odkaznakoment"/>
        </w:rPr>
        <w:annotationRef/>
      </w:r>
      <w:r>
        <w:t>Tohle interakce neznamená.</w:t>
      </w:r>
    </w:p>
  </w:comment>
  <w:comment w:id="16" w:author="Standa Ježek" w:date="2013-11-21T09:00:00Z" w:initials="SJ">
    <w:p w14:paraId="248F35DD" w14:textId="1EC10987" w:rsidR="00885E77" w:rsidRDefault="00885E77">
      <w:pPr>
        <w:pStyle w:val="Textkomente"/>
      </w:pPr>
      <w:r>
        <w:rPr>
          <w:rStyle w:val="Odkaznakoment"/>
        </w:rPr>
        <w:annotationRef/>
      </w:r>
      <w:r>
        <w:t xml:space="preserve">Mrkněte se na projekty druhých a s ohledem na to, o čem jsme si povídali na semináři, to ještě </w:t>
      </w:r>
      <w:r>
        <w:t>vylepšete.</w:t>
      </w:r>
      <w:bookmarkStart w:id="17" w:name="_GoBack"/>
      <w:bookmarkEnd w:id="17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FEE69E" w15:done="0"/>
  <w15:commentEx w15:paraId="3FE1EE46" w15:done="0"/>
  <w15:commentEx w15:paraId="597EDA15" w15:done="0"/>
  <w15:commentEx w15:paraId="6073645A" w15:done="0"/>
  <w15:commentEx w15:paraId="4ADCDA3C" w15:done="0"/>
  <w15:commentEx w15:paraId="31DC7291" w15:done="0"/>
  <w15:commentEx w15:paraId="20B53E24" w15:done="0"/>
  <w15:commentEx w15:paraId="45DDB89F" w15:done="0"/>
  <w15:commentEx w15:paraId="2903AACD" w15:done="0"/>
  <w15:commentEx w15:paraId="57D35885" w15:done="0"/>
  <w15:commentEx w15:paraId="4C95CEA0" w15:done="0"/>
  <w15:commentEx w15:paraId="7397A583" w15:done="0"/>
  <w15:commentEx w15:paraId="584D53A7" w15:done="0"/>
  <w15:commentEx w15:paraId="3EEA7E51" w15:done="0"/>
  <w15:commentEx w15:paraId="66008320" w15:done="0"/>
  <w15:commentEx w15:paraId="3CB35AE3" w15:done="0"/>
  <w15:commentEx w15:paraId="248F35D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0A"/>
    <w:rsid w:val="00022540"/>
    <w:rsid w:val="0004347A"/>
    <w:rsid w:val="00060872"/>
    <w:rsid w:val="000F6B30"/>
    <w:rsid w:val="00173164"/>
    <w:rsid w:val="00283AF5"/>
    <w:rsid w:val="00293AE3"/>
    <w:rsid w:val="002E7800"/>
    <w:rsid w:val="004E7109"/>
    <w:rsid w:val="0052659E"/>
    <w:rsid w:val="005A28B5"/>
    <w:rsid w:val="00600620"/>
    <w:rsid w:val="00622758"/>
    <w:rsid w:val="0067455A"/>
    <w:rsid w:val="006E3203"/>
    <w:rsid w:val="007668D1"/>
    <w:rsid w:val="007D510A"/>
    <w:rsid w:val="00862611"/>
    <w:rsid w:val="00885E77"/>
    <w:rsid w:val="00921DC6"/>
    <w:rsid w:val="0098570A"/>
    <w:rsid w:val="009A235C"/>
    <w:rsid w:val="009D0D43"/>
    <w:rsid w:val="00AB197C"/>
    <w:rsid w:val="00BC5C91"/>
    <w:rsid w:val="00D1560B"/>
    <w:rsid w:val="00DD5975"/>
    <w:rsid w:val="00E54EB7"/>
    <w:rsid w:val="00E93C81"/>
    <w:rsid w:val="00EE3BF9"/>
    <w:rsid w:val="00EE4CE4"/>
    <w:rsid w:val="00F0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9440"/>
  <w15:docId w15:val="{3087B91E-1196-432A-864A-C048211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59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5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E54E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B19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9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9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9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Zdravotní důvody</c:v>
                </c:pt>
              </c:strCache>
            </c:strRef>
          </c:tx>
          <c:marker>
            <c:symbol val="none"/>
          </c:marker>
          <c:cat>
            <c:strRef>
              <c:f>List1!$A$2:$A$3</c:f>
              <c:strCache>
                <c:ptCount val="2"/>
                <c:pt idx="0">
                  <c:v>Žena</c:v>
                </c:pt>
                <c:pt idx="1">
                  <c:v>Muž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40</c:v>
                </c:pt>
                <c:pt idx="1">
                  <c:v>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Změna vzhledu</c:v>
                </c:pt>
              </c:strCache>
            </c:strRef>
          </c:tx>
          <c:marker>
            <c:symbol val="none"/>
          </c:marker>
          <c:cat>
            <c:strRef>
              <c:f>List1!$A$2:$A$3</c:f>
              <c:strCache>
                <c:ptCount val="2"/>
                <c:pt idx="0">
                  <c:v>Žena</c:v>
                </c:pt>
                <c:pt idx="1">
                  <c:v>Muž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>
                  <c:v>19</c:v>
                </c:pt>
                <c:pt idx="1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3040360"/>
        <c:axId val="103038792"/>
      </c:lineChart>
      <c:catAx>
        <c:axId val="103040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038792"/>
        <c:crosses val="autoZero"/>
        <c:auto val="1"/>
        <c:lblAlgn val="ctr"/>
        <c:lblOffset val="100"/>
        <c:noMultiLvlLbl val="0"/>
      </c:catAx>
      <c:valAx>
        <c:axId val="103038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040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Standa Ježek</cp:lastModifiedBy>
  <cp:revision>9</cp:revision>
  <dcterms:created xsi:type="dcterms:W3CDTF">2013-11-11T20:39:00Z</dcterms:created>
  <dcterms:modified xsi:type="dcterms:W3CDTF">2013-11-21T08:01:00Z</dcterms:modified>
</cp:coreProperties>
</file>