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AA" w:rsidRDefault="008344AA" w:rsidP="00D81510">
      <w:pPr>
        <w:pStyle w:val="Bezmezer"/>
      </w:pPr>
    </w:p>
    <w:p w:rsidR="008344AA" w:rsidRPr="008344AA" w:rsidRDefault="008344AA" w:rsidP="00D81510">
      <w:pPr>
        <w:pStyle w:val="Bezmezer"/>
        <w:rPr>
          <w:b/>
        </w:rPr>
      </w:pPr>
      <w:r w:rsidRPr="008344AA">
        <w:rPr>
          <w:b/>
        </w:rPr>
        <w:t>Školní psychologie 2 - okruhy</w:t>
      </w:r>
    </w:p>
    <w:p w:rsidR="008344AA" w:rsidRDefault="008344AA" w:rsidP="008344AA">
      <w:pPr>
        <w:ind w:left="360"/>
      </w:pPr>
    </w:p>
    <w:p w:rsidR="009E105C" w:rsidRPr="00D81510" w:rsidRDefault="008344AA" w:rsidP="008344AA">
      <w:pPr>
        <w:pStyle w:val="Odstavecseseznamem"/>
        <w:numPr>
          <w:ilvl w:val="0"/>
          <w:numId w:val="2"/>
        </w:numPr>
        <w:rPr>
          <w:rFonts w:cstheme="minorHAnsi"/>
        </w:rPr>
      </w:pPr>
      <w:r w:rsidRPr="00D81510">
        <w:rPr>
          <w:rFonts w:cstheme="minorHAnsi"/>
        </w:rPr>
        <w:t>Systém poskytování poradenských služeb ve školství - školská poradenská zařízení, školní poradenská pracoviště, institucionalizace, základní právní normy, spolupráce s dalšími obory.</w:t>
      </w:r>
    </w:p>
    <w:p w:rsidR="008344AA" w:rsidRPr="00D81510" w:rsidRDefault="008344AA" w:rsidP="008344AA">
      <w:pPr>
        <w:rPr>
          <w:rFonts w:cstheme="minorHAnsi"/>
        </w:rPr>
      </w:pPr>
    </w:p>
    <w:p w:rsidR="008344AA" w:rsidRPr="00D81510" w:rsidRDefault="008344AA" w:rsidP="008344AA">
      <w:pPr>
        <w:pStyle w:val="Odstavecseseznamem"/>
        <w:numPr>
          <w:ilvl w:val="0"/>
          <w:numId w:val="2"/>
        </w:numPr>
        <w:rPr>
          <w:rFonts w:cstheme="minorHAnsi"/>
        </w:rPr>
      </w:pPr>
      <w:r w:rsidRPr="00D81510">
        <w:rPr>
          <w:rFonts w:cstheme="minorHAnsi"/>
        </w:rPr>
        <w:t>Vzdělávání dětí, žáků a studentů se speciálními vzdělávacími potřebami: legislativní ukotvení, využití podpůrných opatření. Plán pedagogické podpory a Individuální vzdělávací plán, využití asistenta pedagoga. Role školských poradenských zařízení a školního poradenského pracoviště v procesu diagnostiky a poradenství pro tyto žáky.</w:t>
      </w:r>
    </w:p>
    <w:p w:rsidR="008344AA" w:rsidRPr="00D81510" w:rsidRDefault="008344AA" w:rsidP="008344AA">
      <w:pPr>
        <w:rPr>
          <w:rFonts w:cstheme="minorHAnsi"/>
        </w:rPr>
      </w:pPr>
    </w:p>
    <w:p w:rsidR="008344AA" w:rsidRPr="00D81510" w:rsidRDefault="008344AA" w:rsidP="008344AA">
      <w:pPr>
        <w:pStyle w:val="Odstavecseseznamem"/>
        <w:numPr>
          <w:ilvl w:val="0"/>
          <w:numId w:val="2"/>
        </w:numPr>
        <w:rPr>
          <w:rFonts w:cstheme="minorHAnsi"/>
        </w:rPr>
      </w:pPr>
      <w:r w:rsidRPr="00D81510">
        <w:rPr>
          <w:rFonts w:cstheme="minorHAnsi"/>
        </w:rPr>
        <w:t xml:space="preserve">Školní psychologie u nás a ve světě, perspektivy rozvoje oboru. Psycholog na škole: podpůrná síť v práci školního psychologa, etické a legislativní normy práce školního psychologa, standardní činnosti ŠP (např. komunikace a kooperace s pedagogy mateřských, základních a středních škol, spolupráce s asistenty pedagoga, práce s třídním kolektivem (diagnostika, prevence, intervence), krizová intervence na půdě školy (výjimečné situace – např. úmrtí spolužáka apod.) aj.). </w:t>
      </w:r>
    </w:p>
    <w:p w:rsidR="008344AA" w:rsidRPr="00D81510" w:rsidRDefault="008344AA" w:rsidP="008344AA">
      <w:pPr>
        <w:rPr>
          <w:rFonts w:cstheme="minorHAnsi"/>
        </w:rPr>
      </w:pPr>
    </w:p>
    <w:p w:rsidR="008344AA" w:rsidRPr="00D81510" w:rsidRDefault="008344AA" w:rsidP="008344AA">
      <w:pPr>
        <w:pStyle w:val="Odstavecseseznamem"/>
        <w:numPr>
          <w:ilvl w:val="0"/>
          <w:numId w:val="2"/>
        </w:numPr>
        <w:rPr>
          <w:rFonts w:cstheme="minorHAnsi"/>
        </w:rPr>
      </w:pPr>
      <w:r w:rsidRPr="00D81510">
        <w:rPr>
          <w:rFonts w:cstheme="minorHAnsi"/>
        </w:rPr>
        <w:t>Klima školy a klima třídy, diagno</w:t>
      </w:r>
      <w:bookmarkStart w:id="0" w:name="_GoBack"/>
      <w:bookmarkEnd w:id="0"/>
      <w:r w:rsidRPr="00D81510">
        <w:rPr>
          <w:rFonts w:cstheme="minorHAnsi"/>
        </w:rPr>
        <w:t>stika (možnosti diagnostiky klimatu třídy a vztahů ve třídě s ohledem na vhodnost použití pro jednotlivé stupně vzdělávání, etika při diagnostice vztahů ve třídě), prevence a intervence. Problémové třídy, práce se školní třídou jako skupinou podle sociálně - psychologických a poradenských principů.</w:t>
      </w:r>
    </w:p>
    <w:p w:rsidR="00F21098" w:rsidRPr="00D81510" w:rsidRDefault="00F21098" w:rsidP="00F21098">
      <w:pPr>
        <w:pStyle w:val="Odstavecseseznamem"/>
        <w:rPr>
          <w:rFonts w:cstheme="minorHAnsi"/>
        </w:rPr>
      </w:pPr>
    </w:p>
    <w:p w:rsidR="00F21098" w:rsidRPr="00D81510" w:rsidRDefault="00F21098" w:rsidP="00F21098">
      <w:pPr>
        <w:rPr>
          <w:rFonts w:cstheme="minorHAnsi"/>
        </w:rPr>
      </w:pPr>
    </w:p>
    <w:p w:rsidR="00F21098" w:rsidRPr="00D81510" w:rsidRDefault="00F21098" w:rsidP="00F21098">
      <w:pPr>
        <w:rPr>
          <w:rFonts w:cstheme="minorHAnsi"/>
          <w:b/>
        </w:rPr>
      </w:pPr>
      <w:r w:rsidRPr="00D81510">
        <w:rPr>
          <w:rFonts w:cstheme="minorHAnsi"/>
          <w:b/>
        </w:rPr>
        <w:t>Literatura</w:t>
      </w:r>
    </w:p>
    <w:p w:rsidR="00F21098" w:rsidRPr="00D81510" w:rsidRDefault="00F21098" w:rsidP="00D81510">
      <w:pPr>
        <w:pStyle w:val="Odstavecseseznamem"/>
        <w:numPr>
          <w:ilvl w:val="0"/>
          <w:numId w:val="3"/>
        </w:numPr>
        <w:rPr>
          <w:rFonts w:cstheme="minorHAnsi"/>
        </w:rPr>
      </w:pPr>
      <w:r w:rsidRPr="00D81510">
        <w:rPr>
          <w:rFonts w:cstheme="minorHAnsi"/>
        </w:rPr>
        <w:t>PPT</w:t>
      </w:r>
    </w:p>
    <w:p w:rsidR="00F21098" w:rsidRPr="00D81510" w:rsidRDefault="00F21098" w:rsidP="00D81510">
      <w:pPr>
        <w:pStyle w:val="Odstavecseseznamem"/>
        <w:numPr>
          <w:ilvl w:val="0"/>
          <w:numId w:val="3"/>
        </w:numPr>
        <w:rPr>
          <w:rFonts w:cstheme="minorHAnsi"/>
        </w:rPr>
      </w:pPr>
      <w:r w:rsidRPr="00D81510">
        <w:rPr>
          <w:rFonts w:cstheme="minorHAnsi"/>
        </w:rPr>
        <w:t>Richard Braun, Dana Marková, Jana Nováčková</w:t>
      </w:r>
      <w:r w:rsidRPr="00D81510">
        <w:rPr>
          <w:rFonts w:cstheme="minorHAnsi"/>
        </w:rPr>
        <w:t xml:space="preserve"> (2014) : Praktikum školní psychologie, Portál</w:t>
      </w:r>
    </w:p>
    <w:p w:rsidR="00F21098" w:rsidRPr="00D81510" w:rsidRDefault="00F21098" w:rsidP="00D81510">
      <w:pPr>
        <w:pStyle w:val="Odstavecseseznamem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D81510">
        <w:rPr>
          <w:rFonts w:cstheme="minorHAnsi"/>
          <w:shd w:val="clear" w:color="auto" w:fill="FFFFFF"/>
        </w:rPr>
        <w:t xml:space="preserve">Stanislav </w:t>
      </w:r>
      <w:proofErr w:type="spellStart"/>
      <w:r w:rsidRPr="00D81510">
        <w:rPr>
          <w:rFonts w:cstheme="minorHAnsi"/>
          <w:shd w:val="clear" w:color="auto" w:fill="FFFFFF"/>
        </w:rPr>
        <w:t>Štech</w:t>
      </w:r>
      <w:proofErr w:type="spellEnd"/>
      <w:r w:rsidRPr="00D81510">
        <w:rPr>
          <w:rFonts w:cstheme="minorHAnsi"/>
          <w:shd w:val="clear" w:color="auto" w:fill="FFFFFF"/>
        </w:rPr>
        <w:t>; Jana</w:t>
      </w:r>
      <w:r w:rsidRPr="00D81510">
        <w:rPr>
          <w:rStyle w:val="apple-converted-space"/>
          <w:rFonts w:cstheme="minorHAnsi"/>
          <w:shd w:val="clear" w:color="auto" w:fill="FFFFFF"/>
        </w:rPr>
        <w:t> </w:t>
      </w:r>
      <w:r w:rsidRPr="00D81510">
        <w:rPr>
          <w:rStyle w:val="Zdraznn"/>
          <w:rFonts w:cstheme="minorHAnsi"/>
          <w:bCs/>
          <w:i w:val="0"/>
          <w:iCs w:val="0"/>
          <w:shd w:val="clear" w:color="auto" w:fill="FFFFFF"/>
        </w:rPr>
        <w:t>Zapletalová</w:t>
      </w:r>
      <w:r w:rsidRPr="00D81510">
        <w:rPr>
          <w:rStyle w:val="Zdraznn"/>
          <w:rFonts w:cstheme="minorHAnsi"/>
          <w:bCs/>
          <w:i w:val="0"/>
          <w:iCs w:val="0"/>
          <w:shd w:val="clear" w:color="auto" w:fill="FFFFFF"/>
        </w:rPr>
        <w:t xml:space="preserve"> (2013)</w:t>
      </w:r>
      <w:r w:rsidRPr="00D81510">
        <w:rPr>
          <w:rFonts w:cstheme="minorHAnsi"/>
          <w:shd w:val="clear" w:color="auto" w:fill="FFFFFF"/>
        </w:rPr>
        <w:t xml:space="preserve">. </w:t>
      </w:r>
      <w:r w:rsidRPr="00D81510">
        <w:rPr>
          <w:rStyle w:val="Zdraznn"/>
          <w:rFonts w:cstheme="minorHAnsi"/>
          <w:bCs/>
          <w:i w:val="0"/>
          <w:iCs w:val="0"/>
          <w:shd w:val="clear" w:color="auto" w:fill="FFFFFF"/>
        </w:rPr>
        <w:t>Úvod do školní psychologie</w:t>
      </w:r>
      <w:r w:rsidRPr="00D81510">
        <w:rPr>
          <w:rFonts w:cstheme="minorHAnsi"/>
          <w:shd w:val="clear" w:color="auto" w:fill="FFFFFF"/>
        </w:rPr>
        <w:t xml:space="preserve">. </w:t>
      </w:r>
      <w:r w:rsidR="00D81510" w:rsidRPr="00D81510">
        <w:rPr>
          <w:rFonts w:cstheme="minorHAnsi"/>
          <w:shd w:val="clear" w:color="auto" w:fill="FFFFFF"/>
        </w:rPr>
        <w:t>Portál.</w:t>
      </w:r>
    </w:p>
    <w:p w:rsidR="00D81510" w:rsidRPr="00D81510" w:rsidRDefault="00D81510" w:rsidP="00D81510">
      <w:pPr>
        <w:pStyle w:val="Odstavecseseznamem"/>
        <w:numPr>
          <w:ilvl w:val="0"/>
          <w:numId w:val="3"/>
        </w:numPr>
        <w:rPr>
          <w:rFonts w:cstheme="minorHAnsi"/>
        </w:rPr>
      </w:pPr>
      <w:r w:rsidRPr="00D81510">
        <w:rPr>
          <w:rFonts w:cstheme="minorHAnsi"/>
          <w:shd w:val="clear" w:color="auto" w:fill="FFFFFF"/>
        </w:rPr>
        <w:t xml:space="preserve">Knotová D. a kol.(2014) : Školní poradenství, </w:t>
      </w:r>
      <w:proofErr w:type="spellStart"/>
      <w:r w:rsidRPr="00D81510">
        <w:rPr>
          <w:rFonts w:cstheme="minorHAnsi"/>
          <w:shd w:val="clear" w:color="auto" w:fill="FFFFFF"/>
        </w:rPr>
        <w:t>Grada</w:t>
      </w:r>
      <w:proofErr w:type="spellEnd"/>
      <w:r w:rsidRPr="00D81510">
        <w:rPr>
          <w:rFonts w:cstheme="minorHAnsi"/>
          <w:shd w:val="clear" w:color="auto" w:fill="FFFFFF"/>
        </w:rPr>
        <w:t>.</w:t>
      </w:r>
    </w:p>
    <w:sectPr w:rsidR="00D81510" w:rsidRPr="00D81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501CC"/>
    <w:multiLevelType w:val="hybridMultilevel"/>
    <w:tmpl w:val="2A4400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20979"/>
    <w:multiLevelType w:val="hybridMultilevel"/>
    <w:tmpl w:val="4ECA2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A71F3"/>
    <w:multiLevelType w:val="hybridMultilevel"/>
    <w:tmpl w:val="78F24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AA"/>
    <w:rsid w:val="008344AA"/>
    <w:rsid w:val="009E105C"/>
    <w:rsid w:val="00D81510"/>
    <w:rsid w:val="00F2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2E24"/>
  <w15:chartTrackingRefBased/>
  <w15:docId w15:val="{042FD433-AD7E-4C39-847E-1F4767F5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4AA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21098"/>
    <w:rPr>
      <w:i/>
      <w:iCs/>
    </w:rPr>
  </w:style>
  <w:style w:type="character" w:customStyle="1" w:styleId="apple-converted-space">
    <w:name w:val="apple-converted-space"/>
    <w:basedOn w:val="Standardnpsmoodstavce"/>
    <w:rsid w:val="00F21098"/>
  </w:style>
  <w:style w:type="paragraph" w:styleId="Bezmezer">
    <w:name w:val="No Spacing"/>
    <w:uiPriority w:val="1"/>
    <w:qFormat/>
    <w:rsid w:val="00D815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Portešová</dc:creator>
  <cp:keywords/>
  <dc:description/>
  <cp:lastModifiedBy>Šárka Portešová</cp:lastModifiedBy>
  <cp:revision>2</cp:revision>
  <dcterms:created xsi:type="dcterms:W3CDTF">2016-12-11T08:32:00Z</dcterms:created>
  <dcterms:modified xsi:type="dcterms:W3CDTF">2016-12-11T08:46:00Z</dcterms:modified>
</cp:coreProperties>
</file>