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11" w:rsidRPr="00C039D0" w:rsidRDefault="000964A1">
      <w:pPr>
        <w:rPr>
          <w:b/>
          <w:lang w:val="cs-CZ"/>
        </w:rPr>
      </w:pPr>
      <w:r w:rsidRPr="00C039D0">
        <w:rPr>
          <w:b/>
          <w:lang w:val="cs-CZ"/>
        </w:rPr>
        <w:t xml:space="preserve">Příklady </w:t>
      </w:r>
      <w:r w:rsidR="00C039D0">
        <w:rPr>
          <w:b/>
          <w:lang w:val="cs-CZ"/>
        </w:rPr>
        <w:t xml:space="preserve">(náznaky) </w:t>
      </w:r>
      <w:r w:rsidRPr="00C039D0">
        <w:rPr>
          <w:b/>
          <w:lang w:val="cs-CZ"/>
        </w:rPr>
        <w:t>operacionalizace teoretických východisek (zpracováno podle povinné literatury)</w:t>
      </w:r>
    </w:p>
    <w:p w:rsidR="000964A1" w:rsidRDefault="000964A1">
      <w:pPr>
        <w:rPr>
          <w:lang w:val="cs-CZ"/>
        </w:rPr>
      </w:pPr>
    </w:p>
    <w:p w:rsidR="000964A1" w:rsidRPr="000964A1" w:rsidRDefault="000964A1">
      <w:pPr>
        <w:rPr>
          <w:u w:val="single"/>
          <w:lang w:val="cs-CZ"/>
        </w:rPr>
      </w:pPr>
      <w:r w:rsidRPr="000964A1">
        <w:rPr>
          <w:u w:val="single"/>
          <w:lang w:val="cs-CZ"/>
        </w:rPr>
        <w:t>Důchodová reforma</w:t>
      </w:r>
    </w:p>
    <w:p w:rsidR="000964A1" w:rsidRDefault="000964A1">
      <w:pPr>
        <w:rPr>
          <w:lang w:val="cs-CZ"/>
        </w:rPr>
      </w:pPr>
      <w:r>
        <w:rPr>
          <w:lang w:val="cs-CZ"/>
        </w:rPr>
        <w:t xml:space="preserve">Dilemata a s nimi spojené </w:t>
      </w:r>
      <w:r w:rsidRPr="000964A1">
        <w:rPr>
          <w:b/>
          <w:lang w:val="cs-CZ"/>
        </w:rPr>
        <w:t>cíle</w:t>
      </w:r>
      <w:r>
        <w:rPr>
          <w:lang w:val="cs-CZ"/>
        </w:rPr>
        <w:t xml:space="preserve"> reforem:</w:t>
      </w:r>
    </w:p>
    <w:p w:rsidR="000964A1" w:rsidRDefault="000964A1">
      <w:pPr>
        <w:rPr>
          <w:lang w:val="cs-CZ"/>
        </w:rPr>
      </w:pPr>
      <w:r>
        <w:rPr>
          <w:lang w:val="cs-CZ"/>
        </w:rPr>
        <w:t>Obecné cíle: Adekvátní zajištění (a jistota) příjmu ve stáří + Udržitelnost systému</w:t>
      </w:r>
    </w:p>
    <w:p w:rsidR="000964A1" w:rsidRDefault="000964A1">
      <w:pPr>
        <w:rPr>
          <w:lang w:val="cs-CZ"/>
        </w:rPr>
      </w:pPr>
      <w:r>
        <w:rPr>
          <w:lang w:val="cs-CZ"/>
        </w:rPr>
        <w:t>Distribuční dilemata, která je třeba řešit (kritéria posouzení a indikátory-náznak):</w:t>
      </w:r>
    </w:p>
    <w:p w:rsidR="000964A1" w:rsidRDefault="000964A1">
      <w:pPr>
        <w:rPr>
          <w:lang w:val="cs-CZ"/>
        </w:rPr>
      </w:pPr>
      <w:r>
        <w:rPr>
          <w:lang w:val="cs-CZ"/>
        </w:rPr>
        <w:t>Mezigenerační spravedlnost</w:t>
      </w:r>
    </w:p>
    <w:p w:rsidR="000964A1" w:rsidRDefault="000964A1" w:rsidP="006D56B1">
      <w:pPr>
        <w:ind w:left="1416"/>
        <w:rPr>
          <w:lang w:val="cs-CZ"/>
        </w:rPr>
      </w:pPr>
      <w:proofErr w:type="spellStart"/>
      <w:r>
        <w:rPr>
          <w:lang w:val="cs-CZ"/>
        </w:rPr>
        <w:t>Fixed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relative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position</w:t>
      </w:r>
      <w:proofErr w:type="spellEnd"/>
      <w:r>
        <w:rPr>
          <w:lang w:val="cs-CZ"/>
        </w:rPr>
        <w:t xml:space="preserve"> ? (změny podílu PAYG a FUND, změny poměru náhrady, změny vnitřní míry výnosu</w:t>
      </w:r>
      <w:r w:rsidR="006D56B1">
        <w:rPr>
          <w:lang w:val="cs-CZ"/>
        </w:rPr>
        <w:t>)</w:t>
      </w:r>
    </w:p>
    <w:p w:rsidR="000964A1" w:rsidRDefault="000964A1">
      <w:pPr>
        <w:rPr>
          <w:lang w:val="cs-CZ"/>
        </w:rPr>
      </w:pPr>
      <w:r>
        <w:rPr>
          <w:lang w:val="cs-CZ"/>
        </w:rPr>
        <w:t>Vnitro-generační solidarita</w:t>
      </w:r>
      <w:r w:rsidR="006D56B1">
        <w:rPr>
          <w:lang w:val="cs-CZ"/>
        </w:rPr>
        <w:t>/zásluhovost</w:t>
      </w:r>
    </w:p>
    <w:p w:rsidR="006D56B1" w:rsidRDefault="006D56B1" w:rsidP="006D56B1">
      <w:pPr>
        <w:ind w:left="1416"/>
        <w:rPr>
          <w:lang w:val="cs-CZ"/>
        </w:rPr>
      </w:pPr>
      <w:r>
        <w:rPr>
          <w:lang w:val="cs-CZ"/>
        </w:rPr>
        <w:t>Ochrana před chudobou (garance minimálního důchodu – např. min. důchod v poměru k průměrnému důchodu, důchod pro nízký výdělek atp.)</w:t>
      </w:r>
    </w:p>
    <w:p w:rsidR="006D56B1" w:rsidRDefault="006D56B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Zásluhovost/Adekvátnost (poměr náhrady pro různé výdělkové skupiny)</w:t>
      </w:r>
      <w:r>
        <w:rPr>
          <w:lang w:val="cs-CZ"/>
        </w:rPr>
        <w:tab/>
      </w:r>
    </w:p>
    <w:p w:rsidR="000964A1" w:rsidRDefault="000964A1">
      <w:pPr>
        <w:rPr>
          <w:lang w:val="cs-CZ"/>
        </w:rPr>
      </w:pPr>
      <w:proofErr w:type="spellStart"/>
      <w:r>
        <w:rPr>
          <w:lang w:val="cs-CZ"/>
        </w:rPr>
        <w:t>Genderová</w:t>
      </w:r>
      <w:proofErr w:type="spellEnd"/>
      <w:r>
        <w:rPr>
          <w:lang w:val="cs-CZ"/>
        </w:rPr>
        <w:t xml:space="preserve"> rovnost</w:t>
      </w:r>
      <w:r w:rsidR="006D56B1">
        <w:rPr>
          <w:lang w:val="cs-CZ"/>
        </w:rPr>
        <w:t xml:space="preserve"> </w:t>
      </w:r>
    </w:p>
    <w:p w:rsidR="006D56B1" w:rsidRDefault="006D56B1" w:rsidP="006D56B1">
      <w:pPr>
        <w:ind w:left="1416"/>
        <w:rPr>
          <w:lang w:val="cs-CZ"/>
        </w:rPr>
      </w:pPr>
      <w:proofErr w:type="spellStart"/>
      <w:r>
        <w:rPr>
          <w:lang w:val="cs-CZ"/>
        </w:rPr>
        <w:t>Gender</w:t>
      </w:r>
      <w:proofErr w:type="spellEnd"/>
      <w:r>
        <w:rPr>
          <w:lang w:val="cs-CZ"/>
        </w:rPr>
        <w:t xml:space="preserve"> pension gap</w:t>
      </w:r>
    </w:p>
    <w:p w:rsidR="006D56B1" w:rsidRDefault="006D56B1" w:rsidP="006D56B1">
      <w:pPr>
        <w:ind w:left="1416"/>
        <w:rPr>
          <w:lang w:val="cs-CZ"/>
        </w:rPr>
      </w:pPr>
      <w:r>
        <w:rPr>
          <w:lang w:val="cs-CZ"/>
        </w:rPr>
        <w:t>Náhradní doby za péči o děti? Různé podmínky odchodu do důchodu? (věková hranice) Délka období, z něhož vypočten důchod</w:t>
      </w:r>
    </w:p>
    <w:p w:rsidR="000964A1" w:rsidRDefault="000964A1">
      <w:pPr>
        <w:rPr>
          <w:lang w:val="cs-CZ"/>
        </w:rPr>
      </w:pPr>
      <w:r>
        <w:rPr>
          <w:lang w:val="cs-CZ"/>
        </w:rPr>
        <w:t>Finanční vyrovnanost systému</w:t>
      </w:r>
    </w:p>
    <w:p w:rsidR="006D56B1" w:rsidRDefault="006D56B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Vývoj poměru příjmy – výdaje</w:t>
      </w:r>
    </w:p>
    <w:p w:rsidR="006D56B1" w:rsidRDefault="006D56B1">
      <w:pPr>
        <w:rPr>
          <w:lang w:val="cs-CZ"/>
        </w:rPr>
      </w:pPr>
    </w:p>
    <w:p w:rsidR="006D56B1" w:rsidRDefault="006D56B1">
      <w:pPr>
        <w:rPr>
          <w:lang w:val="cs-CZ"/>
        </w:rPr>
      </w:pPr>
      <w:r>
        <w:rPr>
          <w:lang w:val="cs-CZ"/>
        </w:rPr>
        <w:t xml:space="preserve">Další náměty: jakou roli hraje </w:t>
      </w:r>
      <w:r w:rsidR="00D17BAE">
        <w:rPr>
          <w:lang w:val="cs-CZ"/>
        </w:rPr>
        <w:t xml:space="preserve">pro výše uvedená dilemata - </w:t>
      </w:r>
      <w:r>
        <w:rPr>
          <w:lang w:val="cs-CZ"/>
        </w:rPr>
        <w:t xml:space="preserve">zvýšení důchodového věku, indexace důchodů, </w:t>
      </w:r>
      <w:r w:rsidR="00D17BAE">
        <w:rPr>
          <w:lang w:val="cs-CZ"/>
        </w:rPr>
        <w:t xml:space="preserve">rozhodný výdělek, posuzované období, </w:t>
      </w:r>
      <w:r>
        <w:rPr>
          <w:lang w:val="cs-CZ"/>
        </w:rPr>
        <w:t>podmínky pře</w:t>
      </w:r>
      <w:r w:rsidR="00D17BAE">
        <w:rPr>
          <w:lang w:val="cs-CZ"/>
        </w:rPr>
        <w:t>d</w:t>
      </w:r>
      <w:r>
        <w:rPr>
          <w:lang w:val="cs-CZ"/>
        </w:rPr>
        <w:t xml:space="preserve">časných důchodů pro tato </w:t>
      </w:r>
      <w:proofErr w:type="gramStart"/>
      <w:r>
        <w:rPr>
          <w:lang w:val="cs-CZ"/>
        </w:rPr>
        <w:t>kritéria ? (posuzovat</w:t>
      </w:r>
      <w:proofErr w:type="gramEnd"/>
      <w:r>
        <w:rPr>
          <w:lang w:val="cs-CZ"/>
        </w:rPr>
        <w:t xml:space="preserve"> obecně a vhodné indikace) </w:t>
      </w:r>
    </w:p>
    <w:p w:rsidR="000964A1" w:rsidRDefault="000964A1">
      <w:pPr>
        <w:rPr>
          <w:lang w:val="cs-CZ"/>
        </w:rPr>
      </w:pPr>
    </w:p>
    <w:p w:rsidR="00D17BAE" w:rsidRDefault="00D17BAE">
      <w:pPr>
        <w:rPr>
          <w:u w:val="single"/>
          <w:lang w:val="cs-CZ"/>
        </w:rPr>
      </w:pPr>
      <w:r w:rsidRPr="00D17BAE">
        <w:rPr>
          <w:u w:val="single"/>
          <w:lang w:val="cs-CZ"/>
        </w:rPr>
        <w:t>Rodinná politika</w:t>
      </w:r>
    </w:p>
    <w:p w:rsidR="002E48A6" w:rsidRDefault="00D17BAE">
      <w:pPr>
        <w:rPr>
          <w:lang w:val="cs-CZ"/>
        </w:rPr>
      </w:pPr>
      <w:r w:rsidRPr="00D17BAE">
        <w:rPr>
          <w:lang w:val="cs-CZ"/>
        </w:rPr>
        <w:t>Řada možných (částečně konfliktních cílů)</w:t>
      </w:r>
      <w:r>
        <w:rPr>
          <w:lang w:val="cs-CZ"/>
        </w:rPr>
        <w:t xml:space="preserve">: </w:t>
      </w:r>
      <w:r w:rsidR="002E48A6">
        <w:rPr>
          <w:lang w:val="cs-CZ"/>
        </w:rPr>
        <w:t>kompenzace nákladů na děti, omezení chudoby dětí, výchova/blahobyt dětí, blahobyt/volby rodičů, generová rovnost, zaměstnanost žen, harmonizace rodiny a zaměstnání, porodnost, ochrana ohrožených dětí, …</w:t>
      </w:r>
    </w:p>
    <w:p w:rsidR="002E48A6" w:rsidRDefault="002E48A6">
      <w:pPr>
        <w:rPr>
          <w:lang w:val="cs-CZ"/>
        </w:rPr>
      </w:pPr>
      <w:r>
        <w:rPr>
          <w:lang w:val="cs-CZ"/>
        </w:rPr>
        <w:t>Cíl harmonizace rodiny a zaměstnání</w:t>
      </w:r>
    </w:p>
    <w:p w:rsidR="0078490C" w:rsidRDefault="002E48A6">
      <w:pPr>
        <w:rPr>
          <w:lang w:val="cs-CZ"/>
        </w:rPr>
      </w:pPr>
      <w:r>
        <w:rPr>
          <w:lang w:val="cs-CZ"/>
        </w:rPr>
        <w:t>Dílčí cíle</w:t>
      </w:r>
      <w:r w:rsidR="0078490C">
        <w:rPr>
          <w:lang w:val="cs-CZ"/>
        </w:rPr>
        <w:t xml:space="preserve"> podporující obecný cíl harmonizace</w:t>
      </w:r>
      <w:r>
        <w:rPr>
          <w:lang w:val="cs-CZ"/>
        </w:rPr>
        <w:t xml:space="preserve">: </w:t>
      </w:r>
    </w:p>
    <w:p w:rsidR="0078490C" w:rsidRDefault="0078490C">
      <w:pPr>
        <w:rPr>
          <w:lang w:val="cs-CZ"/>
        </w:rPr>
      </w:pPr>
      <w:r>
        <w:rPr>
          <w:lang w:val="cs-CZ"/>
        </w:rPr>
        <w:t xml:space="preserve">Náhrada příjmu v době omezeného zaměstnání (péče o dítě) </w:t>
      </w:r>
    </w:p>
    <w:p w:rsidR="0078490C" w:rsidRDefault="0078490C">
      <w:pPr>
        <w:rPr>
          <w:lang w:val="cs-CZ"/>
        </w:rPr>
      </w:pPr>
      <w:r>
        <w:rPr>
          <w:lang w:val="cs-CZ"/>
        </w:rPr>
        <w:t>Možnost obou rodičů zapojit se v péče/sdílet péči</w:t>
      </w:r>
    </w:p>
    <w:p w:rsidR="0078490C" w:rsidRDefault="0078490C" w:rsidP="0078490C">
      <w:pPr>
        <w:ind w:left="708" w:firstLine="708"/>
        <w:rPr>
          <w:lang w:val="cs-CZ"/>
        </w:rPr>
      </w:pPr>
      <w:r>
        <w:rPr>
          <w:lang w:val="cs-CZ"/>
        </w:rPr>
        <w:t>– jakou roli hraje výše a doba rodičovského příspěvku? Co indikují?</w:t>
      </w:r>
    </w:p>
    <w:p w:rsidR="0078490C" w:rsidRDefault="0078490C" w:rsidP="0078490C">
      <w:pPr>
        <w:rPr>
          <w:lang w:val="cs-CZ"/>
        </w:rPr>
      </w:pPr>
      <w:r>
        <w:rPr>
          <w:lang w:val="cs-CZ"/>
        </w:rPr>
        <w:t>Poskytnutí služeb péče o děti</w:t>
      </w:r>
    </w:p>
    <w:p w:rsidR="0078490C" w:rsidRDefault="0078490C" w:rsidP="0078490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Indikátory: finanční a prostorová dostupnost</w:t>
      </w:r>
    </w:p>
    <w:p w:rsidR="0078490C" w:rsidRDefault="0078490C" w:rsidP="0078490C">
      <w:pPr>
        <w:rPr>
          <w:lang w:val="cs-CZ"/>
        </w:rPr>
      </w:pPr>
      <w:r>
        <w:rPr>
          <w:lang w:val="cs-CZ"/>
        </w:rPr>
        <w:t xml:space="preserve">Garance zaměstnání, možnost částečných, flexibilních úvazků </w:t>
      </w:r>
    </w:p>
    <w:p w:rsidR="0078490C" w:rsidRDefault="0078490C" w:rsidP="0078490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Indikátory? (jak je zajištěno?)</w:t>
      </w:r>
    </w:p>
    <w:p w:rsidR="0078490C" w:rsidRDefault="0078490C" w:rsidP="0078490C">
      <w:pPr>
        <w:rPr>
          <w:lang w:val="cs-CZ"/>
        </w:rPr>
      </w:pPr>
      <w:r>
        <w:rPr>
          <w:lang w:val="cs-CZ"/>
        </w:rPr>
        <w:t>Podpora přechodu do zaměstnání po rodičovské dovolené</w:t>
      </w:r>
    </w:p>
    <w:p w:rsidR="00C039D0" w:rsidRPr="0078490C" w:rsidRDefault="00C039D0" w:rsidP="00C039D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Například programy aktivní politiky, či podpůrná opatření v průběhu rodičovské</w:t>
      </w:r>
    </w:p>
    <w:p w:rsidR="00C039D0" w:rsidRDefault="00C039D0" w:rsidP="0078490C">
      <w:pPr>
        <w:rPr>
          <w:lang w:val="cs-CZ"/>
        </w:rPr>
      </w:pPr>
    </w:p>
    <w:p w:rsidR="00C039D0" w:rsidRDefault="00C039D0" w:rsidP="0078490C">
      <w:pPr>
        <w:rPr>
          <w:lang w:val="cs-CZ"/>
        </w:rPr>
      </w:pPr>
      <w:r>
        <w:rPr>
          <w:lang w:val="cs-CZ"/>
        </w:rPr>
        <w:t>Tento cíl značně souvisí s cílem generové rovnosti: zvažte jak a jaká opatření/indikátory to mohou zhodnotit.</w:t>
      </w:r>
    </w:p>
    <w:p w:rsidR="0078490C" w:rsidRDefault="0078490C" w:rsidP="0078490C">
      <w:pPr>
        <w:rPr>
          <w:lang w:val="cs-CZ"/>
        </w:rPr>
      </w:pPr>
    </w:p>
    <w:p w:rsidR="0078490C" w:rsidRDefault="002739C4" w:rsidP="0078490C">
      <w:pPr>
        <w:rPr>
          <w:u w:val="single"/>
          <w:lang w:val="cs-CZ"/>
        </w:rPr>
      </w:pPr>
      <w:r w:rsidRPr="002739C4">
        <w:rPr>
          <w:u w:val="single"/>
          <w:lang w:val="cs-CZ"/>
        </w:rPr>
        <w:t>Politika zaměstnanosti</w:t>
      </w:r>
    </w:p>
    <w:p w:rsidR="00C039D0" w:rsidRDefault="002739C4" w:rsidP="0078490C">
      <w:pPr>
        <w:rPr>
          <w:lang w:val="cs-CZ"/>
        </w:rPr>
      </w:pPr>
      <w:r w:rsidRPr="002739C4">
        <w:rPr>
          <w:lang w:val="cs-CZ"/>
        </w:rPr>
        <w:t>Pasivní politika</w:t>
      </w:r>
      <w:r>
        <w:rPr>
          <w:lang w:val="cs-CZ"/>
        </w:rPr>
        <w:t xml:space="preserve">: podpora příjmu </w:t>
      </w:r>
      <w:r w:rsidR="00C039D0">
        <w:rPr>
          <w:lang w:val="cs-CZ"/>
        </w:rPr>
        <w:t>– cílem je dostatečná ochrana příjmu nezaměstnaných</w:t>
      </w:r>
    </w:p>
    <w:p w:rsidR="002739C4" w:rsidRDefault="002739C4" w:rsidP="0078490C">
      <w:pPr>
        <w:rPr>
          <w:lang w:val="cs-CZ"/>
        </w:rPr>
      </w:pPr>
      <w:r>
        <w:rPr>
          <w:lang w:val="cs-CZ"/>
        </w:rPr>
        <w:t>(běžně se posuzuje podmínkami vzniku nároku/dostupnosti, poměrem náhrady, dobou poskytování – viz literatura, rozlišení režimů nezaměstnanosti)</w:t>
      </w:r>
    </w:p>
    <w:p w:rsidR="002739C4" w:rsidRDefault="002739C4" w:rsidP="0078490C">
      <w:pPr>
        <w:rPr>
          <w:lang w:val="cs-CZ"/>
        </w:rPr>
      </w:pPr>
      <w:r>
        <w:rPr>
          <w:lang w:val="cs-CZ"/>
        </w:rPr>
        <w:t>Aktivní politika:</w:t>
      </w:r>
      <w:r w:rsidR="00C039D0">
        <w:rPr>
          <w:lang w:val="cs-CZ"/>
        </w:rPr>
        <w:t xml:space="preserve"> cílem je obecně re-integrace nezaměstnaných na trh práce</w:t>
      </w:r>
    </w:p>
    <w:p w:rsidR="002739C4" w:rsidRDefault="00C039D0" w:rsidP="0078490C">
      <w:pPr>
        <w:rPr>
          <w:lang w:val="cs-CZ"/>
        </w:rPr>
      </w:pPr>
      <w:r>
        <w:rPr>
          <w:lang w:val="cs-CZ"/>
        </w:rPr>
        <w:t>Souvisí s úsilím a profilem (zaměřením) opatření APZ</w:t>
      </w:r>
    </w:p>
    <w:p w:rsidR="00C039D0" w:rsidRDefault="00C039D0" w:rsidP="0078490C">
      <w:pPr>
        <w:rPr>
          <w:lang w:val="cs-CZ"/>
        </w:rPr>
      </w:pPr>
      <w:r>
        <w:rPr>
          <w:lang w:val="cs-CZ"/>
        </w:rPr>
        <w:t>Běžně se hodnotí k posouzení (indikátory):</w:t>
      </w:r>
    </w:p>
    <w:p w:rsidR="00C039D0" w:rsidRDefault="00C039D0" w:rsidP="0078490C">
      <w:pPr>
        <w:rPr>
          <w:lang w:val="cs-CZ"/>
        </w:rPr>
      </w:pPr>
      <w:r>
        <w:rPr>
          <w:lang w:val="cs-CZ"/>
        </w:rPr>
        <w:t>Rozsah (výdaji, počty účastníků opatření)</w:t>
      </w:r>
    </w:p>
    <w:p w:rsidR="00C039D0" w:rsidRDefault="00C039D0" w:rsidP="0078490C">
      <w:pPr>
        <w:rPr>
          <w:lang w:val="cs-CZ"/>
        </w:rPr>
      </w:pPr>
      <w:r>
        <w:rPr>
          <w:lang w:val="cs-CZ"/>
        </w:rPr>
        <w:t>Cílenost k ohroženým skupinám</w:t>
      </w:r>
    </w:p>
    <w:p w:rsidR="00C039D0" w:rsidRDefault="00C039D0" w:rsidP="0078490C">
      <w:pPr>
        <w:rPr>
          <w:lang w:val="cs-CZ"/>
        </w:rPr>
      </w:pPr>
      <w:r>
        <w:rPr>
          <w:lang w:val="cs-CZ"/>
        </w:rPr>
        <w:t>Vhodnost/přiměřenost opatření potřebám nezaměstnaných či trhu práce</w:t>
      </w:r>
    </w:p>
    <w:p w:rsidR="00C039D0" w:rsidRDefault="00C039D0" w:rsidP="0078490C">
      <w:pPr>
        <w:rPr>
          <w:lang w:val="cs-CZ"/>
        </w:rPr>
      </w:pPr>
      <w:r>
        <w:rPr>
          <w:lang w:val="cs-CZ"/>
        </w:rPr>
        <w:t>(Dopady – výsledky, efekty opatření)</w:t>
      </w:r>
    </w:p>
    <w:p w:rsidR="00C039D0" w:rsidRDefault="00C039D0" w:rsidP="0078490C">
      <w:pPr>
        <w:rPr>
          <w:lang w:val="cs-CZ"/>
        </w:rPr>
      </w:pPr>
      <w:r>
        <w:rPr>
          <w:lang w:val="cs-CZ"/>
        </w:rPr>
        <w:t>Dále se hodnotí profil, zda důraz například na rychlé začlenění na trh práce za každou cenu či zda úsilí o zvýšení zaměstnatelnosti a dlouhodobější efekty v udržitelnosti zaměstnání</w:t>
      </w:r>
    </w:p>
    <w:p w:rsidR="00C039D0" w:rsidRDefault="00C039D0" w:rsidP="0078490C">
      <w:pPr>
        <w:rPr>
          <w:lang w:val="cs-CZ"/>
        </w:rPr>
      </w:pPr>
      <w:r>
        <w:rPr>
          <w:lang w:val="cs-CZ"/>
        </w:rPr>
        <w:t>(viz literatura o přístupech/typech aktivačních politik, odpovídající indikátory k rozlišení)</w:t>
      </w:r>
    </w:p>
    <w:p w:rsidR="00C039D0" w:rsidRDefault="00C039D0" w:rsidP="0078490C">
      <w:pPr>
        <w:rPr>
          <w:lang w:val="cs-CZ"/>
        </w:rPr>
      </w:pPr>
      <w:r>
        <w:rPr>
          <w:lang w:val="cs-CZ"/>
        </w:rPr>
        <w:t xml:space="preserve">Také je možné posuzovat různé profily </w:t>
      </w:r>
      <w:proofErr w:type="spellStart"/>
      <w:r>
        <w:rPr>
          <w:lang w:val="cs-CZ"/>
        </w:rPr>
        <w:t>governance</w:t>
      </w:r>
      <w:proofErr w:type="spellEnd"/>
      <w:r>
        <w:rPr>
          <w:lang w:val="cs-CZ"/>
        </w:rPr>
        <w:t xml:space="preserve"> z hlediska: decentralizace, </w:t>
      </w:r>
      <w:proofErr w:type="spellStart"/>
      <w:r>
        <w:rPr>
          <w:lang w:val="cs-CZ"/>
        </w:rPr>
        <w:t>marketizace</w:t>
      </w:r>
      <w:proofErr w:type="spellEnd"/>
      <w:r>
        <w:rPr>
          <w:lang w:val="cs-CZ"/>
        </w:rPr>
        <w:t xml:space="preserve">, NPM, </w:t>
      </w:r>
      <w:proofErr w:type="spellStart"/>
      <w:r>
        <w:rPr>
          <w:lang w:val="cs-CZ"/>
        </w:rPr>
        <w:t>networking</w:t>
      </w:r>
      <w:proofErr w:type="spellEnd"/>
      <w:r>
        <w:rPr>
          <w:lang w:val="cs-CZ"/>
        </w:rPr>
        <w:t xml:space="preserve"> atp. a jak souvisí s úsilím a profilem politik.</w:t>
      </w:r>
    </w:p>
    <w:p w:rsidR="00C039D0" w:rsidRDefault="00C039D0" w:rsidP="0078490C">
      <w:pPr>
        <w:rPr>
          <w:lang w:val="cs-CZ"/>
        </w:rPr>
      </w:pPr>
    </w:p>
    <w:p w:rsidR="00C039D0" w:rsidRDefault="00C039D0" w:rsidP="0078490C">
      <w:pPr>
        <w:rPr>
          <w:u w:val="single"/>
          <w:lang w:val="cs-CZ"/>
        </w:rPr>
      </w:pPr>
      <w:r w:rsidRPr="00C039D0">
        <w:rPr>
          <w:u w:val="single"/>
          <w:lang w:val="cs-CZ"/>
        </w:rPr>
        <w:t>Sociální pomoc</w:t>
      </w:r>
    </w:p>
    <w:p w:rsidR="00C039D0" w:rsidRPr="00C039D0" w:rsidRDefault="00C039D0" w:rsidP="0078490C">
      <w:pPr>
        <w:rPr>
          <w:lang w:val="cs-CZ"/>
        </w:rPr>
      </w:pPr>
      <w:r w:rsidRPr="00C039D0">
        <w:rPr>
          <w:lang w:val="cs-CZ"/>
        </w:rPr>
        <w:t>Cílem je obvykle sladění cíle ochrany před chudobou a zachování pobídek k práci, obnovení suverenity (+ prevence)</w:t>
      </w:r>
    </w:p>
    <w:p w:rsidR="002D761C" w:rsidRDefault="00C039D0" w:rsidP="0078490C">
      <w:pPr>
        <w:rPr>
          <w:lang w:val="cs-CZ"/>
        </w:rPr>
      </w:pPr>
      <w:r>
        <w:rPr>
          <w:lang w:val="cs-CZ"/>
        </w:rPr>
        <w:t xml:space="preserve">Například OECD posuzuje ochrannou funkci podle </w:t>
      </w:r>
      <w:r w:rsidR="002D761C">
        <w:rPr>
          <w:lang w:val="cs-CZ"/>
        </w:rPr>
        <w:t>vynaloženého úsilí politiky</w:t>
      </w:r>
    </w:p>
    <w:p w:rsidR="00C039D0" w:rsidRDefault="002D761C" w:rsidP="0078490C">
      <w:pPr>
        <w:rPr>
          <w:lang w:val="cs-CZ"/>
        </w:rPr>
      </w:pPr>
      <w:r>
        <w:rPr>
          <w:lang w:val="cs-CZ"/>
        </w:rPr>
        <w:t xml:space="preserve">Tj. </w:t>
      </w:r>
      <w:r w:rsidR="00C039D0">
        <w:rPr>
          <w:lang w:val="cs-CZ"/>
        </w:rPr>
        <w:t xml:space="preserve">výdajů na dávky sociální pomoci, jejich podíl na celkových výdajích na </w:t>
      </w:r>
      <w:proofErr w:type="spellStart"/>
      <w:r w:rsidR="00C039D0">
        <w:rPr>
          <w:lang w:val="cs-CZ"/>
        </w:rPr>
        <w:t>soc</w:t>
      </w:r>
      <w:proofErr w:type="spellEnd"/>
      <w:r w:rsidR="00C039D0">
        <w:rPr>
          <w:lang w:val="cs-CZ"/>
        </w:rPr>
        <w:t xml:space="preserve"> zabezpečení, podíl populace pokryt</w:t>
      </w:r>
      <w:r>
        <w:rPr>
          <w:lang w:val="cs-CZ"/>
        </w:rPr>
        <w:t>é</w:t>
      </w:r>
      <w:r w:rsidR="00C039D0">
        <w:rPr>
          <w:lang w:val="cs-CZ"/>
        </w:rPr>
        <w:t xml:space="preserve"> těmito dávkami (dostupnost), výše dávek (například k hranici chudoby či průměrné mzdě atp.</w:t>
      </w:r>
      <w:r>
        <w:rPr>
          <w:lang w:val="cs-CZ"/>
        </w:rPr>
        <w:t>).</w:t>
      </w:r>
    </w:p>
    <w:p w:rsidR="002D761C" w:rsidRDefault="002D761C" w:rsidP="0078490C">
      <w:pPr>
        <w:rPr>
          <w:lang w:val="cs-CZ"/>
        </w:rPr>
      </w:pPr>
      <w:r>
        <w:rPr>
          <w:lang w:val="cs-CZ"/>
        </w:rPr>
        <w:t xml:space="preserve">Je možné si přitom více všímat podle typů dávek: obecná podpora příjmu, kategorické dávky, </w:t>
      </w:r>
      <w:proofErr w:type="spellStart"/>
      <w:r>
        <w:rPr>
          <w:lang w:val="cs-CZ"/>
        </w:rPr>
        <w:t>dávky</w:t>
      </w:r>
      <w:proofErr w:type="spellEnd"/>
      <w:r>
        <w:rPr>
          <w:lang w:val="cs-CZ"/>
        </w:rPr>
        <w:t xml:space="preserve"> spojené s bydlením, vázané dávky. O to se opírá i hodnocení komplexnosti systému – jak kryje různé potřeby.</w:t>
      </w:r>
    </w:p>
    <w:p w:rsidR="002D761C" w:rsidRDefault="002D761C" w:rsidP="0078490C">
      <w:pPr>
        <w:rPr>
          <w:lang w:val="cs-CZ"/>
        </w:rPr>
      </w:pPr>
      <w:proofErr w:type="spellStart"/>
      <w:r>
        <w:rPr>
          <w:lang w:val="cs-CZ"/>
        </w:rPr>
        <w:t>Saraceno</w:t>
      </w:r>
      <w:proofErr w:type="spellEnd"/>
      <w:r>
        <w:rPr>
          <w:lang w:val="cs-CZ"/>
        </w:rPr>
        <w:t xml:space="preserve"> rozlišuje tři dimenze:</w:t>
      </w:r>
    </w:p>
    <w:p w:rsidR="002D761C" w:rsidRDefault="002D761C" w:rsidP="002D761C">
      <w:pPr>
        <w:rPr>
          <w:lang w:val="cs-CZ"/>
        </w:rPr>
      </w:pPr>
      <w:r>
        <w:rPr>
          <w:lang w:val="cs-CZ"/>
        </w:rPr>
        <w:t xml:space="preserve">Dominantní orientace: byrokratická pravidla </w:t>
      </w:r>
      <w:proofErr w:type="spellStart"/>
      <w:r>
        <w:rPr>
          <w:lang w:val="cs-CZ"/>
        </w:rPr>
        <w:t>vs</w:t>
      </w:r>
      <w:proofErr w:type="spellEnd"/>
      <w:r>
        <w:rPr>
          <w:lang w:val="cs-CZ"/>
        </w:rPr>
        <w:t xml:space="preserve"> diskrece posouzení nároku, dále odpovědnost přisouzená rodině, dále pak důraz na univerzální </w:t>
      </w:r>
      <w:proofErr w:type="spellStart"/>
      <w:r>
        <w:rPr>
          <w:lang w:val="cs-CZ"/>
        </w:rPr>
        <w:t>vs</w:t>
      </w:r>
      <w:proofErr w:type="spellEnd"/>
      <w:r>
        <w:rPr>
          <w:lang w:val="cs-CZ"/>
        </w:rPr>
        <w:t xml:space="preserve"> kategorické dávky (k nim indikace), nutno zvažovat význam těchto rozdílů</w:t>
      </w:r>
    </w:p>
    <w:p w:rsidR="002D761C" w:rsidRPr="002D761C" w:rsidRDefault="002D761C" w:rsidP="002D761C">
      <w:pPr>
        <w:rPr>
          <w:lang w:val="cs-CZ"/>
        </w:rPr>
      </w:pPr>
      <w:r w:rsidRPr="002D761C">
        <w:rPr>
          <w:lang w:val="cs-CZ"/>
        </w:rPr>
        <w:t>Podmínky nároku: míra selektivity (přísnost testování majetku), povinnosti příjemců (například aktivační programy)</w:t>
      </w:r>
    </w:p>
    <w:p w:rsidR="002D761C" w:rsidRPr="002D761C" w:rsidRDefault="002D761C" w:rsidP="002D761C">
      <w:pPr>
        <w:rPr>
          <w:lang w:val="cs-CZ"/>
        </w:rPr>
      </w:pPr>
      <w:r w:rsidRPr="002D761C">
        <w:rPr>
          <w:lang w:val="cs-CZ"/>
        </w:rPr>
        <w:t>Obsah nároku</w:t>
      </w:r>
      <w:r>
        <w:rPr>
          <w:lang w:val="cs-CZ"/>
        </w:rPr>
        <w:t>: štědrost dávek (typicky indikují poměry náhrady), doba trvání (omezená?), další spojené aktivity/doprovodná programy a podpora</w:t>
      </w:r>
      <w:r w:rsidRPr="002D761C">
        <w:rPr>
          <w:lang w:val="cs-CZ"/>
        </w:rPr>
        <w:t xml:space="preserve"> </w:t>
      </w:r>
    </w:p>
    <w:p w:rsidR="002739C4" w:rsidRPr="002739C4" w:rsidRDefault="002739C4" w:rsidP="0078490C">
      <w:pPr>
        <w:rPr>
          <w:u w:val="single"/>
          <w:lang w:val="cs-CZ"/>
        </w:rPr>
      </w:pPr>
    </w:p>
    <w:p w:rsidR="0078490C" w:rsidRPr="0078490C" w:rsidRDefault="0078490C" w:rsidP="0078490C">
      <w:pPr>
        <w:rPr>
          <w:lang w:val="cs-CZ"/>
        </w:rPr>
      </w:pPr>
    </w:p>
    <w:p w:rsidR="00D17BAE" w:rsidRPr="00D17BAE" w:rsidRDefault="002E48A6">
      <w:pPr>
        <w:rPr>
          <w:lang w:val="cs-CZ"/>
        </w:rPr>
      </w:pPr>
      <w:r>
        <w:rPr>
          <w:lang w:val="cs-CZ"/>
        </w:rPr>
        <w:t xml:space="preserve"> </w:t>
      </w:r>
    </w:p>
    <w:sectPr w:rsidR="00D17BAE" w:rsidRPr="00D17BAE" w:rsidSect="00D6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F55"/>
    <w:multiLevelType w:val="hybridMultilevel"/>
    <w:tmpl w:val="43FCB0A6"/>
    <w:lvl w:ilvl="0" w:tplc="45509C2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C381462"/>
    <w:multiLevelType w:val="hybridMultilevel"/>
    <w:tmpl w:val="8F68ED3E"/>
    <w:lvl w:ilvl="0" w:tplc="DE2CF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0964A1"/>
    <w:rsid w:val="000276A1"/>
    <w:rsid w:val="000436C8"/>
    <w:rsid w:val="00055655"/>
    <w:rsid w:val="00080CCD"/>
    <w:rsid w:val="000930C1"/>
    <w:rsid w:val="000964A1"/>
    <w:rsid w:val="000B1EEF"/>
    <w:rsid w:val="000B49F3"/>
    <w:rsid w:val="000D2E19"/>
    <w:rsid w:val="000D474D"/>
    <w:rsid w:val="000F28AE"/>
    <w:rsid w:val="00127908"/>
    <w:rsid w:val="00176126"/>
    <w:rsid w:val="0019682D"/>
    <w:rsid w:val="001B1B59"/>
    <w:rsid w:val="001C30B4"/>
    <w:rsid w:val="001C5CDF"/>
    <w:rsid w:val="001D2FD7"/>
    <w:rsid w:val="001E28D6"/>
    <w:rsid w:val="00223426"/>
    <w:rsid w:val="002308EA"/>
    <w:rsid w:val="00232A94"/>
    <w:rsid w:val="00234F33"/>
    <w:rsid w:val="0024256A"/>
    <w:rsid w:val="00250D07"/>
    <w:rsid w:val="002566D4"/>
    <w:rsid w:val="00263835"/>
    <w:rsid w:val="00265634"/>
    <w:rsid w:val="002739C4"/>
    <w:rsid w:val="002A24EA"/>
    <w:rsid w:val="002B0F84"/>
    <w:rsid w:val="002D42E9"/>
    <w:rsid w:val="002D44D3"/>
    <w:rsid w:val="002D761C"/>
    <w:rsid w:val="002E48A6"/>
    <w:rsid w:val="002E5557"/>
    <w:rsid w:val="002E7EA2"/>
    <w:rsid w:val="002F1797"/>
    <w:rsid w:val="00314D41"/>
    <w:rsid w:val="00322341"/>
    <w:rsid w:val="0032434A"/>
    <w:rsid w:val="003337A3"/>
    <w:rsid w:val="0035672C"/>
    <w:rsid w:val="00362053"/>
    <w:rsid w:val="0037358F"/>
    <w:rsid w:val="00391F86"/>
    <w:rsid w:val="003977C8"/>
    <w:rsid w:val="003A0DA4"/>
    <w:rsid w:val="003B1A09"/>
    <w:rsid w:val="003B4774"/>
    <w:rsid w:val="003C3772"/>
    <w:rsid w:val="003C6CBB"/>
    <w:rsid w:val="003D2B4E"/>
    <w:rsid w:val="003E7437"/>
    <w:rsid w:val="0040270F"/>
    <w:rsid w:val="00403253"/>
    <w:rsid w:val="00406FDB"/>
    <w:rsid w:val="00421D27"/>
    <w:rsid w:val="004224D6"/>
    <w:rsid w:val="00423134"/>
    <w:rsid w:val="00425065"/>
    <w:rsid w:val="00425574"/>
    <w:rsid w:val="00440F1F"/>
    <w:rsid w:val="004529E1"/>
    <w:rsid w:val="00452E55"/>
    <w:rsid w:val="004609AC"/>
    <w:rsid w:val="00484ADE"/>
    <w:rsid w:val="004B35E5"/>
    <w:rsid w:val="004C3957"/>
    <w:rsid w:val="004D5448"/>
    <w:rsid w:val="004F3AA4"/>
    <w:rsid w:val="004F43F5"/>
    <w:rsid w:val="004F4AFF"/>
    <w:rsid w:val="0052754E"/>
    <w:rsid w:val="00544025"/>
    <w:rsid w:val="0056118A"/>
    <w:rsid w:val="005B2389"/>
    <w:rsid w:val="005B5F55"/>
    <w:rsid w:val="005B7D90"/>
    <w:rsid w:val="005D0C46"/>
    <w:rsid w:val="005F6150"/>
    <w:rsid w:val="005F6DA5"/>
    <w:rsid w:val="005F7349"/>
    <w:rsid w:val="00603852"/>
    <w:rsid w:val="00604D60"/>
    <w:rsid w:val="00610E47"/>
    <w:rsid w:val="0061586A"/>
    <w:rsid w:val="00615FCB"/>
    <w:rsid w:val="00617917"/>
    <w:rsid w:val="0064207B"/>
    <w:rsid w:val="0064641D"/>
    <w:rsid w:val="00655906"/>
    <w:rsid w:val="00675B13"/>
    <w:rsid w:val="006928C4"/>
    <w:rsid w:val="00695A8B"/>
    <w:rsid w:val="00695D9D"/>
    <w:rsid w:val="00697443"/>
    <w:rsid w:val="006A6C03"/>
    <w:rsid w:val="006B20C7"/>
    <w:rsid w:val="006B2FFF"/>
    <w:rsid w:val="006C4535"/>
    <w:rsid w:val="006D56B1"/>
    <w:rsid w:val="006F0657"/>
    <w:rsid w:val="006F742D"/>
    <w:rsid w:val="00703DA8"/>
    <w:rsid w:val="007334DE"/>
    <w:rsid w:val="00752590"/>
    <w:rsid w:val="00755A84"/>
    <w:rsid w:val="00761AA0"/>
    <w:rsid w:val="00783C8E"/>
    <w:rsid w:val="0078490C"/>
    <w:rsid w:val="007869C1"/>
    <w:rsid w:val="007A3E1F"/>
    <w:rsid w:val="007A6F17"/>
    <w:rsid w:val="007B2E12"/>
    <w:rsid w:val="007E02D8"/>
    <w:rsid w:val="008031B4"/>
    <w:rsid w:val="008231C1"/>
    <w:rsid w:val="00834D44"/>
    <w:rsid w:val="008434C5"/>
    <w:rsid w:val="008438B8"/>
    <w:rsid w:val="0087668B"/>
    <w:rsid w:val="008813AF"/>
    <w:rsid w:val="008D0E0F"/>
    <w:rsid w:val="008E634B"/>
    <w:rsid w:val="008F1515"/>
    <w:rsid w:val="00912BA2"/>
    <w:rsid w:val="00924BAA"/>
    <w:rsid w:val="009275CD"/>
    <w:rsid w:val="00937D5A"/>
    <w:rsid w:val="009476C9"/>
    <w:rsid w:val="0095515A"/>
    <w:rsid w:val="00966C9B"/>
    <w:rsid w:val="0097037E"/>
    <w:rsid w:val="009873C6"/>
    <w:rsid w:val="00994405"/>
    <w:rsid w:val="009A725C"/>
    <w:rsid w:val="009D4C82"/>
    <w:rsid w:val="009D6505"/>
    <w:rsid w:val="009D76EC"/>
    <w:rsid w:val="00A00780"/>
    <w:rsid w:val="00A12420"/>
    <w:rsid w:val="00A16242"/>
    <w:rsid w:val="00A3090E"/>
    <w:rsid w:val="00A575B9"/>
    <w:rsid w:val="00A64005"/>
    <w:rsid w:val="00A6606F"/>
    <w:rsid w:val="00A701D3"/>
    <w:rsid w:val="00A859F4"/>
    <w:rsid w:val="00AA0D7C"/>
    <w:rsid w:val="00AB0B4E"/>
    <w:rsid w:val="00AC03FE"/>
    <w:rsid w:val="00AC65BB"/>
    <w:rsid w:val="00AD3BBE"/>
    <w:rsid w:val="00AF60B2"/>
    <w:rsid w:val="00B257BA"/>
    <w:rsid w:val="00B518F0"/>
    <w:rsid w:val="00B712E8"/>
    <w:rsid w:val="00B76281"/>
    <w:rsid w:val="00B833DF"/>
    <w:rsid w:val="00BB0040"/>
    <w:rsid w:val="00BB232C"/>
    <w:rsid w:val="00BB6851"/>
    <w:rsid w:val="00BC2361"/>
    <w:rsid w:val="00BD28F6"/>
    <w:rsid w:val="00BE6412"/>
    <w:rsid w:val="00BF1F3B"/>
    <w:rsid w:val="00BF3898"/>
    <w:rsid w:val="00BF7331"/>
    <w:rsid w:val="00C0317B"/>
    <w:rsid w:val="00C039D0"/>
    <w:rsid w:val="00C208B1"/>
    <w:rsid w:val="00C30BB9"/>
    <w:rsid w:val="00C50237"/>
    <w:rsid w:val="00C527F0"/>
    <w:rsid w:val="00C5535B"/>
    <w:rsid w:val="00C86D42"/>
    <w:rsid w:val="00C9477C"/>
    <w:rsid w:val="00CA5BDC"/>
    <w:rsid w:val="00CB64F4"/>
    <w:rsid w:val="00D04C67"/>
    <w:rsid w:val="00D055BF"/>
    <w:rsid w:val="00D1595B"/>
    <w:rsid w:val="00D15EAD"/>
    <w:rsid w:val="00D17BAE"/>
    <w:rsid w:val="00D61211"/>
    <w:rsid w:val="00D704BF"/>
    <w:rsid w:val="00D7533C"/>
    <w:rsid w:val="00D8110A"/>
    <w:rsid w:val="00D81BB6"/>
    <w:rsid w:val="00DA0F5E"/>
    <w:rsid w:val="00DB0A8A"/>
    <w:rsid w:val="00DB5349"/>
    <w:rsid w:val="00E235D9"/>
    <w:rsid w:val="00E33D20"/>
    <w:rsid w:val="00E37A42"/>
    <w:rsid w:val="00E4196A"/>
    <w:rsid w:val="00E4273D"/>
    <w:rsid w:val="00E52791"/>
    <w:rsid w:val="00E66751"/>
    <w:rsid w:val="00E6780E"/>
    <w:rsid w:val="00E70A6F"/>
    <w:rsid w:val="00E70C34"/>
    <w:rsid w:val="00EA0A8F"/>
    <w:rsid w:val="00EB2894"/>
    <w:rsid w:val="00EB61DF"/>
    <w:rsid w:val="00ED1607"/>
    <w:rsid w:val="00EE43F7"/>
    <w:rsid w:val="00EE475E"/>
    <w:rsid w:val="00F13FE4"/>
    <w:rsid w:val="00F20DA4"/>
    <w:rsid w:val="00F31823"/>
    <w:rsid w:val="00F41032"/>
    <w:rsid w:val="00F41191"/>
    <w:rsid w:val="00F74F98"/>
    <w:rsid w:val="00F75E03"/>
    <w:rsid w:val="00FC3A65"/>
    <w:rsid w:val="00FC5952"/>
    <w:rsid w:val="00FC759B"/>
    <w:rsid w:val="00FD1A37"/>
    <w:rsid w:val="00FD5A7E"/>
    <w:rsid w:val="00FE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211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CIKT</cp:lastModifiedBy>
  <cp:revision>5</cp:revision>
  <dcterms:created xsi:type="dcterms:W3CDTF">2017-08-19T16:18:00Z</dcterms:created>
  <dcterms:modified xsi:type="dcterms:W3CDTF">2017-08-19T16:43:00Z</dcterms:modified>
</cp:coreProperties>
</file>