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950B" w14:textId="4ED8A7E3" w:rsidR="00A51D0D" w:rsidRDefault="00A51D0D" w:rsidP="00A51D0D">
      <w:pPr>
        <w:pStyle w:val="Prosttext"/>
      </w:pPr>
      <w:r>
        <w:t>SEMINÁRNÍ PRÁCE: TVORBA STRATEGIE</w:t>
      </w:r>
      <w:r w:rsidR="00FB4343">
        <w:t xml:space="preserve"> 2022</w:t>
      </w:r>
    </w:p>
    <w:p w14:paraId="6063B0A5" w14:textId="77777777" w:rsidR="00A51D0D" w:rsidRDefault="00A51D0D" w:rsidP="00A51D0D">
      <w:pPr>
        <w:pStyle w:val="Prosttext"/>
      </w:pPr>
    </w:p>
    <w:p w14:paraId="6B7C9F20" w14:textId="77777777" w:rsidR="00A51D0D" w:rsidRDefault="00A51D0D" w:rsidP="00A51D0D">
      <w:pPr>
        <w:pStyle w:val="Prosttext"/>
        <w:numPr>
          <w:ilvl w:val="0"/>
          <w:numId w:val="1"/>
        </w:numPr>
      </w:pPr>
      <w:r>
        <w:t>Skupina</w:t>
      </w:r>
    </w:p>
    <w:p w14:paraId="26F19220" w14:textId="77777777" w:rsidR="00A51D0D" w:rsidRDefault="00A51D0D" w:rsidP="00CD6B76">
      <w:pPr>
        <w:ind w:left="360"/>
      </w:pPr>
      <w:r>
        <w:t>Stanislavem Štěpánkem; Jakub Janota</w:t>
      </w:r>
      <w:r w:rsidR="00CD6B76">
        <w:t xml:space="preserve">; </w:t>
      </w:r>
      <w:r w:rsidR="00CD6B76">
        <w:rPr>
          <w:rFonts w:eastAsia="Times New Roman"/>
        </w:rPr>
        <w:t>Petr Hošek</w:t>
      </w:r>
      <w:r>
        <w:t>: Sons of Liberty.</w:t>
      </w:r>
    </w:p>
    <w:p w14:paraId="1C7FA713" w14:textId="77777777" w:rsidR="00A51D0D" w:rsidRDefault="00A51D0D" w:rsidP="00A51D0D">
      <w:pPr>
        <w:pStyle w:val="Prosttext"/>
        <w:ind w:left="360"/>
      </w:pPr>
      <w:r>
        <w:t>Strategie vytvoření územní obrany. Vycházet s územní obrany Ukrajiny, polské teritoriální obrany, či jejich pobaltských ekvivalentů na základě české zbraňové legislativy, konkrétně zákona č. 14/2021 Sb., který vymezuje tzv. "zálohu státu".</w:t>
      </w:r>
    </w:p>
    <w:p w14:paraId="68394862" w14:textId="77777777" w:rsidR="00A51D0D" w:rsidRDefault="00A51D0D" w:rsidP="00A51D0D">
      <w:pPr>
        <w:pStyle w:val="Prosttext"/>
      </w:pPr>
    </w:p>
    <w:p w14:paraId="789AD88D" w14:textId="77777777" w:rsidR="00A51D0D" w:rsidRDefault="00A51D0D" w:rsidP="00A51D0D">
      <w:pPr>
        <w:pStyle w:val="Prosttext"/>
        <w:numPr>
          <w:ilvl w:val="0"/>
          <w:numId w:val="1"/>
        </w:numPr>
      </w:pPr>
      <w:r>
        <w:t>Skupina</w:t>
      </w:r>
    </w:p>
    <w:p w14:paraId="67728A36" w14:textId="77777777" w:rsidR="00A51D0D" w:rsidRDefault="00A51D0D" w:rsidP="00A51D0D">
      <w:pPr>
        <w:pStyle w:val="Prosttext"/>
        <w:ind w:left="360"/>
      </w:pPr>
      <w:r>
        <w:t>Sebastian Raida, Tomáš Ester, Filip Štěpán a Patrik Andrýzek. Strategie boje proti kybernetickým hrozbám.</w:t>
      </w:r>
    </w:p>
    <w:p w14:paraId="302D3686" w14:textId="77777777" w:rsidR="00FD08DA" w:rsidRDefault="00FD08DA" w:rsidP="00A51D0D">
      <w:pPr>
        <w:pStyle w:val="Prosttext"/>
        <w:ind w:left="360"/>
      </w:pPr>
    </w:p>
    <w:p w14:paraId="519184A7" w14:textId="77777777" w:rsidR="00F16128" w:rsidRDefault="00F16128" w:rsidP="00F16128">
      <w:pPr>
        <w:pStyle w:val="Prosttext"/>
        <w:numPr>
          <w:ilvl w:val="0"/>
          <w:numId w:val="1"/>
        </w:numPr>
      </w:pPr>
      <w:r>
        <w:t>Skupina</w:t>
      </w:r>
    </w:p>
    <w:p w14:paraId="569AC991" w14:textId="77777777" w:rsidR="00FD08DA" w:rsidRDefault="00FD08DA" w:rsidP="00F16128">
      <w:pPr>
        <w:pStyle w:val="Prosttext"/>
        <w:ind w:left="360"/>
      </w:pPr>
      <w:r>
        <w:t>Tým A</w:t>
      </w:r>
      <w:r w:rsidR="00F16128">
        <w:t xml:space="preserve">: </w:t>
      </w:r>
      <w:r>
        <w:t>540614 Michael Milis</w:t>
      </w:r>
      <w:r w:rsidR="00F16128">
        <w:t xml:space="preserve">; </w:t>
      </w:r>
      <w:r>
        <w:t>483722 Josef Novotný</w:t>
      </w:r>
      <w:r w:rsidR="00F16128">
        <w:t xml:space="preserve">; </w:t>
      </w:r>
      <w:r>
        <w:t>483663 Pantlík Štěpán</w:t>
      </w:r>
      <w:r w:rsidR="00F16128">
        <w:t xml:space="preserve">; </w:t>
      </w:r>
      <w:r>
        <w:t>517605 Natasha Polikarpovich</w:t>
      </w:r>
      <w:r w:rsidR="00F16128">
        <w:t xml:space="preserve">: </w:t>
      </w:r>
      <w:r>
        <w:t>Strategi</w:t>
      </w:r>
      <w:r w:rsidR="00F16128">
        <w:t>e</w:t>
      </w:r>
      <w:r>
        <w:t xml:space="preserve"> prevence proti růstu extremismu v důsledku šíření dezinformačních zpráv na území České republiky.</w:t>
      </w:r>
    </w:p>
    <w:p w14:paraId="0B33A3C9" w14:textId="77777777" w:rsidR="00CD6B76" w:rsidRDefault="00CD6B76" w:rsidP="00F16128">
      <w:pPr>
        <w:pStyle w:val="Prosttext"/>
        <w:ind w:left="360"/>
      </w:pPr>
    </w:p>
    <w:p w14:paraId="571EFCE8" w14:textId="77777777" w:rsidR="00CD6B76" w:rsidRDefault="00CD6B76" w:rsidP="00CD6B76">
      <w:pPr>
        <w:pStyle w:val="Prosttext"/>
        <w:numPr>
          <w:ilvl w:val="0"/>
          <w:numId w:val="1"/>
        </w:numPr>
      </w:pPr>
      <w:r>
        <w:t>Skupina</w:t>
      </w:r>
    </w:p>
    <w:p w14:paraId="5AD93489" w14:textId="77777777" w:rsidR="00CD6B76" w:rsidRDefault="00CD6B76" w:rsidP="00CD6B76">
      <w:pPr>
        <w:pStyle w:val="Prosttext"/>
        <w:ind w:left="360"/>
      </w:pPr>
      <w:r>
        <w:t>Blažek Pavel [497033], Spáčilová Veronika [497043] a Kateřina Machová [496721].</w:t>
      </w:r>
    </w:p>
    <w:p w14:paraId="59C146F5" w14:textId="77777777" w:rsidR="00CD6B76" w:rsidRDefault="00CD6B76" w:rsidP="00CD6B76">
      <w:pPr>
        <w:pStyle w:val="Prosttext"/>
        <w:ind w:left="360"/>
      </w:pPr>
      <w:r>
        <w:t>Koncepce přípravy občanů k obraně státu</w:t>
      </w:r>
    </w:p>
    <w:p w14:paraId="66CC0104" w14:textId="75E6BEE6" w:rsidR="00FD08DA" w:rsidRDefault="00FD08DA" w:rsidP="00A51D0D">
      <w:pPr>
        <w:pStyle w:val="Prosttext"/>
        <w:ind w:left="360"/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18" w:space="0" w:color="CCCCCC"/>
          <w:right w:val="single" w:sz="6" w:space="0" w:color="CCCCCC"/>
        </w:tblBorders>
        <w:shd w:val="clear" w:color="auto" w:fill="FDFD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758"/>
        <w:gridCol w:w="2225"/>
        <w:gridCol w:w="4373"/>
        <w:gridCol w:w="96"/>
      </w:tblGrid>
      <w:tr w:rsidR="00C40985" w:rsidRPr="00C40985" w14:paraId="70ADDB8E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2DAED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5890B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5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498476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747C1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Andrýzek, Patrik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5963D" w14:textId="77777777" w:rsidR="00C40985" w:rsidRDefault="00C40985" w:rsidP="00C40985">
            <w:pPr>
              <w:pStyle w:val="Prosttext"/>
              <w:ind w:left="360" w:hanging="360"/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2 </w:t>
            </w:r>
            <w:r>
              <w:t>Strategie boje proti kybernetickým hrozbám.</w:t>
            </w:r>
          </w:p>
          <w:p w14:paraId="2568B25F" w14:textId="792174A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FB8B5" w14:textId="1AF3A1A0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637B8BDF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CCD4B0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858C0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6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497033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19E68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Blažek, Pavel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AA71D" w14:textId="77777777" w:rsidR="00C40985" w:rsidRDefault="00C40985" w:rsidP="00C40985">
            <w:pPr>
              <w:pStyle w:val="Prosttext"/>
              <w:ind w:left="360" w:hanging="360"/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4 </w:t>
            </w:r>
            <w:r>
              <w:t>Koncepce přípravy občanů k obraně státu</w:t>
            </w:r>
          </w:p>
          <w:p w14:paraId="2C66E1C3" w14:textId="4D59DB20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FB190" w14:textId="11E049E0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4CF7A3DF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1CA73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05F7D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7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497034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4C23B6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Ester, Tomáš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84AC2" w14:textId="77777777" w:rsidR="00C40985" w:rsidRDefault="00C40985" w:rsidP="00C40985">
            <w:pPr>
              <w:pStyle w:val="Prosttext"/>
              <w:ind w:left="360" w:hanging="368"/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2 </w:t>
            </w:r>
            <w:r>
              <w:t>Strategie boje proti kybernetickým hrozbám.</w:t>
            </w:r>
          </w:p>
          <w:p w14:paraId="2902ED23" w14:textId="6658C04D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02065" w14:textId="3A1B916A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782FA391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6927A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E44D0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8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471618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2A804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Hošek, Petr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549418" w14:textId="2D579484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</w:t>
            </w:r>
            <w:r>
              <w:t xml:space="preserve"> </w:t>
            </w:r>
            <w:r>
              <w:t>Strategie vytvoření územní obrany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2331D" w14:textId="04516430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1C04A40C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2EF2E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E9B24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9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527450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28F58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Janota, Jakub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51DF96" w14:textId="7AB6BCA4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1 </w:t>
            </w:r>
            <w:r>
              <w:t>Strategie vytvoření územní obrany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B5550" w14:textId="6221419F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743CC4DF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62CDC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C3DF38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0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476152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574562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Král, Václav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D7282" w14:textId="21CFEDA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E97A6" w14:textId="70B06F3E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0067A29F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98BBB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2745A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1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496721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67E5B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Machová, Kateřina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2D488" w14:textId="77777777" w:rsidR="00C40985" w:rsidRDefault="00C40985" w:rsidP="00C40985">
            <w:pPr>
              <w:pStyle w:val="Prosttext"/>
              <w:ind w:left="360" w:hanging="368"/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4 </w:t>
            </w:r>
            <w:r>
              <w:t>Koncepce přípravy občanů k obraně státu</w:t>
            </w:r>
          </w:p>
          <w:p w14:paraId="016A44DA" w14:textId="21102865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FFFDD" w14:textId="7CA07E7E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4E10616F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66AD5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D2248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2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497051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8EF29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Marek, Matěj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BCAEB" w14:textId="724F679A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456BD" w14:textId="4BF49A21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49A69C0E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76B1D1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09E9B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3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496980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16790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Mazúch, Adam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EF58C" w14:textId="6B467AE0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EEDD3" w14:textId="36F0F83E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7C317353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BDAE37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12163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4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540614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AAFA8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Milis, Michael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16798" w14:textId="1B5DD06D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3 </w:t>
            </w:r>
            <w:r>
              <w:t>Strategie prevence proti růstu extremismu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00877" w14:textId="6E4AAE30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1CBA36B3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23CE7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7263D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5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483722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2AE1B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Novotný, Josef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E0146" w14:textId="33275FB4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3 </w:t>
            </w:r>
            <w:r>
              <w:t>Strategie prevence proti růstu extremismu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3AE80" w14:textId="4F133596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79983EFC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12E78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08956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6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483663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1769F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Pantlík, Štěpán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06516" w14:textId="7E7BA0A3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3 </w:t>
            </w:r>
            <w:r>
              <w:t>Strategie prevence proti růstu extremismu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F2E717" w14:textId="06E7152C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4B32CAEE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53D62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0D1EA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7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517605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1B468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Polikarpovich, Natalya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2CEAC" w14:textId="77E0ACF6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3 </w:t>
            </w:r>
            <w:r>
              <w:t>Strategie prevence proti růstu extremismu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EF94F8" w14:textId="7FA0779F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46395EBA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FE852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08626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8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496835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76373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Raida, Sebastian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9C2E41" w14:textId="77777777" w:rsidR="00C40985" w:rsidRDefault="00C40985" w:rsidP="00C40985">
            <w:pPr>
              <w:pStyle w:val="Prosttext"/>
              <w:ind w:left="360" w:hanging="368"/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2 </w:t>
            </w:r>
            <w:r>
              <w:t>Strategie boje proti kybernetickým hrozbám.</w:t>
            </w:r>
          </w:p>
          <w:p w14:paraId="59BF3886" w14:textId="6BA7796F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84F5D" w14:textId="6432F1AF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267AB63E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3EB66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A7C20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19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497043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8A9D3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Spáčilová, Veronika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48FB0" w14:textId="77777777" w:rsidR="00C40985" w:rsidRDefault="00C40985" w:rsidP="00C40985">
            <w:pPr>
              <w:pStyle w:val="Prosttext"/>
              <w:ind w:left="360" w:hanging="368"/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4 </w:t>
            </w:r>
            <w:r>
              <w:t>Koncepce přípravy občanů k obraně státu</w:t>
            </w:r>
          </w:p>
          <w:p w14:paraId="25B7C118" w14:textId="53E921FC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78D76" w14:textId="5DECDE95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7AD52B4A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E4236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EFBB7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20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496533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B7D1D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Štěpán, Filip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58E96" w14:textId="77777777" w:rsidR="00C40985" w:rsidRDefault="00C40985" w:rsidP="00C40985">
            <w:pPr>
              <w:pStyle w:val="Prosttext"/>
              <w:ind w:left="360" w:hanging="360"/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2 </w:t>
            </w:r>
            <w:r>
              <w:t>Strategie boje proti kybernetickým hrozbám.</w:t>
            </w:r>
          </w:p>
          <w:p w14:paraId="017B8F04" w14:textId="581BF98A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2A38E2" w14:textId="70CF7F88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  <w:tr w:rsidR="00C40985" w:rsidRPr="00C40985" w14:paraId="2C85761F" w14:textId="77777777" w:rsidTr="00C4098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EA9E8E" w14:textId="77777777" w:rsidR="00C40985" w:rsidRPr="00C40985" w:rsidRDefault="00C40985" w:rsidP="00C40985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D1A458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hyperlink r:id="rId21" w:tgtFrame="_blank" w:history="1">
              <w:r w:rsidRPr="00C40985">
                <w:rPr>
                  <w:rFonts w:ascii="Arial" w:eastAsia="Times New Roman" w:hAnsi="Arial" w:cs="Arial"/>
                  <w:color w:val="002776"/>
                  <w:sz w:val="20"/>
                  <w:szCs w:val="20"/>
                  <w:u w:val="single"/>
                  <w:lang w:eastAsia="cs-CZ"/>
                </w:rPr>
                <w:t>471540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AC05A" w14:textId="7777777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 w:rsidRPr="00C40985">
              <w:rPr>
                <w:rFonts w:ascii="Arial" w:eastAsia="Times New Roman" w:hAnsi="Arial" w:cs="Arial"/>
                <w:b/>
                <w:bCs/>
                <w:color w:val="0A0A0A"/>
                <w:sz w:val="20"/>
                <w:szCs w:val="20"/>
                <w:lang w:eastAsia="cs-CZ"/>
              </w:rPr>
              <w:t>Štěpánek, Stanislav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D20441" w14:textId="10C95A57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  <w:t xml:space="preserve">1 </w:t>
            </w:r>
            <w:r>
              <w:t>Strategie vytvoření územní obrany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9F6FF" w14:textId="6B55F4A9" w:rsidR="00C40985" w:rsidRPr="00C40985" w:rsidRDefault="00C40985" w:rsidP="00C40985">
            <w:pPr>
              <w:spacing w:after="240" w:line="240" w:lineRule="auto"/>
              <w:rPr>
                <w:rFonts w:ascii="Arial" w:eastAsia="Times New Roman" w:hAnsi="Arial" w:cs="Arial"/>
                <w:color w:val="0A0A0A"/>
                <w:sz w:val="20"/>
                <w:szCs w:val="20"/>
                <w:lang w:eastAsia="cs-CZ"/>
              </w:rPr>
            </w:pPr>
          </w:p>
        </w:tc>
      </w:tr>
    </w:tbl>
    <w:p w14:paraId="3036796A" w14:textId="77777777" w:rsidR="00C40985" w:rsidRDefault="00C40985" w:rsidP="00A51D0D">
      <w:pPr>
        <w:pStyle w:val="Prosttext"/>
        <w:ind w:left="360"/>
      </w:pPr>
    </w:p>
    <w:p w14:paraId="3B4FD264" w14:textId="77777777" w:rsidR="00A51D0D" w:rsidRDefault="00A51D0D" w:rsidP="00A51D0D">
      <w:pPr>
        <w:pStyle w:val="Prosttext"/>
      </w:pPr>
    </w:p>
    <w:p w14:paraId="00471B4D" w14:textId="77777777" w:rsidR="0065728F" w:rsidRDefault="0065728F"/>
    <w:sectPr w:rsidR="0065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8401B"/>
    <w:multiLevelType w:val="hybridMultilevel"/>
    <w:tmpl w:val="3CCCF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9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0D"/>
    <w:rsid w:val="0065728F"/>
    <w:rsid w:val="006D38F0"/>
    <w:rsid w:val="009830CB"/>
    <w:rsid w:val="00A51D0D"/>
    <w:rsid w:val="00C40985"/>
    <w:rsid w:val="00CD6B76"/>
    <w:rsid w:val="00F16128"/>
    <w:rsid w:val="00FA5F0B"/>
    <w:rsid w:val="00FB4343"/>
    <w:rsid w:val="00F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AABE"/>
  <w15:chartTrackingRefBased/>
  <w15:docId w15:val="{81B1A925-7E4F-4549-8FFD-62D81364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51D0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51D0D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C409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muni.cz/auth/ucitel/student_info?fakulta=1423;obdobi=8743;zuv=889057;infouco=471618" TargetMode="External"/><Relationship Id="rId13" Type="http://schemas.openxmlformats.org/officeDocument/2006/relationships/hyperlink" Target="https://is.muni.cz/auth/ucitel/student_info?fakulta=1423;obdobi=8743;zuv=889057;infouco=496980" TargetMode="External"/><Relationship Id="rId18" Type="http://schemas.openxmlformats.org/officeDocument/2006/relationships/hyperlink" Target="https://is.muni.cz/auth/ucitel/student_info?fakulta=1423;obdobi=8743;zuv=889057;infouco=4968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s.muni.cz/auth/ucitel/student_info?fakulta=1423;obdobi=8743;zuv=889057;infouco=471540" TargetMode="External"/><Relationship Id="rId7" Type="http://schemas.openxmlformats.org/officeDocument/2006/relationships/hyperlink" Target="https://is.muni.cz/auth/ucitel/student_info?fakulta=1423;obdobi=8743;zuv=889057;infouco=497034" TargetMode="External"/><Relationship Id="rId12" Type="http://schemas.openxmlformats.org/officeDocument/2006/relationships/hyperlink" Target="https://is.muni.cz/auth/ucitel/student_info?fakulta=1423;obdobi=8743;zuv=889057;infouco=497051" TargetMode="External"/><Relationship Id="rId17" Type="http://schemas.openxmlformats.org/officeDocument/2006/relationships/hyperlink" Target="https://is.muni.cz/auth/ucitel/student_info?fakulta=1423;obdobi=8743;zuv=889057;infouco=5176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.muni.cz/auth/ucitel/student_info?fakulta=1423;obdobi=8743;zuv=889057;infouco=483663" TargetMode="External"/><Relationship Id="rId20" Type="http://schemas.openxmlformats.org/officeDocument/2006/relationships/hyperlink" Target="https://is.muni.cz/auth/ucitel/student_info?fakulta=1423;obdobi=8743;zuv=889057;infouco=4965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s.muni.cz/auth/ucitel/student_info?fakulta=1423;obdobi=8743;zuv=889057;infouco=497033" TargetMode="External"/><Relationship Id="rId11" Type="http://schemas.openxmlformats.org/officeDocument/2006/relationships/hyperlink" Target="https://is.muni.cz/auth/ucitel/student_info?fakulta=1423;obdobi=8743;zuv=889057;infouco=496721" TargetMode="External"/><Relationship Id="rId5" Type="http://schemas.openxmlformats.org/officeDocument/2006/relationships/hyperlink" Target="https://is.muni.cz/auth/ucitel/student_info?fakulta=1423;obdobi=8743;zuv=889057;infouco=498476" TargetMode="External"/><Relationship Id="rId15" Type="http://schemas.openxmlformats.org/officeDocument/2006/relationships/hyperlink" Target="https://is.muni.cz/auth/ucitel/student_info?fakulta=1423;obdobi=8743;zuv=889057;infouco=4837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s.muni.cz/auth/ucitel/student_info?fakulta=1423;obdobi=8743;zuv=889057;infouco=476152" TargetMode="External"/><Relationship Id="rId19" Type="http://schemas.openxmlformats.org/officeDocument/2006/relationships/hyperlink" Target="https://is.muni.cz/auth/ucitel/student_info?fakulta=1423;obdobi=8743;zuv=889057;infouco=497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muni.cz/auth/ucitel/student_info?fakulta=1423;obdobi=8743;zuv=889057;infouco=527450" TargetMode="External"/><Relationship Id="rId14" Type="http://schemas.openxmlformats.org/officeDocument/2006/relationships/hyperlink" Target="https://is.muni.cz/auth/ucitel/student_info?fakulta=1423;obdobi=8743;zuv=889057;infouco=5406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Josef</dc:creator>
  <cp:keywords/>
  <dc:description/>
  <cp:lastModifiedBy>josef</cp:lastModifiedBy>
  <cp:revision>4</cp:revision>
  <dcterms:created xsi:type="dcterms:W3CDTF">2022-10-10T18:28:00Z</dcterms:created>
  <dcterms:modified xsi:type="dcterms:W3CDTF">2022-10-10T18:29:00Z</dcterms:modified>
</cp:coreProperties>
</file>