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E0FB1" w14:textId="77777777" w:rsidR="00864319" w:rsidRPr="00F8206E" w:rsidRDefault="00864319" w:rsidP="008643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 xml:space="preserve">Zhodnoťte náklady vzdělávání pro pracovníka personálního oddělení (personalista specialista) společnosti ABC, s. r. o. sídlící v Brně, kterého potřebujeme vyškolit v používání personálního informačního systému (HRIS). Je třeba, aby absolvoval minimálně dvoudenní trénink, který by pokryl všechny funkcionality HRIS. </w:t>
      </w:r>
    </w:p>
    <w:p w14:paraId="231CAD87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1.</w:t>
      </w:r>
      <w:r w:rsidRPr="00F8206E">
        <w:rPr>
          <w:rFonts w:ascii="Times New Roman" w:hAnsi="Times New Roman" w:cs="Times New Roman"/>
          <w:sz w:val="24"/>
          <w:szCs w:val="24"/>
        </w:rPr>
        <w:t xml:space="preserve"> Vyslání pracovníka na vzdělávací workshop pořádaný dodavatelem softwaru v Praze. Dvoudenní kurz stojí 5500 Kč vč. DPH (zahrnuje náklady na lektory, drobné občerstvení v průběhu kurzu, pronájem prostor, studijní materiály). </w:t>
      </w:r>
    </w:p>
    <w:p w14:paraId="1E39DEAD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04307" w14:textId="77777777" w:rsidR="00864319" w:rsidRDefault="00864319" w:rsidP="00864319">
      <w:p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b/>
          <w:bCs/>
          <w:sz w:val="24"/>
          <w:szCs w:val="24"/>
        </w:rPr>
        <w:t>Varianta 2.</w:t>
      </w:r>
      <w:r w:rsidRPr="00F8206E">
        <w:rPr>
          <w:rFonts w:ascii="Times New Roman" w:hAnsi="Times New Roman" w:cs="Times New Roman"/>
          <w:sz w:val="24"/>
          <w:szCs w:val="24"/>
        </w:rPr>
        <w:t xml:space="preserve"> Proškolení vlastním pracovníkem personálního oddělení (HR </w:t>
      </w:r>
      <w:proofErr w:type="spellStart"/>
      <w:r w:rsidRPr="00F8206E">
        <w:rPr>
          <w:rFonts w:ascii="Times New Roman" w:hAnsi="Times New Roman" w:cs="Times New Roman"/>
          <w:sz w:val="24"/>
          <w:szCs w:val="24"/>
        </w:rPr>
        <w:t>generalista</w:t>
      </w:r>
      <w:proofErr w:type="spellEnd"/>
      <w:r w:rsidRPr="00F8206E">
        <w:rPr>
          <w:rFonts w:ascii="Times New Roman" w:hAnsi="Times New Roman" w:cs="Times New Roman"/>
          <w:sz w:val="24"/>
          <w:szCs w:val="24"/>
        </w:rPr>
        <w:t>), který tuto činnost nemá v popisu práce, ale je dostatečně zkušený.</w:t>
      </w:r>
    </w:p>
    <w:p w14:paraId="49B83584" w14:textId="77777777" w:rsidR="00864319" w:rsidRDefault="00864319" w:rsidP="00864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Zvažte tyto nákladové položky:</w:t>
      </w:r>
    </w:p>
    <w:p w14:paraId="3AE9D7D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Přímé osobní náklady na lektory a účastníky vzdělávání </w:t>
      </w:r>
    </w:p>
    <w:p w14:paraId="380AAA4D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neodvedeného výkonu </w:t>
      </w:r>
    </w:p>
    <w:p w14:paraId="0C34193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Náklady spojené s ubytováním </w:t>
      </w:r>
    </w:p>
    <w:p w14:paraId="45B883F6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Cestovní náklady a stravné </w:t>
      </w:r>
    </w:p>
    <w:p w14:paraId="52AB4F8E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Pronájem školících prostor, pronájem potřebné techniky </w:t>
      </w:r>
    </w:p>
    <w:p w14:paraId="1117D69A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Školící materiály, náklady na jejich přípravu </w:t>
      </w:r>
    </w:p>
    <w:p w14:paraId="5A908785" w14:textId="77777777" w:rsidR="00864319" w:rsidRDefault="00864319" w:rsidP="0086431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Administrativní náklady spojené se školením </w:t>
      </w:r>
    </w:p>
    <w:p w14:paraId="75ABCE48" w14:textId="77777777" w:rsidR="00864319" w:rsidRDefault="00864319" w:rsidP="0086431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B159F9C" w14:textId="77777777" w:rsidR="00864319" w:rsidRDefault="00864319" w:rsidP="008643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Po zhodnocení nákladů obou variant zodpovězte tyto otázky: </w:t>
      </w:r>
    </w:p>
    <w:p w14:paraId="6798FC76" w14:textId="77777777" w:rsidR="00864319" w:rsidRDefault="00864319" w:rsidP="008643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 xml:space="preserve">Jaké jsou výhody a omezení využití externích vzdělávacích kurzů? </w:t>
      </w:r>
    </w:p>
    <w:p w14:paraId="731A1E12" w14:textId="77777777" w:rsidR="00864319" w:rsidRPr="00F8206E" w:rsidRDefault="00864319" w:rsidP="0086431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6E">
        <w:rPr>
          <w:rFonts w:ascii="Times New Roman" w:hAnsi="Times New Roman" w:cs="Times New Roman"/>
          <w:sz w:val="24"/>
          <w:szCs w:val="24"/>
        </w:rPr>
        <w:t>Jaké jsou výhody a omezení využití interních vzdělávacích kurzů?</w:t>
      </w:r>
    </w:p>
    <w:p w14:paraId="4C008542" w14:textId="6D8AA567" w:rsidR="00864319" w:rsidRDefault="0086431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6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398D"/>
    <w:multiLevelType w:val="hybridMultilevel"/>
    <w:tmpl w:val="41C2F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5CC"/>
    <w:multiLevelType w:val="hybridMultilevel"/>
    <w:tmpl w:val="C98A4FA6"/>
    <w:lvl w:ilvl="0" w:tplc="D92054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E6F2F"/>
    <w:multiLevelType w:val="hybridMultilevel"/>
    <w:tmpl w:val="F02421E8"/>
    <w:lvl w:ilvl="0" w:tplc="6302BF2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D7675"/>
    <w:multiLevelType w:val="hybridMultilevel"/>
    <w:tmpl w:val="6590C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6E"/>
    <w:rsid w:val="002866E1"/>
    <w:rsid w:val="00515FA4"/>
    <w:rsid w:val="00642F40"/>
    <w:rsid w:val="006E133E"/>
    <w:rsid w:val="00864319"/>
    <w:rsid w:val="008A1DBD"/>
    <w:rsid w:val="00B10C4A"/>
    <w:rsid w:val="00D659F6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ED9E"/>
  <w15:chartTrackingRefBased/>
  <w15:docId w15:val="{BD75E04E-E15C-4BB6-A694-861DFE6C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0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20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0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0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0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0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2</cp:revision>
  <dcterms:created xsi:type="dcterms:W3CDTF">2020-12-03T20:43:00Z</dcterms:created>
  <dcterms:modified xsi:type="dcterms:W3CDTF">2020-12-03T20:43:00Z</dcterms:modified>
</cp:coreProperties>
</file>