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6D69" w14:textId="77777777" w:rsidR="009F7885" w:rsidRDefault="009F7885">
      <w:pPr>
        <w:rPr>
          <w:rFonts w:cstheme="minorHAnsi"/>
          <w:sz w:val="28"/>
          <w:szCs w:val="28"/>
        </w:rPr>
      </w:pPr>
      <w:r w:rsidRPr="009F7885">
        <w:rPr>
          <w:rFonts w:cstheme="minorHAnsi"/>
          <w:sz w:val="28"/>
          <w:szCs w:val="28"/>
        </w:rPr>
        <w:t xml:space="preserve">Česká ekonomika v prvním čtvrtletí klesla ve srovnání se stejným obdobím loňského roku o 0,2 procenta. Byl to její první meziroční pokles od prvního kvartálu roku 2021. Proti předchozímu čtvrtletí hrubý domácí produkt stoupl o 0,1 procenta. Ředitel odboru národních účtů ČSÚ Vladimír </w:t>
      </w:r>
      <w:proofErr w:type="spellStart"/>
      <w:r w:rsidRPr="009F7885">
        <w:rPr>
          <w:rFonts w:cstheme="minorHAnsi"/>
          <w:sz w:val="28"/>
          <w:szCs w:val="28"/>
        </w:rPr>
        <w:t>Kermiet</w:t>
      </w:r>
      <w:proofErr w:type="spellEnd"/>
      <w:r w:rsidRPr="009F7885">
        <w:rPr>
          <w:rFonts w:cstheme="minorHAnsi"/>
          <w:sz w:val="28"/>
          <w:szCs w:val="28"/>
        </w:rPr>
        <w:t xml:space="preserve"> uvedl: </w:t>
      </w:r>
      <w:r w:rsidRPr="009F7885">
        <w:rPr>
          <w:rFonts w:cstheme="minorHAnsi"/>
          <w:sz w:val="28"/>
          <w:szCs w:val="28"/>
        </w:rPr>
        <w:br/>
      </w:r>
    </w:p>
    <w:p w14:paraId="54AEC28E" w14:textId="1699DABE" w:rsidR="006333CC" w:rsidRPr="009F7885" w:rsidRDefault="009F7885">
      <w:pPr>
        <w:rPr>
          <w:rFonts w:cstheme="minorHAnsi"/>
          <w:sz w:val="28"/>
          <w:szCs w:val="28"/>
        </w:rPr>
      </w:pPr>
      <w:r w:rsidRPr="009F7885">
        <w:rPr>
          <w:rFonts w:cstheme="minorHAnsi"/>
          <w:sz w:val="28"/>
          <w:szCs w:val="28"/>
        </w:rPr>
        <w:t>ODHLÁŠKA:</w:t>
      </w:r>
      <w:r w:rsidRPr="009F7885">
        <w:rPr>
          <w:rFonts w:cstheme="minorHAnsi"/>
          <w:sz w:val="28"/>
          <w:szCs w:val="28"/>
        </w:rPr>
        <w:br/>
        <w:t>V předchozích dvou čtvrtletích česká ekonomika mezikvartálně klesala, technicky tedy byla v recesi.</w:t>
      </w:r>
    </w:p>
    <w:sectPr w:rsidR="006333CC" w:rsidRPr="009F7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85"/>
    <w:rsid w:val="006333CC"/>
    <w:rsid w:val="009443B4"/>
    <w:rsid w:val="009F7885"/>
    <w:rsid w:val="00A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ED7A"/>
  <w15:chartTrackingRefBased/>
  <w15:docId w15:val="{075EABFF-FF16-4F26-910E-536CF69C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352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Breindl</dc:creator>
  <cp:keywords/>
  <dc:description/>
  <cp:lastModifiedBy>Filip Breindl</cp:lastModifiedBy>
  <cp:revision>1</cp:revision>
  <dcterms:created xsi:type="dcterms:W3CDTF">2023-05-03T09:05:00Z</dcterms:created>
  <dcterms:modified xsi:type="dcterms:W3CDTF">2023-05-03T09:08:00Z</dcterms:modified>
</cp:coreProperties>
</file>