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82" w:rsidRPr="00A03A27" w:rsidRDefault="00FE1282" w:rsidP="00FE1282">
      <w:pPr>
        <w:rPr>
          <w:lang w:val="en-US"/>
        </w:rPr>
      </w:pPr>
      <w:r w:rsidRPr="00A03A27">
        <w:rPr>
          <w:b/>
          <w:lang w:val="en-US"/>
        </w:rPr>
        <w:t>UDHR</w:t>
      </w:r>
      <w:r w:rsidRPr="00A03A27">
        <w:rPr>
          <w:lang w:val="en-US"/>
        </w:rPr>
        <w:br/>
      </w:r>
      <w:proofErr w:type="gramStart"/>
      <w:r w:rsidRPr="00A03A27">
        <w:rPr>
          <w:lang w:val="en-US"/>
        </w:rPr>
        <w:t>What</w:t>
      </w:r>
      <w:proofErr w:type="gramEnd"/>
      <w:r w:rsidRPr="00A03A27">
        <w:rPr>
          <w:lang w:val="en-US"/>
        </w:rPr>
        <w:t xml:space="preserve"> does Article 1 </w:t>
      </w:r>
      <w:r w:rsidRPr="00A03A27">
        <w:rPr>
          <w:b/>
          <w:lang w:val="en-US"/>
        </w:rPr>
        <w:t>declare</w:t>
      </w:r>
      <w:r w:rsidRPr="00A03A27">
        <w:rPr>
          <w:lang w:val="en-US"/>
        </w:rPr>
        <w:t xml:space="preserve">? </w:t>
      </w:r>
    </w:p>
    <w:p w:rsidR="00FE1282" w:rsidRPr="00A03A27" w:rsidRDefault="00FE1282" w:rsidP="00FE1282">
      <w:pPr>
        <w:rPr>
          <w:lang w:val="en-US"/>
        </w:rPr>
      </w:pPr>
      <w:r w:rsidRPr="00A03A27">
        <w:rPr>
          <w:lang w:val="en-US"/>
        </w:rPr>
        <w:t> </w:t>
      </w:r>
      <w:proofErr w:type="spellStart"/>
      <w:r w:rsidRPr="00A03A27">
        <w:rPr>
          <w:lang w:val="en-US"/>
        </w:rPr>
        <w:t>Všichni</w:t>
      </w:r>
      <w:proofErr w:type="spellEnd"/>
      <w:r w:rsidRPr="00A03A27">
        <w:rPr>
          <w:lang w:val="en-US"/>
        </w:rPr>
        <w:t xml:space="preserve"> </w:t>
      </w:r>
      <w:proofErr w:type="spellStart"/>
      <w:r w:rsidRPr="00A03A27">
        <w:rPr>
          <w:lang w:val="en-US"/>
        </w:rPr>
        <w:t>lidé</w:t>
      </w:r>
      <w:proofErr w:type="spellEnd"/>
      <w:r w:rsidRPr="00A03A27">
        <w:rPr>
          <w:lang w:val="en-US"/>
        </w:rPr>
        <w:t xml:space="preserve"> </w:t>
      </w:r>
      <w:proofErr w:type="spellStart"/>
      <w:r w:rsidRPr="00A03A27">
        <w:rPr>
          <w:lang w:val="en-US"/>
        </w:rPr>
        <w:t>rodí</w:t>
      </w:r>
      <w:proofErr w:type="spellEnd"/>
      <w:r w:rsidRPr="00A03A27">
        <w:rPr>
          <w:lang w:val="en-US"/>
        </w:rPr>
        <w:t xml:space="preserve"> se </w:t>
      </w:r>
      <w:proofErr w:type="spellStart"/>
      <w:r w:rsidRPr="00A03A27">
        <w:rPr>
          <w:lang w:val="en-US"/>
        </w:rPr>
        <w:t>svobodní</w:t>
      </w:r>
      <w:proofErr w:type="spellEnd"/>
      <w:r w:rsidRPr="00A03A27">
        <w:rPr>
          <w:lang w:val="en-US"/>
        </w:rPr>
        <w:t xml:space="preserve"> a </w:t>
      </w:r>
      <w:proofErr w:type="spellStart"/>
      <w:r w:rsidRPr="00A03A27">
        <w:rPr>
          <w:lang w:val="en-US"/>
        </w:rPr>
        <w:t>sobě</w:t>
      </w:r>
      <w:proofErr w:type="spellEnd"/>
      <w:r w:rsidRPr="00A03A27">
        <w:rPr>
          <w:lang w:val="en-US"/>
        </w:rPr>
        <w:t xml:space="preserve"> </w:t>
      </w:r>
      <w:proofErr w:type="spellStart"/>
      <w:r w:rsidRPr="00A03A27">
        <w:rPr>
          <w:lang w:val="en-US"/>
        </w:rPr>
        <w:t>rovní</w:t>
      </w:r>
      <w:proofErr w:type="spellEnd"/>
      <w:r w:rsidRPr="00A03A27">
        <w:rPr>
          <w:lang w:val="en-US"/>
        </w:rPr>
        <w:t xml:space="preserve"> co do </w:t>
      </w:r>
      <w:proofErr w:type="spellStart"/>
      <w:r w:rsidRPr="00A03A27">
        <w:rPr>
          <w:lang w:val="en-US"/>
        </w:rPr>
        <w:t>důstojnosti</w:t>
      </w:r>
      <w:proofErr w:type="spellEnd"/>
      <w:r w:rsidRPr="00A03A27">
        <w:rPr>
          <w:lang w:val="en-US"/>
        </w:rPr>
        <w:t xml:space="preserve"> a </w:t>
      </w:r>
      <w:proofErr w:type="spellStart"/>
      <w:r w:rsidRPr="00A03A27">
        <w:rPr>
          <w:lang w:val="en-US"/>
        </w:rPr>
        <w:t>práv</w:t>
      </w:r>
      <w:proofErr w:type="spellEnd"/>
      <w:r w:rsidRPr="00A03A27">
        <w:rPr>
          <w:lang w:val="en-US"/>
        </w:rPr>
        <w:t xml:space="preserve"> …</w:t>
      </w:r>
    </w:p>
    <w:p w:rsidR="00FE1282" w:rsidRPr="00A03A27" w:rsidRDefault="00FE1282" w:rsidP="00FE1282">
      <w:pPr>
        <w:rPr>
          <w:lang w:val="en-US"/>
        </w:rPr>
      </w:pPr>
    </w:p>
    <w:p w:rsidR="00FE1282" w:rsidRPr="00A03A27" w:rsidRDefault="00FE1282" w:rsidP="00FE1282">
      <w:pPr>
        <w:rPr>
          <w:lang w:val="en-US"/>
        </w:rPr>
      </w:pPr>
      <w:r w:rsidRPr="00A03A27">
        <w:rPr>
          <w:lang w:val="en-US"/>
        </w:rPr>
        <w:t xml:space="preserve">What does Article 2 </w:t>
      </w:r>
      <w:proofErr w:type="gramStart"/>
      <w:r w:rsidRPr="00A03A27">
        <w:rPr>
          <w:b/>
          <w:lang w:val="en-US"/>
        </w:rPr>
        <w:t>state</w:t>
      </w:r>
      <w:proofErr w:type="gramEnd"/>
      <w:r w:rsidRPr="00A03A27">
        <w:rPr>
          <w:b/>
          <w:lang w:val="en-US"/>
        </w:rPr>
        <w:t>?</w:t>
      </w:r>
    </w:p>
    <w:p w:rsidR="00FE1282" w:rsidRPr="00A03A27" w:rsidRDefault="00FE1282" w:rsidP="00FE1282">
      <w:pPr>
        <w:jc w:val="both"/>
        <w:rPr>
          <w:lang w:val="en-US"/>
        </w:rPr>
      </w:pPr>
      <w:r w:rsidRPr="00A03A27">
        <w:rPr>
          <w:lang w:val="en-US"/>
        </w:rPr>
        <w:t xml:space="preserve"> (1) </w:t>
      </w:r>
      <w:proofErr w:type="spellStart"/>
      <w:r w:rsidRPr="00A03A27">
        <w:rPr>
          <w:lang w:val="en-US"/>
        </w:rPr>
        <w:t>Každý</w:t>
      </w:r>
      <w:proofErr w:type="spellEnd"/>
      <w:r w:rsidRPr="00A03A27">
        <w:rPr>
          <w:lang w:val="en-US"/>
        </w:rPr>
        <w:t xml:space="preserve"> </w:t>
      </w:r>
      <w:proofErr w:type="spellStart"/>
      <w:r w:rsidRPr="00A03A27">
        <w:rPr>
          <w:lang w:val="en-US"/>
        </w:rPr>
        <w:t>má</w:t>
      </w:r>
      <w:proofErr w:type="spellEnd"/>
      <w:r w:rsidRPr="00A03A27">
        <w:rPr>
          <w:lang w:val="en-US"/>
        </w:rPr>
        <w:t xml:space="preserve"> </w:t>
      </w:r>
      <w:proofErr w:type="spellStart"/>
      <w:r w:rsidRPr="00A03A27">
        <w:rPr>
          <w:lang w:val="en-US"/>
        </w:rPr>
        <w:t>všechna</w:t>
      </w:r>
      <w:proofErr w:type="spellEnd"/>
      <w:r w:rsidRPr="00A03A27">
        <w:rPr>
          <w:lang w:val="en-US"/>
        </w:rPr>
        <w:t xml:space="preserve"> </w:t>
      </w:r>
      <w:proofErr w:type="spellStart"/>
      <w:r w:rsidRPr="00A03A27">
        <w:rPr>
          <w:lang w:val="en-US"/>
        </w:rPr>
        <w:t>práva</w:t>
      </w:r>
      <w:proofErr w:type="spellEnd"/>
      <w:r w:rsidRPr="00A03A27">
        <w:rPr>
          <w:lang w:val="en-US"/>
        </w:rPr>
        <w:t xml:space="preserve"> a </w:t>
      </w:r>
      <w:proofErr w:type="spellStart"/>
      <w:r w:rsidRPr="00A03A27">
        <w:rPr>
          <w:lang w:val="en-US"/>
        </w:rPr>
        <w:t>všechny</w:t>
      </w:r>
      <w:proofErr w:type="spellEnd"/>
      <w:r w:rsidRPr="00A03A27">
        <w:rPr>
          <w:lang w:val="en-US"/>
        </w:rPr>
        <w:t xml:space="preserve"> </w:t>
      </w:r>
      <w:proofErr w:type="spellStart"/>
      <w:proofErr w:type="gramStart"/>
      <w:r w:rsidRPr="00A03A27">
        <w:rPr>
          <w:lang w:val="en-US"/>
        </w:rPr>
        <w:t>svobody</w:t>
      </w:r>
      <w:proofErr w:type="spellEnd"/>
      <w:r w:rsidRPr="00A03A27">
        <w:rPr>
          <w:lang w:val="en-US"/>
        </w:rPr>
        <w:t>, …</w:t>
      </w:r>
      <w:proofErr w:type="spellStart"/>
      <w:r w:rsidRPr="00A03A27">
        <w:rPr>
          <w:lang w:val="en-US"/>
        </w:rPr>
        <w:t>bez</w:t>
      </w:r>
      <w:proofErr w:type="spellEnd"/>
      <w:proofErr w:type="gramEnd"/>
      <w:r w:rsidRPr="00A03A27">
        <w:rPr>
          <w:lang w:val="en-US"/>
        </w:rPr>
        <w:t xml:space="preserve"> </w:t>
      </w:r>
      <w:proofErr w:type="spellStart"/>
      <w:r w:rsidRPr="00A03A27">
        <w:rPr>
          <w:lang w:val="en-US"/>
        </w:rPr>
        <w:t>jakéhokoli</w:t>
      </w:r>
      <w:proofErr w:type="spellEnd"/>
      <w:r w:rsidRPr="00A03A27">
        <w:rPr>
          <w:lang w:val="en-US"/>
        </w:rPr>
        <w:t xml:space="preserve"> </w:t>
      </w:r>
      <w:proofErr w:type="spellStart"/>
      <w:r w:rsidRPr="00A03A27">
        <w:rPr>
          <w:lang w:val="en-US"/>
        </w:rPr>
        <w:t>rozlišování</w:t>
      </w:r>
      <w:proofErr w:type="spellEnd"/>
      <w:r w:rsidRPr="00A03A27">
        <w:rPr>
          <w:lang w:val="en-US"/>
        </w:rPr>
        <w:t xml:space="preserve">, </w:t>
      </w:r>
      <w:proofErr w:type="spellStart"/>
      <w:r w:rsidRPr="00A03A27">
        <w:rPr>
          <w:lang w:val="en-US"/>
        </w:rPr>
        <w:t>zejména</w:t>
      </w:r>
      <w:proofErr w:type="spellEnd"/>
      <w:r w:rsidRPr="00A03A27">
        <w:rPr>
          <w:lang w:val="en-US"/>
        </w:rPr>
        <w:t xml:space="preserve"> </w:t>
      </w:r>
      <w:proofErr w:type="spellStart"/>
      <w:r w:rsidRPr="00A03A27">
        <w:rPr>
          <w:lang w:val="en-US"/>
        </w:rPr>
        <w:t>podle</w:t>
      </w:r>
      <w:proofErr w:type="spellEnd"/>
      <w:r w:rsidRPr="00A03A27">
        <w:rPr>
          <w:lang w:val="en-US"/>
        </w:rPr>
        <w:t xml:space="preserve"> </w:t>
      </w:r>
      <w:proofErr w:type="spellStart"/>
      <w:r w:rsidRPr="00A03A27">
        <w:rPr>
          <w:lang w:val="en-US"/>
        </w:rPr>
        <w:t>rasy</w:t>
      </w:r>
      <w:proofErr w:type="spellEnd"/>
      <w:r w:rsidRPr="00A03A27">
        <w:rPr>
          <w:lang w:val="en-US"/>
        </w:rPr>
        <w:t xml:space="preserve">, </w:t>
      </w:r>
      <w:proofErr w:type="spellStart"/>
      <w:r w:rsidRPr="00A03A27">
        <w:rPr>
          <w:lang w:val="en-US"/>
        </w:rPr>
        <w:t>barvy</w:t>
      </w:r>
      <w:proofErr w:type="spellEnd"/>
      <w:r w:rsidRPr="00A03A27">
        <w:rPr>
          <w:lang w:val="en-US"/>
        </w:rPr>
        <w:t xml:space="preserve">, </w:t>
      </w:r>
      <w:proofErr w:type="spellStart"/>
      <w:r w:rsidRPr="00A03A27">
        <w:rPr>
          <w:lang w:val="en-US"/>
        </w:rPr>
        <w:t>pohlaví</w:t>
      </w:r>
      <w:proofErr w:type="spellEnd"/>
      <w:r w:rsidRPr="00A03A27">
        <w:rPr>
          <w:lang w:val="en-US"/>
        </w:rPr>
        <w:t xml:space="preserve">, </w:t>
      </w:r>
      <w:proofErr w:type="spellStart"/>
      <w:r w:rsidRPr="00A03A27">
        <w:rPr>
          <w:lang w:val="en-US"/>
        </w:rPr>
        <w:t>jazyka</w:t>
      </w:r>
      <w:proofErr w:type="spellEnd"/>
      <w:r w:rsidRPr="00A03A27">
        <w:rPr>
          <w:lang w:val="en-US"/>
        </w:rPr>
        <w:t xml:space="preserve">, </w:t>
      </w:r>
      <w:proofErr w:type="spellStart"/>
      <w:r w:rsidRPr="00A03A27">
        <w:rPr>
          <w:lang w:val="en-US"/>
        </w:rPr>
        <w:t>náboženství</w:t>
      </w:r>
      <w:proofErr w:type="spellEnd"/>
      <w:r w:rsidRPr="00A03A27">
        <w:rPr>
          <w:lang w:val="en-US"/>
        </w:rPr>
        <w:t>, …</w:t>
      </w:r>
    </w:p>
    <w:p w:rsidR="00FE1282" w:rsidRDefault="00FE1282" w:rsidP="00FE1282">
      <w:pPr>
        <w:rPr>
          <w:lang w:val="en-US"/>
        </w:rPr>
      </w:pPr>
    </w:p>
    <w:p w:rsidR="00FE1282" w:rsidRDefault="00FE1282" w:rsidP="00FE1282">
      <w:pPr>
        <w:rPr>
          <w:lang w:val="en-US"/>
        </w:rPr>
      </w:pPr>
      <w:r>
        <w:rPr>
          <w:lang w:val="en-US"/>
        </w:rPr>
        <w:t>Translate:</w:t>
      </w:r>
    </w:p>
    <w:p w:rsidR="00FE1282" w:rsidRPr="00A03A27" w:rsidRDefault="00FE1282" w:rsidP="00FE1282">
      <w:pPr>
        <w:rPr>
          <w:lang w:val="en-US"/>
        </w:rPr>
      </w:pPr>
      <w:r w:rsidRPr="00A03A27">
        <w:rPr>
          <w:lang w:val="en-US"/>
        </w:rPr>
        <w:t> </w:t>
      </w:r>
    </w:p>
    <w:p w:rsidR="00FE1282" w:rsidRPr="00A03A27" w:rsidRDefault="00FE1282" w:rsidP="00FE1282">
      <w:pPr>
        <w:rPr>
          <w:lang w:val="en-US"/>
        </w:rPr>
      </w:pPr>
      <w:proofErr w:type="spellStart"/>
      <w:r w:rsidRPr="00A03A27">
        <w:rPr>
          <w:lang w:val="en-US"/>
        </w:rPr>
        <w:t>Každý</w:t>
      </w:r>
      <w:proofErr w:type="spellEnd"/>
      <w:r w:rsidRPr="00A03A27">
        <w:rPr>
          <w:lang w:val="en-US"/>
        </w:rPr>
        <w:t xml:space="preserve"> </w:t>
      </w:r>
      <w:proofErr w:type="spellStart"/>
      <w:r w:rsidRPr="00A03A27">
        <w:rPr>
          <w:lang w:val="en-US"/>
        </w:rPr>
        <w:t>má</w:t>
      </w:r>
      <w:proofErr w:type="spellEnd"/>
      <w:r w:rsidRPr="00A03A27">
        <w:rPr>
          <w:lang w:val="en-US"/>
        </w:rPr>
        <w:t xml:space="preserve"> </w:t>
      </w:r>
      <w:proofErr w:type="spellStart"/>
      <w:r w:rsidRPr="00A03A27">
        <w:rPr>
          <w:lang w:val="en-US"/>
        </w:rPr>
        <w:t>právo</w:t>
      </w:r>
      <w:proofErr w:type="spellEnd"/>
      <w:r w:rsidRPr="00A03A27">
        <w:rPr>
          <w:lang w:val="en-US"/>
        </w:rPr>
        <w:t xml:space="preserve"> </w:t>
      </w:r>
      <w:proofErr w:type="spellStart"/>
      <w:proofErr w:type="gramStart"/>
      <w:r w:rsidRPr="00A03A27">
        <w:rPr>
          <w:lang w:val="en-US"/>
        </w:rPr>
        <w:t>na</w:t>
      </w:r>
      <w:proofErr w:type="spellEnd"/>
      <w:proofErr w:type="gramEnd"/>
      <w:r w:rsidRPr="00A03A27">
        <w:rPr>
          <w:lang w:val="en-US"/>
        </w:rPr>
        <w:t xml:space="preserve"> </w:t>
      </w:r>
      <w:proofErr w:type="spellStart"/>
      <w:r w:rsidRPr="00A03A27">
        <w:rPr>
          <w:lang w:val="en-US"/>
        </w:rPr>
        <w:t>život</w:t>
      </w:r>
      <w:proofErr w:type="spellEnd"/>
      <w:r w:rsidRPr="00A03A27">
        <w:rPr>
          <w:lang w:val="en-US"/>
        </w:rPr>
        <w:t xml:space="preserve">, </w:t>
      </w:r>
      <w:proofErr w:type="spellStart"/>
      <w:r w:rsidRPr="00A03A27">
        <w:rPr>
          <w:lang w:val="en-US"/>
        </w:rPr>
        <w:t>svobodu</w:t>
      </w:r>
      <w:proofErr w:type="spellEnd"/>
      <w:r w:rsidRPr="00A03A27">
        <w:rPr>
          <w:lang w:val="en-US"/>
        </w:rPr>
        <w:t xml:space="preserve"> a </w:t>
      </w:r>
      <w:proofErr w:type="spellStart"/>
      <w:r w:rsidRPr="00A03A27">
        <w:rPr>
          <w:lang w:val="en-US"/>
        </w:rPr>
        <w:t>osobní</w:t>
      </w:r>
      <w:proofErr w:type="spellEnd"/>
      <w:r w:rsidRPr="00A03A27">
        <w:rPr>
          <w:lang w:val="en-US"/>
        </w:rPr>
        <w:t xml:space="preserve"> </w:t>
      </w:r>
      <w:proofErr w:type="spellStart"/>
      <w:r w:rsidRPr="00A03A27">
        <w:rPr>
          <w:lang w:val="en-US"/>
        </w:rPr>
        <w:t>bezpečnost</w:t>
      </w:r>
      <w:proofErr w:type="spellEnd"/>
      <w:r w:rsidRPr="00A03A27">
        <w:rPr>
          <w:lang w:val="en-US"/>
        </w:rPr>
        <w:t>.</w:t>
      </w:r>
    </w:p>
    <w:p w:rsidR="00FE1282" w:rsidRPr="00A03A27" w:rsidRDefault="00FE1282" w:rsidP="00FE1282">
      <w:pPr>
        <w:jc w:val="both"/>
        <w:rPr>
          <w:lang w:val="en-US"/>
        </w:rPr>
      </w:pPr>
      <w:r w:rsidRPr="00A03A27">
        <w:rPr>
          <w:lang w:val="en-US"/>
        </w:rPr>
        <w:t> </w:t>
      </w:r>
    </w:p>
    <w:p w:rsidR="00FE1282" w:rsidRPr="00A03A27" w:rsidRDefault="00FE1282" w:rsidP="00FE1282">
      <w:pPr>
        <w:rPr>
          <w:lang w:val="en-US"/>
        </w:rPr>
      </w:pPr>
      <w:proofErr w:type="spellStart"/>
      <w:r w:rsidRPr="00A03A27">
        <w:rPr>
          <w:lang w:val="en-US"/>
        </w:rPr>
        <w:t>Nikdo</w:t>
      </w:r>
      <w:proofErr w:type="spellEnd"/>
      <w:r w:rsidRPr="00A03A27">
        <w:rPr>
          <w:lang w:val="en-US"/>
        </w:rPr>
        <w:t xml:space="preserve"> </w:t>
      </w:r>
      <w:proofErr w:type="spellStart"/>
      <w:r w:rsidRPr="00A03A27">
        <w:rPr>
          <w:lang w:val="en-US"/>
        </w:rPr>
        <w:t>nesmí</w:t>
      </w:r>
      <w:proofErr w:type="spellEnd"/>
      <w:r w:rsidRPr="00A03A27">
        <w:rPr>
          <w:lang w:val="en-US"/>
        </w:rPr>
        <w:t xml:space="preserve"> </w:t>
      </w:r>
      <w:proofErr w:type="spellStart"/>
      <w:r w:rsidRPr="00A03A27">
        <w:rPr>
          <w:lang w:val="en-US"/>
        </w:rPr>
        <w:t>být</w:t>
      </w:r>
      <w:proofErr w:type="spellEnd"/>
      <w:r w:rsidRPr="00A03A27">
        <w:rPr>
          <w:lang w:val="en-US"/>
        </w:rPr>
        <w:t xml:space="preserve"> </w:t>
      </w:r>
      <w:proofErr w:type="spellStart"/>
      <w:r w:rsidRPr="00A03A27">
        <w:rPr>
          <w:lang w:val="en-US"/>
        </w:rPr>
        <w:t>držen</w:t>
      </w:r>
      <w:proofErr w:type="spellEnd"/>
      <w:r w:rsidRPr="00A03A27">
        <w:rPr>
          <w:lang w:val="en-US"/>
        </w:rPr>
        <w:t xml:space="preserve"> v </w:t>
      </w:r>
      <w:proofErr w:type="spellStart"/>
      <w:r w:rsidRPr="00A03A27">
        <w:rPr>
          <w:lang w:val="en-US"/>
        </w:rPr>
        <w:t>otroctví</w:t>
      </w:r>
      <w:proofErr w:type="spellEnd"/>
      <w:r w:rsidRPr="00A03A27">
        <w:rPr>
          <w:lang w:val="en-US"/>
        </w:rPr>
        <w:t xml:space="preserve"> </w:t>
      </w:r>
      <w:proofErr w:type="spellStart"/>
      <w:r w:rsidRPr="00A03A27">
        <w:rPr>
          <w:lang w:val="en-US"/>
        </w:rPr>
        <w:t>nebo</w:t>
      </w:r>
      <w:proofErr w:type="spellEnd"/>
      <w:r w:rsidRPr="00A03A27">
        <w:rPr>
          <w:lang w:val="en-US"/>
        </w:rPr>
        <w:t xml:space="preserve"> </w:t>
      </w:r>
      <w:proofErr w:type="spellStart"/>
      <w:r w:rsidRPr="00A03A27">
        <w:rPr>
          <w:lang w:val="en-US"/>
        </w:rPr>
        <w:t>nevolnictví</w:t>
      </w:r>
      <w:proofErr w:type="spellEnd"/>
      <w:r w:rsidRPr="00A03A27">
        <w:rPr>
          <w:lang w:val="en-US"/>
        </w:rPr>
        <w:t xml:space="preserve">; </w:t>
      </w:r>
      <w:proofErr w:type="spellStart"/>
      <w:r w:rsidRPr="00A03A27">
        <w:rPr>
          <w:lang w:val="en-US"/>
        </w:rPr>
        <w:t>všechny</w:t>
      </w:r>
      <w:proofErr w:type="spellEnd"/>
      <w:r w:rsidRPr="00A03A27">
        <w:rPr>
          <w:lang w:val="en-US"/>
        </w:rPr>
        <w:t xml:space="preserve"> </w:t>
      </w:r>
      <w:proofErr w:type="spellStart"/>
      <w:r w:rsidRPr="00A03A27">
        <w:rPr>
          <w:lang w:val="en-US"/>
        </w:rPr>
        <w:t>formy</w:t>
      </w:r>
      <w:proofErr w:type="spellEnd"/>
      <w:r w:rsidRPr="00A03A27">
        <w:rPr>
          <w:lang w:val="en-US"/>
        </w:rPr>
        <w:t xml:space="preserve"> </w:t>
      </w:r>
      <w:proofErr w:type="spellStart"/>
      <w:r w:rsidRPr="00A03A27">
        <w:rPr>
          <w:lang w:val="en-US"/>
        </w:rPr>
        <w:t>otroctví</w:t>
      </w:r>
      <w:proofErr w:type="spellEnd"/>
      <w:r w:rsidRPr="00A03A27">
        <w:rPr>
          <w:lang w:val="en-US"/>
        </w:rPr>
        <w:t xml:space="preserve"> </w:t>
      </w:r>
      <w:proofErr w:type="gramStart"/>
      <w:r w:rsidRPr="00A03A27">
        <w:rPr>
          <w:lang w:val="en-US"/>
        </w:rPr>
        <w:t>a</w:t>
      </w:r>
      <w:proofErr w:type="gramEnd"/>
      <w:r w:rsidRPr="00A03A27">
        <w:rPr>
          <w:lang w:val="en-US"/>
        </w:rPr>
        <w:t xml:space="preserve"> </w:t>
      </w:r>
      <w:proofErr w:type="spellStart"/>
      <w:r w:rsidRPr="00A03A27">
        <w:rPr>
          <w:lang w:val="en-US"/>
        </w:rPr>
        <w:t>obchodu</w:t>
      </w:r>
      <w:proofErr w:type="spellEnd"/>
      <w:r w:rsidRPr="00A03A27">
        <w:rPr>
          <w:lang w:val="en-US"/>
        </w:rPr>
        <w:t xml:space="preserve"> s </w:t>
      </w:r>
      <w:proofErr w:type="spellStart"/>
      <w:r w:rsidRPr="00A03A27">
        <w:rPr>
          <w:lang w:val="en-US"/>
        </w:rPr>
        <w:t>otroky</w:t>
      </w:r>
      <w:proofErr w:type="spellEnd"/>
      <w:r w:rsidRPr="00A03A27">
        <w:rPr>
          <w:lang w:val="en-US"/>
        </w:rPr>
        <w:t xml:space="preserve"> </w:t>
      </w:r>
      <w:proofErr w:type="spellStart"/>
      <w:r w:rsidRPr="00A03A27">
        <w:rPr>
          <w:lang w:val="en-US"/>
        </w:rPr>
        <w:t>jsou</w:t>
      </w:r>
      <w:proofErr w:type="spellEnd"/>
      <w:r w:rsidRPr="00A03A27">
        <w:rPr>
          <w:lang w:val="en-US"/>
        </w:rPr>
        <w:t xml:space="preserve"> </w:t>
      </w:r>
      <w:proofErr w:type="spellStart"/>
      <w:r w:rsidRPr="00A03A27">
        <w:rPr>
          <w:lang w:val="en-US"/>
        </w:rPr>
        <w:t>zakázány</w:t>
      </w:r>
      <w:proofErr w:type="spellEnd"/>
      <w:r w:rsidRPr="00A03A27">
        <w:rPr>
          <w:lang w:val="en-US"/>
        </w:rPr>
        <w:t>.</w:t>
      </w:r>
    </w:p>
    <w:p w:rsidR="00FE1282" w:rsidRPr="00A03A27" w:rsidRDefault="00FE1282" w:rsidP="00FE1282">
      <w:pPr>
        <w:jc w:val="both"/>
        <w:rPr>
          <w:lang w:val="en-US"/>
        </w:rPr>
      </w:pPr>
      <w:r w:rsidRPr="00A03A27">
        <w:rPr>
          <w:lang w:val="en-US"/>
        </w:rPr>
        <w:t> </w:t>
      </w:r>
    </w:p>
    <w:p w:rsidR="00FE1282" w:rsidRPr="00A03A27" w:rsidRDefault="00FE1282" w:rsidP="00FE1282">
      <w:pPr>
        <w:rPr>
          <w:lang w:val="en-US"/>
        </w:rPr>
      </w:pPr>
      <w:proofErr w:type="spellStart"/>
      <w:proofErr w:type="gramStart"/>
      <w:r w:rsidRPr="00A03A27">
        <w:rPr>
          <w:lang w:val="en-US"/>
        </w:rPr>
        <w:t>Nikdo</w:t>
      </w:r>
      <w:proofErr w:type="spellEnd"/>
      <w:r w:rsidRPr="00A03A27">
        <w:rPr>
          <w:lang w:val="en-US"/>
        </w:rPr>
        <w:t xml:space="preserve"> </w:t>
      </w:r>
      <w:proofErr w:type="spellStart"/>
      <w:r w:rsidRPr="00A03A27">
        <w:rPr>
          <w:lang w:val="en-US"/>
        </w:rPr>
        <w:t>nesmí</w:t>
      </w:r>
      <w:proofErr w:type="spellEnd"/>
      <w:r w:rsidRPr="00A03A27">
        <w:rPr>
          <w:lang w:val="en-US"/>
        </w:rPr>
        <w:t xml:space="preserve"> </w:t>
      </w:r>
      <w:proofErr w:type="spellStart"/>
      <w:r w:rsidRPr="00A03A27">
        <w:rPr>
          <w:lang w:val="en-US"/>
        </w:rPr>
        <w:t>být</w:t>
      </w:r>
      <w:proofErr w:type="spellEnd"/>
      <w:r w:rsidRPr="00A03A27">
        <w:rPr>
          <w:lang w:val="en-US"/>
        </w:rPr>
        <w:t xml:space="preserve"> </w:t>
      </w:r>
      <w:proofErr w:type="spellStart"/>
      <w:r w:rsidRPr="00A03A27">
        <w:rPr>
          <w:lang w:val="en-US"/>
        </w:rPr>
        <w:t>mučen</w:t>
      </w:r>
      <w:proofErr w:type="spellEnd"/>
      <w:r w:rsidRPr="00A03A27">
        <w:rPr>
          <w:lang w:val="en-US"/>
        </w:rPr>
        <w:t xml:space="preserve"> </w:t>
      </w:r>
      <w:proofErr w:type="spellStart"/>
      <w:r w:rsidRPr="00A03A27">
        <w:rPr>
          <w:lang w:val="en-US"/>
        </w:rPr>
        <w:t>nebo</w:t>
      </w:r>
      <w:proofErr w:type="spellEnd"/>
      <w:r w:rsidRPr="00A03A27">
        <w:rPr>
          <w:lang w:val="en-US"/>
        </w:rPr>
        <w:t xml:space="preserve"> </w:t>
      </w:r>
      <w:proofErr w:type="spellStart"/>
      <w:r w:rsidRPr="00A03A27">
        <w:rPr>
          <w:lang w:val="en-US"/>
        </w:rPr>
        <w:t>podrobován</w:t>
      </w:r>
      <w:proofErr w:type="spellEnd"/>
      <w:r w:rsidRPr="00A03A27">
        <w:rPr>
          <w:lang w:val="en-US"/>
        </w:rPr>
        <w:t xml:space="preserve"> </w:t>
      </w:r>
      <w:proofErr w:type="spellStart"/>
      <w:r w:rsidRPr="00A03A27">
        <w:rPr>
          <w:lang w:val="en-US"/>
        </w:rPr>
        <w:t>krutému</w:t>
      </w:r>
      <w:proofErr w:type="spellEnd"/>
      <w:r w:rsidRPr="00A03A27">
        <w:rPr>
          <w:lang w:val="en-US"/>
        </w:rPr>
        <w:t xml:space="preserve">, </w:t>
      </w:r>
      <w:proofErr w:type="spellStart"/>
      <w:r w:rsidRPr="00A03A27">
        <w:rPr>
          <w:lang w:val="en-US"/>
        </w:rPr>
        <w:t>nelidskému</w:t>
      </w:r>
      <w:proofErr w:type="spellEnd"/>
      <w:r w:rsidRPr="00A03A27">
        <w:rPr>
          <w:lang w:val="en-US"/>
        </w:rPr>
        <w:t xml:space="preserve"> </w:t>
      </w:r>
      <w:proofErr w:type="spellStart"/>
      <w:r w:rsidRPr="00A03A27">
        <w:rPr>
          <w:lang w:val="en-US"/>
        </w:rPr>
        <w:t>nebo</w:t>
      </w:r>
      <w:proofErr w:type="spellEnd"/>
      <w:r w:rsidRPr="00A03A27">
        <w:rPr>
          <w:lang w:val="en-US"/>
        </w:rPr>
        <w:t xml:space="preserve"> </w:t>
      </w:r>
      <w:proofErr w:type="spellStart"/>
      <w:r w:rsidRPr="00A03A27">
        <w:rPr>
          <w:lang w:val="en-US"/>
        </w:rPr>
        <w:t>ponižujícímu</w:t>
      </w:r>
      <w:proofErr w:type="spellEnd"/>
      <w:r w:rsidRPr="00A03A27">
        <w:rPr>
          <w:lang w:val="en-US"/>
        </w:rPr>
        <w:t xml:space="preserve"> </w:t>
      </w:r>
      <w:proofErr w:type="spellStart"/>
      <w:r w:rsidRPr="00A03A27">
        <w:rPr>
          <w:lang w:val="en-US"/>
        </w:rPr>
        <w:t>zacházení</w:t>
      </w:r>
      <w:proofErr w:type="spellEnd"/>
      <w:r w:rsidRPr="00A03A27">
        <w:rPr>
          <w:lang w:val="en-US"/>
        </w:rPr>
        <w:t xml:space="preserve"> </w:t>
      </w:r>
      <w:proofErr w:type="spellStart"/>
      <w:r w:rsidRPr="00A03A27">
        <w:rPr>
          <w:lang w:val="en-US"/>
        </w:rPr>
        <w:t>nebo</w:t>
      </w:r>
      <w:proofErr w:type="spellEnd"/>
      <w:r w:rsidRPr="00A03A27">
        <w:rPr>
          <w:lang w:val="en-US"/>
        </w:rPr>
        <w:t xml:space="preserve"> </w:t>
      </w:r>
      <w:proofErr w:type="spellStart"/>
      <w:r w:rsidRPr="00A03A27">
        <w:rPr>
          <w:lang w:val="en-US"/>
        </w:rPr>
        <w:t>trestu</w:t>
      </w:r>
      <w:proofErr w:type="spellEnd"/>
      <w:r w:rsidRPr="00A03A27">
        <w:rPr>
          <w:lang w:val="en-US"/>
        </w:rPr>
        <w:t>.</w:t>
      </w:r>
      <w:proofErr w:type="gramEnd"/>
    </w:p>
    <w:p w:rsidR="00FE1282" w:rsidRPr="00A03A27" w:rsidRDefault="00FE1282" w:rsidP="00FE1282">
      <w:pPr>
        <w:jc w:val="both"/>
        <w:rPr>
          <w:lang w:val="en-US"/>
        </w:rPr>
      </w:pPr>
      <w:r w:rsidRPr="00A03A27">
        <w:rPr>
          <w:lang w:val="en-US"/>
        </w:rPr>
        <w:t> </w:t>
      </w:r>
    </w:p>
    <w:p w:rsidR="00FE1282" w:rsidRPr="00A03A27" w:rsidRDefault="00FE1282" w:rsidP="00FE1282">
      <w:pPr>
        <w:rPr>
          <w:lang w:val="en-US"/>
        </w:rPr>
      </w:pPr>
      <w:proofErr w:type="spellStart"/>
      <w:r w:rsidRPr="00A03A27">
        <w:rPr>
          <w:lang w:val="en-US"/>
        </w:rPr>
        <w:t>Nikdo</w:t>
      </w:r>
      <w:proofErr w:type="spellEnd"/>
      <w:r w:rsidRPr="00A03A27">
        <w:rPr>
          <w:lang w:val="en-US"/>
        </w:rPr>
        <w:t xml:space="preserve"> </w:t>
      </w:r>
      <w:proofErr w:type="spellStart"/>
      <w:r w:rsidRPr="00A03A27">
        <w:rPr>
          <w:lang w:val="en-US"/>
        </w:rPr>
        <w:t>nesmí</w:t>
      </w:r>
      <w:proofErr w:type="spellEnd"/>
      <w:r w:rsidRPr="00A03A27">
        <w:rPr>
          <w:lang w:val="en-US"/>
        </w:rPr>
        <w:t xml:space="preserve"> </w:t>
      </w:r>
      <w:proofErr w:type="spellStart"/>
      <w:r w:rsidRPr="00A03A27">
        <w:rPr>
          <w:lang w:val="en-US"/>
        </w:rPr>
        <w:t>být</w:t>
      </w:r>
      <w:proofErr w:type="spellEnd"/>
      <w:r w:rsidRPr="00A03A27">
        <w:rPr>
          <w:lang w:val="en-US"/>
        </w:rPr>
        <w:t xml:space="preserve"> </w:t>
      </w:r>
      <w:proofErr w:type="spellStart"/>
      <w:r w:rsidRPr="00A03A27">
        <w:rPr>
          <w:lang w:val="en-US"/>
        </w:rPr>
        <w:t>svévolně</w:t>
      </w:r>
      <w:proofErr w:type="spellEnd"/>
      <w:r w:rsidRPr="00A03A27">
        <w:rPr>
          <w:lang w:val="en-US"/>
        </w:rPr>
        <w:t xml:space="preserve"> </w:t>
      </w:r>
      <w:proofErr w:type="spellStart"/>
      <w:r w:rsidRPr="00A03A27">
        <w:rPr>
          <w:lang w:val="en-US"/>
        </w:rPr>
        <w:t>zatčen</w:t>
      </w:r>
      <w:proofErr w:type="spellEnd"/>
      <w:r w:rsidRPr="00A03A27">
        <w:rPr>
          <w:lang w:val="en-US"/>
        </w:rPr>
        <w:t xml:space="preserve">, </w:t>
      </w:r>
      <w:proofErr w:type="spellStart"/>
      <w:r w:rsidRPr="00A03A27">
        <w:rPr>
          <w:lang w:val="en-US"/>
        </w:rPr>
        <w:t>držen</w:t>
      </w:r>
      <w:proofErr w:type="spellEnd"/>
      <w:r w:rsidRPr="00A03A27">
        <w:rPr>
          <w:lang w:val="en-US"/>
        </w:rPr>
        <w:t xml:space="preserve"> </w:t>
      </w:r>
      <w:proofErr w:type="spellStart"/>
      <w:r w:rsidRPr="00A03A27">
        <w:rPr>
          <w:lang w:val="en-US"/>
        </w:rPr>
        <w:t>ve</w:t>
      </w:r>
      <w:proofErr w:type="spellEnd"/>
      <w:r w:rsidRPr="00A03A27">
        <w:rPr>
          <w:lang w:val="en-US"/>
        </w:rPr>
        <w:t xml:space="preserve"> </w:t>
      </w:r>
      <w:proofErr w:type="spellStart"/>
      <w:r w:rsidRPr="00A03A27">
        <w:rPr>
          <w:lang w:val="en-US"/>
        </w:rPr>
        <w:t>vazbě</w:t>
      </w:r>
      <w:proofErr w:type="spellEnd"/>
      <w:r w:rsidRPr="00A03A27">
        <w:rPr>
          <w:lang w:val="en-US"/>
        </w:rPr>
        <w:t xml:space="preserve"> </w:t>
      </w:r>
      <w:proofErr w:type="spellStart"/>
      <w:r w:rsidRPr="00A03A27">
        <w:rPr>
          <w:lang w:val="en-US"/>
        </w:rPr>
        <w:t>nebo</w:t>
      </w:r>
      <w:proofErr w:type="spellEnd"/>
      <w:r w:rsidRPr="00A03A27">
        <w:rPr>
          <w:lang w:val="en-US"/>
        </w:rPr>
        <w:t xml:space="preserve"> </w:t>
      </w:r>
      <w:proofErr w:type="spellStart"/>
      <w:r w:rsidRPr="00A03A27">
        <w:rPr>
          <w:lang w:val="en-US"/>
        </w:rPr>
        <w:t>vyhoštěn</w:t>
      </w:r>
      <w:proofErr w:type="spellEnd"/>
      <w:r w:rsidRPr="00A03A27">
        <w:rPr>
          <w:lang w:val="en-US"/>
        </w:rPr>
        <w:t xml:space="preserve"> do </w:t>
      </w:r>
      <w:proofErr w:type="spellStart"/>
      <w:r w:rsidRPr="00A03A27">
        <w:rPr>
          <w:lang w:val="en-US"/>
        </w:rPr>
        <w:t>vyhnanství</w:t>
      </w:r>
      <w:proofErr w:type="spellEnd"/>
      <w:r w:rsidRPr="00A03A27">
        <w:rPr>
          <w:lang w:val="en-US"/>
        </w:rPr>
        <w:t>.</w:t>
      </w:r>
    </w:p>
    <w:p w:rsidR="00FE1282" w:rsidRPr="00A03A27" w:rsidRDefault="00FE1282" w:rsidP="00FE1282">
      <w:pPr>
        <w:jc w:val="both"/>
        <w:rPr>
          <w:lang w:val="en-US"/>
        </w:rPr>
      </w:pPr>
      <w:r w:rsidRPr="00A03A27">
        <w:rPr>
          <w:lang w:val="en-US"/>
        </w:rPr>
        <w:t> </w:t>
      </w:r>
    </w:p>
    <w:p w:rsidR="00FE1282" w:rsidRDefault="00FE1282" w:rsidP="00FE1282">
      <w:pPr>
        <w:rPr>
          <w:lang w:val="en-US"/>
        </w:rPr>
      </w:pPr>
      <w:proofErr w:type="spellStart"/>
      <w:proofErr w:type="gramStart"/>
      <w:r w:rsidRPr="00A03A27">
        <w:rPr>
          <w:lang w:val="en-US"/>
        </w:rPr>
        <w:t>Každý</w:t>
      </w:r>
      <w:proofErr w:type="spellEnd"/>
      <w:r w:rsidRPr="00A03A27">
        <w:rPr>
          <w:lang w:val="en-US"/>
        </w:rPr>
        <w:t xml:space="preserve"> </w:t>
      </w:r>
      <w:proofErr w:type="spellStart"/>
      <w:r w:rsidRPr="00A03A27">
        <w:rPr>
          <w:lang w:val="en-US"/>
        </w:rPr>
        <w:t>má</w:t>
      </w:r>
      <w:proofErr w:type="spellEnd"/>
      <w:r w:rsidRPr="00A03A27">
        <w:rPr>
          <w:lang w:val="en-US"/>
        </w:rPr>
        <w:t xml:space="preserve"> </w:t>
      </w:r>
      <w:proofErr w:type="spellStart"/>
      <w:r w:rsidRPr="00A03A27">
        <w:rPr>
          <w:lang w:val="en-US"/>
        </w:rPr>
        <w:t>právo</w:t>
      </w:r>
      <w:proofErr w:type="spellEnd"/>
      <w:r w:rsidRPr="00A03A27">
        <w:rPr>
          <w:lang w:val="en-US"/>
        </w:rPr>
        <w:t xml:space="preserve"> </w:t>
      </w:r>
      <w:proofErr w:type="spellStart"/>
      <w:r w:rsidRPr="00A03A27">
        <w:rPr>
          <w:lang w:val="en-US"/>
        </w:rPr>
        <w:t>vlastnit</w:t>
      </w:r>
      <w:proofErr w:type="spellEnd"/>
      <w:r w:rsidRPr="00A03A27">
        <w:rPr>
          <w:lang w:val="en-US"/>
        </w:rPr>
        <w:t xml:space="preserve"> </w:t>
      </w:r>
      <w:proofErr w:type="spellStart"/>
      <w:r w:rsidRPr="00A03A27">
        <w:rPr>
          <w:lang w:val="en-US"/>
        </w:rPr>
        <w:t>majetek</w:t>
      </w:r>
      <w:proofErr w:type="spellEnd"/>
      <w:r w:rsidRPr="00A03A27">
        <w:rPr>
          <w:lang w:val="en-US"/>
        </w:rPr>
        <w:t xml:space="preserve"> </w:t>
      </w:r>
      <w:proofErr w:type="spellStart"/>
      <w:r w:rsidRPr="00A03A27">
        <w:rPr>
          <w:lang w:val="en-US"/>
        </w:rPr>
        <w:t>jak</w:t>
      </w:r>
      <w:proofErr w:type="spellEnd"/>
      <w:r w:rsidRPr="00A03A27">
        <w:rPr>
          <w:lang w:val="en-US"/>
        </w:rPr>
        <w:t xml:space="preserve"> </w:t>
      </w:r>
      <w:proofErr w:type="spellStart"/>
      <w:r w:rsidRPr="00A03A27">
        <w:rPr>
          <w:lang w:val="en-US"/>
        </w:rPr>
        <w:t>sám</w:t>
      </w:r>
      <w:proofErr w:type="spellEnd"/>
      <w:r w:rsidRPr="00A03A27">
        <w:rPr>
          <w:lang w:val="en-US"/>
        </w:rPr>
        <w:t xml:space="preserve">, </w:t>
      </w:r>
      <w:proofErr w:type="spellStart"/>
      <w:r w:rsidRPr="00A03A27">
        <w:rPr>
          <w:lang w:val="en-US"/>
        </w:rPr>
        <w:t>tak</w:t>
      </w:r>
      <w:proofErr w:type="spellEnd"/>
      <w:r w:rsidRPr="00A03A27">
        <w:rPr>
          <w:lang w:val="en-US"/>
        </w:rPr>
        <w:t xml:space="preserve"> </w:t>
      </w:r>
      <w:proofErr w:type="spellStart"/>
      <w:r w:rsidRPr="00A03A27">
        <w:rPr>
          <w:lang w:val="en-US"/>
        </w:rPr>
        <w:t>spolu</w:t>
      </w:r>
      <w:proofErr w:type="spellEnd"/>
      <w:r w:rsidRPr="00A03A27">
        <w:rPr>
          <w:lang w:val="en-US"/>
        </w:rPr>
        <w:t xml:space="preserve"> s </w:t>
      </w:r>
      <w:proofErr w:type="spellStart"/>
      <w:r w:rsidRPr="00A03A27">
        <w:rPr>
          <w:lang w:val="en-US"/>
        </w:rPr>
        <w:t>jinými</w:t>
      </w:r>
      <w:proofErr w:type="spellEnd"/>
      <w:r w:rsidRPr="00A03A27">
        <w:rPr>
          <w:lang w:val="en-US"/>
        </w:rPr>
        <w:t>.</w:t>
      </w:r>
      <w:proofErr w:type="gramEnd"/>
    </w:p>
    <w:p w:rsidR="00FE1282" w:rsidRDefault="00FE1282" w:rsidP="00FE1282">
      <w:pPr>
        <w:rPr>
          <w:lang w:val="en-US"/>
        </w:rPr>
      </w:pPr>
    </w:p>
    <w:p w:rsidR="00FE1282" w:rsidRDefault="00FE1282" w:rsidP="00FE1282">
      <w:pPr>
        <w:rPr>
          <w:lang w:val="en-US"/>
        </w:rPr>
      </w:pPr>
      <w:proofErr w:type="spellStart"/>
      <w:proofErr w:type="gramStart"/>
      <w:r>
        <w:rPr>
          <w:lang w:val="en-US"/>
        </w:rPr>
        <w:t>právo</w:t>
      </w:r>
      <w:proofErr w:type="spellEnd"/>
      <w:proofErr w:type="gramEnd"/>
      <w:r>
        <w:rPr>
          <w:lang w:val="en-US"/>
        </w:rPr>
        <w:t xml:space="preserve"> </w:t>
      </w:r>
      <w:proofErr w:type="spellStart"/>
      <w:r>
        <w:rPr>
          <w:lang w:val="en-US"/>
        </w:rPr>
        <w:t>na</w:t>
      </w:r>
      <w:proofErr w:type="spellEnd"/>
      <w:r>
        <w:rPr>
          <w:lang w:val="en-US"/>
        </w:rPr>
        <w:t xml:space="preserve"> </w:t>
      </w:r>
      <w:proofErr w:type="spellStart"/>
      <w:r>
        <w:rPr>
          <w:lang w:val="en-US"/>
        </w:rPr>
        <w:t>spravedlivý</w:t>
      </w:r>
      <w:proofErr w:type="spellEnd"/>
      <w:r>
        <w:rPr>
          <w:lang w:val="en-US"/>
        </w:rPr>
        <w:t xml:space="preserve"> process</w:t>
      </w:r>
    </w:p>
    <w:p w:rsidR="00FE1282" w:rsidRDefault="00FE1282" w:rsidP="00FE1282">
      <w:pPr>
        <w:rPr>
          <w:lang w:val="en-US"/>
        </w:rPr>
      </w:pPr>
    </w:p>
    <w:p w:rsidR="00FE1282" w:rsidRDefault="00FE1282" w:rsidP="00FE1282">
      <w:pPr>
        <w:rPr>
          <w:lang w:val="en-US"/>
        </w:rPr>
      </w:pPr>
      <w:proofErr w:type="spellStart"/>
      <w:proofErr w:type="gramStart"/>
      <w:r>
        <w:rPr>
          <w:lang w:val="en-US"/>
        </w:rPr>
        <w:t>právo</w:t>
      </w:r>
      <w:proofErr w:type="spellEnd"/>
      <w:proofErr w:type="gramEnd"/>
      <w:r>
        <w:rPr>
          <w:lang w:val="en-US"/>
        </w:rPr>
        <w:t xml:space="preserve"> </w:t>
      </w:r>
      <w:proofErr w:type="spellStart"/>
      <w:r>
        <w:rPr>
          <w:lang w:val="en-US"/>
        </w:rPr>
        <w:t>na</w:t>
      </w:r>
      <w:proofErr w:type="spellEnd"/>
      <w:r>
        <w:rPr>
          <w:lang w:val="en-US"/>
        </w:rPr>
        <w:t xml:space="preserve"> </w:t>
      </w:r>
      <w:proofErr w:type="spellStart"/>
      <w:r>
        <w:rPr>
          <w:lang w:val="en-US"/>
        </w:rPr>
        <w:t>názor</w:t>
      </w:r>
      <w:proofErr w:type="spellEnd"/>
    </w:p>
    <w:p w:rsidR="00FE1282" w:rsidRDefault="00FE1282" w:rsidP="00FE1282">
      <w:pPr>
        <w:rPr>
          <w:lang w:val="en-US"/>
        </w:rPr>
      </w:pPr>
    </w:p>
    <w:p w:rsidR="00FE1282" w:rsidRPr="00A03A27" w:rsidRDefault="00FE1282" w:rsidP="00FE1282">
      <w:pPr>
        <w:rPr>
          <w:lang w:val="en-US"/>
        </w:rPr>
      </w:pPr>
      <w:proofErr w:type="spellStart"/>
      <w:proofErr w:type="gramStart"/>
      <w:r>
        <w:rPr>
          <w:lang w:val="en-US"/>
        </w:rPr>
        <w:t>právo</w:t>
      </w:r>
      <w:proofErr w:type="spellEnd"/>
      <w:proofErr w:type="gramEnd"/>
      <w:r>
        <w:rPr>
          <w:lang w:val="en-US"/>
        </w:rPr>
        <w:t xml:space="preserve"> </w:t>
      </w:r>
      <w:proofErr w:type="spellStart"/>
      <w:r>
        <w:rPr>
          <w:lang w:val="en-US"/>
        </w:rPr>
        <w:t>sdružovací</w:t>
      </w:r>
      <w:proofErr w:type="spellEnd"/>
    </w:p>
    <w:p w:rsidR="00FE1282" w:rsidRPr="00A03A27" w:rsidRDefault="00FE1282" w:rsidP="00FE1282">
      <w:pPr>
        <w:rPr>
          <w:lang w:val="en-US"/>
        </w:rPr>
      </w:pPr>
    </w:p>
    <w:p w:rsidR="00FE1282" w:rsidRPr="00A03A27" w:rsidRDefault="00FE1282" w:rsidP="00FE1282">
      <w:pPr>
        <w:jc w:val="both"/>
        <w:rPr>
          <w:b/>
          <w:lang w:val="en-US"/>
        </w:rPr>
      </w:pPr>
      <w:r w:rsidRPr="00A03A27">
        <w:rPr>
          <w:b/>
          <w:lang w:val="en-US"/>
        </w:rPr>
        <w:t>ICCPR</w:t>
      </w:r>
    </w:p>
    <w:p w:rsidR="00FE1282" w:rsidRPr="00A03A27" w:rsidRDefault="00FE1282" w:rsidP="00FE1282">
      <w:pPr>
        <w:jc w:val="both"/>
        <w:rPr>
          <w:lang w:val="en-US"/>
        </w:rPr>
      </w:pPr>
      <w:r w:rsidRPr="00A03A27">
        <w:rPr>
          <w:lang w:val="en-US"/>
        </w:rPr>
        <w:t>Why is it said to be more important than the UDHR?</w:t>
      </w:r>
    </w:p>
    <w:p w:rsidR="00FE1282" w:rsidRPr="00A03A27" w:rsidRDefault="00FE1282" w:rsidP="00FE1282">
      <w:pPr>
        <w:jc w:val="both"/>
        <w:rPr>
          <w:lang w:val="en-US"/>
        </w:rPr>
      </w:pPr>
      <w:r w:rsidRPr="00A03A27">
        <w:rPr>
          <w:lang w:val="en-US"/>
        </w:rPr>
        <w:t xml:space="preserve">What do the following provisions </w:t>
      </w:r>
      <w:r w:rsidRPr="00A03A27">
        <w:rPr>
          <w:b/>
          <w:lang w:val="en-US"/>
        </w:rPr>
        <w:t>relate to</w:t>
      </w:r>
      <w:r w:rsidRPr="00A03A27">
        <w:rPr>
          <w:lang w:val="en-US"/>
        </w:rPr>
        <w:t>?</w:t>
      </w:r>
    </w:p>
    <w:p w:rsidR="00FE1282" w:rsidRPr="00A03A27" w:rsidRDefault="00FE1282" w:rsidP="00FE1282">
      <w:pPr>
        <w:jc w:val="both"/>
        <w:rPr>
          <w:lang w:val="en-US"/>
        </w:rPr>
      </w:pPr>
    </w:p>
    <w:p w:rsidR="00FE1282" w:rsidRPr="00A03A27" w:rsidRDefault="00FE1282" w:rsidP="00FE1282">
      <w:pPr>
        <w:rPr>
          <w:i/>
          <w:lang w:val="en-US"/>
        </w:rPr>
      </w:pPr>
      <w:r w:rsidRPr="00A03A27">
        <w:rPr>
          <w:i/>
          <w:lang w:val="en-US"/>
        </w:rPr>
        <w:t xml:space="preserve">Each State Party to the present Covenant undertakes to respect and to ensure to all individuals within its territory and subject to its jurisdiction the rights recognized in the present Covenant, without distinction of any kind, such as race, </w:t>
      </w:r>
      <w:proofErr w:type="spellStart"/>
      <w:r w:rsidRPr="00A03A27">
        <w:rPr>
          <w:i/>
          <w:lang w:val="en-US"/>
        </w:rPr>
        <w:t>colour</w:t>
      </w:r>
      <w:proofErr w:type="spellEnd"/>
      <w:r w:rsidRPr="00A03A27">
        <w:rPr>
          <w:i/>
          <w:lang w:val="en-US"/>
        </w:rPr>
        <w:t>, sex, language, religion, political or other opinion, national or social origin, property, birth or other status.</w:t>
      </w:r>
    </w:p>
    <w:p w:rsidR="00FE1282" w:rsidRPr="00A03A27" w:rsidRDefault="00FE1282" w:rsidP="00FE1282">
      <w:pPr>
        <w:rPr>
          <w:i/>
          <w:lang w:val="en-US"/>
        </w:rPr>
      </w:pPr>
    </w:p>
    <w:p w:rsidR="00FE1282" w:rsidRPr="00A03A27" w:rsidRDefault="00FE1282" w:rsidP="00FE1282">
      <w:pPr>
        <w:rPr>
          <w:i/>
          <w:lang w:val="en-US"/>
        </w:rPr>
      </w:pPr>
      <w:r w:rsidRPr="00A03A27">
        <w:rPr>
          <w:i/>
          <w:lang w:val="en-US"/>
        </w:rPr>
        <w:t>No one shall be subjected to torture or to cruel, inhuman or degrading treatment or punishment. In particular, no one shall be subjected without his free consent to medical or scientific experimentation.</w:t>
      </w:r>
    </w:p>
    <w:p w:rsidR="00FE1282" w:rsidRPr="00A03A27" w:rsidRDefault="00FE1282" w:rsidP="00FE1282">
      <w:pPr>
        <w:rPr>
          <w:i/>
          <w:lang w:val="en-US"/>
        </w:rPr>
      </w:pPr>
    </w:p>
    <w:p w:rsidR="00FE1282" w:rsidRPr="00A03A27" w:rsidRDefault="00FE1282" w:rsidP="00FE1282">
      <w:pPr>
        <w:rPr>
          <w:lang w:val="en-US"/>
        </w:rPr>
      </w:pPr>
      <w:r w:rsidRPr="00A03A27">
        <w:rPr>
          <w:rFonts w:ascii="Verdana" w:hAnsi="Verdana"/>
          <w:sz w:val="20"/>
          <w:szCs w:val="20"/>
          <w:lang w:val="en-US"/>
        </w:rPr>
        <w:t xml:space="preserve"> </w:t>
      </w:r>
    </w:p>
    <w:p w:rsidR="00FE1282" w:rsidRPr="00A03A27" w:rsidRDefault="00FE1282" w:rsidP="00FE1282">
      <w:pPr>
        <w:rPr>
          <w:i/>
          <w:lang w:val="en-US"/>
        </w:rPr>
      </w:pPr>
      <w:r w:rsidRPr="00A03A27">
        <w:rPr>
          <w:i/>
          <w:lang w:val="en-US"/>
        </w:rPr>
        <w:t xml:space="preserve">No one shall be held in slavery; slavery and the slave-trade in all their forms shall be prohibited. </w:t>
      </w:r>
    </w:p>
    <w:p w:rsidR="00FE1282" w:rsidRPr="00A03A27" w:rsidRDefault="00FE1282" w:rsidP="00FE1282">
      <w:pPr>
        <w:rPr>
          <w:i/>
          <w:lang w:val="en-US"/>
        </w:rPr>
      </w:pPr>
      <w:r w:rsidRPr="00A03A27">
        <w:rPr>
          <w:i/>
          <w:lang w:val="en-US"/>
        </w:rPr>
        <w:t xml:space="preserve"> </w:t>
      </w:r>
    </w:p>
    <w:p w:rsidR="00FE1282" w:rsidRPr="00A03A27" w:rsidRDefault="00FE1282" w:rsidP="00FE1282">
      <w:pPr>
        <w:rPr>
          <w:i/>
          <w:lang w:val="en-US"/>
        </w:rPr>
      </w:pPr>
      <w:r w:rsidRPr="00A03A27">
        <w:rPr>
          <w:i/>
          <w:lang w:val="en-US"/>
        </w:rPr>
        <w:t xml:space="preserve">Everyone lawfully within the territory of a State shall, within that territory, have the right to liberty of movement and freedom to choose his residence. </w:t>
      </w:r>
    </w:p>
    <w:p w:rsidR="00FE1282" w:rsidRPr="00A03A27" w:rsidRDefault="00FE1282" w:rsidP="00FE1282">
      <w:pPr>
        <w:jc w:val="both"/>
        <w:rPr>
          <w:i/>
          <w:lang w:val="en-US"/>
        </w:rPr>
      </w:pPr>
    </w:p>
    <w:p w:rsidR="00FE1282" w:rsidRPr="00A03A27" w:rsidRDefault="00FE1282" w:rsidP="00FE1282">
      <w:pPr>
        <w:rPr>
          <w:lang w:val="en-US"/>
        </w:rPr>
      </w:pPr>
      <w:r w:rsidRPr="00A03A27">
        <w:rPr>
          <w:i/>
          <w:lang w:val="en-US"/>
        </w:rPr>
        <w:t xml:space="preserve">Everyone shall have the right to freedom of thought, conscience and religion. This right shall include freedom to have or to adopt a religion or belief of his choice, and freedom, either </w:t>
      </w:r>
      <w:r w:rsidRPr="00A03A27">
        <w:rPr>
          <w:i/>
          <w:lang w:val="en-US"/>
        </w:rPr>
        <w:lastRenderedPageBreak/>
        <w:t>individually or in community with others and in public or private, to manifest his religion or belief in worship, observance, practice and teaching.</w:t>
      </w:r>
    </w:p>
    <w:p w:rsidR="00FE1282" w:rsidRPr="00A03A27" w:rsidRDefault="00FE1282" w:rsidP="00FE1282">
      <w:pPr>
        <w:rPr>
          <w:lang w:val="en-US"/>
        </w:rPr>
      </w:pPr>
    </w:p>
    <w:p w:rsidR="00FE1282" w:rsidRPr="00A03A27" w:rsidRDefault="00FE1282" w:rsidP="00FE1282">
      <w:pPr>
        <w:rPr>
          <w:b/>
          <w:lang w:val="en-US"/>
        </w:rPr>
      </w:pPr>
      <w:r w:rsidRPr="00A03A27">
        <w:rPr>
          <w:b/>
          <w:lang w:val="en-US"/>
        </w:rPr>
        <w:t>ECHR</w:t>
      </w:r>
      <w:r w:rsidRPr="00A03A27">
        <w:rPr>
          <w:b/>
          <w:i/>
          <w:lang w:val="en-US"/>
        </w:rPr>
        <w:t xml:space="preserve"> </w:t>
      </w:r>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1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Povinnost</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respektovat</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lidská</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práva</w:t>
      </w:r>
      <w:proofErr w:type="spellEnd"/>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2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Právo</w:t>
      </w:r>
      <w:proofErr w:type="spellEnd"/>
      <w:r w:rsidRPr="00A03A27">
        <w:rPr>
          <w:rFonts w:ascii="Times New Roman" w:hAnsi="Times New Roman"/>
          <w:sz w:val="24"/>
          <w:szCs w:val="24"/>
          <w:lang w:val="en-US"/>
        </w:rPr>
        <w:t xml:space="preserve"> </w:t>
      </w:r>
      <w:proofErr w:type="spellStart"/>
      <w:proofErr w:type="gramStart"/>
      <w:r w:rsidRPr="00A03A27">
        <w:rPr>
          <w:rFonts w:ascii="Times New Roman" w:hAnsi="Times New Roman"/>
          <w:sz w:val="24"/>
          <w:szCs w:val="24"/>
          <w:lang w:val="en-US"/>
        </w:rPr>
        <w:t>na</w:t>
      </w:r>
      <w:proofErr w:type="spellEnd"/>
      <w:proofErr w:type="gram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život</w:t>
      </w:r>
      <w:proofErr w:type="spellEnd"/>
      <w:r w:rsidRPr="00A03A27">
        <w:rPr>
          <w:rFonts w:ascii="Times New Roman" w:hAnsi="Times New Roman"/>
          <w:sz w:val="24"/>
          <w:szCs w:val="24"/>
          <w:lang w:val="en-US"/>
        </w:rPr>
        <w:t xml:space="preserve"> </w:t>
      </w:r>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3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zákaz</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mučení</w:t>
      </w:r>
      <w:proofErr w:type="spellEnd"/>
      <w:r w:rsidRPr="00A03A27">
        <w:rPr>
          <w:rFonts w:ascii="Times New Roman" w:hAnsi="Times New Roman"/>
          <w:sz w:val="24"/>
          <w:szCs w:val="24"/>
          <w:lang w:val="en-US"/>
        </w:rPr>
        <w:t xml:space="preserve"> a </w:t>
      </w:r>
      <w:proofErr w:type="spellStart"/>
      <w:r w:rsidRPr="00A03A27">
        <w:rPr>
          <w:rFonts w:ascii="Times New Roman" w:hAnsi="Times New Roman"/>
          <w:sz w:val="24"/>
          <w:szCs w:val="24"/>
          <w:lang w:val="en-US"/>
        </w:rPr>
        <w:t>nelidského</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zacházení</w:t>
      </w:r>
      <w:proofErr w:type="spellEnd"/>
      <w:r w:rsidRPr="00A03A27">
        <w:rPr>
          <w:rFonts w:ascii="Times New Roman" w:hAnsi="Times New Roman"/>
          <w:sz w:val="24"/>
          <w:szCs w:val="24"/>
          <w:lang w:val="en-US"/>
        </w:rPr>
        <w:t xml:space="preserve"> a </w:t>
      </w:r>
      <w:proofErr w:type="spellStart"/>
      <w:r w:rsidRPr="00A03A27">
        <w:rPr>
          <w:rFonts w:ascii="Times New Roman" w:hAnsi="Times New Roman"/>
          <w:sz w:val="24"/>
          <w:szCs w:val="24"/>
          <w:lang w:val="en-US"/>
        </w:rPr>
        <w:t>trestání</w:t>
      </w:r>
      <w:proofErr w:type="spellEnd"/>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4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Zákaz</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otroctví</w:t>
      </w:r>
      <w:proofErr w:type="spellEnd"/>
      <w:r w:rsidRPr="00A03A27">
        <w:rPr>
          <w:rFonts w:ascii="Times New Roman" w:hAnsi="Times New Roman"/>
          <w:sz w:val="24"/>
          <w:szCs w:val="24"/>
          <w:lang w:val="en-US"/>
        </w:rPr>
        <w:t xml:space="preserve"> a </w:t>
      </w:r>
      <w:proofErr w:type="spellStart"/>
      <w:r w:rsidRPr="00A03A27">
        <w:rPr>
          <w:rFonts w:ascii="Times New Roman" w:hAnsi="Times New Roman"/>
          <w:sz w:val="24"/>
          <w:szCs w:val="24"/>
          <w:lang w:val="en-US"/>
        </w:rPr>
        <w:t>nucených</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prací</w:t>
      </w:r>
      <w:proofErr w:type="spellEnd"/>
      <w:r w:rsidRPr="00A03A27">
        <w:rPr>
          <w:rFonts w:ascii="Times New Roman" w:hAnsi="Times New Roman"/>
          <w:sz w:val="24"/>
          <w:szCs w:val="24"/>
          <w:lang w:val="en-US"/>
        </w:rPr>
        <w:t xml:space="preserve"> </w:t>
      </w:r>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5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Právo</w:t>
      </w:r>
      <w:proofErr w:type="spellEnd"/>
      <w:r w:rsidRPr="00A03A27">
        <w:rPr>
          <w:rFonts w:ascii="Times New Roman" w:hAnsi="Times New Roman"/>
          <w:sz w:val="24"/>
          <w:szCs w:val="24"/>
          <w:lang w:val="en-US"/>
        </w:rPr>
        <w:t xml:space="preserve"> </w:t>
      </w:r>
      <w:proofErr w:type="spellStart"/>
      <w:proofErr w:type="gramStart"/>
      <w:r w:rsidRPr="00A03A27">
        <w:rPr>
          <w:rFonts w:ascii="Times New Roman" w:hAnsi="Times New Roman"/>
          <w:sz w:val="24"/>
          <w:szCs w:val="24"/>
          <w:lang w:val="en-US"/>
        </w:rPr>
        <w:t>na</w:t>
      </w:r>
      <w:proofErr w:type="spellEnd"/>
      <w:proofErr w:type="gram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svobodu</w:t>
      </w:r>
      <w:proofErr w:type="spellEnd"/>
      <w:r w:rsidRPr="00A03A27">
        <w:rPr>
          <w:rFonts w:ascii="Times New Roman" w:hAnsi="Times New Roman"/>
          <w:sz w:val="24"/>
          <w:szCs w:val="24"/>
          <w:lang w:val="en-US"/>
        </w:rPr>
        <w:t xml:space="preserve"> a </w:t>
      </w:r>
      <w:proofErr w:type="spellStart"/>
      <w:r w:rsidRPr="00A03A27">
        <w:rPr>
          <w:rFonts w:ascii="Times New Roman" w:hAnsi="Times New Roman"/>
          <w:sz w:val="24"/>
          <w:szCs w:val="24"/>
          <w:lang w:val="en-US"/>
        </w:rPr>
        <w:t>osobní</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bezpečnost</w:t>
      </w:r>
      <w:proofErr w:type="spellEnd"/>
      <w:r w:rsidRPr="00A03A27">
        <w:rPr>
          <w:rFonts w:ascii="Times New Roman" w:hAnsi="Times New Roman"/>
          <w:sz w:val="24"/>
          <w:szCs w:val="24"/>
          <w:lang w:val="en-US"/>
        </w:rPr>
        <w:t xml:space="preserve"> </w:t>
      </w:r>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6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Právo</w:t>
      </w:r>
      <w:proofErr w:type="spellEnd"/>
      <w:r w:rsidRPr="00A03A27">
        <w:rPr>
          <w:rFonts w:ascii="Times New Roman" w:hAnsi="Times New Roman"/>
          <w:sz w:val="24"/>
          <w:szCs w:val="24"/>
          <w:lang w:val="en-US"/>
        </w:rPr>
        <w:t xml:space="preserve"> </w:t>
      </w:r>
      <w:proofErr w:type="spellStart"/>
      <w:proofErr w:type="gramStart"/>
      <w:r w:rsidRPr="00A03A27">
        <w:rPr>
          <w:rFonts w:ascii="Times New Roman" w:hAnsi="Times New Roman"/>
          <w:sz w:val="24"/>
          <w:szCs w:val="24"/>
          <w:lang w:val="en-US"/>
        </w:rPr>
        <w:t>na</w:t>
      </w:r>
      <w:proofErr w:type="spellEnd"/>
      <w:proofErr w:type="gram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spravedlivý</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proces</w:t>
      </w:r>
      <w:proofErr w:type="spellEnd"/>
      <w:r w:rsidRPr="00A03A27">
        <w:rPr>
          <w:rFonts w:ascii="Times New Roman" w:hAnsi="Times New Roman"/>
          <w:sz w:val="24"/>
          <w:szCs w:val="24"/>
          <w:lang w:val="en-US"/>
        </w:rPr>
        <w:t xml:space="preserve"> </w:t>
      </w:r>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7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Uložení</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trestu</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jen</w:t>
      </w:r>
      <w:proofErr w:type="spellEnd"/>
      <w:r w:rsidRPr="00A03A27">
        <w:rPr>
          <w:rFonts w:ascii="Times New Roman" w:hAnsi="Times New Roman"/>
          <w:sz w:val="24"/>
          <w:szCs w:val="24"/>
          <w:lang w:val="en-US"/>
        </w:rPr>
        <w:t xml:space="preserve"> </w:t>
      </w:r>
      <w:proofErr w:type="spellStart"/>
      <w:proofErr w:type="gramStart"/>
      <w:r w:rsidRPr="00A03A27">
        <w:rPr>
          <w:rFonts w:ascii="Times New Roman" w:hAnsi="Times New Roman"/>
          <w:sz w:val="24"/>
          <w:szCs w:val="24"/>
          <w:lang w:val="en-US"/>
        </w:rPr>
        <w:t>na</w:t>
      </w:r>
      <w:proofErr w:type="spellEnd"/>
      <w:proofErr w:type="gram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základě</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zákona</w:t>
      </w:r>
      <w:proofErr w:type="spellEnd"/>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8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Právo</w:t>
      </w:r>
      <w:proofErr w:type="spellEnd"/>
      <w:r w:rsidRPr="00A03A27">
        <w:rPr>
          <w:rFonts w:ascii="Times New Roman" w:hAnsi="Times New Roman"/>
          <w:sz w:val="24"/>
          <w:szCs w:val="24"/>
          <w:lang w:val="en-US"/>
        </w:rPr>
        <w:t xml:space="preserve"> </w:t>
      </w:r>
      <w:proofErr w:type="spellStart"/>
      <w:proofErr w:type="gramStart"/>
      <w:r w:rsidRPr="00A03A27">
        <w:rPr>
          <w:rFonts w:ascii="Times New Roman" w:hAnsi="Times New Roman"/>
          <w:sz w:val="24"/>
          <w:szCs w:val="24"/>
          <w:lang w:val="en-US"/>
        </w:rPr>
        <w:t>na</w:t>
      </w:r>
      <w:proofErr w:type="spellEnd"/>
      <w:proofErr w:type="gram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soukromý</w:t>
      </w:r>
      <w:proofErr w:type="spellEnd"/>
      <w:r w:rsidRPr="00A03A27">
        <w:rPr>
          <w:rFonts w:ascii="Times New Roman" w:hAnsi="Times New Roman"/>
          <w:sz w:val="24"/>
          <w:szCs w:val="24"/>
          <w:lang w:val="en-US"/>
        </w:rPr>
        <w:t xml:space="preserve"> a </w:t>
      </w:r>
      <w:proofErr w:type="spellStart"/>
      <w:r w:rsidRPr="00A03A27">
        <w:rPr>
          <w:rFonts w:ascii="Times New Roman" w:hAnsi="Times New Roman"/>
          <w:sz w:val="24"/>
          <w:szCs w:val="24"/>
          <w:lang w:val="en-US"/>
        </w:rPr>
        <w:t>rodinný</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život</w:t>
      </w:r>
      <w:proofErr w:type="spellEnd"/>
      <w:r w:rsidRPr="00A03A27">
        <w:rPr>
          <w:rFonts w:ascii="Times New Roman" w:hAnsi="Times New Roman"/>
          <w:sz w:val="24"/>
          <w:szCs w:val="24"/>
          <w:lang w:val="en-US"/>
        </w:rPr>
        <w:t xml:space="preserve"> </w:t>
      </w:r>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9 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Právo</w:t>
      </w:r>
      <w:proofErr w:type="spellEnd"/>
      <w:r w:rsidRPr="00A03A27">
        <w:rPr>
          <w:rFonts w:ascii="Times New Roman" w:hAnsi="Times New Roman"/>
          <w:sz w:val="24"/>
          <w:szCs w:val="24"/>
          <w:lang w:val="en-US"/>
        </w:rPr>
        <w:t xml:space="preserve"> </w:t>
      </w:r>
      <w:proofErr w:type="spellStart"/>
      <w:proofErr w:type="gramStart"/>
      <w:r w:rsidRPr="00A03A27">
        <w:rPr>
          <w:rFonts w:ascii="Times New Roman" w:hAnsi="Times New Roman"/>
          <w:sz w:val="24"/>
          <w:szCs w:val="24"/>
          <w:lang w:val="en-US"/>
        </w:rPr>
        <w:t>na</w:t>
      </w:r>
      <w:proofErr w:type="spellEnd"/>
      <w:proofErr w:type="gram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svobodu</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myšlení</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svědomí</w:t>
      </w:r>
      <w:proofErr w:type="spellEnd"/>
      <w:r w:rsidRPr="00A03A27">
        <w:rPr>
          <w:rFonts w:ascii="Times New Roman" w:hAnsi="Times New Roman"/>
          <w:sz w:val="24"/>
          <w:szCs w:val="24"/>
          <w:lang w:val="en-US"/>
        </w:rPr>
        <w:t xml:space="preserve"> a </w:t>
      </w:r>
      <w:proofErr w:type="spellStart"/>
      <w:r w:rsidRPr="00A03A27">
        <w:rPr>
          <w:rFonts w:ascii="Times New Roman" w:hAnsi="Times New Roman"/>
          <w:sz w:val="24"/>
          <w:szCs w:val="24"/>
          <w:lang w:val="en-US"/>
        </w:rPr>
        <w:t>náboženského</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vyznání</w:t>
      </w:r>
      <w:proofErr w:type="spellEnd"/>
      <w:r w:rsidRPr="00A03A27">
        <w:rPr>
          <w:rFonts w:ascii="Times New Roman" w:hAnsi="Times New Roman"/>
          <w:sz w:val="24"/>
          <w:szCs w:val="24"/>
          <w:lang w:val="en-US"/>
        </w:rPr>
        <w:t xml:space="preserve"> </w:t>
      </w:r>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10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Právo</w:t>
      </w:r>
      <w:proofErr w:type="spellEnd"/>
      <w:r w:rsidRPr="00A03A27">
        <w:rPr>
          <w:rFonts w:ascii="Times New Roman" w:hAnsi="Times New Roman"/>
          <w:sz w:val="24"/>
          <w:szCs w:val="24"/>
          <w:lang w:val="en-US"/>
        </w:rPr>
        <w:t xml:space="preserve"> </w:t>
      </w:r>
      <w:proofErr w:type="spellStart"/>
      <w:proofErr w:type="gramStart"/>
      <w:r w:rsidRPr="00A03A27">
        <w:rPr>
          <w:rFonts w:ascii="Times New Roman" w:hAnsi="Times New Roman"/>
          <w:sz w:val="24"/>
          <w:szCs w:val="24"/>
          <w:lang w:val="en-US"/>
        </w:rPr>
        <w:t>na</w:t>
      </w:r>
      <w:proofErr w:type="spellEnd"/>
      <w:proofErr w:type="gram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svobodu</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projevu</w:t>
      </w:r>
      <w:proofErr w:type="spellEnd"/>
      <w:r w:rsidRPr="00A03A27">
        <w:rPr>
          <w:rFonts w:ascii="Times New Roman" w:hAnsi="Times New Roman"/>
          <w:sz w:val="24"/>
          <w:szCs w:val="24"/>
          <w:lang w:val="en-US"/>
        </w:rPr>
        <w:t xml:space="preserve"> </w:t>
      </w:r>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11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Svoboda </w:t>
      </w:r>
      <w:proofErr w:type="spellStart"/>
      <w:r w:rsidRPr="00A03A27">
        <w:rPr>
          <w:rFonts w:ascii="Times New Roman" w:hAnsi="Times New Roman"/>
          <w:sz w:val="24"/>
          <w:szCs w:val="24"/>
          <w:lang w:val="en-US"/>
        </w:rPr>
        <w:t>shromažďování</w:t>
      </w:r>
      <w:proofErr w:type="spellEnd"/>
      <w:r w:rsidRPr="00A03A27">
        <w:rPr>
          <w:rFonts w:ascii="Times New Roman" w:hAnsi="Times New Roman"/>
          <w:sz w:val="24"/>
          <w:szCs w:val="24"/>
          <w:lang w:val="en-US"/>
        </w:rPr>
        <w:t xml:space="preserve"> </w:t>
      </w:r>
      <w:proofErr w:type="gramStart"/>
      <w:r w:rsidRPr="00A03A27">
        <w:rPr>
          <w:rFonts w:ascii="Times New Roman" w:hAnsi="Times New Roman"/>
          <w:sz w:val="24"/>
          <w:szCs w:val="24"/>
          <w:lang w:val="en-US"/>
        </w:rPr>
        <w:t>a</w:t>
      </w:r>
      <w:proofErr w:type="gram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sdružování</w:t>
      </w:r>
      <w:proofErr w:type="spellEnd"/>
      <w:r w:rsidRPr="00A03A27">
        <w:rPr>
          <w:rFonts w:ascii="Times New Roman" w:hAnsi="Times New Roman"/>
          <w:sz w:val="24"/>
          <w:szCs w:val="24"/>
          <w:lang w:val="en-US"/>
        </w:rPr>
        <w:t xml:space="preserve"> </w:t>
      </w:r>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12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Právo</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uzavřít</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manželství</w:t>
      </w:r>
      <w:proofErr w:type="spellEnd"/>
      <w:r w:rsidRPr="00A03A27">
        <w:rPr>
          <w:rFonts w:ascii="Times New Roman" w:hAnsi="Times New Roman"/>
          <w:sz w:val="24"/>
          <w:szCs w:val="24"/>
          <w:lang w:val="en-US"/>
        </w:rPr>
        <w:t xml:space="preserve"> </w:t>
      </w:r>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13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Právo</w:t>
      </w:r>
      <w:proofErr w:type="spellEnd"/>
      <w:r w:rsidRPr="00A03A27">
        <w:rPr>
          <w:rFonts w:ascii="Times New Roman" w:hAnsi="Times New Roman"/>
          <w:sz w:val="24"/>
          <w:szCs w:val="24"/>
          <w:lang w:val="en-US"/>
        </w:rPr>
        <w:t xml:space="preserve"> </w:t>
      </w:r>
      <w:proofErr w:type="spellStart"/>
      <w:proofErr w:type="gramStart"/>
      <w:r w:rsidRPr="00A03A27">
        <w:rPr>
          <w:rFonts w:ascii="Times New Roman" w:hAnsi="Times New Roman"/>
          <w:sz w:val="24"/>
          <w:szCs w:val="24"/>
          <w:lang w:val="en-US"/>
        </w:rPr>
        <w:t>na</w:t>
      </w:r>
      <w:proofErr w:type="spellEnd"/>
      <w:proofErr w:type="gram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účinný</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právní</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prostředek</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nápravy</w:t>
      </w:r>
      <w:proofErr w:type="spellEnd"/>
      <w:r w:rsidRPr="00A03A27">
        <w:rPr>
          <w:rFonts w:ascii="Times New Roman" w:hAnsi="Times New Roman"/>
          <w:sz w:val="24"/>
          <w:szCs w:val="24"/>
          <w:lang w:val="en-US"/>
        </w:rPr>
        <w:t xml:space="preserve"> </w:t>
      </w:r>
    </w:p>
    <w:p w:rsidR="00FE1282" w:rsidRPr="00A03A27" w:rsidRDefault="00FE1282" w:rsidP="00FE1282">
      <w:pPr>
        <w:pStyle w:val="Normlnweb"/>
        <w:rPr>
          <w:rFonts w:ascii="Times New Roman" w:hAnsi="Times New Roman"/>
          <w:sz w:val="24"/>
          <w:szCs w:val="24"/>
          <w:lang w:val="en-US"/>
        </w:rPr>
      </w:pPr>
      <w:proofErr w:type="spellStart"/>
      <w:r w:rsidRPr="00A03A27">
        <w:rPr>
          <w:rFonts w:ascii="Times New Roman" w:hAnsi="Times New Roman"/>
          <w:sz w:val="24"/>
          <w:szCs w:val="24"/>
          <w:lang w:val="en-US"/>
        </w:rPr>
        <w:t>Článek</w:t>
      </w:r>
      <w:proofErr w:type="spellEnd"/>
      <w:r w:rsidRPr="00A03A27">
        <w:rPr>
          <w:rFonts w:ascii="Times New Roman" w:hAnsi="Times New Roman"/>
          <w:sz w:val="24"/>
          <w:szCs w:val="24"/>
          <w:lang w:val="en-US"/>
        </w:rPr>
        <w:t xml:space="preserve"> 14 </w:t>
      </w:r>
      <w:proofErr w:type="spellStart"/>
      <w:r w:rsidRPr="00A03A27">
        <w:rPr>
          <w:rFonts w:ascii="Times New Roman" w:hAnsi="Times New Roman"/>
          <w:sz w:val="24"/>
          <w:szCs w:val="24"/>
          <w:lang w:val="en-US"/>
        </w:rPr>
        <w:t>Úmluvy</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Zákaz</w:t>
      </w:r>
      <w:proofErr w:type="spellEnd"/>
      <w:r w:rsidRPr="00A03A27">
        <w:rPr>
          <w:rFonts w:ascii="Times New Roman" w:hAnsi="Times New Roman"/>
          <w:sz w:val="24"/>
          <w:szCs w:val="24"/>
          <w:lang w:val="en-US"/>
        </w:rPr>
        <w:t xml:space="preserve"> </w:t>
      </w:r>
      <w:proofErr w:type="spellStart"/>
      <w:r w:rsidRPr="00A03A27">
        <w:rPr>
          <w:rFonts w:ascii="Times New Roman" w:hAnsi="Times New Roman"/>
          <w:sz w:val="24"/>
          <w:szCs w:val="24"/>
          <w:lang w:val="en-US"/>
        </w:rPr>
        <w:t>diskriminace</w:t>
      </w:r>
      <w:proofErr w:type="spellEnd"/>
    </w:p>
    <w:p w:rsidR="00585115" w:rsidRDefault="00585115">
      <w:bookmarkStart w:id="0" w:name="_GoBack"/>
      <w:bookmarkEnd w:id="0"/>
    </w:p>
    <w:sectPr w:rsidR="00585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82"/>
    <w:rsid w:val="00067DAF"/>
    <w:rsid w:val="000B1075"/>
    <w:rsid w:val="001254D8"/>
    <w:rsid w:val="00126345"/>
    <w:rsid w:val="00157471"/>
    <w:rsid w:val="001749AD"/>
    <w:rsid w:val="001E342E"/>
    <w:rsid w:val="00281D57"/>
    <w:rsid w:val="0028492F"/>
    <w:rsid w:val="00291696"/>
    <w:rsid w:val="002A1BA0"/>
    <w:rsid w:val="002D634A"/>
    <w:rsid w:val="00377E63"/>
    <w:rsid w:val="003C1E7D"/>
    <w:rsid w:val="00483CFB"/>
    <w:rsid w:val="004917FD"/>
    <w:rsid w:val="004B6F48"/>
    <w:rsid w:val="00532F02"/>
    <w:rsid w:val="00544E35"/>
    <w:rsid w:val="00585115"/>
    <w:rsid w:val="0059369A"/>
    <w:rsid w:val="005B6F23"/>
    <w:rsid w:val="005F1BB8"/>
    <w:rsid w:val="005F31BF"/>
    <w:rsid w:val="006D20B0"/>
    <w:rsid w:val="00770BF6"/>
    <w:rsid w:val="007E7116"/>
    <w:rsid w:val="00940614"/>
    <w:rsid w:val="00993AB4"/>
    <w:rsid w:val="009B3EC6"/>
    <w:rsid w:val="009E7610"/>
    <w:rsid w:val="00A3283D"/>
    <w:rsid w:val="00A4378D"/>
    <w:rsid w:val="00A60443"/>
    <w:rsid w:val="00A9543C"/>
    <w:rsid w:val="00AA3957"/>
    <w:rsid w:val="00AE2B0B"/>
    <w:rsid w:val="00B673EC"/>
    <w:rsid w:val="00B76F0C"/>
    <w:rsid w:val="00C1172A"/>
    <w:rsid w:val="00C32173"/>
    <w:rsid w:val="00CA1C4E"/>
    <w:rsid w:val="00CB44FE"/>
    <w:rsid w:val="00CE3B4E"/>
    <w:rsid w:val="00D36CB6"/>
    <w:rsid w:val="00D51367"/>
    <w:rsid w:val="00D96536"/>
    <w:rsid w:val="00DD2FB9"/>
    <w:rsid w:val="00E86FF7"/>
    <w:rsid w:val="00E913E9"/>
    <w:rsid w:val="00EA3CB8"/>
    <w:rsid w:val="00EB4DA8"/>
    <w:rsid w:val="00EC09BE"/>
    <w:rsid w:val="00FB692B"/>
    <w:rsid w:val="00FE12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128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FE1282"/>
    <w:pPr>
      <w:spacing w:before="30" w:after="75"/>
    </w:pPr>
    <w:rPr>
      <w:rFonts w:ascii="Verdana" w:hAnsi="Verdana"/>
      <w:color w:val="585858"/>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128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FE1282"/>
    <w:pPr>
      <w:spacing w:before="30" w:after="75"/>
    </w:pPr>
    <w:rPr>
      <w:rFonts w:ascii="Verdana" w:hAnsi="Verdana"/>
      <w:color w:val="585858"/>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399</Words>
  <Characters>2356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Smejkal</dc:creator>
  <cp:keywords/>
  <dc:description/>
  <cp:lastModifiedBy>Michal Smejkal</cp:lastModifiedBy>
  <cp:revision>1</cp:revision>
  <cp:lastPrinted>2014-03-13T06:02:00Z</cp:lastPrinted>
  <dcterms:created xsi:type="dcterms:W3CDTF">2014-03-13T05:58:00Z</dcterms:created>
  <dcterms:modified xsi:type="dcterms:W3CDTF">2014-03-13T06:04:00Z</dcterms:modified>
</cp:coreProperties>
</file>