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9" w:rsidRPr="009745B9" w:rsidRDefault="009745B9" w:rsidP="009745B9">
      <w:pPr>
        <w:rPr>
          <w:b/>
          <w:sz w:val="32"/>
        </w:rPr>
      </w:pPr>
      <w:r w:rsidRPr="009745B9">
        <w:rPr>
          <w:b/>
          <w:bCs/>
          <w:sz w:val="32"/>
        </w:rPr>
        <w:t xml:space="preserve">BN606K </w:t>
      </w:r>
      <w:r w:rsidRPr="009745B9">
        <w:rPr>
          <w:b/>
          <w:sz w:val="32"/>
        </w:rPr>
        <w:t>Katastr nemovitostí</w:t>
      </w:r>
    </w:p>
    <w:p w:rsidR="009745B9" w:rsidRPr="009745B9" w:rsidRDefault="009745B9" w:rsidP="009745B9">
      <w:r w:rsidRPr="009745B9">
        <w:t>Období jaro 2016</w:t>
      </w:r>
    </w:p>
    <w:p w:rsidR="009745B9" w:rsidRPr="009745B9" w:rsidRDefault="009745B9" w:rsidP="009745B9">
      <w:pPr>
        <w:rPr>
          <w:b/>
          <w:bCs/>
          <w:sz w:val="24"/>
        </w:rPr>
      </w:pPr>
      <w:r w:rsidRPr="009745B9">
        <w:rPr>
          <w:b/>
          <w:bCs/>
          <w:sz w:val="24"/>
        </w:rPr>
        <w:t>Témata kolokviálních prací</w:t>
      </w:r>
    </w:p>
    <w:p w:rsidR="009745B9" w:rsidRP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 w:rsidRPr="009745B9">
        <w:rPr>
          <w:bCs/>
        </w:rPr>
        <w:t>Zásada materiální publicity</w:t>
      </w:r>
    </w:p>
    <w:p w:rsidR="009745B9" w:rsidRP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 w:rsidRPr="009745B9">
        <w:rPr>
          <w:bCs/>
        </w:rPr>
        <w:t>Zásada priority</w:t>
      </w:r>
    </w:p>
    <w:p w:rsid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 w:rsidRPr="009745B9">
        <w:rPr>
          <w:bCs/>
        </w:rPr>
        <w:t>Zásada dispoziční</w:t>
      </w:r>
    </w:p>
    <w:p w:rsid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 w:rsidRPr="009745B9">
        <w:rPr>
          <w:bCs/>
        </w:rPr>
        <w:t xml:space="preserve">Zásada </w:t>
      </w:r>
      <w:r>
        <w:rPr>
          <w:bCs/>
        </w:rPr>
        <w:t>intabulační</w:t>
      </w:r>
    </w:p>
    <w:p w:rsid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Zásada formální publicity</w:t>
      </w:r>
    </w:p>
    <w:p w:rsidR="009745B9" w:rsidRDefault="009745B9" w:rsidP="009745B9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Vlastní téma</w:t>
      </w:r>
    </w:p>
    <w:p w:rsidR="009745B9" w:rsidRPr="009745B9" w:rsidRDefault="009745B9" w:rsidP="009745B9">
      <w:pPr>
        <w:pStyle w:val="Odstavecseseznamem"/>
        <w:rPr>
          <w:bCs/>
        </w:rPr>
      </w:pPr>
    </w:p>
    <w:p w:rsidR="009745B9" w:rsidRPr="009745B9" w:rsidRDefault="009745B9" w:rsidP="009745B9">
      <w:pPr>
        <w:rPr>
          <w:b/>
          <w:bCs/>
        </w:rPr>
      </w:pPr>
      <w:r w:rsidRPr="009745B9">
        <w:rPr>
          <w:b/>
          <w:bCs/>
        </w:rPr>
        <w:t>Pokyny k výběru témat, přihlašování a zpracování kolokviální práce</w:t>
      </w:r>
      <w:r>
        <w:rPr>
          <w:b/>
          <w:bCs/>
        </w:rPr>
        <w:t>:</w:t>
      </w:r>
    </w:p>
    <w:p w:rsidR="009745B9" w:rsidRPr="009745B9" w:rsidRDefault="009745B9" w:rsidP="009745B9">
      <w:pPr>
        <w:rPr>
          <w:b/>
          <w:bCs/>
        </w:rPr>
      </w:pPr>
      <w:r w:rsidRPr="009745B9">
        <w:rPr>
          <w:bCs/>
        </w:rPr>
        <w:t xml:space="preserve">K tématu se lze přihlásit e-mailem na e-mail: </w:t>
      </w:r>
      <w:hyperlink r:id="rId6" w:history="1">
        <w:r w:rsidRPr="00267515">
          <w:rPr>
            <w:rStyle w:val="Hypertextovodkaz"/>
            <w:bCs/>
          </w:rPr>
          <w:t>Ilona.Jancarova@law.muni.cz</w:t>
        </w:r>
      </w:hyperlink>
      <w:r>
        <w:rPr>
          <w:bCs/>
        </w:rPr>
        <w:t xml:space="preserve">  </w:t>
      </w:r>
      <w:r w:rsidRPr="009745B9">
        <w:rPr>
          <w:b/>
          <w:bCs/>
        </w:rPr>
        <w:t xml:space="preserve">do </w:t>
      </w:r>
      <w:proofErr w:type="gramStart"/>
      <w:r w:rsidRPr="009745B9">
        <w:rPr>
          <w:b/>
          <w:bCs/>
        </w:rPr>
        <w:t>10.3.2016</w:t>
      </w:r>
      <w:proofErr w:type="gramEnd"/>
    </w:p>
    <w:p w:rsidR="009745B9" w:rsidRDefault="009745B9" w:rsidP="009745B9">
      <w:pPr>
        <w:rPr>
          <w:b/>
          <w:bCs/>
        </w:rPr>
      </w:pPr>
      <w:r w:rsidRPr="009745B9">
        <w:rPr>
          <w:b/>
          <w:bCs/>
        </w:rPr>
        <w:t xml:space="preserve">Návrh vlastního tématu se stručnou osnovou je třeba zaslat k odsouhlasení </w:t>
      </w:r>
      <w:r>
        <w:rPr>
          <w:b/>
          <w:bCs/>
        </w:rPr>
        <w:t xml:space="preserve">vedoucí práce </w:t>
      </w:r>
      <w:r w:rsidRPr="009745B9">
        <w:rPr>
          <w:b/>
          <w:bCs/>
        </w:rPr>
        <w:t>nejpozději</w:t>
      </w:r>
      <w:r>
        <w:rPr>
          <w:b/>
          <w:bCs/>
        </w:rPr>
        <w:t xml:space="preserve">  do  </w:t>
      </w:r>
      <w:proofErr w:type="gramStart"/>
      <w:r w:rsidRPr="009745B9">
        <w:rPr>
          <w:b/>
          <w:bCs/>
        </w:rPr>
        <w:t>1.3.2016</w:t>
      </w:r>
      <w:proofErr w:type="gramEnd"/>
      <w:r w:rsidRPr="009745B9">
        <w:rPr>
          <w:b/>
          <w:bCs/>
        </w:rPr>
        <w:t xml:space="preserve"> </w:t>
      </w:r>
    </w:p>
    <w:p w:rsidR="009745B9" w:rsidRPr="009745B9" w:rsidRDefault="009745B9" w:rsidP="009745B9">
      <w:r w:rsidRPr="009745B9">
        <w:t xml:space="preserve">Práci </w:t>
      </w:r>
      <w:proofErr w:type="gramStart"/>
      <w:r w:rsidRPr="009745B9">
        <w:t>je</w:t>
      </w:r>
      <w:proofErr w:type="gramEnd"/>
      <w:r w:rsidRPr="009745B9">
        <w:t xml:space="preserve"> třeba odevzdat nejpozději 3 dny před konáním kolokvia vložením do odevzdávány</w:t>
      </w:r>
    </w:p>
    <w:p w:rsidR="009745B9" w:rsidRPr="009745B9" w:rsidRDefault="009745B9" w:rsidP="009745B9">
      <w:r w:rsidRPr="009745B9">
        <w:t>předmětu Katastr nemovitostí.</w:t>
      </w:r>
    </w:p>
    <w:p w:rsidR="009745B9" w:rsidRPr="009745B9" w:rsidRDefault="009745B9" w:rsidP="009745B9">
      <w:pPr>
        <w:rPr>
          <w:b/>
          <w:bCs/>
        </w:rPr>
      </w:pPr>
      <w:r w:rsidRPr="009745B9">
        <w:rPr>
          <w:b/>
          <w:bCs/>
        </w:rPr>
        <w:t>Rozsah práce:</w:t>
      </w:r>
    </w:p>
    <w:p w:rsidR="009745B9" w:rsidRPr="009745B9" w:rsidRDefault="009745B9" w:rsidP="009745B9">
      <w:r w:rsidRPr="009745B9">
        <w:t>Minimálně 10 stran.</w:t>
      </w:r>
    </w:p>
    <w:p w:rsidR="009745B9" w:rsidRPr="009745B9" w:rsidRDefault="009745B9" w:rsidP="009745B9">
      <w:r w:rsidRPr="009745B9">
        <w:t>Při zpracování práce je třeba respektovat Směrnici měrnicí děkana č. 7/2012, o studiu v</w:t>
      </w:r>
    </w:p>
    <w:p w:rsidR="009745B9" w:rsidRPr="009745B9" w:rsidRDefault="009745B9" w:rsidP="009745B9">
      <w:r w:rsidRPr="009745B9">
        <w:t xml:space="preserve">bakalářských a magisterských studijních </w:t>
      </w:r>
      <w:proofErr w:type="gramStart"/>
      <w:r w:rsidRPr="009745B9">
        <w:t>programech</w:t>
      </w:r>
      <w:proofErr w:type="gramEnd"/>
      <w:r w:rsidRPr="009745B9">
        <w:t xml:space="preserve"> a Směrnicí děkana č. 4/2013, o citacích</w:t>
      </w:r>
    </w:p>
    <w:p w:rsidR="009745B9" w:rsidRPr="009745B9" w:rsidRDefault="009745B9" w:rsidP="009745B9">
      <w:r w:rsidRPr="009745B9">
        <w:t>dokumentů užívaných v pracích podávaných na Právnické fakultě Masarykovy univerzity</w:t>
      </w:r>
    </w:p>
    <w:p w:rsidR="009745B9" w:rsidRPr="009745B9" w:rsidRDefault="009745B9" w:rsidP="009745B9">
      <w:pPr>
        <w:rPr>
          <w:b/>
          <w:bCs/>
        </w:rPr>
      </w:pPr>
      <w:r w:rsidRPr="009745B9">
        <w:rPr>
          <w:b/>
          <w:bCs/>
        </w:rPr>
        <w:t>Konání kolokvia:</w:t>
      </w:r>
    </w:p>
    <w:p w:rsidR="009745B9" w:rsidRPr="009745B9" w:rsidRDefault="009745B9" w:rsidP="009745B9">
      <w:r w:rsidRPr="009745B9">
        <w:t xml:space="preserve">Kolokvium proběhne v </w:t>
      </w:r>
      <w:proofErr w:type="gramStart"/>
      <w:r w:rsidRPr="009745B9">
        <w:t>termínech, které</w:t>
      </w:r>
      <w:proofErr w:type="gramEnd"/>
      <w:r w:rsidRPr="009745B9">
        <w:t xml:space="preserve"> budou zveřejněny v </w:t>
      </w:r>
      <w:proofErr w:type="spellStart"/>
      <w:proofErr w:type="gramStart"/>
      <w:r w:rsidRPr="009745B9">
        <w:t>ISu</w:t>
      </w:r>
      <w:proofErr w:type="spellEnd"/>
      <w:r w:rsidRPr="009745B9">
        <w:t xml:space="preserve"> a na</w:t>
      </w:r>
      <w:proofErr w:type="gramEnd"/>
      <w:r w:rsidRPr="009745B9">
        <w:t xml:space="preserve"> které se budou studenti</w:t>
      </w:r>
    </w:p>
    <w:p w:rsidR="009745B9" w:rsidRPr="009745B9" w:rsidRDefault="009745B9" w:rsidP="009745B9">
      <w:r w:rsidRPr="009745B9">
        <w:t>přihlašovat.</w:t>
      </w:r>
    </w:p>
    <w:p w:rsidR="009745B9" w:rsidRPr="009745B9" w:rsidRDefault="009745B9" w:rsidP="009745B9">
      <w:pPr>
        <w:rPr>
          <w:b/>
          <w:bCs/>
        </w:rPr>
      </w:pPr>
      <w:r w:rsidRPr="009745B9">
        <w:rPr>
          <w:b/>
          <w:bCs/>
        </w:rPr>
        <w:t>Podmínkou úspěšného absolvování je věcně a formálně správné zpracování kolokviální</w:t>
      </w:r>
    </w:p>
    <w:p w:rsidR="009745B9" w:rsidRPr="009745B9" w:rsidRDefault="009745B9" w:rsidP="009745B9">
      <w:pPr>
        <w:rPr>
          <w:b/>
          <w:bCs/>
        </w:rPr>
      </w:pPr>
      <w:r w:rsidRPr="009745B9">
        <w:rPr>
          <w:b/>
          <w:bCs/>
        </w:rPr>
        <w:t>práce, její prezentace studentem a prokázání znalosti základních právních institutů</w:t>
      </w:r>
    </w:p>
    <w:p w:rsidR="009745B9" w:rsidRDefault="009745B9" w:rsidP="009745B9">
      <w:pPr>
        <w:rPr>
          <w:b/>
          <w:bCs/>
        </w:rPr>
      </w:pPr>
      <w:r w:rsidRPr="009745B9">
        <w:rPr>
          <w:b/>
          <w:bCs/>
        </w:rPr>
        <w:t>katastru nemovitostí.</w:t>
      </w:r>
    </w:p>
    <w:p w:rsidR="009745B9" w:rsidRPr="009745B9" w:rsidRDefault="009745B9" w:rsidP="009745B9">
      <w:pPr>
        <w:rPr>
          <w:b/>
          <w:bCs/>
        </w:rPr>
      </w:pPr>
      <w:bookmarkStart w:id="0" w:name="_GoBack"/>
      <w:bookmarkEnd w:id="0"/>
    </w:p>
    <w:p w:rsidR="00CA7C2D" w:rsidRDefault="009745B9" w:rsidP="009745B9">
      <w:r w:rsidRPr="009745B9">
        <w:t xml:space="preserve">V Brně dne </w:t>
      </w:r>
      <w:proofErr w:type="gramStart"/>
      <w:r w:rsidRPr="009745B9">
        <w:t>18.2.2016</w:t>
      </w:r>
      <w:proofErr w:type="gramEnd"/>
      <w:r w:rsidRPr="009745B9">
        <w:t xml:space="preserve"> </w:t>
      </w:r>
    </w:p>
    <w:sectPr w:rsidR="00CA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059B"/>
    <w:multiLevelType w:val="hybridMultilevel"/>
    <w:tmpl w:val="76A8A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A424A"/>
    <w:multiLevelType w:val="hybridMultilevel"/>
    <w:tmpl w:val="4E9E6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9"/>
    <w:rsid w:val="009745B9"/>
    <w:rsid w:val="00C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5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4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5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4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jancar</cp:lastModifiedBy>
  <cp:revision>1</cp:revision>
  <dcterms:created xsi:type="dcterms:W3CDTF">2016-02-18T16:10:00Z</dcterms:created>
  <dcterms:modified xsi:type="dcterms:W3CDTF">2016-02-18T16:18:00Z</dcterms:modified>
</cp:coreProperties>
</file>